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proofErr w:type="gramEnd"/>
      <w:r w:rsidRPr="00DD2A36">
        <w:rPr>
          <w:rFonts w:ascii="Times New Roman" w:hAnsi="Times New Roman" w:cs="Times New Roman"/>
          <w:b/>
          <w:sz w:val="24"/>
          <w:szCs w:val="24"/>
        </w:rPr>
        <w:t xml:space="preserve">     </w:t>
      </w:r>
      <w:r w:rsidR="002B09C1">
        <w:rPr>
          <w:rFonts w:ascii="Times New Roman" w:hAnsi="Times New Roman" w:cs="Times New Roman"/>
          <w:b/>
          <w:sz w:val="24"/>
          <w:szCs w:val="24"/>
        </w:rPr>
        <w:t>FANTOCHE</w:t>
      </w:r>
      <w:r w:rsidR="0057198B">
        <w:rPr>
          <w:rFonts w:ascii="Times New Roman" w:hAnsi="Times New Roman" w:cs="Times New Roman"/>
          <w:b/>
          <w:sz w:val="24"/>
          <w:szCs w:val="24"/>
        </w:rPr>
        <w:t>S</w:t>
      </w:r>
      <w:r w:rsidR="00D511B9">
        <w:rPr>
          <w:rFonts w:ascii="Times New Roman" w:hAnsi="Times New Roman" w:cs="Times New Roman"/>
          <w:b/>
          <w:sz w:val="24"/>
          <w:szCs w:val="24"/>
        </w:rPr>
        <w:t xml:space="preserve"> FAMÍLIA BRANCA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C24130" w:rsidRPr="00DD2A36" w:rsidRDefault="00C24130" w:rsidP="009E26D8">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24130" w:rsidRPr="00DD2A36" w:rsidRDefault="00C24130" w:rsidP="009E26D8">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24130" w:rsidRPr="00DD2A36" w:rsidRDefault="00C24130" w:rsidP="009E26D8">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24130" w:rsidRPr="00DD2A36" w:rsidRDefault="00C24130" w:rsidP="009E26D8">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24130" w:rsidRPr="00DD2A36" w:rsidRDefault="00C24130" w:rsidP="009E26D8">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C24130" w:rsidRPr="005662E8" w:rsidRDefault="008F2BBC" w:rsidP="005662E8">
      <w:pPr>
        <w:pStyle w:val="PargrafodaLista"/>
        <w:numPr>
          <w:ilvl w:val="2"/>
          <w:numId w:val="10"/>
        </w:numPr>
        <w:autoSpaceDE w:val="0"/>
        <w:autoSpaceDN w:val="0"/>
        <w:adjustRightInd w:val="0"/>
        <w:spacing w:after="0" w:line="480" w:lineRule="auto"/>
        <w:jc w:val="both"/>
        <w:rPr>
          <w:rFonts w:ascii="Times New Roman" w:hAnsi="Times New Roman"/>
          <w:b/>
          <w:sz w:val="24"/>
          <w:szCs w:val="24"/>
        </w:rPr>
      </w:pPr>
      <w:r w:rsidRPr="005662E8">
        <w:rPr>
          <w:rFonts w:ascii="Times New Roman" w:eastAsia="Times New Roman" w:hAnsi="Times New Roman" w:cs="Times New Roman"/>
          <w:b/>
          <w:sz w:val="24"/>
          <w:szCs w:val="24"/>
        </w:rPr>
        <w:t xml:space="preserve">1ª etapa – </w:t>
      </w:r>
      <w:r w:rsidR="00C24130" w:rsidRPr="005662E8">
        <w:rPr>
          <w:rFonts w:ascii="Times New Roman" w:hAnsi="Times New Roman"/>
          <w:b/>
          <w:sz w:val="24"/>
          <w:szCs w:val="24"/>
        </w:rPr>
        <w:t>Avaliação Técnica e Pedagógica das Amostras</w:t>
      </w:r>
      <w:proofErr w:type="gramStart"/>
      <w:r w:rsidR="00C24130" w:rsidRPr="005662E8">
        <w:rPr>
          <w:rFonts w:ascii="Times New Roman" w:hAnsi="Times New Roman"/>
          <w:b/>
          <w:sz w:val="24"/>
          <w:szCs w:val="24"/>
        </w:rPr>
        <w:t>.</w:t>
      </w:r>
      <w:r w:rsidRPr="005662E8">
        <w:rPr>
          <w:rFonts w:ascii="Times New Roman" w:hAnsi="Times New Roman"/>
          <w:b/>
          <w:sz w:val="24"/>
          <w:szCs w:val="24"/>
        </w:rPr>
        <w:t>...............</w:t>
      </w:r>
      <w:r w:rsidR="00C24130" w:rsidRPr="005662E8">
        <w:rPr>
          <w:rFonts w:ascii="Times New Roman" w:hAnsi="Times New Roman"/>
          <w:b/>
          <w:sz w:val="24"/>
          <w:szCs w:val="24"/>
        </w:rPr>
        <w:t>....................</w:t>
      </w:r>
      <w:proofErr w:type="gramEnd"/>
      <w:r w:rsidR="00C24130" w:rsidRPr="005662E8">
        <w:rPr>
          <w:rFonts w:ascii="Times New Roman" w:hAnsi="Times New Roman"/>
          <w:b/>
          <w:sz w:val="24"/>
          <w:szCs w:val="24"/>
        </w:rPr>
        <w:t>03</w:t>
      </w:r>
    </w:p>
    <w:p w:rsidR="00C24130" w:rsidRPr="005662E8" w:rsidRDefault="008F2BBC" w:rsidP="005662E8">
      <w:pPr>
        <w:pStyle w:val="PargrafodaLista"/>
        <w:numPr>
          <w:ilvl w:val="2"/>
          <w:numId w:val="10"/>
        </w:numPr>
        <w:spacing w:line="360" w:lineRule="auto"/>
        <w:jc w:val="both"/>
        <w:rPr>
          <w:rFonts w:ascii="Times New Roman" w:hAnsi="Times New Roman"/>
          <w:bCs/>
          <w:sz w:val="24"/>
          <w:szCs w:val="24"/>
        </w:rPr>
      </w:pPr>
      <w:r w:rsidRPr="005662E8">
        <w:rPr>
          <w:rFonts w:ascii="Times New Roman" w:eastAsia="Times New Roman" w:hAnsi="Times New Roman" w:cs="Times New Roman"/>
          <w:b/>
          <w:sz w:val="24"/>
          <w:szCs w:val="24"/>
        </w:rPr>
        <w:t xml:space="preserve">2ª etapa – </w:t>
      </w:r>
      <w:r w:rsidR="00C24130" w:rsidRPr="005662E8">
        <w:rPr>
          <w:rFonts w:ascii="Times New Roman" w:hAnsi="Times New Roman" w:cs="Times New Roman"/>
          <w:b/>
          <w:sz w:val="24"/>
          <w:szCs w:val="24"/>
        </w:rPr>
        <w:t>Aná</w:t>
      </w:r>
      <w:r w:rsidRPr="005662E8">
        <w:rPr>
          <w:rFonts w:ascii="Times New Roman" w:hAnsi="Times New Roman" w:cs="Times New Roman"/>
          <w:b/>
          <w:sz w:val="24"/>
          <w:szCs w:val="24"/>
        </w:rPr>
        <w:t>lise da Produção..................................................</w:t>
      </w:r>
      <w:r w:rsidR="00C24130" w:rsidRPr="005662E8">
        <w:rPr>
          <w:rFonts w:ascii="Times New Roman" w:hAnsi="Times New Roman" w:cs="Times New Roman"/>
          <w:b/>
          <w:sz w:val="24"/>
          <w:szCs w:val="24"/>
        </w:rPr>
        <w:t>.............................0</w:t>
      </w:r>
      <w:r w:rsidR="00825A7B" w:rsidRPr="005662E8">
        <w:rPr>
          <w:rFonts w:ascii="Times New Roman" w:hAnsi="Times New Roman" w:cs="Times New Roman"/>
          <w:b/>
          <w:sz w:val="24"/>
          <w:szCs w:val="24"/>
        </w:rPr>
        <w:t>5</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8B6F01" w:rsidRPr="00DD2A36" w:rsidRDefault="008B6F01" w:rsidP="008B6F01">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8B6F01" w:rsidRPr="00DD2A36" w:rsidRDefault="008B6F01" w:rsidP="008B6F01">
      <w:pPr>
        <w:spacing w:after="0" w:line="360" w:lineRule="auto"/>
        <w:rPr>
          <w:rFonts w:ascii="Times New Roman" w:hAnsi="Times New Roman" w:cs="Times New Roman"/>
          <w:b/>
          <w:sz w:val="24"/>
          <w:szCs w:val="24"/>
        </w:rPr>
      </w:pPr>
    </w:p>
    <w:p w:rsidR="008B6F01" w:rsidRPr="00DD2A36" w:rsidRDefault="008B6F01" w:rsidP="008B6F0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4162A2" w:rsidRDefault="004162A2" w:rsidP="004162A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4162A2" w:rsidRPr="00DD2A36" w:rsidRDefault="004162A2" w:rsidP="004162A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C24130" w:rsidRDefault="00C24130"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B63E64" w:rsidRPr="00C24130" w:rsidRDefault="00DD2A36" w:rsidP="009E26D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57198B" w:rsidRDefault="004B182F" w:rsidP="009E26D8">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Família branca</w:t>
      </w:r>
      <w:r w:rsidR="00737952">
        <w:rPr>
          <w:rFonts w:ascii="Times New Roman" w:hAnsi="Times New Roman" w:cs="Times New Roman"/>
          <w:sz w:val="24"/>
          <w:szCs w:val="24"/>
        </w:rPr>
        <w:t xml:space="preserve"> </w:t>
      </w:r>
      <w:r>
        <w:rPr>
          <w:rFonts w:ascii="Times New Roman" w:hAnsi="Times New Roman" w:cs="Times New Roman"/>
          <w:sz w:val="24"/>
          <w:szCs w:val="24"/>
        </w:rPr>
        <w:t>composta</w:t>
      </w:r>
      <w:r w:rsidR="0057198B" w:rsidRPr="0057198B">
        <w:rPr>
          <w:rFonts w:ascii="Times New Roman" w:hAnsi="Times New Roman" w:cs="Times New Roman"/>
          <w:sz w:val="24"/>
          <w:szCs w:val="24"/>
        </w:rPr>
        <w:t xml:space="preserve"> por </w:t>
      </w:r>
      <w:proofErr w:type="gramStart"/>
      <w:r w:rsidR="00737952">
        <w:rPr>
          <w:rFonts w:ascii="Times New Roman" w:hAnsi="Times New Roman" w:cs="Times New Roman"/>
          <w:sz w:val="24"/>
          <w:szCs w:val="24"/>
        </w:rPr>
        <w:t>6</w:t>
      </w:r>
      <w:proofErr w:type="gramEnd"/>
      <w:r w:rsidR="00737952">
        <w:rPr>
          <w:rFonts w:ascii="Times New Roman" w:hAnsi="Times New Roman" w:cs="Times New Roman"/>
          <w:sz w:val="24"/>
          <w:szCs w:val="24"/>
        </w:rPr>
        <w:t xml:space="preserve"> </w:t>
      </w:r>
      <w:r>
        <w:rPr>
          <w:rFonts w:ascii="Times New Roman" w:hAnsi="Times New Roman" w:cs="Times New Roman"/>
          <w:sz w:val="24"/>
          <w:szCs w:val="24"/>
        </w:rPr>
        <w:t>(seis) fantoches</w:t>
      </w:r>
      <w:r w:rsidR="0057198B" w:rsidRPr="0057198B">
        <w:rPr>
          <w:rFonts w:ascii="Times New Roman" w:hAnsi="Times New Roman" w:cs="Times New Roman"/>
          <w:sz w:val="24"/>
          <w:szCs w:val="24"/>
        </w:rPr>
        <w:t>.</w:t>
      </w:r>
      <w:r w:rsidR="0057198B">
        <w:rPr>
          <w:rFonts w:ascii="Times New Roman" w:hAnsi="Times New Roman" w:cs="Times New Roman"/>
          <w:sz w:val="24"/>
          <w:szCs w:val="24"/>
        </w:rPr>
        <w:t xml:space="preserve"> </w:t>
      </w:r>
    </w:p>
    <w:p w:rsidR="00DD2A36" w:rsidRPr="003B0940" w:rsidRDefault="00DD2A36" w:rsidP="009E26D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9E26D8" w:rsidRPr="001A53D2" w:rsidRDefault="009E26D8" w:rsidP="009E26D8">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B14AD2" w:rsidRPr="004162A2" w:rsidRDefault="00DD2A36" w:rsidP="004162A2">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72126A" w:rsidRPr="00C24130" w:rsidRDefault="00DB3866" w:rsidP="009E26D8">
      <w:pPr>
        <w:pStyle w:val="Padro"/>
        <w:numPr>
          <w:ilvl w:val="0"/>
          <w:numId w:val="3"/>
        </w:numPr>
        <w:spacing w:after="0" w:line="360" w:lineRule="auto"/>
        <w:ind w:hanging="357"/>
        <w:jc w:val="both"/>
        <w:rPr>
          <w:rFonts w:ascii="Times New Roman" w:hAnsi="Times New Roman" w:cs="Times New Roman"/>
          <w:sz w:val="24"/>
          <w:szCs w:val="24"/>
        </w:rPr>
      </w:pPr>
      <w:r w:rsidRPr="00C24130">
        <w:rPr>
          <w:rFonts w:ascii="Times New Roman" w:hAnsi="Times New Roman" w:cs="Times New Roman"/>
          <w:sz w:val="24"/>
          <w:szCs w:val="24"/>
        </w:rPr>
        <w:t xml:space="preserve">Personagens: </w:t>
      </w:r>
      <w:r w:rsidR="00737952" w:rsidRPr="00C24130">
        <w:rPr>
          <w:rFonts w:ascii="Times New Roman" w:hAnsi="Times New Roman" w:cs="Times New Roman"/>
          <w:sz w:val="24"/>
          <w:szCs w:val="24"/>
        </w:rPr>
        <w:t>Mamãe, Papai, Menina, Menino</w:t>
      </w:r>
      <w:r w:rsidRPr="00C24130">
        <w:rPr>
          <w:rFonts w:ascii="Times New Roman" w:hAnsi="Times New Roman" w:cs="Times New Roman"/>
          <w:sz w:val="24"/>
          <w:szCs w:val="24"/>
        </w:rPr>
        <w:t xml:space="preserve">, Vovó e Vovô. </w:t>
      </w:r>
    </w:p>
    <w:p w:rsidR="00DB3866" w:rsidRPr="00C24130" w:rsidRDefault="00DB3866" w:rsidP="009E26D8">
      <w:pPr>
        <w:pStyle w:val="Padro"/>
        <w:numPr>
          <w:ilvl w:val="0"/>
          <w:numId w:val="3"/>
        </w:numPr>
        <w:spacing w:after="0" w:line="360" w:lineRule="auto"/>
        <w:ind w:hanging="357"/>
        <w:jc w:val="both"/>
        <w:rPr>
          <w:rFonts w:ascii="Times New Roman" w:hAnsi="Times New Roman" w:cs="Times New Roman"/>
          <w:sz w:val="24"/>
          <w:szCs w:val="24"/>
        </w:rPr>
      </w:pPr>
      <w:r w:rsidRPr="00C24130">
        <w:rPr>
          <w:rFonts w:ascii="Times New Roman" w:hAnsi="Times New Roman" w:cs="Times New Roman"/>
          <w:sz w:val="24"/>
          <w:szCs w:val="24"/>
        </w:rPr>
        <w:t>Matéria-prima:</w:t>
      </w:r>
    </w:p>
    <w:p w:rsidR="00200BFE" w:rsidRPr="00C24130" w:rsidRDefault="00DB3866" w:rsidP="009E26D8">
      <w:pPr>
        <w:pStyle w:val="Padro"/>
        <w:numPr>
          <w:ilvl w:val="0"/>
          <w:numId w:val="4"/>
        </w:numPr>
        <w:spacing w:after="0" w:line="360" w:lineRule="auto"/>
        <w:ind w:hanging="357"/>
        <w:jc w:val="both"/>
        <w:rPr>
          <w:sz w:val="24"/>
          <w:szCs w:val="24"/>
        </w:rPr>
      </w:pPr>
      <w:r w:rsidRPr="00C24130">
        <w:rPr>
          <w:rFonts w:ascii="Times New Roman" w:hAnsi="Times New Roman" w:cs="Times New Roman"/>
          <w:sz w:val="24"/>
          <w:szCs w:val="24"/>
        </w:rPr>
        <w:t>Corpo</w:t>
      </w:r>
      <w:r w:rsidRPr="00C24130">
        <w:rPr>
          <w:rFonts w:ascii="Times New Roman" w:hAnsi="Times New Roman" w:cs="Times New Roman"/>
          <w:color w:val="0070C0"/>
          <w:sz w:val="24"/>
          <w:szCs w:val="24"/>
        </w:rPr>
        <w:t xml:space="preserve">: </w:t>
      </w:r>
      <w:r w:rsidRPr="00C24130">
        <w:rPr>
          <w:rFonts w:ascii="Times New Roman" w:hAnsi="Times New Roman" w:cs="Times New Roman"/>
          <w:sz w:val="24"/>
          <w:szCs w:val="24"/>
        </w:rPr>
        <w:t xml:space="preserve">Tecido 100% acrílico e antialérgico; </w:t>
      </w:r>
    </w:p>
    <w:p w:rsidR="00200BFE" w:rsidRPr="00C24130" w:rsidRDefault="00DB3866" w:rsidP="009E26D8">
      <w:pPr>
        <w:pStyle w:val="Padro"/>
        <w:numPr>
          <w:ilvl w:val="0"/>
          <w:numId w:val="4"/>
        </w:numPr>
        <w:spacing w:after="0" w:line="360" w:lineRule="auto"/>
        <w:ind w:hanging="357"/>
        <w:jc w:val="both"/>
        <w:rPr>
          <w:sz w:val="24"/>
          <w:szCs w:val="24"/>
        </w:rPr>
      </w:pPr>
      <w:r w:rsidRPr="00C24130">
        <w:rPr>
          <w:rFonts w:ascii="Times New Roman" w:hAnsi="Times New Roman" w:cs="Times New Roman"/>
          <w:sz w:val="24"/>
          <w:szCs w:val="24"/>
        </w:rPr>
        <w:t>Cabelos: Lã 100% acrílica e antialérgica e cabelos costurados na cabeça;</w:t>
      </w:r>
    </w:p>
    <w:p w:rsidR="00DB3866" w:rsidRPr="00C24130" w:rsidRDefault="00DB3866" w:rsidP="009E26D8">
      <w:pPr>
        <w:pStyle w:val="Padro"/>
        <w:numPr>
          <w:ilvl w:val="0"/>
          <w:numId w:val="4"/>
        </w:numPr>
        <w:spacing w:after="0" w:line="360" w:lineRule="auto"/>
        <w:ind w:hanging="357"/>
        <w:jc w:val="both"/>
        <w:rPr>
          <w:sz w:val="24"/>
          <w:szCs w:val="24"/>
        </w:rPr>
      </w:pPr>
      <w:r w:rsidRPr="00C24130">
        <w:rPr>
          <w:rFonts w:ascii="Times New Roman" w:hAnsi="Times New Roman" w:cs="Times New Roman"/>
          <w:sz w:val="24"/>
          <w:szCs w:val="24"/>
        </w:rPr>
        <w:t>Roupas: Tecido 100% algodão, antialérgico, costurado ao corpo, com estampas diferentes para cada personagem;</w:t>
      </w:r>
    </w:p>
    <w:p w:rsidR="0072126A" w:rsidRPr="00C24130" w:rsidRDefault="00DB3866" w:rsidP="009E26D8">
      <w:pPr>
        <w:pStyle w:val="Padro"/>
        <w:numPr>
          <w:ilvl w:val="0"/>
          <w:numId w:val="3"/>
        </w:numPr>
        <w:spacing w:after="0" w:line="360" w:lineRule="auto"/>
        <w:ind w:hanging="357"/>
        <w:jc w:val="both"/>
        <w:rPr>
          <w:sz w:val="24"/>
          <w:szCs w:val="24"/>
        </w:rPr>
      </w:pPr>
      <w:r w:rsidRPr="00C24130">
        <w:rPr>
          <w:rFonts w:ascii="Times New Roman" w:hAnsi="Times New Roman" w:cs="Times New Roman"/>
          <w:sz w:val="24"/>
          <w:szCs w:val="24"/>
        </w:rPr>
        <w:t xml:space="preserve">Olhos com sistema de segurança, dotados de trava interna na cabeça do fantoche; </w:t>
      </w:r>
    </w:p>
    <w:p w:rsidR="0072126A" w:rsidRPr="00C24130" w:rsidRDefault="00DB3866" w:rsidP="009E26D8">
      <w:pPr>
        <w:pStyle w:val="Padro"/>
        <w:numPr>
          <w:ilvl w:val="0"/>
          <w:numId w:val="3"/>
        </w:numPr>
        <w:spacing w:after="0" w:line="360" w:lineRule="auto"/>
        <w:ind w:hanging="357"/>
        <w:jc w:val="both"/>
        <w:rPr>
          <w:sz w:val="24"/>
          <w:szCs w:val="24"/>
        </w:rPr>
      </w:pPr>
      <w:r w:rsidRPr="00C24130">
        <w:rPr>
          <w:rFonts w:ascii="Times New Roman" w:hAnsi="Times New Roman" w:cs="Times New Roman"/>
          <w:sz w:val="24"/>
          <w:szCs w:val="24"/>
        </w:rPr>
        <w:t>Boca articulada, com a parte interna na cor vermelha;</w:t>
      </w:r>
    </w:p>
    <w:p w:rsidR="0072126A" w:rsidRPr="00C24130" w:rsidRDefault="00DB3866" w:rsidP="009E26D8">
      <w:pPr>
        <w:pStyle w:val="Padro"/>
        <w:numPr>
          <w:ilvl w:val="0"/>
          <w:numId w:val="3"/>
        </w:numPr>
        <w:spacing w:after="0" w:line="360" w:lineRule="auto"/>
        <w:ind w:hanging="357"/>
        <w:jc w:val="both"/>
        <w:rPr>
          <w:sz w:val="24"/>
          <w:szCs w:val="24"/>
        </w:rPr>
      </w:pPr>
      <w:r w:rsidRPr="00C24130">
        <w:rPr>
          <w:rFonts w:ascii="Times New Roman" w:hAnsi="Times New Roman" w:cs="Times New Roman"/>
          <w:sz w:val="24"/>
          <w:szCs w:val="24"/>
        </w:rPr>
        <w:t xml:space="preserve">Corpo: </w:t>
      </w:r>
      <w:r w:rsidR="0072126A" w:rsidRPr="00C24130">
        <w:rPr>
          <w:rFonts w:ascii="Times New Roman" w:hAnsi="Times New Roman" w:cs="Times New Roman"/>
          <w:sz w:val="24"/>
          <w:szCs w:val="24"/>
        </w:rPr>
        <w:t xml:space="preserve">Na cor creme/pérola/bege </w:t>
      </w:r>
      <w:proofErr w:type="gramStart"/>
      <w:r w:rsidR="0072126A" w:rsidRPr="00C24130">
        <w:rPr>
          <w:rFonts w:ascii="Times New Roman" w:hAnsi="Times New Roman" w:cs="Times New Roman"/>
          <w:sz w:val="24"/>
          <w:szCs w:val="24"/>
        </w:rPr>
        <w:t>claro</w:t>
      </w:r>
      <w:r w:rsidRPr="00C24130">
        <w:rPr>
          <w:rFonts w:ascii="Times New Roman" w:hAnsi="Times New Roman" w:cs="Times New Roman"/>
          <w:sz w:val="24"/>
          <w:szCs w:val="24"/>
        </w:rPr>
        <w:t>, com vestimentas e acessórios característicos de cada personagem</w:t>
      </w:r>
      <w:proofErr w:type="gramEnd"/>
      <w:r w:rsidRPr="00C24130">
        <w:rPr>
          <w:rFonts w:ascii="Times New Roman" w:hAnsi="Times New Roman" w:cs="Times New Roman"/>
          <w:sz w:val="24"/>
          <w:szCs w:val="24"/>
        </w:rPr>
        <w:t xml:space="preserve"> (membro da família);</w:t>
      </w:r>
    </w:p>
    <w:p w:rsidR="00DB3866" w:rsidRPr="00C24130" w:rsidRDefault="00DB3866" w:rsidP="009E26D8">
      <w:pPr>
        <w:pStyle w:val="Padro"/>
        <w:numPr>
          <w:ilvl w:val="0"/>
          <w:numId w:val="3"/>
        </w:numPr>
        <w:spacing w:after="0" w:line="360" w:lineRule="auto"/>
        <w:ind w:hanging="357"/>
        <w:jc w:val="both"/>
        <w:rPr>
          <w:sz w:val="24"/>
          <w:szCs w:val="24"/>
        </w:rPr>
      </w:pPr>
      <w:r w:rsidRPr="00C24130">
        <w:rPr>
          <w:rFonts w:ascii="Times New Roman" w:hAnsi="Times New Roman" w:cs="Times New Roman"/>
          <w:sz w:val="24"/>
          <w:szCs w:val="24"/>
        </w:rPr>
        <w:t>Dimensão</w:t>
      </w:r>
      <w:r w:rsidR="00B20CD7" w:rsidRPr="00C24130">
        <w:rPr>
          <w:rFonts w:ascii="Times New Roman" w:hAnsi="Times New Roman" w:cs="Times New Roman"/>
          <w:sz w:val="24"/>
          <w:szCs w:val="24"/>
        </w:rPr>
        <w:t>: 30 cm de altura.</w:t>
      </w:r>
    </w:p>
    <w:p w:rsidR="005975FA" w:rsidRPr="00C24130" w:rsidRDefault="00C24130" w:rsidP="009E26D8">
      <w:pPr>
        <w:pStyle w:val="Padro"/>
        <w:numPr>
          <w:ilvl w:val="0"/>
          <w:numId w:val="3"/>
        </w:numPr>
        <w:spacing w:after="0" w:line="360" w:lineRule="auto"/>
        <w:ind w:hanging="357"/>
        <w:jc w:val="both"/>
        <w:rPr>
          <w:sz w:val="24"/>
          <w:szCs w:val="24"/>
        </w:rPr>
      </w:pPr>
      <w:r w:rsidRPr="00C24130">
        <w:rPr>
          <w:rFonts w:ascii="Times New Roman" w:hAnsi="Times New Roman" w:cs="Times New Roman"/>
          <w:sz w:val="24"/>
          <w:szCs w:val="24"/>
        </w:rPr>
        <w:t>Selo do INMETRO.</w:t>
      </w:r>
    </w:p>
    <w:p w:rsidR="003054BD" w:rsidRPr="00C24130" w:rsidRDefault="00315B59" w:rsidP="009E26D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D3780A" w:rsidRPr="00C24130" w:rsidRDefault="00893192" w:rsidP="009E26D8">
      <w:pPr>
        <w:pStyle w:val="PargrafodaLista"/>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Os</w:t>
      </w:r>
      <w:r w:rsidR="005E0F6C" w:rsidRPr="00C24130">
        <w:rPr>
          <w:rFonts w:ascii="Times New Roman" w:hAnsi="Times New Roman" w:cs="Times New Roman"/>
          <w:sz w:val="24"/>
          <w:szCs w:val="24"/>
        </w:rPr>
        <w:t xml:space="preserve"> </w:t>
      </w:r>
      <w:r>
        <w:rPr>
          <w:rFonts w:ascii="Times New Roman" w:hAnsi="Times New Roman" w:cs="Times New Roman"/>
          <w:sz w:val="24"/>
          <w:szCs w:val="24"/>
        </w:rPr>
        <w:t xml:space="preserve">fantoches da </w:t>
      </w:r>
      <w:r w:rsidR="005372E0" w:rsidRPr="00C24130">
        <w:rPr>
          <w:rFonts w:ascii="Times New Roman" w:hAnsi="Times New Roman" w:cs="Times New Roman"/>
          <w:sz w:val="24"/>
          <w:szCs w:val="24"/>
        </w:rPr>
        <w:t>família branca</w:t>
      </w:r>
      <w:r>
        <w:rPr>
          <w:rFonts w:ascii="Times New Roman" w:hAnsi="Times New Roman" w:cs="Times New Roman"/>
          <w:sz w:val="24"/>
          <w:szCs w:val="24"/>
        </w:rPr>
        <w:t xml:space="preserve"> deverão ser isentos</w:t>
      </w:r>
      <w:r w:rsidR="00185542" w:rsidRPr="00C24130">
        <w:rPr>
          <w:rFonts w:ascii="Times New Roman" w:hAnsi="Times New Roman" w:cs="Times New Roman"/>
          <w:sz w:val="24"/>
          <w:szCs w:val="24"/>
        </w:rPr>
        <w:t xml:space="preserve"> de </w:t>
      </w:r>
      <w:r w:rsidR="001E3A79" w:rsidRPr="00C24130">
        <w:rPr>
          <w:rFonts w:ascii="Times New Roman" w:hAnsi="Times New Roman" w:cs="Times New Roman"/>
          <w:sz w:val="24"/>
          <w:szCs w:val="24"/>
        </w:rPr>
        <w:t>sobras de costura e tecido.</w:t>
      </w:r>
    </w:p>
    <w:p w:rsidR="00D3780A" w:rsidRPr="00C24130" w:rsidRDefault="00D3780A" w:rsidP="009E26D8">
      <w:pPr>
        <w:pStyle w:val="PargrafodaLista"/>
        <w:numPr>
          <w:ilvl w:val="1"/>
          <w:numId w:val="2"/>
        </w:numPr>
        <w:autoSpaceDE w:val="0"/>
        <w:autoSpaceDN w:val="0"/>
        <w:adjustRightInd w:val="0"/>
        <w:spacing w:after="0" w:line="360" w:lineRule="auto"/>
        <w:jc w:val="both"/>
        <w:rPr>
          <w:rFonts w:ascii="Times New Roman" w:hAnsi="Times New Roman" w:cs="Times New Roman"/>
          <w:b/>
          <w:sz w:val="24"/>
          <w:szCs w:val="24"/>
        </w:rPr>
      </w:pPr>
      <w:r w:rsidRPr="00C24130">
        <w:rPr>
          <w:rFonts w:ascii="Times New Roman" w:hAnsi="Times New Roman" w:cs="Times New Roman"/>
          <w:sz w:val="24"/>
          <w:szCs w:val="24"/>
        </w:rPr>
        <w:t xml:space="preserve">A tolerância dimensional dos fantoches família branca deverá ser de </w:t>
      </w:r>
      <w:r w:rsidR="00DC3E08" w:rsidRPr="00C24130">
        <w:rPr>
          <w:rFonts w:ascii="Times New Roman" w:hAnsi="Times New Roman" w:cs="Times New Roman"/>
          <w:sz w:val="24"/>
          <w:szCs w:val="24"/>
        </w:rPr>
        <w:t>+- 3</w:t>
      </w:r>
      <w:r w:rsidRPr="00C24130">
        <w:rPr>
          <w:rFonts w:ascii="Times New Roman" w:hAnsi="Times New Roman" w:cs="Times New Roman"/>
          <w:sz w:val="24"/>
          <w:szCs w:val="24"/>
        </w:rPr>
        <w:t xml:space="preserve"> (três) </w:t>
      </w:r>
      <w:r w:rsidR="00DC3E08" w:rsidRPr="00C24130">
        <w:rPr>
          <w:rFonts w:ascii="Times New Roman" w:hAnsi="Times New Roman" w:cs="Times New Roman"/>
          <w:sz w:val="24"/>
          <w:szCs w:val="24"/>
        </w:rPr>
        <w:t>cm.</w:t>
      </w:r>
    </w:p>
    <w:p w:rsidR="00D3780A" w:rsidRPr="00C24130" w:rsidRDefault="00893192" w:rsidP="009E26D8">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família branca de fantoches deverá</w:t>
      </w:r>
      <w:r w:rsidR="004162A2">
        <w:rPr>
          <w:rFonts w:ascii="Times New Roman" w:hAnsi="Times New Roman" w:cs="Times New Roman"/>
          <w:sz w:val="24"/>
          <w:szCs w:val="24"/>
        </w:rPr>
        <w:t xml:space="preserve"> acompanhar o respectivo M</w:t>
      </w:r>
      <w:bookmarkStart w:id="1" w:name="_GoBack"/>
      <w:bookmarkEnd w:id="1"/>
      <w:r w:rsidR="00CE327C">
        <w:rPr>
          <w:rFonts w:ascii="Times New Roman" w:hAnsi="Times New Roman" w:cs="Times New Roman"/>
          <w:sz w:val="24"/>
          <w:szCs w:val="24"/>
        </w:rPr>
        <w:t>anual de uso e conservação em p</w:t>
      </w:r>
      <w:r w:rsidR="00D3780A" w:rsidRPr="00C24130">
        <w:rPr>
          <w:rFonts w:ascii="Times New Roman" w:hAnsi="Times New Roman" w:cs="Times New Roman"/>
          <w:sz w:val="24"/>
          <w:szCs w:val="24"/>
        </w:rPr>
        <w:t>ortuguês</w:t>
      </w:r>
      <w:r w:rsidR="00C24130">
        <w:rPr>
          <w:rFonts w:ascii="Times New Roman" w:hAnsi="Times New Roman" w:cs="Times New Roman"/>
          <w:sz w:val="24"/>
          <w:szCs w:val="24"/>
        </w:rPr>
        <w:t xml:space="preserve"> (conforme </w:t>
      </w:r>
      <w:r w:rsidR="008B6F01">
        <w:rPr>
          <w:rFonts w:ascii="Times New Roman" w:hAnsi="Times New Roman" w:cs="Times New Roman"/>
          <w:sz w:val="24"/>
          <w:szCs w:val="24"/>
        </w:rPr>
        <w:t>Anexo I</w:t>
      </w:r>
      <w:r w:rsidR="00C24130">
        <w:rPr>
          <w:rFonts w:ascii="Times New Roman" w:hAnsi="Times New Roman" w:cs="Times New Roman"/>
          <w:sz w:val="24"/>
          <w:szCs w:val="24"/>
        </w:rPr>
        <w:t>)</w:t>
      </w:r>
      <w:r w:rsidR="00D3780A" w:rsidRPr="00C24130">
        <w:rPr>
          <w:rFonts w:ascii="Times New Roman" w:hAnsi="Times New Roman" w:cs="Times New Roman"/>
          <w:sz w:val="24"/>
          <w:szCs w:val="24"/>
        </w:rPr>
        <w:t>.</w:t>
      </w:r>
    </w:p>
    <w:p w:rsidR="00096F86" w:rsidRPr="00C24130" w:rsidRDefault="00D3780A" w:rsidP="00C24130">
      <w:pPr>
        <w:pStyle w:val="textoprincipalcombulletsTextosfichas"/>
        <w:spacing w:line="360" w:lineRule="auto"/>
        <w:jc w:val="both"/>
        <w:rPr>
          <w:rFonts w:ascii="Times New Roman" w:hAnsi="Times New Roman" w:cs="Times New Roman"/>
          <w:b/>
          <w:sz w:val="24"/>
          <w:szCs w:val="24"/>
        </w:rPr>
      </w:pPr>
      <w:r w:rsidRPr="00C24130">
        <w:rPr>
          <w:rFonts w:ascii="Times New Roman" w:hAnsi="Times New Roman" w:cs="Times New Roman"/>
          <w:b/>
          <w:sz w:val="24"/>
          <w:szCs w:val="24"/>
        </w:rPr>
        <w:t>4.4</w:t>
      </w:r>
      <w:r w:rsidR="003E3694" w:rsidRPr="00C24130">
        <w:rPr>
          <w:rFonts w:ascii="Times New Roman" w:hAnsi="Times New Roman" w:cs="Times New Roman"/>
          <w:b/>
          <w:sz w:val="24"/>
          <w:szCs w:val="24"/>
        </w:rPr>
        <w:t xml:space="preserve">. </w:t>
      </w:r>
      <w:r w:rsidR="00176B0D" w:rsidRPr="00C24130">
        <w:rPr>
          <w:rFonts w:ascii="Times New Roman" w:hAnsi="Times New Roman" w:cs="Times New Roman"/>
          <w:b/>
          <w:sz w:val="24"/>
          <w:szCs w:val="24"/>
        </w:rPr>
        <w:tab/>
      </w:r>
      <w:r w:rsidR="00176B0D" w:rsidRPr="00C24130">
        <w:rPr>
          <w:rFonts w:ascii="Times New Roman" w:hAnsi="Times New Roman" w:cs="Times New Roman"/>
          <w:b/>
          <w:sz w:val="24"/>
          <w:szCs w:val="24"/>
        </w:rPr>
        <w:tab/>
      </w:r>
      <w:r w:rsidR="00176B0D" w:rsidRPr="00C24130">
        <w:rPr>
          <w:rFonts w:ascii="Times New Roman" w:hAnsi="Times New Roman" w:cs="Times New Roman"/>
          <w:sz w:val="24"/>
          <w:szCs w:val="24"/>
        </w:rPr>
        <w:t xml:space="preserve">Os fantoches </w:t>
      </w:r>
      <w:r w:rsidR="005372E0" w:rsidRPr="00C24130">
        <w:rPr>
          <w:rFonts w:ascii="Times New Roman" w:hAnsi="Times New Roman" w:cs="Times New Roman"/>
          <w:sz w:val="24"/>
          <w:szCs w:val="24"/>
        </w:rPr>
        <w:t xml:space="preserve">família branca </w:t>
      </w:r>
      <w:r w:rsidR="00176B0D" w:rsidRPr="00C24130">
        <w:rPr>
          <w:rFonts w:ascii="Times New Roman" w:hAnsi="Times New Roman" w:cs="Times New Roman"/>
          <w:sz w:val="24"/>
          <w:szCs w:val="24"/>
        </w:rPr>
        <w:t>deverão ser embalados</w:t>
      </w:r>
      <w:r w:rsidR="00176B0D" w:rsidRPr="00C24130">
        <w:rPr>
          <w:rFonts w:ascii="Times New Roman" w:hAnsi="Times New Roman" w:cs="Times New Roman"/>
          <w:b/>
          <w:sz w:val="24"/>
          <w:szCs w:val="24"/>
        </w:rPr>
        <w:t xml:space="preserve"> </w:t>
      </w:r>
      <w:r w:rsidR="00E50E38" w:rsidRPr="00C24130">
        <w:rPr>
          <w:rFonts w:ascii="Times New Roman" w:hAnsi="Times New Roman" w:cs="Times New Roman"/>
          <w:sz w:val="24"/>
          <w:szCs w:val="24"/>
        </w:rPr>
        <w:t>em saco de TNT</w:t>
      </w:r>
      <w:r w:rsidRPr="00C24130">
        <w:rPr>
          <w:rFonts w:ascii="Times New Roman" w:hAnsi="Times New Roman" w:cs="Times New Roman"/>
          <w:sz w:val="24"/>
          <w:szCs w:val="24"/>
        </w:rPr>
        <w:t xml:space="preserve"> e</w:t>
      </w:r>
      <w:r w:rsidRPr="00C24130">
        <w:rPr>
          <w:rFonts w:ascii="Times New Roman" w:hAnsi="Times New Roman" w:cs="Times New Roman"/>
          <w:b/>
          <w:sz w:val="24"/>
          <w:szCs w:val="24"/>
        </w:rPr>
        <w:t xml:space="preserve"> </w:t>
      </w:r>
      <w:r w:rsidR="00096F86" w:rsidRPr="00C24130">
        <w:rPr>
          <w:rFonts w:ascii="Times New Roman" w:hAnsi="Times New Roman" w:cs="Times New Roman"/>
          <w:sz w:val="24"/>
          <w:szCs w:val="24"/>
        </w:rPr>
        <w:t xml:space="preserve">acondicionados em caixas de </w:t>
      </w:r>
      <w:r w:rsidR="00C24130">
        <w:rPr>
          <w:rFonts w:ascii="Times New Roman" w:hAnsi="Times New Roman" w:cs="Times New Roman"/>
          <w:sz w:val="24"/>
          <w:szCs w:val="24"/>
        </w:rPr>
        <w:t xml:space="preserve">papelão para </w:t>
      </w:r>
      <w:r w:rsidR="00096F86" w:rsidRPr="00C24130">
        <w:rPr>
          <w:rFonts w:ascii="Times New Roman" w:hAnsi="Times New Roman" w:cs="Times New Roman"/>
          <w:sz w:val="24"/>
          <w:szCs w:val="24"/>
        </w:rPr>
        <w:t>transporte</w:t>
      </w:r>
      <w:r w:rsidR="00C24130">
        <w:rPr>
          <w:rFonts w:ascii="Times New Roman" w:hAnsi="Times New Roman" w:cs="Times New Roman"/>
          <w:sz w:val="24"/>
          <w:szCs w:val="24"/>
        </w:rPr>
        <w:t>,</w:t>
      </w:r>
      <w:r w:rsidR="00096F86" w:rsidRPr="00C24130">
        <w:rPr>
          <w:rFonts w:ascii="Times New Roman" w:hAnsi="Times New Roman" w:cs="Times New Roman"/>
          <w:sz w:val="24"/>
          <w:szCs w:val="24"/>
        </w:rPr>
        <w:t xml:space="preserve"> com o quantitativo suficiente que não danifique </w:t>
      </w:r>
      <w:r w:rsidR="00C24130">
        <w:rPr>
          <w:rFonts w:ascii="Times New Roman" w:hAnsi="Times New Roman" w:cs="Times New Roman"/>
          <w:sz w:val="24"/>
          <w:szCs w:val="24"/>
        </w:rPr>
        <w:t>os brinquedos</w:t>
      </w:r>
      <w:r w:rsidR="00E114CD" w:rsidRPr="00C24130">
        <w:rPr>
          <w:rFonts w:ascii="Times New Roman" w:hAnsi="Times New Roman" w:cs="Times New Roman"/>
          <w:sz w:val="24"/>
          <w:szCs w:val="24"/>
        </w:rPr>
        <w:t>.</w:t>
      </w:r>
    </w:p>
    <w:p w:rsidR="00176B0D" w:rsidRPr="00C24130" w:rsidRDefault="00D3780A" w:rsidP="00C24130">
      <w:pPr>
        <w:pStyle w:val="textoprincipalcombulletsTextosfichas"/>
        <w:spacing w:line="360" w:lineRule="auto"/>
        <w:jc w:val="both"/>
        <w:rPr>
          <w:rFonts w:ascii="Times New Roman" w:hAnsi="Times New Roman" w:cs="Times New Roman"/>
          <w:color w:val="auto"/>
          <w:sz w:val="24"/>
          <w:szCs w:val="24"/>
        </w:rPr>
      </w:pPr>
      <w:r w:rsidRPr="00C24130">
        <w:rPr>
          <w:rFonts w:ascii="Times New Roman" w:hAnsi="Times New Roman" w:cs="Times New Roman"/>
          <w:b/>
          <w:color w:val="auto"/>
          <w:sz w:val="24"/>
          <w:szCs w:val="24"/>
        </w:rPr>
        <w:t>4.4</w:t>
      </w:r>
      <w:r w:rsidR="00096F86" w:rsidRPr="00C24130">
        <w:rPr>
          <w:rFonts w:ascii="Times New Roman" w:hAnsi="Times New Roman" w:cs="Times New Roman"/>
          <w:b/>
          <w:color w:val="auto"/>
          <w:sz w:val="24"/>
          <w:szCs w:val="24"/>
        </w:rPr>
        <w:t>.</w:t>
      </w:r>
      <w:r w:rsidRPr="00C24130">
        <w:rPr>
          <w:rFonts w:ascii="Times New Roman" w:hAnsi="Times New Roman" w:cs="Times New Roman"/>
          <w:b/>
          <w:color w:val="auto"/>
          <w:sz w:val="24"/>
          <w:szCs w:val="24"/>
        </w:rPr>
        <w:t>1.</w:t>
      </w:r>
      <w:r w:rsidR="00096F86" w:rsidRPr="00C24130">
        <w:rPr>
          <w:rFonts w:ascii="Times New Roman" w:hAnsi="Times New Roman" w:cs="Times New Roman"/>
          <w:color w:val="auto"/>
          <w:sz w:val="24"/>
          <w:szCs w:val="24"/>
        </w:rPr>
        <w:t xml:space="preserve"> </w:t>
      </w:r>
      <w:r w:rsidR="005372E0" w:rsidRPr="00C24130">
        <w:rPr>
          <w:rFonts w:ascii="Times New Roman" w:hAnsi="Times New Roman" w:cs="Times New Roman"/>
          <w:color w:val="auto"/>
          <w:sz w:val="24"/>
          <w:szCs w:val="24"/>
        </w:rPr>
        <w:tab/>
      </w:r>
      <w:r w:rsidR="005372E0" w:rsidRPr="00C24130">
        <w:rPr>
          <w:rFonts w:ascii="Times New Roman" w:hAnsi="Times New Roman" w:cs="Times New Roman"/>
          <w:color w:val="auto"/>
          <w:sz w:val="24"/>
          <w:szCs w:val="24"/>
        </w:rPr>
        <w:tab/>
      </w:r>
      <w:r w:rsidR="00176B0D" w:rsidRPr="00C24130">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D3780A" w:rsidRPr="00C24130" w:rsidRDefault="00D3780A" w:rsidP="00C24130">
      <w:pPr>
        <w:spacing w:after="0" w:line="360" w:lineRule="auto"/>
        <w:jc w:val="both"/>
        <w:rPr>
          <w:rFonts w:ascii="Times New Roman" w:hAnsi="Times New Roman" w:cs="Times New Roman"/>
          <w:bCs/>
          <w:sz w:val="24"/>
          <w:szCs w:val="24"/>
        </w:rPr>
      </w:pPr>
      <w:r w:rsidRPr="00C24130">
        <w:rPr>
          <w:rFonts w:ascii="Times New Roman" w:hAnsi="Times New Roman" w:cs="Times New Roman"/>
          <w:b/>
          <w:bCs/>
          <w:sz w:val="24"/>
          <w:szCs w:val="24"/>
        </w:rPr>
        <w:t>4.4.2</w:t>
      </w:r>
      <w:r w:rsidR="00176B0D" w:rsidRPr="00C24130">
        <w:rPr>
          <w:rFonts w:ascii="Times New Roman" w:hAnsi="Times New Roman" w:cs="Times New Roman"/>
          <w:b/>
          <w:bCs/>
          <w:sz w:val="24"/>
          <w:szCs w:val="24"/>
        </w:rPr>
        <w:t>.</w:t>
      </w:r>
      <w:r w:rsidR="00176B0D" w:rsidRPr="00C24130">
        <w:rPr>
          <w:rFonts w:ascii="Times New Roman" w:hAnsi="Times New Roman" w:cs="Times New Roman"/>
          <w:bCs/>
          <w:sz w:val="24"/>
          <w:szCs w:val="24"/>
        </w:rPr>
        <w:t xml:space="preserve"> </w:t>
      </w:r>
      <w:r w:rsidR="005372E0" w:rsidRPr="00C24130">
        <w:rPr>
          <w:rFonts w:ascii="Times New Roman" w:hAnsi="Times New Roman" w:cs="Times New Roman"/>
          <w:bCs/>
          <w:sz w:val="24"/>
          <w:szCs w:val="24"/>
        </w:rPr>
        <w:tab/>
      </w:r>
      <w:r w:rsidR="00176B0D" w:rsidRPr="00C24130">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176B0D" w:rsidRPr="00C24130" w:rsidRDefault="00D3780A" w:rsidP="00C24130">
      <w:pPr>
        <w:spacing w:after="0" w:line="360" w:lineRule="auto"/>
        <w:jc w:val="both"/>
        <w:rPr>
          <w:rFonts w:ascii="Times New Roman" w:hAnsi="Times New Roman" w:cs="Times New Roman"/>
          <w:bCs/>
          <w:sz w:val="24"/>
          <w:szCs w:val="24"/>
        </w:rPr>
      </w:pPr>
      <w:r w:rsidRPr="00C24130">
        <w:rPr>
          <w:rFonts w:ascii="Times New Roman" w:hAnsi="Times New Roman" w:cs="Times New Roman"/>
          <w:b/>
          <w:bCs/>
          <w:sz w:val="24"/>
          <w:szCs w:val="24"/>
        </w:rPr>
        <w:lastRenderedPageBreak/>
        <w:t>4.5.</w:t>
      </w:r>
      <w:r w:rsidR="00176B0D" w:rsidRPr="00C24130">
        <w:rPr>
          <w:rFonts w:ascii="Times New Roman" w:hAnsi="Times New Roman" w:cs="Times New Roman"/>
          <w:b/>
          <w:sz w:val="24"/>
          <w:szCs w:val="24"/>
        </w:rPr>
        <w:t xml:space="preserve"> </w:t>
      </w:r>
      <w:r w:rsidR="005372E0" w:rsidRPr="00C24130">
        <w:rPr>
          <w:rFonts w:ascii="Times New Roman" w:hAnsi="Times New Roman" w:cs="Times New Roman"/>
          <w:b/>
          <w:sz w:val="24"/>
          <w:szCs w:val="24"/>
        </w:rPr>
        <w:tab/>
      </w:r>
      <w:r w:rsidR="00176B0D" w:rsidRPr="00C24130">
        <w:rPr>
          <w:rFonts w:ascii="Times New Roman" w:hAnsi="Times New Roman" w:cs="Times New Roman"/>
          <w:sz w:val="24"/>
          <w:szCs w:val="24"/>
        </w:rPr>
        <w:t xml:space="preserve">A CONTRATADA deverá oferecer garantia de </w:t>
      </w:r>
      <w:proofErr w:type="gramStart"/>
      <w:r w:rsidR="00176B0D" w:rsidRPr="00C24130">
        <w:rPr>
          <w:rFonts w:ascii="Times New Roman" w:hAnsi="Times New Roman" w:cs="Times New Roman"/>
          <w:sz w:val="24"/>
          <w:szCs w:val="24"/>
        </w:rPr>
        <w:t>3</w:t>
      </w:r>
      <w:proofErr w:type="gramEnd"/>
      <w:r w:rsidR="00176B0D" w:rsidRPr="00C24130">
        <w:rPr>
          <w:rFonts w:ascii="Times New Roman" w:hAnsi="Times New Roman" w:cs="Times New Roman"/>
          <w:sz w:val="24"/>
          <w:szCs w:val="24"/>
        </w:rPr>
        <w:t xml:space="preserve"> </w:t>
      </w:r>
      <w:r w:rsidR="0000016D">
        <w:rPr>
          <w:rFonts w:ascii="Times New Roman" w:hAnsi="Times New Roman" w:cs="Times New Roman"/>
          <w:sz w:val="24"/>
          <w:szCs w:val="24"/>
        </w:rPr>
        <w:t xml:space="preserve">(três) </w:t>
      </w:r>
      <w:r w:rsidR="00176B0D" w:rsidRPr="00C24130">
        <w:rPr>
          <w:rFonts w:ascii="Times New Roman" w:hAnsi="Times New Roman" w:cs="Times New Roman"/>
          <w:sz w:val="24"/>
          <w:szCs w:val="24"/>
        </w:rPr>
        <w:t xml:space="preserve">meses contra defeitos de fabricação, a partir da data da entrega </w:t>
      </w:r>
      <w:r w:rsidR="00CA5175" w:rsidRPr="00C24130">
        <w:rPr>
          <w:rFonts w:ascii="Times New Roman" w:hAnsi="Times New Roman" w:cs="Times New Roman"/>
          <w:sz w:val="24"/>
          <w:szCs w:val="24"/>
        </w:rPr>
        <w:t>dos fantoches de família branca</w:t>
      </w:r>
      <w:r w:rsidR="00176B0D" w:rsidRPr="00C24130">
        <w:rPr>
          <w:rFonts w:ascii="Times New Roman" w:hAnsi="Times New Roman" w:cs="Times New Roman"/>
          <w:sz w:val="24"/>
          <w:szCs w:val="24"/>
        </w:rPr>
        <w:t xml:space="preserve">. </w:t>
      </w:r>
    </w:p>
    <w:p w:rsidR="00042F67" w:rsidRPr="00C24130" w:rsidRDefault="00D3780A" w:rsidP="00C24130">
      <w:pPr>
        <w:spacing w:after="0" w:line="360" w:lineRule="auto"/>
        <w:jc w:val="both"/>
        <w:rPr>
          <w:rFonts w:ascii="Times New Roman" w:hAnsi="Times New Roman" w:cs="Times New Roman"/>
          <w:sz w:val="24"/>
          <w:szCs w:val="24"/>
        </w:rPr>
      </w:pPr>
      <w:r w:rsidRPr="00C24130">
        <w:rPr>
          <w:rFonts w:ascii="Times New Roman" w:hAnsi="Times New Roman" w:cs="Times New Roman"/>
          <w:b/>
          <w:sz w:val="24"/>
          <w:szCs w:val="24"/>
        </w:rPr>
        <w:t>4.5.1</w:t>
      </w:r>
      <w:r w:rsidR="00176B0D" w:rsidRPr="00C24130">
        <w:rPr>
          <w:rFonts w:ascii="Times New Roman" w:hAnsi="Times New Roman" w:cs="Times New Roman"/>
          <w:b/>
          <w:sz w:val="24"/>
          <w:szCs w:val="24"/>
        </w:rPr>
        <w:t>.</w:t>
      </w:r>
      <w:r w:rsidR="00176B0D" w:rsidRPr="00C24130">
        <w:rPr>
          <w:rFonts w:ascii="Times New Roman" w:hAnsi="Times New Roman" w:cs="Times New Roman"/>
          <w:sz w:val="24"/>
          <w:szCs w:val="24"/>
        </w:rPr>
        <w:t xml:space="preserve"> </w:t>
      </w:r>
      <w:r w:rsidR="005372E0" w:rsidRPr="00C24130">
        <w:rPr>
          <w:rFonts w:ascii="Times New Roman" w:hAnsi="Times New Roman" w:cs="Times New Roman"/>
          <w:sz w:val="24"/>
          <w:szCs w:val="24"/>
        </w:rPr>
        <w:tab/>
      </w:r>
      <w:r w:rsidR="00176B0D" w:rsidRPr="00C24130">
        <w:rPr>
          <w:rFonts w:ascii="Times New Roman" w:hAnsi="Times New Roman" w:cs="Times New Roman"/>
          <w:sz w:val="24"/>
          <w:szCs w:val="24"/>
        </w:rPr>
        <w:t>A data para cálculo da garantia deve ter como base a data da</w:t>
      </w:r>
      <w:r w:rsidR="00CA5175" w:rsidRPr="00C24130">
        <w:rPr>
          <w:rFonts w:ascii="Times New Roman" w:hAnsi="Times New Roman" w:cs="Times New Roman"/>
          <w:sz w:val="24"/>
          <w:szCs w:val="24"/>
        </w:rPr>
        <w:t xml:space="preserve"> efetiva entrega dos fantoche</w:t>
      </w:r>
      <w:r w:rsidR="00176B0D" w:rsidRPr="00C24130">
        <w:rPr>
          <w:rFonts w:ascii="Times New Roman" w:hAnsi="Times New Roman" w:cs="Times New Roman"/>
          <w:sz w:val="24"/>
          <w:szCs w:val="24"/>
        </w:rPr>
        <w:t>s</w:t>
      </w:r>
      <w:r w:rsidR="00CA5175" w:rsidRPr="00C24130">
        <w:rPr>
          <w:rFonts w:ascii="Times New Roman" w:hAnsi="Times New Roman" w:cs="Times New Roman"/>
          <w:sz w:val="24"/>
          <w:szCs w:val="24"/>
        </w:rPr>
        <w:t xml:space="preserve"> de família branca</w:t>
      </w:r>
      <w:r w:rsidR="00724E7B">
        <w:rPr>
          <w:rFonts w:ascii="Times New Roman" w:hAnsi="Times New Roman" w:cs="Times New Roman"/>
          <w:sz w:val="24"/>
          <w:szCs w:val="24"/>
        </w:rPr>
        <w:t xml:space="preserve"> à CONTRATANTE</w:t>
      </w:r>
      <w:r w:rsidR="00176B0D" w:rsidRPr="00C24130">
        <w:rPr>
          <w:rFonts w:ascii="Times New Roman" w:hAnsi="Times New Roman" w:cs="Times New Roman"/>
          <w:sz w:val="24"/>
          <w:szCs w:val="24"/>
        </w:rPr>
        <w:t>.</w:t>
      </w:r>
    </w:p>
    <w:p w:rsidR="00042F67" w:rsidRPr="009A7645" w:rsidRDefault="003C75AB" w:rsidP="009E26D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E7057D" w:rsidRPr="00D81A2D" w:rsidRDefault="00E7057D" w:rsidP="00E7057D">
      <w:pPr>
        <w:pStyle w:val="PargrafodaLista"/>
        <w:numPr>
          <w:ilvl w:val="1"/>
          <w:numId w:val="5"/>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E7057D" w:rsidRDefault="00E7057D" w:rsidP="00E7057D">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E7057D" w:rsidRDefault="00E7057D" w:rsidP="00E7057D">
      <w:pPr>
        <w:pStyle w:val="PargrafodaLista"/>
        <w:numPr>
          <w:ilvl w:val="2"/>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E7057D" w:rsidRDefault="00E7057D" w:rsidP="00E7057D">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E7057D" w:rsidRDefault="00E7057D" w:rsidP="00E7057D">
      <w:pPr>
        <w:pStyle w:val="PargrafodaLista"/>
        <w:numPr>
          <w:ilvl w:val="1"/>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E7057D" w:rsidRDefault="00E7057D" w:rsidP="00E7057D">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E7057D" w:rsidRDefault="00E7057D" w:rsidP="00E7057D">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E7057D" w:rsidRDefault="00E7057D" w:rsidP="00E7057D">
      <w:pPr>
        <w:pStyle w:val="PargrafodaLista"/>
        <w:numPr>
          <w:ilvl w:val="1"/>
          <w:numId w:val="5"/>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E7057D" w:rsidRDefault="00E7057D" w:rsidP="00E7057D">
      <w:pPr>
        <w:pStyle w:val="PargrafodaLista"/>
        <w:numPr>
          <w:ilvl w:val="2"/>
          <w:numId w:val="5"/>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E7057D" w:rsidRPr="004B1A0C" w:rsidRDefault="00E7057D" w:rsidP="00E7057D">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E7057D" w:rsidRPr="00BF020E" w:rsidRDefault="00E7057D" w:rsidP="00E7057D">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E7057D" w:rsidRDefault="00E7057D" w:rsidP="00E7057D">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E7057D" w:rsidRDefault="00E7057D" w:rsidP="00E7057D">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E7057D" w:rsidRDefault="00E7057D" w:rsidP="00E7057D">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E7057D" w:rsidRDefault="00E7057D" w:rsidP="00E7057D">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E7057D" w:rsidRDefault="00E7057D" w:rsidP="00E7057D">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E7057D" w:rsidRDefault="00E7057D" w:rsidP="00E7057D">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Identificação do FORNECEDOR.</w:t>
      </w:r>
    </w:p>
    <w:p w:rsidR="00E7057D" w:rsidRDefault="00E7057D" w:rsidP="00E7057D">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E7057D" w:rsidRDefault="00E7057D" w:rsidP="00E7057D">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E7057D" w:rsidRDefault="00E7057D" w:rsidP="00E7057D">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E7057D" w:rsidRDefault="00E7057D" w:rsidP="00E7057D">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E7057D" w:rsidRDefault="00E7057D" w:rsidP="00E7057D">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E7057D" w:rsidRDefault="00E7057D" w:rsidP="00E7057D">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E7057D" w:rsidRPr="00ED18D6" w:rsidRDefault="00E7057D" w:rsidP="00E7057D">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E7057D" w:rsidRDefault="00E7057D" w:rsidP="00E7057D">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E7057D" w:rsidRPr="003E17E8" w:rsidRDefault="00E7057D" w:rsidP="00E7057D">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E7057D" w:rsidRPr="003E17E8" w:rsidRDefault="00E7057D" w:rsidP="00E7057D">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E7057D" w:rsidRPr="003E17E8" w:rsidRDefault="00E7057D" w:rsidP="00E7057D">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E7057D" w:rsidRPr="003E17E8" w:rsidRDefault="00E7057D" w:rsidP="00E7057D">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E7057D" w:rsidRPr="007D57E7" w:rsidRDefault="00E7057D" w:rsidP="00E7057D">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E7057D" w:rsidRPr="00482087" w:rsidRDefault="00E7057D" w:rsidP="00E7057D">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E7057D" w:rsidRPr="00C22C5C" w:rsidRDefault="00E7057D" w:rsidP="00E7057D">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E7057D" w:rsidRDefault="00E7057D" w:rsidP="00E7057D">
      <w:pPr>
        <w:pStyle w:val="PargrafodaLista"/>
        <w:numPr>
          <w:ilvl w:val="2"/>
          <w:numId w:val="5"/>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E7057D" w:rsidRPr="00224D69" w:rsidRDefault="00E7057D" w:rsidP="00E7057D">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E7057D" w:rsidRDefault="00E7057D" w:rsidP="00E7057D">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E7057D" w:rsidRDefault="00E7057D" w:rsidP="00E7057D">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E7057D"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57D" w:rsidRDefault="00E7057D"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57D" w:rsidRDefault="00E7057D"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57D" w:rsidRDefault="00E7057D"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E7057D"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E7057D" w:rsidRDefault="00E7057D"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E7057D"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E7057D"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E7057D" w:rsidRDefault="00E7057D"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E7057D" w:rsidRDefault="00E7057D"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57D" w:rsidRDefault="00E7057D"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E7057D" w:rsidRDefault="00E7057D" w:rsidP="00E7057D">
      <w:pPr>
        <w:spacing w:after="0" w:line="360" w:lineRule="auto"/>
        <w:rPr>
          <w:rFonts w:ascii="Times New Roman" w:eastAsiaTheme="minorHAnsi" w:hAnsi="Times New Roman" w:cs="Times New Roman"/>
          <w:b/>
          <w:bCs/>
          <w:sz w:val="24"/>
          <w:szCs w:val="24"/>
          <w:lang w:eastAsia="en-US"/>
        </w:rPr>
      </w:pP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E7057D" w:rsidRDefault="00E7057D" w:rsidP="00E7057D">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E7057D" w:rsidRDefault="00E7057D" w:rsidP="00E7057D">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E7057D" w:rsidRDefault="00E7057D" w:rsidP="00E7057D">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8B6F01" w:rsidRDefault="008B6F01" w:rsidP="008B6F01">
      <w:pPr>
        <w:pStyle w:val="PargrafodaLista"/>
        <w:tabs>
          <w:tab w:val="left" w:pos="993"/>
        </w:tabs>
        <w:spacing w:line="360" w:lineRule="auto"/>
        <w:jc w:val="both"/>
        <w:rPr>
          <w:rFonts w:ascii="Times New Roman" w:hAnsi="Times New Roman" w:cs="Times New Roman"/>
          <w:sz w:val="24"/>
          <w:szCs w:val="24"/>
        </w:rPr>
      </w:pPr>
    </w:p>
    <w:p w:rsidR="008B6F01" w:rsidRDefault="008B6F01" w:rsidP="008B6F01">
      <w:pPr>
        <w:pStyle w:val="PargrafodaLista"/>
        <w:spacing w:line="360" w:lineRule="auto"/>
        <w:ind w:left="0"/>
        <w:jc w:val="both"/>
        <w:rPr>
          <w:rFonts w:ascii="Times New Roman" w:hAnsi="Times New Roman" w:cs="Times New Roman"/>
          <w:sz w:val="24"/>
          <w:szCs w:val="24"/>
        </w:rPr>
      </w:pPr>
    </w:p>
    <w:sectPr w:rsidR="008B6F01"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4162A2">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2591FEF"/>
    <w:multiLevelType w:val="multilevel"/>
    <w:tmpl w:val="58D6888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18E24A30"/>
    <w:multiLevelType w:val="hybridMultilevel"/>
    <w:tmpl w:val="9E8AC5A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4BA1DBE"/>
    <w:multiLevelType w:val="multilevel"/>
    <w:tmpl w:val="A89E4A1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9602CA7"/>
    <w:multiLevelType w:val="multilevel"/>
    <w:tmpl w:val="C97040E6"/>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0A7938"/>
    <w:multiLevelType w:val="hybridMultilevel"/>
    <w:tmpl w:val="C5E2249E"/>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4741A5"/>
    <w:multiLevelType w:val="multilevel"/>
    <w:tmpl w:val="7FB0077C"/>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9">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016D"/>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96F86"/>
    <w:rsid w:val="000A09A8"/>
    <w:rsid w:val="000A1705"/>
    <w:rsid w:val="000A44A1"/>
    <w:rsid w:val="000B28EC"/>
    <w:rsid w:val="000B2CDF"/>
    <w:rsid w:val="000B7656"/>
    <w:rsid w:val="000C7458"/>
    <w:rsid w:val="000E21C6"/>
    <w:rsid w:val="000E4EAF"/>
    <w:rsid w:val="000E684B"/>
    <w:rsid w:val="000F3BE4"/>
    <w:rsid w:val="00103E0B"/>
    <w:rsid w:val="0012008F"/>
    <w:rsid w:val="001258B3"/>
    <w:rsid w:val="0013388B"/>
    <w:rsid w:val="00140252"/>
    <w:rsid w:val="001430B7"/>
    <w:rsid w:val="00143B8B"/>
    <w:rsid w:val="001579AB"/>
    <w:rsid w:val="00176B0D"/>
    <w:rsid w:val="00185542"/>
    <w:rsid w:val="001A0F47"/>
    <w:rsid w:val="001A2868"/>
    <w:rsid w:val="001A3AD2"/>
    <w:rsid w:val="001A5B91"/>
    <w:rsid w:val="001A7290"/>
    <w:rsid w:val="001B59BD"/>
    <w:rsid w:val="001C3551"/>
    <w:rsid w:val="001C7A6F"/>
    <w:rsid w:val="001D3500"/>
    <w:rsid w:val="001D3962"/>
    <w:rsid w:val="001E094A"/>
    <w:rsid w:val="001E36C6"/>
    <w:rsid w:val="001E3A79"/>
    <w:rsid w:val="001E49E1"/>
    <w:rsid w:val="001E6AD4"/>
    <w:rsid w:val="001E714A"/>
    <w:rsid w:val="001F2627"/>
    <w:rsid w:val="001F70EB"/>
    <w:rsid w:val="0020001A"/>
    <w:rsid w:val="002005E2"/>
    <w:rsid w:val="00200BFE"/>
    <w:rsid w:val="00203D12"/>
    <w:rsid w:val="00213DE2"/>
    <w:rsid w:val="00223703"/>
    <w:rsid w:val="00236155"/>
    <w:rsid w:val="002578F8"/>
    <w:rsid w:val="00265619"/>
    <w:rsid w:val="00273A46"/>
    <w:rsid w:val="00281BA2"/>
    <w:rsid w:val="0029080F"/>
    <w:rsid w:val="002914C4"/>
    <w:rsid w:val="00293163"/>
    <w:rsid w:val="002952C4"/>
    <w:rsid w:val="002A2676"/>
    <w:rsid w:val="002A4512"/>
    <w:rsid w:val="002B09C1"/>
    <w:rsid w:val="002C6ED4"/>
    <w:rsid w:val="002D1C40"/>
    <w:rsid w:val="002D5E3D"/>
    <w:rsid w:val="002E2D16"/>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0FF9"/>
    <w:rsid w:val="003D1BF1"/>
    <w:rsid w:val="003D6E1E"/>
    <w:rsid w:val="003E3694"/>
    <w:rsid w:val="003F00BB"/>
    <w:rsid w:val="003F11A6"/>
    <w:rsid w:val="003F195B"/>
    <w:rsid w:val="003F60DB"/>
    <w:rsid w:val="004002E1"/>
    <w:rsid w:val="004108B9"/>
    <w:rsid w:val="004162A2"/>
    <w:rsid w:val="004300F3"/>
    <w:rsid w:val="00433B02"/>
    <w:rsid w:val="00436F86"/>
    <w:rsid w:val="004438AE"/>
    <w:rsid w:val="004447BD"/>
    <w:rsid w:val="00446159"/>
    <w:rsid w:val="00446C4B"/>
    <w:rsid w:val="00453C5C"/>
    <w:rsid w:val="004604CE"/>
    <w:rsid w:val="00461800"/>
    <w:rsid w:val="00467CAF"/>
    <w:rsid w:val="004702B9"/>
    <w:rsid w:val="00483AFF"/>
    <w:rsid w:val="00492058"/>
    <w:rsid w:val="004A0627"/>
    <w:rsid w:val="004A2604"/>
    <w:rsid w:val="004A7AA5"/>
    <w:rsid w:val="004B182F"/>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372E0"/>
    <w:rsid w:val="0054420D"/>
    <w:rsid w:val="00552AB5"/>
    <w:rsid w:val="0055444C"/>
    <w:rsid w:val="00560865"/>
    <w:rsid w:val="00561F9D"/>
    <w:rsid w:val="005662E8"/>
    <w:rsid w:val="00567790"/>
    <w:rsid w:val="0057198B"/>
    <w:rsid w:val="00572A34"/>
    <w:rsid w:val="0057412A"/>
    <w:rsid w:val="00575C93"/>
    <w:rsid w:val="00577061"/>
    <w:rsid w:val="00580272"/>
    <w:rsid w:val="00585DF3"/>
    <w:rsid w:val="005909FE"/>
    <w:rsid w:val="00593A1F"/>
    <w:rsid w:val="005975FA"/>
    <w:rsid w:val="005A021A"/>
    <w:rsid w:val="005A0982"/>
    <w:rsid w:val="005C41FF"/>
    <w:rsid w:val="005D13EC"/>
    <w:rsid w:val="005D3972"/>
    <w:rsid w:val="005E0F6C"/>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126A"/>
    <w:rsid w:val="00723859"/>
    <w:rsid w:val="00724E7B"/>
    <w:rsid w:val="00731EB2"/>
    <w:rsid w:val="00735299"/>
    <w:rsid w:val="00737952"/>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1C2B"/>
    <w:rsid w:val="00807372"/>
    <w:rsid w:val="00810040"/>
    <w:rsid w:val="00823612"/>
    <w:rsid w:val="008242CE"/>
    <w:rsid w:val="00825A7B"/>
    <w:rsid w:val="008316F8"/>
    <w:rsid w:val="00842FEA"/>
    <w:rsid w:val="00846508"/>
    <w:rsid w:val="00851473"/>
    <w:rsid w:val="00855E5F"/>
    <w:rsid w:val="008757CB"/>
    <w:rsid w:val="00876320"/>
    <w:rsid w:val="008821FA"/>
    <w:rsid w:val="00886B74"/>
    <w:rsid w:val="00893192"/>
    <w:rsid w:val="008970C3"/>
    <w:rsid w:val="008A3FE4"/>
    <w:rsid w:val="008A6A0A"/>
    <w:rsid w:val="008B59BB"/>
    <w:rsid w:val="008B6F01"/>
    <w:rsid w:val="008C60DA"/>
    <w:rsid w:val="008D6465"/>
    <w:rsid w:val="008D6552"/>
    <w:rsid w:val="008E11B2"/>
    <w:rsid w:val="008E5B8B"/>
    <w:rsid w:val="008E6FAA"/>
    <w:rsid w:val="008F1414"/>
    <w:rsid w:val="008F2BBC"/>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A7645"/>
    <w:rsid w:val="009B3F0B"/>
    <w:rsid w:val="009B4469"/>
    <w:rsid w:val="009B6CAF"/>
    <w:rsid w:val="009C0B62"/>
    <w:rsid w:val="009C1439"/>
    <w:rsid w:val="009D17CA"/>
    <w:rsid w:val="009D6B2B"/>
    <w:rsid w:val="009E26D8"/>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B01A06"/>
    <w:rsid w:val="00B045C2"/>
    <w:rsid w:val="00B10F6D"/>
    <w:rsid w:val="00B11DD3"/>
    <w:rsid w:val="00B12B83"/>
    <w:rsid w:val="00B14AD2"/>
    <w:rsid w:val="00B1703F"/>
    <w:rsid w:val="00B20CD7"/>
    <w:rsid w:val="00B24E1F"/>
    <w:rsid w:val="00B4234A"/>
    <w:rsid w:val="00B47AD7"/>
    <w:rsid w:val="00B63A48"/>
    <w:rsid w:val="00B63E64"/>
    <w:rsid w:val="00B64254"/>
    <w:rsid w:val="00B64DD8"/>
    <w:rsid w:val="00B73404"/>
    <w:rsid w:val="00B73C2E"/>
    <w:rsid w:val="00B76BB3"/>
    <w:rsid w:val="00B7763C"/>
    <w:rsid w:val="00B841AC"/>
    <w:rsid w:val="00B8518D"/>
    <w:rsid w:val="00B91470"/>
    <w:rsid w:val="00BA259F"/>
    <w:rsid w:val="00BA7BF5"/>
    <w:rsid w:val="00BD0641"/>
    <w:rsid w:val="00BE0BC0"/>
    <w:rsid w:val="00BE0C7C"/>
    <w:rsid w:val="00BE3E9B"/>
    <w:rsid w:val="00BF2D84"/>
    <w:rsid w:val="00C002B8"/>
    <w:rsid w:val="00C0436B"/>
    <w:rsid w:val="00C06436"/>
    <w:rsid w:val="00C2203F"/>
    <w:rsid w:val="00C24130"/>
    <w:rsid w:val="00C248F2"/>
    <w:rsid w:val="00C34049"/>
    <w:rsid w:val="00C4083D"/>
    <w:rsid w:val="00C51155"/>
    <w:rsid w:val="00C602B1"/>
    <w:rsid w:val="00C622EC"/>
    <w:rsid w:val="00C632A0"/>
    <w:rsid w:val="00C64BD4"/>
    <w:rsid w:val="00C70155"/>
    <w:rsid w:val="00C70D31"/>
    <w:rsid w:val="00C7498C"/>
    <w:rsid w:val="00CA4355"/>
    <w:rsid w:val="00CA5175"/>
    <w:rsid w:val="00CB164B"/>
    <w:rsid w:val="00CB7897"/>
    <w:rsid w:val="00CC7913"/>
    <w:rsid w:val="00CD1153"/>
    <w:rsid w:val="00CE01E5"/>
    <w:rsid w:val="00CE1A74"/>
    <w:rsid w:val="00CE327C"/>
    <w:rsid w:val="00CE5F0A"/>
    <w:rsid w:val="00CF6BEC"/>
    <w:rsid w:val="00D04524"/>
    <w:rsid w:val="00D1125D"/>
    <w:rsid w:val="00D11E5E"/>
    <w:rsid w:val="00D15040"/>
    <w:rsid w:val="00D30D45"/>
    <w:rsid w:val="00D34549"/>
    <w:rsid w:val="00D35CBF"/>
    <w:rsid w:val="00D3780A"/>
    <w:rsid w:val="00D409BD"/>
    <w:rsid w:val="00D43156"/>
    <w:rsid w:val="00D511B9"/>
    <w:rsid w:val="00D51B05"/>
    <w:rsid w:val="00D57175"/>
    <w:rsid w:val="00D94027"/>
    <w:rsid w:val="00D97BD6"/>
    <w:rsid w:val="00DA3A58"/>
    <w:rsid w:val="00DB00E8"/>
    <w:rsid w:val="00DB3866"/>
    <w:rsid w:val="00DC2664"/>
    <w:rsid w:val="00DC3E08"/>
    <w:rsid w:val="00DC68B3"/>
    <w:rsid w:val="00DD2937"/>
    <w:rsid w:val="00DD2A36"/>
    <w:rsid w:val="00DD574A"/>
    <w:rsid w:val="00DD5F3A"/>
    <w:rsid w:val="00DD7B6C"/>
    <w:rsid w:val="00DE2A20"/>
    <w:rsid w:val="00DE2B6D"/>
    <w:rsid w:val="00DE2E12"/>
    <w:rsid w:val="00DE49FE"/>
    <w:rsid w:val="00DE50F6"/>
    <w:rsid w:val="00DF61DE"/>
    <w:rsid w:val="00E10F3D"/>
    <w:rsid w:val="00E114CD"/>
    <w:rsid w:val="00E11A71"/>
    <w:rsid w:val="00E1215F"/>
    <w:rsid w:val="00E1766C"/>
    <w:rsid w:val="00E26A56"/>
    <w:rsid w:val="00E340BA"/>
    <w:rsid w:val="00E46981"/>
    <w:rsid w:val="00E47717"/>
    <w:rsid w:val="00E5052F"/>
    <w:rsid w:val="00E50E38"/>
    <w:rsid w:val="00E60265"/>
    <w:rsid w:val="00E65EEC"/>
    <w:rsid w:val="00E65FF6"/>
    <w:rsid w:val="00E7057D"/>
    <w:rsid w:val="00E7260A"/>
    <w:rsid w:val="00E82480"/>
    <w:rsid w:val="00E848AE"/>
    <w:rsid w:val="00E918A9"/>
    <w:rsid w:val="00EB407F"/>
    <w:rsid w:val="00EB4F16"/>
    <w:rsid w:val="00EC2856"/>
    <w:rsid w:val="00EC6D5F"/>
    <w:rsid w:val="00EE48F2"/>
    <w:rsid w:val="00EF5008"/>
    <w:rsid w:val="00EF6049"/>
    <w:rsid w:val="00F11779"/>
    <w:rsid w:val="00F13932"/>
    <w:rsid w:val="00F155CB"/>
    <w:rsid w:val="00F17423"/>
    <w:rsid w:val="00F25A8A"/>
    <w:rsid w:val="00F4014E"/>
    <w:rsid w:val="00F477D2"/>
    <w:rsid w:val="00F513A9"/>
    <w:rsid w:val="00F60E89"/>
    <w:rsid w:val="00F6219B"/>
    <w:rsid w:val="00F6625D"/>
    <w:rsid w:val="00F70D7E"/>
    <w:rsid w:val="00F755AD"/>
    <w:rsid w:val="00F76571"/>
    <w:rsid w:val="00F77D99"/>
    <w:rsid w:val="00F87E86"/>
    <w:rsid w:val="00F90105"/>
    <w:rsid w:val="00FA1D49"/>
    <w:rsid w:val="00FB0893"/>
    <w:rsid w:val="00FB52FD"/>
    <w:rsid w:val="00FC21B4"/>
    <w:rsid w:val="00FC3522"/>
    <w:rsid w:val="00FD2C6D"/>
    <w:rsid w:val="00FF5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24130"/>
  </w:style>
  <w:style w:type="character" w:styleId="Refdecomentrio">
    <w:name w:val="annotation reference"/>
    <w:basedOn w:val="Fontepargpadro"/>
    <w:uiPriority w:val="99"/>
    <w:semiHidden/>
    <w:unhideWhenUsed/>
    <w:rsid w:val="009A7645"/>
    <w:rPr>
      <w:sz w:val="16"/>
      <w:szCs w:val="16"/>
    </w:rPr>
  </w:style>
  <w:style w:type="paragraph" w:styleId="Textodecomentrio">
    <w:name w:val="annotation text"/>
    <w:basedOn w:val="Normal"/>
    <w:link w:val="TextodecomentrioChar"/>
    <w:uiPriority w:val="99"/>
    <w:semiHidden/>
    <w:unhideWhenUsed/>
    <w:rsid w:val="009A76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76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24130"/>
  </w:style>
  <w:style w:type="character" w:styleId="Refdecomentrio">
    <w:name w:val="annotation reference"/>
    <w:basedOn w:val="Fontepargpadro"/>
    <w:uiPriority w:val="99"/>
    <w:semiHidden/>
    <w:unhideWhenUsed/>
    <w:rsid w:val="009A7645"/>
    <w:rPr>
      <w:sz w:val="16"/>
      <w:szCs w:val="16"/>
    </w:rPr>
  </w:style>
  <w:style w:type="paragraph" w:styleId="Textodecomentrio">
    <w:name w:val="annotation text"/>
    <w:basedOn w:val="Normal"/>
    <w:link w:val="TextodecomentrioChar"/>
    <w:uiPriority w:val="99"/>
    <w:semiHidden/>
    <w:unhideWhenUsed/>
    <w:rsid w:val="009A76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76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7490">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1731</Words>
  <Characters>9351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5</cp:revision>
  <cp:lastPrinted>2012-10-30T17:31:00Z</cp:lastPrinted>
  <dcterms:created xsi:type="dcterms:W3CDTF">2015-01-09T12:29:00Z</dcterms:created>
  <dcterms:modified xsi:type="dcterms:W3CDTF">2015-01-09T17:25:00Z</dcterms:modified>
</cp:coreProperties>
</file>