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16" w:rsidRPr="00786AE9" w:rsidRDefault="00B35CCD" w:rsidP="004B120D">
      <w:pPr>
        <w:pStyle w:val="Ttulo1"/>
        <w:ind w:left="0" w:right="9"/>
        <w:rPr>
          <w:b w:val="0"/>
          <w:szCs w:val="22"/>
        </w:rPr>
      </w:pPr>
      <w:r w:rsidRPr="00786AE9">
        <w:rPr>
          <w:szCs w:val="22"/>
        </w:rPr>
        <w:t xml:space="preserve">PROCESSO LICITATÓRIO Nº </w:t>
      </w:r>
      <w:r w:rsidR="00786AE9" w:rsidRPr="00786AE9">
        <w:rPr>
          <w:szCs w:val="22"/>
        </w:rPr>
        <w:t>9</w:t>
      </w:r>
      <w:r w:rsidRPr="00786AE9">
        <w:rPr>
          <w:szCs w:val="22"/>
        </w:rPr>
        <w:t xml:space="preserve">1/2020 </w:t>
      </w:r>
    </w:p>
    <w:p w:rsidR="00B35CCD" w:rsidRPr="00D45873" w:rsidRDefault="00B35CCD" w:rsidP="004B120D">
      <w:pPr>
        <w:ind w:right="9"/>
        <w:jc w:val="center"/>
        <w:rPr>
          <w:b/>
          <w:sz w:val="24"/>
        </w:rPr>
      </w:pPr>
      <w:r w:rsidRPr="00D45873">
        <w:rPr>
          <w:b/>
          <w:sz w:val="24"/>
        </w:rPr>
        <w:t xml:space="preserve">PREGÃO ELETRÔNICO Nº </w:t>
      </w:r>
      <w:r w:rsidR="00D45873" w:rsidRPr="00D45873">
        <w:rPr>
          <w:b/>
          <w:sz w:val="24"/>
        </w:rPr>
        <w:t>08</w:t>
      </w:r>
      <w:r w:rsidRPr="00D45873">
        <w:rPr>
          <w:b/>
          <w:sz w:val="24"/>
        </w:rPr>
        <w:t xml:space="preserve">/2020 </w:t>
      </w:r>
    </w:p>
    <w:p w:rsidR="003A2BB7" w:rsidRPr="00B02CE2" w:rsidRDefault="003A2BB7" w:rsidP="004B120D">
      <w:pPr>
        <w:ind w:right="9"/>
        <w:jc w:val="center"/>
        <w:rPr>
          <w:b/>
          <w:sz w:val="24"/>
        </w:rPr>
      </w:pPr>
    </w:p>
    <w:p w:rsidR="00A32016" w:rsidRPr="00B02CE2" w:rsidRDefault="00B35CCD" w:rsidP="004B120D">
      <w:pPr>
        <w:ind w:right="9"/>
        <w:jc w:val="center"/>
        <w:rPr>
          <w:b/>
          <w:sz w:val="24"/>
        </w:rPr>
      </w:pPr>
      <w:r w:rsidRPr="00B02CE2">
        <w:rPr>
          <w:b/>
          <w:sz w:val="24"/>
        </w:rPr>
        <w:t>SISTEMA DE REGISTRO DE PREÇOS</w:t>
      </w:r>
    </w:p>
    <w:p w:rsidR="00A32016" w:rsidRPr="00B02CE2" w:rsidRDefault="00B35CCD" w:rsidP="004B120D">
      <w:pPr>
        <w:ind w:right="9"/>
        <w:jc w:val="center"/>
        <w:rPr>
          <w:b/>
          <w:sz w:val="24"/>
        </w:rPr>
      </w:pPr>
      <w:r w:rsidRPr="00B02CE2">
        <w:rPr>
          <w:b/>
          <w:sz w:val="24"/>
        </w:rPr>
        <w:t>Aquisição de Bens</w:t>
      </w:r>
    </w:p>
    <w:p w:rsidR="00A32016" w:rsidRPr="00B02CE2" w:rsidRDefault="00A32016" w:rsidP="004B120D">
      <w:pPr>
        <w:pStyle w:val="Corpodetexto"/>
        <w:ind w:right="9"/>
        <w:rPr>
          <w:b/>
          <w:szCs w:val="22"/>
        </w:rPr>
      </w:pPr>
    </w:p>
    <w:p w:rsidR="00A32016" w:rsidRPr="008F3EAB" w:rsidRDefault="00B35CCD" w:rsidP="004B120D">
      <w:pPr>
        <w:ind w:right="9"/>
        <w:jc w:val="center"/>
        <w:rPr>
          <w:b/>
          <w:sz w:val="24"/>
        </w:rPr>
      </w:pPr>
      <w:r w:rsidRPr="008F3EAB">
        <w:rPr>
          <w:b/>
          <w:sz w:val="24"/>
        </w:rPr>
        <w:t xml:space="preserve">EXCLUSIVOS ME /EPP </w:t>
      </w:r>
    </w:p>
    <w:p w:rsidR="00A32016" w:rsidRPr="00B02CE2" w:rsidRDefault="00A32016" w:rsidP="004B120D">
      <w:pPr>
        <w:pStyle w:val="Corpodetexto"/>
        <w:ind w:right="9"/>
        <w:rPr>
          <w:b/>
          <w:sz w:val="22"/>
          <w:szCs w:val="22"/>
        </w:rPr>
      </w:pPr>
    </w:p>
    <w:p w:rsidR="00884935" w:rsidRPr="00B02CE2" w:rsidRDefault="00884935" w:rsidP="004B120D">
      <w:pPr>
        <w:pStyle w:val="PargrafodaLista"/>
        <w:tabs>
          <w:tab w:val="left" w:pos="483"/>
        </w:tabs>
        <w:ind w:left="0" w:right="9"/>
        <w:jc w:val="left"/>
        <w:rPr>
          <w:b/>
        </w:rPr>
      </w:pPr>
    </w:p>
    <w:p w:rsidR="00A32016" w:rsidRPr="00B02CE2" w:rsidRDefault="00884935" w:rsidP="004B120D">
      <w:pPr>
        <w:pStyle w:val="PargrafodaLista"/>
        <w:tabs>
          <w:tab w:val="left" w:pos="483"/>
        </w:tabs>
        <w:ind w:left="0" w:right="9"/>
        <w:rPr>
          <w:b/>
        </w:rPr>
      </w:pPr>
      <w:r w:rsidRPr="00B02CE2">
        <w:rPr>
          <w:b/>
        </w:rPr>
        <w:t xml:space="preserve">1 </w:t>
      </w:r>
      <w:r w:rsidR="00B35CCD" w:rsidRPr="00B02CE2">
        <w:rPr>
          <w:b/>
        </w:rPr>
        <w:t>PREÂMBULO</w:t>
      </w:r>
    </w:p>
    <w:p w:rsidR="00A32016" w:rsidRPr="00B02CE2" w:rsidRDefault="00C8255A" w:rsidP="004B120D">
      <w:pPr>
        <w:pStyle w:val="Corpodetexto"/>
        <w:ind w:right="9"/>
        <w:jc w:val="both"/>
        <w:rPr>
          <w:sz w:val="22"/>
          <w:szCs w:val="22"/>
        </w:rPr>
      </w:pPr>
      <w:r w:rsidRPr="00B02CE2">
        <w:rPr>
          <w:rStyle w:val="PadroCharChar"/>
          <w:b/>
          <w:sz w:val="22"/>
          <w:szCs w:val="22"/>
        </w:rPr>
        <w:t xml:space="preserve">O MUNICÍPIO DE PALMITOS, </w:t>
      </w:r>
      <w:r w:rsidRPr="00B02CE2">
        <w:rPr>
          <w:sz w:val="22"/>
          <w:szCs w:val="22"/>
        </w:rPr>
        <w:t xml:space="preserve">situado na Rua Independência, nº 100, Centro, torna público para conhecimento dos interessados, que no dia </w:t>
      </w:r>
      <w:r w:rsidR="00E92D9B" w:rsidRPr="00E92D9B">
        <w:rPr>
          <w:b/>
          <w:bCs/>
          <w:sz w:val="22"/>
          <w:szCs w:val="22"/>
          <w:u w:val="single"/>
        </w:rPr>
        <w:t>01</w:t>
      </w:r>
      <w:r w:rsidRPr="00E92D9B">
        <w:rPr>
          <w:b/>
          <w:bCs/>
          <w:sz w:val="22"/>
          <w:szCs w:val="22"/>
          <w:u w:val="single"/>
        </w:rPr>
        <w:t xml:space="preserve"> de </w:t>
      </w:r>
      <w:r w:rsidR="00E92D9B" w:rsidRPr="00E92D9B">
        <w:rPr>
          <w:b/>
          <w:bCs/>
          <w:sz w:val="22"/>
          <w:szCs w:val="22"/>
          <w:u w:val="single"/>
        </w:rPr>
        <w:t>setembro</w:t>
      </w:r>
      <w:r w:rsidRPr="00E92D9B">
        <w:rPr>
          <w:b/>
          <w:bCs/>
          <w:sz w:val="22"/>
          <w:szCs w:val="22"/>
          <w:u w:val="single"/>
        </w:rPr>
        <w:t xml:space="preserve"> de 2020, às </w:t>
      </w:r>
      <w:r w:rsidR="00E92D9B" w:rsidRPr="00E92D9B">
        <w:rPr>
          <w:b/>
          <w:sz w:val="22"/>
          <w:szCs w:val="22"/>
          <w:u w:val="single"/>
        </w:rPr>
        <w:t>08h30min</w:t>
      </w:r>
      <w:r w:rsidRPr="00E92D9B">
        <w:rPr>
          <w:b/>
          <w:bCs/>
          <w:sz w:val="22"/>
          <w:szCs w:val="22"/>
        </w:rPr>
        <w:t>,</w:t>
      </w:r>
      <w:r w:rsidRPr="00B02CE2">
        <w:rPr>
          <w:b/>
          <w:bCs/>
          <w:sz w:val="22"/>
          <w:szCs w:val="22"/>
        </w:rPr>
        <w:t xml:space="preserve"> </w:t>
      </w:r>
      <w:r w:rsidRPr="00B02CE2">
        <w:rPr>
          <w:sz w:val="22"/>
          <w:szCs w:val="22"/>
        </w:rPr>
        <w:t xml:space="preserve">no site: </w:t>
      </w:r>
      <w:r w:rsidR="00900FE0">
        <w:fldChar w:fldCharType="begin"/>
      </w:r>
      <w:r w:rsidR="00900FE0">
        <w:instrText xml:space="preserve"> HYPERLINK "http://www.portaldecompraspublicas.com.br" </w:instrText>
      </w:r>
      <w:r w:rsidR="00900FE0">
        <w:fldChar w:fldCharType="separate"/>
      </w:r>
      <w:r w:rsidRPr="00B02CE2">
        <w:rPr>
          <w:rStyle w:val="Hyperlink"/>
          <w:iCs/>
          <w:snapToGrid w:val="0"/>
          <w:sz w:val="22"/>
          <w:szCs w:val="22"/>
        </w:rPr>
        <w:t>www.portaldecompraspublicas.com.br</w:t>
      </w:r>
      <w:r w:rsidR="00900FE0">
        <w:rPr>
          <w:rStyle w:val="Hyperlink"/>
          <w:iCs/>
          <w:snapToGrid w:val="0"/>
          <w:sz w:val="22"/>
          <w:szCs w:val="22"/>
        </w:rPr>
        <w:fldChar w:fldCharType="end"/>
      </w:r>
      <w:r w:rsidRPr="00B02CE2">
        <w:rPr>
          <w:sz w:val="22"/>
          <w:szCs w:val="22"/>
        </w:rPr>
        <w:t xml:space="preserve"> fará realizar licitação na modalidade – “PREGÃO ELETRÔNICO” – do tipo menor preço por item, por meio da utilização de recursos da tecnologia da informação, nos termos da Lei Federal nº 10.520/02, Decreto Municipal n° 82/13, Lei Complementar nº 123/06, Lei Federal nº 13.979/2020, Lei n.° 8.666</w:t>
      </w:r>
      <w:r w:rsidRPr="00B02CE2">
        <w:rPr>
          <w:snapToGrid w:val="0"/>
          <w:sz w:val="22"/>
          <w:szCs w:val="22"/>
        </w:rPr>
        <w:t>/93</w:t>
      </w:r>
      <w:r w:rsidRPr="00B02CE2">
        <w:rPr>
          <w:sz w:val="22"/>
          <w:szCs w:val="22"/>
        </w:rPr>
        <w:t xml:space="preserve"> e condições a segui</w:t>
      </w:r>
      <w:r w:rsidR="000F3A6D" w:rsidRPr="00B02CE2">
        <w:rPr>
          <w:sz w:val="22"/>
          <w:szCs w:val="22"/>
        </w:rPr>
        <w:t>r</w:t>
      </w:r>
      <w:r w:rsidR="00B35CCD" w:rsidRPr="00B02CE2">
        <w:rPr>
          <w:sz w:val="22"/>
          <w:szCs w:val="22"/>
        </w:rPr>
        <w:t>:</w:t>
      </w:r>
    </w:p>
    <w:p w:rsidR="00C8255A" w:rsidRPr="00B02CE2" w:rsidRDefault="00C8255A" w:rsidP="004B120D">
      <w:pPr>
        <w:ind w:right="9"/>
        <w:jc w:val="both"/>
      </w:pPr>
    </w:p>
    <w:p w:rsidR="00A32016" w:rsidRPr="00E92D9B" w:rsidRDefault="00B35CCD" w:rsidP="004B120D">
      <w:pPr>
        <w:pStyle w:val="Ttulo1"/>
        <w:ind w:left="0" w:right="9"/>
        <w:jc w:val="left"/>
        <w:rPr>
          <w:sz w:val="22"/>
          <w:szCs w:val="22"/>
        </w:rPr>
      </w:pPr>
      <w:r w:rsidRPr="00E92D9B">
        <w:rPr>
          <w:sz w:val="22"/>
          <w:szCs w:val="22"/>
        </w:rPr>
        <w:t>DATA DE APRESENTAÇÃO DA PROPOSTA: ATÉ DIA 01/0</w:t>
      </w:r>
      <w:r w:rsidR="00E92D9B" w:rsidRPr="00E92D9B">
        <w:rPr>
          <w:sz w:val="22"/>
          <w:szCs w:val="22"/>
        </w:rPr>
        <w:t>9</w:t>
      </w:r>
      <w:r w:rsidRPr="00E92D9B">
        <w:rPr>
          <w:sz w:val="22"/>
          <w:szCs w:val="22"/>
        </w:rPr>
        <w:t>/2020 HORÁRIO LIMITE: até 08h</w:t>
      </w:r>
      <w:r w:rsidR="00E92D9B" w:rsidRPr="00E92D9B">
        <w:rPr>
          <w:sz w:val="22"/>
          <w:szCs w:val="22"/>
        </w:rPr>
        <w:t>00</w:t>
      </w:r>
      <w:r w:rsidRPr="00E92D9B">
        <w:rPr>
          <w:sz w:val="22"/>
          <w:szCs w:val="22"/>
        </w:rPr>
        <w:t>min.</w:t>
      </w:r>
    </w:p>
    <w:p w:rsidR="00A32016" w:rsidRPr="00E92D9B" w:rsidRDefault="00B35CCD" w:rsidP="004B120D">
      <w:pPr>
        <w:ind w:right="9"/>
        <w:rPr>
          <w:b/>
        </w:rPr>
      </w:pPr>
      <w:r w:rsidRPr="00E92D9B">
        <w:rPr>
          <w:b/>
        </w:rPr>
        <w:t>DATA DE ABERTURA DA SESSÃO: DIA 01/0</w:t>
      </w:r>
      <w:r w:rsidR="00E92D9B" w:rsidRPr="00E92D9B">
        <w:rPr>
          <w:b/>
        </w:rPr>
        <w:t>9</w:t>
      </w:r>
      <w:r w:rsidRPr="00E92D9B">
        <w:rPr>
          <w:b/>
        </w:rPr>
        <w:t>/2020</w:t>
      </w:r>
    </w:p>
    <w:p w:rsidR="00A32016" w:rsidRPr="00E92D9B" w:rsidRDefault="00B35CCD" w:rsidP="004B120D">
      <w:pPr>
        <w:ind w:right="9"/>
        <w:rPr>
          <w:b/>
        </w:rPr>
      </w:pPr>
      <w:r w:rsidRPr="00E92D9B">
        <w:rPr>
          <w:b/>
        </w:rPr>
        <w:t>HORÁRIO: às 08h30min.</w:t>
      </w:r>
    </w:p>
    <w:p w:rsidR="00A32016" w:rsidRPr="00B02CE2" w:rsidRDefault="00A32016" w:rsidP="004B120D">
      <w:pPr>
        <w:pStyle w:val="Corpodetexto"/>
        <w:ind w:right="9"/>
        <w:rPr>
          <w:b/>
          <w:sz w:val="22"/>
          <w:szCs w:val="22"/>
        </w:rPr>
      </w:pPr>
    </w:p>
    <w:p w:rsidR="00A32016" w:rsidRPr="00B02CE2" w:rsidRDefault="00884935" w:rsidP="004B120D">
      <w:pPr>
        <w:pStyle w:val="PargrafodaLista"/>
        <w:tabs>
          <w:tab w:val="left" w:pos="483"/>
        </w:tabs>
        <w:ind w:left="0" w:right="9"/>
        <w:rPr>
          <w:b/>
        </w:rPr>
      </w:pPr>
      <w:r w:rsidRPr="00B02CE2">
        <w:rPr>
          <w:b/>
        </w:rPr>
        <w:t xml:space="preserve">2 </w:t>
      </w:r>
      <w:r w:rsidR="00B35CCD" w:rsidRPr="00B02CE2">
        <w:rPr>
          <w:b/>
        </w:rPr>
        <w:t>OBJETO</w:t>
      </w:r>
    </w:p>
    <w:p w:rsidR="00A32016" w:rsidRPr="00B02CE2" w:rsidRDefault="00884935" w:rsidP="004B120D">
      <w:pPr>
        <w:pStyle w:val="PargrafodaLista"/>
        <w:tabs>
          <w:tab w:val="left" w:pos="677"/>
        </w:tabs>
        <w:ind w:left="0" w:right="9"/>
      </w:pPr>
      <w:r w:rsidRPr="00B02CE2">
        <w:t xml:space="preserve">2.1 </w:t>
      </w:r>
      <w:r w:rsidR="00B35CCD" w:rsidRPr="00B02CE2">
        <w:t xml:space="preserve">A presente licitação tem por objeto o </w:t>
      </w:r>
      <w:bookmarkStart w:id="0" w:name="_GoBack"/>
      <w:r w:rsidR="00B35CCD" w:rsidRPr="00B02CE2">
        <w:rPr>
          <w:b/>
        </w:rPr>
        <w:t xml:space="preserve">REGISTRO DE PREÇO </w:t>
      </w:r>
      <w:r w:rsidR="00B35CCD" w:rsidRPr="00B02CE2">
        <w:t xml:space="preserve">para possível </w:t>
      </w:r>
      <w:r w:rsidR="00E57C58">
        <w:rPr>
          <w:bCs/>
        </w:rPr>
        <w:t>A</w:t>
      </w:r>
      <w:r w:rsidR="00E57C58" w:rsidRPr="00B02CE2">
        <w:rPr>
          <w:bCs/>
        </w:rPr>
        <w:t xml:space="preserve">quisição de materiais de higiene e limpeza </w:t>
      </w:r>
      <w:r w:rsidR="00E57C58">
        <w:t>para enfrentamento da P</w:t>
      </w:r>
      <w:r w:rsidR="00E57C58" w:rsidRPr="00B02CE2">
        <w:t>andemia do</w:t>
      </w:r>
      <w:r w:rsidR="0003476B" w:rsidRPr="00B02CE2">
        <w:t xml:space="preserve"> COVID-19</w:t>
      </w:r>
      <w:bookmarkEnd w:id="0"/>
      <w:r w:rsidR="00B35CCD" w:rsidRPr="00B02CE2">
        <w:t xml:space="preserve">, conforme descrições constantes nos anexos </w:t>
      </w:r>
      <w:r w:rsidR="00B35CCD" w:rsidRPr="00B02CE2">
        <w:rPr>
          <w:b/>
        </w:rPr>
        <w:t xml:space="preserve">“A” </w:t>
      </w:r>
      <w:r w:rsidR="00B35CCD" w:rsidRPr="00B02CE2">
        <w:t xml:space="preserve">e </w:t>
      </w:r>
      <w:r w:rsidR="00B35CCD" w:rsidRPr="00B02CE2">
        <w:rPr>
          <w:b/>
        </w:rPr>
        <w:t xml:space="preserve">“B” </w:t>
      </w:r>
      <w:r w:rsidR="00B35CCD" w:rsidRPr="00B02CE2">
        <w:t>deste</w:t>
      </w:r>
      <w:r w:rsidR="00B35CCD" w:rsidRPr="00B02CE2">
        <w:rPr>
          <w:spacing w:val="-1"/>
        </w:rPr>
        <w:t xml:space="preserve"> </w:t>
      </w:r>
      <w:r w:rsidR="00B35CCD" w:rsidRPr="00B02CE2">
        <w:t>edital.</w:t>
      </w:r>
    </w:p>
    <w:p w:rsidR="00A32016" w:rsidRPr="00B02CE2" w:rsidRDefault="00884935" w:rsidP="004B120D">
      <w:pPr>
        <w:pStyle w:val="PargrafodaLista"/>
        <w:tabs>
          <w:tab w:val="left" w:pos="701"/>
        </w:tabs>
        <w:ind w:left="0" w:right="9"/>
      </w:pPr>
      <w:r w:rsidRPr="00B02CE2">
        <w:t xml:space="preserve">2.2 </w:t>
      </w:r>
      <w:r w:rsidR="00B35CCD" w:rsidRPr="00B02CE2">
        <w:t>O objeto social da empresa licitante deverá ser pertinente e compatível com o objeto disposto no item</w:t>
      </w:r>
      <w:r w:rsidR="00B35CCD" w:rsidRPr="00B02CE2">
        <w:rPr>
          <w:spacing w:val="-1"/>
        </w:rPr>
        <w:t xml:space="preserve"> </w:t>
      </w:r>
      <w:r w:rsidR="00B35CCD" w:rsidRPr="00B02CE2">
        <w:t>2.1.</w:t>
      </w:r>
    </w:p>
    <w:p w:rsidR="00A32016" w:rsidRPr="00B02CE2" w:rsidRDefault="00A32016" w:rsidP="004B120D">
      <w:pPr>
        <w:pStyle w:val="Corpodetexto"/>
        <w:ind w:right="9"/>
        <w:rPr>
          <w:sz w:val="22"/>
          <w:szCs w:val="22"/>
        </w:rPr>
      </w:pPr>
    </w:p>
    <w:p w:rsidR="00A32016" w:rsidRPr="00B02CE2" w:rsidRDefault="00884935" w:rsidP="004B120D">
      <w:pPr>
        <w:pStyle w:val="Ttulo1"/>
        <w:tabs>
          <w:tab w:val="left" w:pos="483"/>
        </w:tabs>
        <w:ind w:left="0" w:right="9"/>
        <w:jc w:val="left"/>
        <w:rPr>
          <w:sz w:val="22"/>
          <w:szCs w:val="22"/>
        </w:rPr>
      </w:pPr>
      <w:r w:rsidRPr="00B02CE2">
        <w:rPr>
          <w:sz w:val="22"/>
          <w:szCs w:val="22"/>
        </w:rPr>
        <w:t xml:space="preserve">3 </w:t>
      </w:r>
      <w:r w:rsidR="00B35CCD" w:rsidRPr="00B02CE2">
        <w:rPr>
          <w:sz w:val="22"/>
          <w:szCs w:val="22"/>
        </w:rPr>
        <w:t>PARTICIPAÇÃO</w:t>
      </w:r>
    </w:p>
    <w:p w:rsidR="00A32016" w:rsidRPr="00B02CE2" w:rsidRDefault="00884935" w:rsidP="004B120D">
      <w:pPr>
        <w:pStyle w:val="PargrafodaLista"/>
        <w:tabs>
          <w:tab w:val="left" w:pos="686"/>
        </w:tabs>
        <w:ind w:left="0" w:right="9"/>
      </w:pPr>
      <w:r w:rsidRPr="00B02CE2">
        <w:t xml:space="preserve">3.1 </w:t>
      </w:r>
      <w:r w:rsidR="00B35CCD" w:rsidRPr="00B02CE2">
        <w:t>Poderão participar do presente pregão eletrônico as empresas que atenderem a todas as exigências, inclusive q</w:t>
      </w:r>
      <w:r w:rsidR="00EB7469">
        <w:t>uanto à documentação constante N</w:t>
      </w:r>
      <w:r w:rsidR="00B35CCD" w:rsidRPr="00B02CE2">
        <w:t xml:space="preserve">este Edital, e seus Anexos e, estiver devidamente cadastrada junto ao Órgão Provedor do Sistema, através do </w:t>
      </w:r>
      <w:r w:rsidR="00B35CCD" w:rsidRPr="00B02CE2">
        <w:rPr>
          <w:i/>
        </w:rPr>
        <w:t>site</w:t>
      </w:r>
      <w:r w:rsidR="00B35CCD" w:rsidRPr="00B02CE2">
        <w:rPr>
          <w:i/>
          <w:color w:val="0000FF"/>
          <w:u w:val="single" w:color="0000FF"/>
        </w:rPr>
        <w:t xml:space="preserve"> </w:t>
      </w:r>
      <w:hyperlink r:id="rId8">
        <w:r w:rsidR="00B35CCD" w:rsidRPr="00B02CE2">
          <w:rPr>
            <w:color w:val="0000FF"/>
            <w:u w:val="single" w:color="0000FF"/>
          </w:rPr>
          <w:t>www.portaldecompraspublicas.com.br</w:t>
        </w:r>
      </w:hyperlink>
      <w:r w:rsidR="00B35CCD" w:rsidRPr="00B02CE2">
        <w:rPr>
          <w:u w:val="single" w:color="0000FF"/>
        </w:rPr>
        <w:t>.</w:t>
      </w:r>
      <w:r w:rsidR="00B35CCD" w:rsidRPr="00B02CE2">
        <w:rPr>
          <w:spacing w:val="2"/>
          <w:u w:val="single" w:color="0000FF"/>
        </w:rPr>
        <w:t xml:space="preserve"> </w:t>
      </w:r>
    </w:p>
    <w:p w:rsidR="00A32016" w:rsidRPr="00B02CE2" w:rsidRDefault="00884935" w:rsidP="004B120D">
      <w:pPr>
        <w:pStyle w:val="Ttulo1"/>
        <w:tabs>
          <w:tab w:val="left" w:pos="751"/>
        </w:tabs>
        <w:ind w:left="0" w:right="9"/>
        <w:jc w:val="both"/>
        <w:rPr>
          <w:b w:val="0"/>
          <w:sz w:val="22"/>
          <w:szCs w:val="22"/>
        </w:rPr>
      </w:pPr>
      <w:r w:rsidRPr="00B02CE2">
        <w:rPr>
          <w:sz w:val="22"/>
          <w:szCs w:val="22"/>
        </w:rPr>
        <w:t xml:space="preserve">3.2 </w:t>
      </w:r>
      <w:r w:rsidR="00B35CCD" w:rsidRPr="00B02CE2">
        <w:rPr>
          <w:sz w:val="22"/>
          <w:szCs w:val="22"/>
        </w:rPr>
        <w:t>Como requisito para participação no pregão, em campo próprio do sistema eletrônico, o licitante deverá manifestar o pleno conhecimento e atendimento às exigências de habilitação previstas no</w:t>
      </w:r>
      <w:r w:rsidR="00B35CCD" w:rsidRPr="00B02CE2">
        <w:rPr>
          <w:spacing w:val="-2"/>
          <w:sz w:val="22"/>
          <w:szCs w:val="22"/>
        </w:rPr>
        <w:t xml:space="preserve"> </w:t>
      </w:r>
      <w:r w:rsidR="00B35CCD" w:rsidRPr="00B02CE2">
        <w:rPr>
          <w:sz w:val="22"/>
          <w:szCs w:val="22"/>
        </w:rPr>
        <w:t>Edital</w:t>
      </w:r>
      <w:r w:rsidR="00B35CCD" w:rsidRPr="00B02CE2">
        <w:rPr>
          <w:b w:val="0"/>
          <w:sz w:val="22"/>
          <w:szCs w:val="22"/>
        </w:rPr>
        <w:t>.</w:t>
      </w:r>
    </w:p>
    <w:p w:rsidR="00A32016" w:rsidRPr="00B02CE2" w:rsidRDefault="00884935" w:rsidP="004B120D">
      <w:pPr>
        <w:pStyle w:val="PargrafodaLista"/>
        <w:tabs>
          <w:tab w:val="left" w:pos="677"/>
        </w:tabs>
        <w:ind w:left="0" w:right="9"/>
      </w:pPr>
      <w:r w:rsidRPr="00B02CE2">
        <w:t xml:space="preserve">3.3 </w:t>
      </w:r>
      <w:r w:rsidR="00B35CCD" w:rsidRPr="00B02CE2">
        <w:t>Não podem participar da presente licitação, empresas que estejam cumprindo as sanções previstas nos incisos III e IV</w:t>
      </w:r>
      <w:r w:rsidR="000F3A6D" w:rsidRPr="00B02CE2">
        <w:t>,</w:t>
      </w:r>
      <w:r w:rsidR="00B35CCD" w:rsidRPr="00B02CE2">
        <w:t xml:space="preserve"> do art. 87</w:t>
      </w:r>
      <w:r w:rsidR="000F3A6D" w:rsidRPr="00B02CE2">
        <w:t>,</w:t>
      </w:r>
      <w:r w:rsidR="00B35CCD" w:rsidRPr="00B02CE2">
        <w:t xml:space="preserve"> da Lei nº 8.666/93, nos casos de suspensão, desde que seja penalizada pela Administração Municipal de </w:t>
      </w:r>
      <w:r w:rsidR="000F3A6D" w:rsidRPr="00B02CE2">
        <w:t>Palmitos</w:t>
      </w:r>
      <w:r w:rsidR="00B35CCD" w:rsidRPr="00B02CE2">
        <w:t xml:space="preserve"> – SC, bem como empresas nas seguintes condições; a) com falência decretada; b) em consórcio; c)</w:t>
      </w:r>
      <w:r w:rsidR="00B35CCD" w:rsidRPr="00B02CE2">
        <w:rPr>
          <w:spacing w:val="-3"/>
        </w:rPr>
        <w:t xml:space="preserve"> </w:t>
      </w:r>
      <w:r w:rsidR="00B35CCD" w:rsidRPr="00B02CE2">
        <w:t>estrangeiras.</w:t>
      </w:r>
    </w:p>
    <w:p w:rsidR="00A32016" w:rsidRPr="00B02CE2" w:rsidRDefault="00A32016" w:rsidP="004B120D">
      <w:pPr>
        <w:pStyle w:val="Corpodetexto"/>
        <w:ind w:right="9"/>
        <w:rPr>
          <w:sz w:val="22"/>
          <w:szCs w:val="22"/>
        </w:rPr>
      </w:pPr>
    </w:p>
    <w:p w:rsidR="00A32016" w:rsidRPr="00B02CE2" w:rsidRDefault="00312372" w:rsidP="004B120D">
      <w:pPr>
        <w:pStyle w:val="Ttulo1"/>
        <w:tabs>
          <w:tab w:val="left" w:pos="483"/>
        </w:tabs>
        <w:ind w:left="0" w:right="9"/>
        <w:jc w:val="both"/>
        <w:rPr>
          <w:sz w:val="22"/>
          <w:szCs w:val="22"/>
        </w:rPr>
      </w:pPr>
      <w:r w:rsidRPr="00B02CE2">
        <w:rPr>
          <w:sz w:val="22"/>
          <w:szCs w:val="22"/>
        </w:rPr>
        <w:t xml:space="preserve">4 </w:t>
      </w:r>
      <w:r w:rsidR="00B35CCD" w:rsidRPr="00B02CE2">
        <w:rPr>
          <w:sz w:val="22"/>
          <w:szCs w:val="22"/>
        </w:rPr>
        <w:t>REPRESENTAÇÃO E</w:t>
      </w:r>
      <w:r w:rsidR="00B35CCD" w:rsidRPr="00B02CE2">
        <w:rPr>
          <w:spacing w:val="1"/>
          <w:sz w:val="22"/>
          <w:szCs w:val="22"/>
        </w:rPr>
        <w:t xml:space="preserve"> </w:t>
      </w:r>
      <w:r w:rsidR="00B35CCD" w:rsidRPr="00B02CE2">
        <w:rPr>
          <w:sz w:val="22"/>
          <w:szCs w:val="22"/>
        </w:rPr>
        <w:t>CREDENCIAMENTO</w:t>
      </w:r>
    </w:p>
    <w:p w:rsidR="00A32016" w:rsidRPr="00B02CE2" w:rsidRDefault="00312372" w:rsidP="004B120D">
      <w:pPr>
        <w:pStyle w:val="PargrafodaLista"/>
        <w:tabs>
          <w:tab w:val="left" w:pos="737"/>
        </w:tabs>
        <w:ind w:left="0" w:right="9"/>
      </w:pPr>
      <w:r w:rsidRPr="00B02CE2">
        <w:t xml:space="preserve">4.1 </w:t>
      </w:r>
      <w:r w:rsidR="00B35CCD" w:rsidRPr="00B02CE2">
        <w:t xml:space="preserve">Para participar do pregão, o licitante deverá se credenciar no Sistema “PREGÃO ELETRÔNICO”, através do </w:t>
      </w:r>
      <w:r w:rsidR="00B35CCD" w:rsidRPr="00B02CE2">
        <w:rPr>
          <w:i/>
        </w:rPr>
        <w:t>site</w:t>
      </w:r>
      <w:r w:rsidR="00B35CCD" w:rsidRPr="00B02CE2">
        <w:rPr>
          <w:i/>
          <w:spacing w:val="2"/>
        </w:rPr>
        <w:t xml:space="preserve"> </w:t>
      </w:r>
      <w:hyperlink r:id="rId9">
        <w:r w:rsidR="00B35CCD" w:rsidRPr="00B02CE2">
          <w:rPr>
            <w:u w:val="single"/>
          </w:rPr>
          <w:t>www.portaldecompraspublicas.com.br</w:t>
        </w:r>
      </w:hyperlink>
    </w:p>
    <w:p w:rsidR="00A32016" w:rsidRPr="00B02CE2" w:rsidRDefault="00312372" w:rsidP="004B120D">
      <w:pPr>
        <w:pStyle w:val="PargrafodaLista"/>
        <w:tabs>
          <w:tab w:val="left" w:pos="850"/>
        </w:tabs>
        <w:ind w:left="0" w:right="9"/>
      </w:pPr>
      <w:r w:rsidRPr="00B02CE2">
        <w:t xml:space="preserve">4.1.1 </w:t>
      </w:r>
      <w:r w:rsidR="00B35CCD" w:rsidRPr="00B02CE2">
        <w:t>O credenciamento dar-se-á pela atribuição de chave de identificação e de senha pessoal e intransferível, para acesso ao sistema</w:t>
      </w:r>
      <w:r w:rsidR="00B35CCD" w:rsidRPr="00B02CE2">
        <w:rPr>
          <w:spacing w:val="-4"/>
        </w:rPr>
        <w:t xml:space="preserve"> </w:t>
      </w:r>
      <w:r w:rsidR="00B35CCD" w:rsidRPr="00B02CE2">
        <w:t>eletrônico.</w:t>
      </w:r>
    </w:p>
    <w:p w:rsidR="00A32016" w:rsidRPr="00B02CE2" w:rsidRDefault="00312372" w:rsidP="004B120D">
      <w:pPr>
        <w:pStyle w:val="PargrafodaLista"/>
        <w:tabs>
          <w:tab w:val="left" w:pos="852"/>
        </w:tabs>
        <w:ind w:left="0" w:right="9"/>
      </w:pPr>
      <w:r w:rsidRPr="00B02CE2">
        <w:t xml:space="preserve">4.1.2 </w:t>
      </w:r>
      <w:r w:rsidR="00B35CCD" w:rsidRPr="00B02CE2">
        <w:t>O credenciamento do licitante junto ao provedor do sistema implica a responsabilidade legal do licitante ou seu representante legal, e a presunção de sua capacidade técnica para realização das transações inerentes ao pregão</w:t>
      </w:r>
      <w:r w:rsidR="00B35CCD" w:rsidRPr="00B02CE2">
        <w:rPr>
          <w:spacing w:val="3"/>
        </w:rPr>
        <w:t xml:space="preserve"> </w:t>
      </w:r>
      <w:r w:rsidR="00B35CCD" w:rsidRPr="00B02CE2">
        <w:t>eletrônico.</w:t>
      </w:r>
    </w:p>
    <w:p w:rsidR="00A32016" w:rsidRPr="00B02CE2" w:rsidRDefault="00312372" w:rsidP="004B120D">
      <w:pPr>
        <w:pStyle w:val="PargrafodaLista"/>
        <w:tabs>
          <w:tab w:val="left" w:pos="677"/>
        </w:tabs>
        <w:ind w:left="0" w:right="9"/>
      </w:pPr>
      <w:r w:rsidRPr="00B02CE2">
        <w:t xml:space="preserve">4.2 </w:t>
      </w:r>
      <w:r w:rsidR="00B35CCD" w:rsidRPr="00B02CE2">
        <w:t xml:space="preserve">O uso da senha de acesso ao sistema eletrônico é de inteira e exclusiva responsabilidade do licitante, incluindo qualquer transação efetuada diretamente ou por seu representante, não cabendo ao provedor do sistema ou ao Município de </w:t>
      </w:r>
      <w:r w:rsidR="00007E58" w:rsidRPr="00B02CE2">
        <w:t>Palmitos</w:t>
      </w:r>
      <w:r w:rsidR="00B35CCD" w:rsidRPr="00B02CE2">
        <w:t>, promotor da licitação, responsabilidade por eventuais danos decorrentes de uso indevido da senha, ainda que por terceiros.</w:t>
      </w:r>
    </w:p>
    <w:p w:rsidR="00A32016" w:rsidRPr="00B02CE2" w:rsidRDefault="00312372" w:rsidP="004B120D">
      <w:pPr>
        <w:pStyle w:val="PargrafodaLista"/>
        <w:tabs>
          <w:tab w:val="left" w:pos="720"/>
        </w:tabs>
        <w:ind w:left="0" w:right="9"/>
      </w:pPr>
      <w:r w:rsidRPr="00B02CE2">
        <w:t xml:space="preserve">4.3 </w:t>
      </w:r>
      <w:r w:rsidR="00B35CCD" w:rsidRPr="00B02CE2">
        <w:t>A licitante deverá demonstrar, no momento do seu credenciamento no sistema, sua condição de Microempresa e/ou Empresa de Pequeno Porte.</w:t>
      </w:r>
    </w:p>
    <w:p w:rsidR="00A32016" w:rsidRPr="00B02CE2" w:rsidRDefault="00A32016" w:rsidP="004B120D">
      <w:pPr>
        <w:pStyle w:val="Corpodetexto"/>
        <w:ind w:right="9"/>
        <w:rPr>
          <w:sz w:val="22"/>
          <w:szCs w:val="22"/>
        </w:rPr>
      </w:pPr>
    </w:p>
    <w:p w:rsidR="00A32016" w:rsidRPr="00B02CE2" w:rsidRDefault="00FA6570" w:rsidP="004B120D">
      <w:pPr>
        <w:pStyle w:val="Ttulo1"/>
        <w:tabs>
          <w:tab w:val="left" w:pos="634"/>
        </w:tabs>
        <w:ind w:left="0" w:right="9"/>
        <w:jc w:val="both"/>
        <w:rPr>
          <w:sz w:val="22"/>
          <w:szCs w:val="22"/>
        </w:rPr>
      </w:pPr>
      <w:r w:rsidRPr="00B02CE2">
        <w:rPr>
          <w:sz w:val="22"/>
          <w:szCs w:val="22"/>
        </w:rPr>
        <w:lastRenderedPageBreak/>
        <w:t xml:space="preserve">5 </w:t>
      </w:r>
      <w:r w:rsidR="00B35CCD" w:rsidRPr="00B02CE2">
        <w:rPr>
          <w:sz w:val="22"/>
          <w:szCs w:val="22"/>
        </w:rPr>
        <w:t>ENVIO DAS PROPOSTAS DE PREÇOS E DA DOCUMENTAÇÃO DE HABILITAÇÃO</w:t>
      </w:r>
    </w:p>
    <w:p w:rsidR="00007E58" w:rsidRPr="00B02CE2" w:rsidRDefault="00FA6570" w:rsidP="004B120D">
      <w:pPr>
        <w:pStyle w:val="PargrafodaLista"/>
        <w:tabs>
          <w:tab w:val="left" w:pos="691"/>
        </w:tabs>
        <w:ind w:left="0" w:right="9"/>
      </w:pPr>
      <w:r w:rsidRPr="00B02CE2">
        <w:t xml:space="preserve">5.1 </w:t>
      </w:r>
      <w:r w:rsidR="00B35CCD" w:rsidRPr="00B02CE2">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w:t>
      </w:r>
      <w:r w:rsidR="00B35CCD" w:rsidRPr="00B02CE2">
        <w:rPr>
          <w:spacing w:val="-6"/>
        </w:rPr>
        <w:t xml:space="preserve"> </w:t>
      </w:r>
      <w:r w:rsidR="00B35CCD" w:rsidRPr="00B02CE2">
        <w:t>documentação.</w:t>
      </w:r>
    </w:p>
    <w:p w:rsidR="00A32016" w:rsidRPr="00B02CE2" w:rsidRDefault="00FA6570" w:rsidP="004B120D">
      <w:pPr>
        <w:pStyle w:val="PargrafodaLista"/>
        <w:tabs>
          <w:tab w:val="left" w:pos="691"/>
        </w:tabs>
        <w:ind w:left="0" w:right="9"/>
      </w:pPr>
      <w:r w:rsidRPr="00B02CE2">
        <w:t xml:space="preserve">5.2 </w:t>
      </w:r>
      <w:r w:rsidR="00B35CCD" w:rsidRPr="00B02CE2">
        <w:t>Incumbirá ao licitante acompanhar as operações no sistema eletrônico durante a sessão pública do Pregão, ficando responsável pelo ônus decorrente da perda de negócios, diante da inobservância de quaisquer mensagens emitidas pelo sistema ou de sua</w:t>
      </w:r>
      <w:r w:rsidR="00B35CCD" w:rsidRPr="00B02CE2">
        <w:rPr>
          <w:spacing w:val="-8"/>
        </w:rPr>
        <w:t xml:space="preserve"> </w:t>
      </w:r>
      <w:r w:rsidR="00B35CCD" w:rsidRPr="00B02CE2">
        <w:t>desconexão.</w:t>
      </w:r>
    </w:p>
    <w:p w:rsidR="00A32016" w:rsidRPr="00B02CE2" w:rsidRDefault="00FA6570" w:rsidP="004B120D">
      <w:pPr>
        <w:pStyle w:val="PargrafodaLista"/>
        <w:tabs>
          <w:tab w:val="left" w:pos="667"/>
        </w:tabs>
        <w:ind w:left="0" w:right="9"/>
      </w:pPr>
      <w:r w:rsidRPr="00B02CE2">
        <w:t xml:space="preserve">5.3 </w:t>
      </w:r>
      <w:r w:rsidR="00B35CCD" w:rsidRPr="00B02CE2">
        <w:t>Até a abertura da sessão pública, os licitantes poderão retirar ou substituir a proposta e os documentos de habilitação anteriormente inseridos no</w:t>
      </w:r>
      <w:r w:rsidR="00B35CCD" w:rsidRPr="00B02CE2">
        <w:rPr>
          <w:spacing w:val="-2"/>
        </w:rPr>
        <w:t xml:space="preserve"> </w:t>
      </w:r>
      <w:r w:rsidR="00B35CCD" w:rsidRPr="00B02CE2">
        <w:t>sistema;</w:t>
      </w:r>
    </w:p>
    <w:p w:rsidR="00A32016" w:rsidRPr="00B02CE2" w:rsidRDefault="00FA6570" w:rsidP="004B120D">
      <w:pPr>
        <w:pStyle w:val="PargrafodaLista"/>
        <w:tabs>
          <w:tab w:val="left" w:pos="674"/>
        </w:tabs>
        <w:ind w:left="0" w:right="9"/>
      </w:pPr>
      <w:r w:rsidRPr="00B02CE2">
        <w:t xml:space="preserve">5.4 </w:t>
      </w:r>
      <w:r w:rsidR="00B35CCD" w:rsidRPr="00B02CE2">
        <w:t>Não será estabelecida, nessa etapa do certame, ordem de classificação entre as propostas apresentadas, o que somente ocorrerá após a realização dos procedimentos de negociação e julgamento da</w:t>
      </w:r>
      <w:r w:rsidR="00B35CCD" w:rsidRPr="00B02CE2">
        <w:rPr>
          <w:spacing w:val="-2"/>
        </w:rPr>
        <w:t xml:space="preserve"> </w:t>
      </w:r>
      <w:r w:rsidR="00B35CCD" w:rsidRPr="00B02CE2">
        <w:t>proposta.</w:t>
      </w:r>
    </w:p>
    <w:p w:rsidR="00A32016" w:rsidRPr="00B02CE2" w:rsidRDefault="00FA6570" w:rsidP="004B120D">
      <w:pPr>
        <w:pStyle w:val="PargrafodaLista"/>
        <w:tabs>
          <w:tab w:val="left" w:pos="677"/>
        </w:tabs>
        <w:ind w:left="0" w:right="9"/>
      </w:pPr>
      <w:r w:rsidRPr="00B02CE2">
        <w:t xml:space="preserve">5.5 </w:t>
      </w:r>
      <w:r w:rsidR="00B35CCD" w:rsidRPr="00B02CE2">
        <w:t>Os documentos que compõem a proposta e a habilitação do licitante melhor classificado somente serão disponibilizados para avaliação do pregoeiro e para acesso público após o encerramento do envio de</w:t>
      </w:r>
      <w:r w:rsidR="00B35CCD" w:rsidRPr="00B02CE2">
        <w:rPr>
          <w:spacing w:val="1"/>
        </w:rPr>
        <w:t xml:space="preserve"> </w:t>
      </w:r>
      <w:r w:rsidR="00B35CCD" w:rsidRPr="00B02CE2">
        <w:t>lances.</w:t>
      </w:r>
    </w:p>
    <w:p w:rsidR="00A32016" w:rsidRPr="00B02CE2" w:rsidRDefault="00FA6570" w:rsidP="004B120D">
      <w:pPr>
        <w:pStyle w:val="Ttulo1"/>
        <w:tabs>
          <w:tab w:val="left" w:pos="758"/>
        </w:tabs>
        <w:ind w:left="0" w:right="9"/>
        <w:jc w:val="both"/>
        <w:rPr>
          <w:sz w:val="22"/>
          <w:szCs w:val="22"/>
        </w:rPr>
      </w:pPr>
      <w:r w:rsidRPr="00B02CE2">
        <w:rPr>
          <w:sz w:val="22"/>
          <w:szCs w:val="22"/>
        </w:rPr>
        <w:t xml:space="preserve">5.6 </w:t>
      </w:r>
      <w:r w:rsidR="00B35CCD" w:rsidRPr="00B02CE2">
        <w:rPr>
          <w:sz w:val="22"/>
          <w:szCs w:val="22"/>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rsidR="00A32016" w:rsidRPr="00B02CE2" w:rsidRDefault="00FA6570" w:rsidP="004B120D">
      <w:pPr>
        <w:pStyle w:val="PargrafodaLista"/>
        <w:tabs>
          <w:tab w:val="left" w:pos="672"/>
        </w:tabs>
        <w:ind w:left="0" w:right="9"/>
      </w:pPr>
      <w:r w:rsidRPr="00B02CE2">
        <w:t xml:space="preserve">5.7 </w:t>
      </w:r>
      <w:r w:rsidR="00B35CCD" w:rsidRPr="00B02CE2">
        <w:t xml:space="preserve">A participação no pregão eletrônico dar-se-á por meio de digitação da senha privativa do licitante e subsequente encaminhamento da documentação de habilitação e da proposta de preços, contendo </w:t>
      </w:r>
      <w:r w:rsidR="00B35CCD" w:rsidRPr="00B02CE2">
        <w:rPr>
          <w:b/>
        </w:rPr>
        <w:t>marca, valor unitário e valor total de cada item</w:t>
      </w:r>
      <w:r w:rsidR="00B35CCD" w:rsidRPr="00B02CE2">
        <w:t>, e demais informações necessárias, até o horário previsto no preambulo deste</w:t>
      </w:r>
      <w:r w:rsidR="00B35CCD" w:rsidRPr="00B02CE2">
        <w:rPr>
          <w:spacing w:val="-1"/>
        </w:rPr>
        <w:t xml:space="preserve"> </w:t>
      </w:r>
      <w:r w:rsidR="00B35CCD" w:rsidRPr="00B02CE2">
        <w:t>Edital.</w:t>
      </w:r>
    </w:p>
    <w:p w:rsidR="00A32016" w:rsidRPr="00B02CE2" w:rsidRDefault="00FA6570" w:rsidP="004B120D">
      <w:pPr>
        <w:pStyle w:val="Corpodetexto"/>
        <w:ind w:right="9"/>
        <w:jc w:val="both"/>
        <w:rPr>
          <w:b/>
          <w:sz w:val="22"/>
          <w:szCs w:val="22"/>
        </w:rPr>
      </w:pPr>
      <w:r w:rsidRPr="00B02CE2">
        <w:rPr>
          <w:sz w:val="22"/>
          <w:szCs w:val="22"/>
        </w:rPr>
        <w:t xml:space="preserve">5.7.1 </w:t>
      </w:r>
      <w:r w:rsidR="00B35CCD" w:rsidRPr="00B02CE2">
        <w:rPr>
          <w:sz w:val="22"/>
          <w:szCs w:val="22"/>
        </w:rPr>
        <w:t>A proposta de preços será formulada e enviada em formulário específico,</w:t>
      </w:r>
      <w:r w:rsidR="00FC35A3" w:rsidRPr="00B02CE2">
        <w:rPr>
          <w:sz w:val="22"/>
          <w:szCs w:val="22"/>
        </w:rPr>
        <w:t xml:space="preserve"> </w:t>
      </w:r>
      <w:r w:rsidR="00B35CCD" w:rsidRPr="00B02CE2">
        <w:rPr>
          <w:sz w:val="22"/>
          <w:szCs w:val="22"/>
        </w:rPr>
        <w:t>exclusivamente por meio do Sistema Eletrônico</w:t>
      </w:r>
      <w:r w:rsidR="00B35CCD" w:rsidRPr="00B02CE2">
        <w:rPr>
          <w:b/>
          <w:sz w:val="22"/>
          <w:szCs w:val="22"/>
        </w:rPr>
        <w:t>.</w:t>
      </w:r>
    </w:p>
    <w:p w:rsidR="00A32016" w:rsidRPr="00B02CE2" w:rsidRDefault="00FA6570" w:rsidP="004B120D">
      <w:pPr>
        <w:pStyle w:val="PargrafodaLista"/>
        <w:tabs>
          <w:tab w:val="left" w:pos="857"/>
        </w:tabs>
        <w:ind w:left="0" w:right="9"/>
      </w:pPr>
      <w:r w:rsidRPr="00B02CE2">
        <w:t xml:space="preserve">5.7.2 </w:t>
      </w:r>
      <w:r w:rsidR="00B35CCD" w:rsidRPr="00B02CE2">
        <w:t xml:space="preserve">As </w:t>
      </w:r>
      <w:r w:rsidR="00B35CCD" w:rsidRPr="00B02CE2">
        <w:rPr>
          <w:b/>
        </w:rPr>
        <w:t xml:space="preserve">Microempresas e Empresas de Pequeno Porte </w:t>
      </w:r>
      <w:r w:rsidR="00B35CCD" w:rsidRPr="00B02CE2">
        <w:t>deverão declarar, sob as penas da Lei, que se enquadram nas hipóteses do Art. 3° da Lei Complementar nº 123/2006, clicando no campo próprio previsto na tela de envio das</w:t>
      </w:r>
      <w:r w:rsidR="00B35CCD" w:rsidRPr="00B02CE2">
        <w:rPr>
          <w:spacing w:val="-2"/>
        </w:rPr>
        <w:t xml:space="preserve"> </w:t>
      </w:r>
      <w:r w:rsidR="00B35CCD" w:rsidRPr="00B02CE2">
        <w:t>propostas.</w:t>
      </w:r>
    </w:p>
    <w:p w:rsidR="00A32016" w:rsidRPr="00B02CE2" w:rsidRDefault="00FA6570" w:rsidP="004B120D">
      <w:pPr>
        <w:pStyle w:val="PargrafodaLista"/>
        <w:tabs>
          <w:tab w:val="left" w:pos="1030"/>
        </w:tabs>
        <w:ind w:left="0" w:right="9"/>
      </w:pPr>
      <w:r w:rsidRPr="00B02CE2">
        <w:t xml:space="preserve">5.7.2.1 </w:t>
      </w:r>
      <w:r w:rsidR="00B35CCD" w:rsidRPr="00B02CE2">
        <w:t>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indicada no item 1.1. As sociedades simples, que não registrarem seus atos na Junta Comercial, deverão apresentar Certidão de Registro Civil de</w:t>
      </w:r>
      <w:r w:rsidR="00B35CCD" w:rsidRPr="00B02CE2">
        <w:rPr>
          <w:spacing w:val="20"/>
        </w:rPr>
        <w:t xml:space="preserve"> </w:t>
      </w:r>
      <w:r w:rsidR="00B35CCD" w:rsidRPr="00B02CE2">
        <w:t>Pessoas Jurídicas, atestando seu enquadramento nas hipóteses do Art. 3° da Lei Complementar 123/2006.</w:t>
      </w:r>
    </w:p>
    <w:p w:rsidR="00A32016" w:rsidRPr="00B02CE2" w:rsidRDefault="00FA6570" w:rsidP="004B120D">
      <w:pPr>
        <w:pStyle w:val="PargrafodaLista"/>
        <w:tabs>
          <w:tab w:val="left" w:pos="1023"/>
        </w:tabs>
        <w:ind w:left="0" w:right="9"/>
      </w:pPr>
      <w:r w:rsidRPr="00B02CE2">
        <w:t xml:space="preserve">5.7.2.2 </w:t>
      </w:r>
      <w:r w:rsidR="00B35CCD" w:rsidRPr="00B02CE2">
        <w:t xml:space="preserve">Caso a certidão requerida no item </w:t>
      </w:r>
      <w:r w:rsidR="00FC35A3" w:rsidRPr="00B02CE2">
        <w:t>5.7.2.1</w:t>
      </w:r>
      <w:r w:rsidR="00B35CCD" w:rsidRPr="00B02CE2">
        <w:t xml:space="preserve"> não apresente data de validade estabelecida pelo competente órgão expedidor, será adotada a vigência de </w:t>
      </w:r>
      <w:r w:rsidR="00B35CCD" w:rsidRPr="00B02CE2">
        <w:rPr>
          <w:b/>
        </w:rPr>
        <w:t>90 (noventa) dias consecutivos</w:t>
      </w:r>
      <w:r w:rsidR="00B35CCD" w:rsidRPr="00B02CE2">
        <w:t>, contados a partir da data de sua</w:t>
      </w:r>
      <w:r w:rsidR="00B35CCD" w:rsidRPr="00B02CE2">
        <w:rPr>
          <w:spacing w:val="-6"/>
        </w:rPr>
        <w:t xml:space="preserve"> </w:t>
      </w:r>
      <w:r w:rsidR="00B35CCD" w:rsidRPr="00B02CE2">
        <w:t>emissão.</w:t>
      </w:r>
    </w:p>
    <w:p w:rsidR="00A32016" w:rsidRPr="00B02CE2" w:rsidRDefault="00B35CCD" w:rsidP="004B120D">
      <w:pPr>
        <w:pStyle w:val="Corpodetexto"/>
        <w:ind w:right="9"/>
        <w:jc w:val="both"/>
        <w:rPr>
          <w:sz w:val="22"/>
          <w:szCs w:val="22"/>
        </w:rPr>
      </w:pPr>
      <w:r w:rsidRPr="00B02CE2">
        <w:rPr>
          <w:sz w:val="22"/>
          <w:szCs w:val="22"/>
        </w:rPr>
        <w:t>5.7.3 Para fins de comprovação do enquadramento como Microempresa e/ou Empresa de Pequeno Porte a licitante poderá apresentar ainda o Cartão CNPJ, que contenha a indicação de seu porte (ME/ EPP);</w:t>
      </w:r>
    </w:p>
    <w:p w:rsidR="00A32016" w:rsidRPr="00B02CE2" w:rsidRDefault="00B35CCD" w:rsidP="004B120D">
      <w:pPr>
        <w:pStyle w:val="Corpodetexto"/>
        <w:ind w:right="9"/>
        <w:jc w:val="both"/>
        <w:rPr>
          <w:sz w:val="22"/>
          <w:szCs w:val="22"/>
        </w:rPr>
      </w:pPr>
      <w:r w:rsidRPr="00B02CE2">
        <w:rPr>
          <w:sz w:val="22"/>
          <w:szCs w:val="22"/>
        </w:rPr>
        <w:t xml:space="preserve">5.7.4. Todo benefício previsto </w:t>
      </w:r>
      <w:r w:rsidR="00EB7469">
        <w:rPr>
          <w:sz w:val="22"/>
          <w:szCs w:val="22"/>
        </w:rPr>
        <w:t>na</w:t>
      </w:r>
      <w:r w:rsidRPr="00B02CE2">
        <w:rPr>
          <w:sz w:val="22"/>
          <w:szCs w:val="22"/>
        </w:rPr>
        <w:t xml:space="preserve"> Lei Complementar </w:t>
      </w:r>
      <w:r w:rsidR="00EB7469">
        <w:rPr>
          <w:sz w:val="22"/>
          <w:szCs w:val="22"/>
        </w:rPr>
        <w:t xml:space="preserve">nº </w:t>
      </w:r>
      <w:r w:rsidRPr="00B02CE2">
        <w:rPr>
          <w:sz w:val="22"/>
          <w:szCs w:val="22"/>
        </w:rPr>
        <w:t>123/2006</w:t>
      </w:r>
      <w:r w:rsidR="00EB7469">
        <w:rPr>
          <w:sz w:val="22"/>
          <w:szCs w:val="22"/>
        </w:rPr>
        <w:t>,</w:t>
      </w:r>
      <w:r w:rsidRPr="00B02CE2">
        <w:rPr>
          <w:sz w:val="22"/>
          <w:szCs w:val="22"/>
        </w:rPr>
        <w:t xml:space="preserve"> aplicável à microempresa</w:t>
      </w:r>
      <w:r w:rsidR="00EB7469">
        <w:rPr>
          <w:sz w:val="22"/>
          <w:szCs w:val="22"/>
        </w:rPr>
        <w:t>,</w:t>
      </w:r>
      <w:r w:rsidRPr="00B02CE2">
        <w:rPr>
          <w:sz w:val="22"/>
          <w:szCs w:val="22"/>
        </w:rPr>
        <w:t xml:space="preserve"> estende-se ao MEI, conforme determina o § 2° do artigo 18-E.</w:t>
      </w:r>
    </w:p>
    <w:p w:rsidR="00A32016" w:rsidRPr="00B02CE2" w:rsidRDefault="00FA6570" w:rsidP="004B120D">
      <w:pPr>
        <w:pStyle w:val="PargrafodaLista"/>
        <w:tabs>
          <w:tab w:val="left" w:pos="674"/>
        </w:tabs>
        <w:ind w:left="0" w:right="9"/>
      </w:pPr>
      <w:r w:rsidRPr="00B02CE2">
        <w:t xml:space="preserve">5.8 </w:t>
      </w:r>
      <w:r w:rsidR="00B35CCD" w:rsidRPr="00B02CE2">
        <w:t>A licitante se responsabilizará por todas as transações que forem efetuadas em seu nome no sistema eletrônico, assumindo como firmes e verdadeiras suas propostas, assim como os lances inseridos durante a sessão</w:t>
      </w:r>
      <w:r w:rsidR="00B35CCD" w:rsidRPr="00B02CE2">
        <w:rPr>
          <w:spacing w:val="-1"/>
        </w:rPr>
        <w:t xml:space="preserve"> </w:t>
      </w:r>
      <w:r w:rsidR="00B35CCD" w:rsidRPr="00B02CE2">
        <w:t>pública.</w:t>
      </w:r>
    </w:p>
    <w:p w:rsidR="00A32016" w:rsidRPr="00B02CE2" w:rsidRDefault="00FA6570" w:rsidP="004B120D">
      <w:pPr>
        <w:pStyle w:val="PargrafodaLista"/>
        <w:tabs>
          <w:tab w:val="left" w:pos="701"/>
        </w:tabs>
        <w:ind w:left="0" w:right="9"/>
      </w:pPr>
      <w:r w:rsidRPr="00B02CE2">
        <w:t xml:space="preserve">5.9 </w:t>
      </w:r>
      <w:r w:rsidR="00B35CCD" w:rsidRPr="00B02CE2">
        <w:t>Incumbirá à licitante acompanhar as operações no sistema eletrônico durante a sessão pública do pregão eletrônico.</w:t>
      </w:r>
    </w:p>
    <w:p w:rsidR="00A32016" w:rsidRPr="00B02CE2" w:rsidRDefault="00B35CCD" w:rsidP="00EB7469">
      <w:pPr>
        <w:pStyle w:val="PargrafodaLista"/>
        <w:numPr>
          <w:ilvl w:val="1"/>
          <w:numId w:val="32"/>
        </w:numPr>
        <w:tabs>
          <w:tab w:val="left" w:pos="782"/>
        </w:tabs>
        <w:ind w:right="9"/>
      </w:pPr>
      <w:r w:rsidRPr="00B02CE2">
        <w:t>Nas propostas serão consideradas</w:t>
      </w:r>
      <w:r w:rsidRPr="00B02CE2">
        <w:rPr>
          <w:spacing w:val="-1"/>
        </w:rPr>
        <w:t xml:space="preserve"> </w:t>
      </w:r>
      <w:r w:rsidRPr="00B02CE2">
        <w:t>obrigatoriamente:</w:t>
      </w:r>
    </w:p>
    <w:p w:rsidR="00A32016" w:rsidRDefault="00EB7469" w:rsidP="00EB7469">
      <w:pPr>
        <w:pStyle w:val="PargrafodaLista"/>
        <w:tabs>
          <w:tab w:val="left" w:pos="567"/>
        </w:tabs>
        <w:ind w:left="0" w:right="9"/>
      </w:pPr>
      <w:r w:rsidRPr="00EB7469">
        <w:t>5.10.1</w:t>
      </w:r>
      <w:r>
        <w:rPr>
          <w:b/>
        </w:rPr>
        <w:t xml:space="preserve"> </w:t>
      </w:r>
      <w:r w:rsidR="00B35CCD" w:rsidRPr="00B02CE2">
        <w:rPr>
          <w:b/>
        </w:rPr>
        <w:t xml:space="preserve">Preço unitário de cada item </w:t>
      </w:r>
      <w:r w:rsidR="00B35CCD" w:rsidRPr="00B02CE2">
        <w:t>em moeda corrente nacional, em algarismos e com no máximo duas casas decimais após a</w:t>
      </w:r>
      <w:r w:rsidR="00B35CCD" w:rsidRPr="00B02CE2">
        <w:rPr>
          <w:spacing w:val="-2"/>
        </w:rPr>
        <w:t xml:space="preserve"> </w:t>
      </w:r>
      <w:r w:rsidR="00B35CCD" w:rsidRPr="00B02CE2">
        <w:t>vírgula;</w:t>
      </w:r>
    </w:p>
    <w:p w:rsidR="00EB7469" w:rsidRPr="00B02CE2" w:rsidRDefault="00EB7469" w:rsidP="00EB7469">
      <w:pPr>
        <w:pStyle w:val="PargrafodaLista"/>
        <w:tabs>
          <w:tab w:val="left" w:pos="998"/>
        </w:tabs>
        <w:ind w:left="0" w:right="9"/>
      </w:pPr>
      <w:r>
        <w:t>5.10.2</w:t>
      </w:r>
      <w:r w:rsidRPr="00B02CE2">
        <w:t xml:space="preserve"> Nos preços finais deverão estar incluídas quaisquer vantagens, abatimentos, custos, despesas administrativas e operacionais, fretes, impostos, taxas e contribuições sociais, </w:t>
      </w:r>
      <w:proofErr w:type="gramStart"/>
      <w:r w:rsidRPr="00B02CE2">
        <w:t>obrigações trabalhistas, previdenciárias, fiscais e comerciais, trabalho</w:t>
      </w:r>
      <w:proofErr w:type="gramEnd"/>
      <w:r w:rsidRPr="00B02CE2">
        <w:t xml:space="preserve"> em sábados, domingos e feriados ou em horário noturno, entregas parceladas que eventualmente incidam sobre a execução do objeto da presente</w:t>
      </w:r>
      <w:r w:rsidRPr="00B02CE2">
        <w:rPr>
          <w:spacing w:val="-1"/>
        </w:rPr>
        <w:t xml:space="preserve"> </w:t>
      </w:r>
      <w:r w:rsidRPr="00B02CE2">
        <w:t>Licitação;</w:t>
      </w:r>
    </w:p>
    <w:p w:rsidR="00A32016" w:rsidRPr="00B02CE2" w:rsidRDefault="00EB7469" w:rsidP="00EB7469">
      <w:pPr>
        <w:pStyle w:val="PargrafodaLista"/>
        <w:tabs>
          <w:tab w:val="left" w:pos="567"/>
        </w:tabs>
        <w:ind w:left="0" w:right="9"/>
      </w:pPr>
      <w:r w:rsidRPr="00EB7469">
        <w:t>5.10.3</w:t>
      </w:r>
      <w:r>
        <w:rPr>
          <w:b/>
        </w:rPr>
        <w:t xml:space="preserve"> </w:t>
      </w:r>
      <w:r w:rsidR="00B35CCD" w:rsidRPr="00B02CE2">
        <w:rPr>
          <w:b/>
        </w:rPr>
        <w:t xml:space="preserve">Marca e especificações detalhadas </w:t>
      </w:r>
      <w:r w:rsidR="00B35CCD" w:rsidRPr="00B02CE2">
        <w:t xml:space="preserve">do objeto ofertado, consoante </w:t>
      </w:r>
      <w:proofErr w:type="gramStart"/>
      <w:r w:rsidR="00B35CCD" w:rsidRPr="00B02CE2">
        <w:t>as</w:t>
      </w:r>
      <w:proofErr w:type="gramEnd"/>
      <w:r w:rsidR="00B35CCD" w:rsidRPr="00B02CE2">
        <w:t xml:space="preserve"> exigências</w:t>
      </w:r>
      <w:r w:rsidR="00FC35A3" w:rsidRPr="00B02CE2">
        <w:t xml:space="preserve"> </w:t>
      </w:r>
      <w:r w:rsidR="00B35CCD" w:rsidRPr="00B02CE2">
        <w:t>editalícias;</w:t>
      </w:r>
    </w:p>
    <w:p w:rsidR="00A32016" w:rsidRPr="00B02CE2" w:rsidRDefault="00FA6570" w:rsidP="004B120D">
      <w:pPr>
        <w:pStyle w:val="PargrafodaLista"/>
        <w:tabs>
          <w:tab w:val="left" w:pos="792"/>
        </w:tabs>
        <w:ind w:left="0" w:right="9"/>
      </w:pPr>
      <w:r w:rsidRPr="00B02CE2">
        <w:t>5.10.</w:t>
      </w:r>
      <w:r w:rsidR="00687249">
        <w:t>4</w:t>
      </w:r>
      <w:r w:rsidRPr="00B02CE2">
        <w:t xml:space="preserve"> </w:t>
      </w:r>
      <w:r w:rsidR="00B35CCD" w:rsidRPr="00B02CE2">
        <w:t xml:space="preserve">Fica estabelecido em 60 (sessenta) dias consecutivos o prazo de validade das propostas, nos termos do artigo 6º da Lei Federal nº 10.520/2002 o qual será contado a partir da data da sessão de abertura dos envelopes nº 01, estabelecida no </w:t>
      </w:r>
      <w:r w:rsidR="00B35CCD" w:rsidRPr="00B02CE2">
        <w:rPr>
          <w:b/>
        </w:rPr>
        <w:t xml:space="preserve">item </w:t>
      </w:r>
      <w:proofErr w:type="gramStart"/>
      <w:r w:rsidR="00B35CCD" w:rsidRPr="00B02CE2">
        <w:rPr>
          <w:b/>
        </w:rPr>
        <w:t>1</w:t>
      </w:r>
      <w:proofErr w:type="gramEnd"/>
      <w:r w:rsidR="00B35CCD" w:rsidRPr="00B02CE2">
        <w:rPr>
          <w:b/>
        </w:rPr>
        <w:t xml:space="preserve"> </w:t>
      </w:r>
      <w:r w:rsidR="00B35CCD" w:rsidRPr="00B02CE2">
        <w:t xml:space="preserve">deste Edital. Na contagem do prazo excluir-se-á o dia de início e </w:t>
      </w:r>
      <w:r w:rsidR="00B35CCD" w:rsidRPr="00B02CE2">
        <w:lastRenderedPageBreak/>
        <w:t>incluir-se-á o dia de</w:t>
      </w:r>
      <w:r w:rsidR="00B35CCD" w:rsidRPr="00B02CE2">
        <w:rPr>
          <w:spacing w:val="-7"/>
        </w:rPr>
        <w:t xml:space="preserve"> </w:t>
      </w:r>
      <w:r w:rsidR="00B35CCD" w:rsidRPr="00B02CE2">
        <w:t>vencimento.</w:t>
      </w:r>
    </w:p>
    <w:p w:rsidR="00A32016" w:rsidRPr="00B02CE2" w:rsidRDefault="00FA6570" w:rsidP="004B120D">
      <w:pPr>
        <w:pStyle w:val="PargrafodaLista"/>
        <w:tabs>
          <w:tab w:val="left" w:pos="993"/>
        </w:tabs>
        <w:ind w:left="0" w:right="9"/>
      </w:pPr>
      <w:r w:rsidRPr="00B02CE2">
        <w:t>5.10.</w:t>
      </w:r>
      <w:r w:rsidR="00687249">
        <w:t>5</w:t>
      </w:r>
      <w:r w:rsidRPr="00B02CE2">
        <w:t xml:space="preserve"> </w:t>
      </w:r>
      <w:r w:rsidR="00B35CCD" w:rsidRPr="00B02CE2">
        <w:t>A licitante contratada deverá arcar com o ônus decorrente de eventual equívoco no dimensionamento dos quantitativos de sua</w:t>
      </w:r>
      <w:r w:rsidR="00B35CCD" w:rsidRPr="00B02CE2">
        <w:rPr>
          <w:spacing w:val="-3"/>
        </w:rPr>
        <w:t xml:space="preserve"> </w:t>
      </w:r>
      <w:r w:rsidR="00B35CCD" w:rsidRPr="00B02CE2">
        <w:t>proposta.</w:t>
      </w:r>
    </w:p>
    <w:p w:rsidR="00A32016" w:rsidRPr="00B02CE2" w:rsidRDefault="00FA6570" w:rsidP="004B120D">
      <w:pPr>
        <w:pStyle w:val="PargrafodaLista"/>
        <w:tabs>
          <w:tab w:val="left" w:pos="854"/>
        </w:tabs>
        <w:ind w:left="0" w:right="9"/>
      </w:pPr>
      <w:r w:rsidRPr="00B02CE2">
        <w:t xml:space="preserve">5.11 </w:t>
      </w:r>
      <w:r w:rsidR="00B35CCD" w:rsidRPr="00B02CE2">
        <w:t>Poderão ser admitidos p</w:t>
      </w:r>
      <w:r w:rsidR="00687249">
        <w:t>elo Pregoeiro erros de natureza formal</w:t>
      </w:r>
      <w:r w:rsidR="00B35CCD" w:rsidRPr="00B02CE2">
        <w:t>, desde que não comprometam o interesse público e da</w:t>
      </w:r>
      <w:r w:rsidR="00B35CCD" w:rsidRPr="00B02CE2">
        <w:rPr>
          <w:spacing w:val="-4"/>
        </w:rPr>
        <w:t xml:space="preserve"> </w:t>
      </w:r>
      <w:r w:rsidR="00B35CCD" w:rsidRPr="00B02CE2">
        <w:t>Administração.</w:t>
      </w:r>
    </w:p>
    <w:p w:rsidR="00A32016" w:rsidRPr="00B02CE2" w:rsidRDefault="00FA6570" w:rsidP="004B120D">
      <w:pPr>
        <w:pStyle w:val="PargrafodaLista"/>
        <w:tabs>
          <w:tab w:val="left" w:pos="864"/>
        </w:tabs>
        <w:ind w:left="0" w:right="9"/>
      </w:pPr>
      <w:r w:rsidRPr="00B02CE2">
        <w:t xml:space="preserve">5.12 </w:t>
      </w:r>
      <w:r w:rsidR="00B35CCD" w:rsidRPr="00B02CE2">
        <w:t xml:space="preserve">Os licitantes poderão participar com uma </w:t>
      </w:r>
      <w:r w:rsidR="00B35CCD" w:rsidRPr="00B02CE2">
        <w:rPr>
          <w:b/>
        </w:rPr>
        <w:t>única marca por item</w:t>
      </w:r>
      <w:r w:rsidR="00B35CCD" w:rsidRPr="00B02CE2">
        <w:t>, sob pena de desclassificação.</w:t>
      </w:r>
    </w:p>
    <w:p w:rsidR="00A32016" w:rsidRPr="00B02CE2" w:rsidRDefault="00FA6570" w:rsidP="004B120D">
      <w:pPr>
        <w:pStyle w:val="PargrafodaLista"/>
        <w:tabs>
          <w:tab w:val="left" w:pos="804"/>
        </w:tabs>
        <w:ind w:left="0" w:right="9"/>
      </w:pPr>
      <w:r w:rsidRPr="00B02CE2">
        <w:t xml:space="preserve">5.13 </w:t>
      </w:r>
      <w:r w:rsidR="00B35CCD" w:rsidRPr="00B02CE2">
        <w:t>Quaisquer inserções na proposta que visem modificar, extinguir, ou criar direitos, sem previsão express</w:t>
      </w:r>
      <w:r w:rsidR="00687249">
        <w:t>a</w:t>
      </w:r>
      <w:r w:rsidR="00B35CCD" w:rsidRPr="00B02CE2">
        <w:t xml:space="preserve"> no edital, serão tidas como inexistentes, aproveitando-se a proposta que não for conflitante com o</w:t>
      </w:r>
      <w:r w:rsidR="00B35CCD" w:rsidRPr="00B02CE2">
        <w:rPr>
          <w:spacing w:val="-2"/>
        </w:rPr>
        <w:t xml:space="preserve"> </w:t>
      </w:r>
      <w:r w:rsidR="00B35CCD" w:rsidRPr="00B02CE2">
        <w:t>Edital.</w:t>
      </w:r>
    </w:p>
    <w:p w:rsidR="00A32016" w:rsidRPr="00B02CE2" w:rsidRDefault="00FA6570" w:rsidP="004B120D">
      <w:pPr>
        <w:pStyle w:val="PargrafodaLista"/>
        <w:tabs>
          <w:tab w:val="left" w:pos="866"/>
        </w:tabs>
        <w:ind w:left="0" w:right="9"/>
      </w:pPr>
      <w:r w:rsidRPr="00B02CE2">
        <w:t xml:space="preserve">5.14 </w:t>
      </w:r>
      <w:r w:rsidR="00B35CCD" w:rsidRPr="00B02CE2">
        <w:t>A Documentação de Habilitação da licitante vencedora será verificada mediante apresentação dos documentos abaixo, os quais devem ser encaminhados conjuntamente à proposta:</w:t>
      </w:r>
    </w:p>
    <w:p w:rsidR="00A32016" w:rsidRPr="00B02CE2" w:rsidRDefault="00687249" w:rsidP="00687249">
      <w:pPr>
        <w:pStyle w:val="PargrafodaLista"/>
        <w:tabs>
          <w:tab w:val="left" w:pos="567"/>
        </w:tabs>
        <w:ind w:left="0" w:right="9"/>
      </w:pPr>
      <w:r>
        <w:t xml:space="preserve">5.14.1 </w:t>
      </w:r>
      <w:r w:rsidR="00B35CCD" w:rsidRPr="00B02CE2">
        <w:t xml:space="preserve">Ato constitutivo, certificado da condição de microempreendedor </w:t>
      </w:r>
      <w:proofErr w:type="gramStart"/>
      <w:r w:rsidR="00B35CCD" w:rsidRPr="00B02CE2">
        <w:t>individual –CCMEI</w:t>
      </w:r>
      <w:proofErr w:type="gramEnd"/>
      <w:r w:rsidR="00B35CCD" w:rsidRPr="00B02CE2">
        <w:t>, estatuto ou contrato social consolidado, em vigor, devidamente registrado, em se tratando de sociedades comerciais, e, no caso de sociedades por ações, acompanhado dos documentos de eleição de seus atuais administradores, com a comprovação da publicação na imprensa da ata</w:t>
      </w:r>
      <w:r w:rsidR="00B35CCD" w:rsidRPr="00B02CE2">
        <w:rPr>
          <w:spacing w:val="-4"/>
        </w:rPr>
        <w:t xml:space="preserve"> </w:t>
      </w:r>
      <w:r w:rsidR="00B35CCD" w:rsidRPr="00B02CE2">
        <w:t>arquivada;</w:t>
      </w:r>
    </w:p>
    <w:p w:rsidR="00A32016" w:rsidRPr="00B02CE2" w:rsidRDefault="00FC35A3" w:rsidP="00687249">
      <w:pPr>
        <w:pStyle w:val="PargrafodaLista"/>
        <w:numPr>
          <w:ilvl w:val="2"/>
          <w:numId w:val="33"/>
        </w:numPr>
        <w:tabs>
          <w:tab w:val="left" w:pos="567"/>
        </w:tabs>
        <w:ind w:right="9"/>
      </w:pPr>
      <w:r w:rsidRPr="00B02CE2">
        <w:t>Certidão Negativa de Débitos Federal</w:t>
      </w:r>
      <w:r w:rsidR="00B35CCD" w:rsidRPr="00B02CE2">
        <w:t>;</w:t>
      </w:r>
    </w:p>
    <w:p w:rsidR="00A32016" w:rsidRPr="00B02CE2" w:rsidRDefault="00FC35A3" w:rsidP="00687249">
      <w:pPr>
        <w:pStyle w:val="PargrafodaLista"/>
        <w:numPr>
          <w:ilvl w:val="2"/>
          <w:numId w:val="33"/>
        </w:numPr>
        <w:tabs>
          <w:tab w:val="left" w:pos="567"/>
        </w:tabs>
        <w:ind w:right="9"/>
      </w:pPr>
      <w:r w:rsidRPr="00B02CE2">
        <w:t>Certidão Negativa de Débitos Estadual</w:t>
      </w:r>
      <w:r w:rsidR="00B35CCD" w:rsidRPr="00B02CE2">
        <w:t>;</w:t>
      </w:r>
    </w:p>
    <w:p w:rsidR="00A32016" w:rsidRPr="00B02CE2" w:rsidRDefault="00FC35A3" w:rsidP="00687249">
      <w:pPr>
        <w:pStyle w:val="PargrafodaLista"/>
        <w:numPr>
          <w:ilvl w:val="2"/>
          <w:numId w:val="33"/>
        </w:numPr>
        <w:tabs>
          <w:tab w:val="left" w:pos="567"/>
        </w:tabs>
        <w:ind w:right="9"/>
      </w:pPr>
      <w:r w:rsidRPr="00B02CE2">
        <w:t>Certidão Negativa de Débitos Municipal</w:t>
      </w:r>
      <w:r w:rsidR="00B35CCD" w:rsidRPr="00B02CE2">
        <w:t>, relativa ao Município da sede do</w:t>
      </w:r>
      <w:r w:rsidR="00B35CCD" w:rsidRPr="00B02CE2">
        <w:rPr>
          <w:spacing w:val="-1"/>
        </w:rPr>
        <w:t xml:space="preserve"> </w:t>
      </w:r>
      <w:r w:rsidR="00B35CCD" w:rsidRPr="00B02CE2">
        <w:t>licitante;</w:t>
      </w:r>
    </w:p>
    <w:p w:rsidR="00A32016" w:rsidRPr="00B02CE2" w:rsidRDefault="00FC35A3" w:rsidP="00687249">
      <w:pPr>
        <w:pStyle w:val="PargrafodaLista"/>
        <w:numPr>
          <w:ilvl w:val="2"/>
          <w:numId w:val="33"/>
        </w:numPr>
        <w:tabs>
          <w:tab w:val="left" w:pos="567"/>
        </w:tabs>
        <w:ind w:right="9"/>
      </w:pPr>
      <w:r w:rsidRPr="00B02CE2">
        <w:t>Certidão de Regularidade do FGTS - CRF</w:t>
      </w:r>
      <w:r w:rsidR="00B35CCD" w:rsidRPr="00B02CE2">
        <w:t>;</w:t>
      </w:r>
    </w:p>
    <w:p w:rsidR="00A32016" w:rsidRPr="00B02CE2" w:rsidRDefault="00FC35A3" w:rsidP="00687249">
      <w:pPr>
        <w:pStyle w:val="PargrafodaLista"/>
        <w:numPr>
          <w:ilvl w:val="2"/>
          <w:numId w:val="33"/>
        </w:numPr>
        <w:tabs>
          <w:tab w:val="left" w:pos="567"/>
        </w:tabs>
        <w:ind w:right="9"/>
      </w:pPr>
      <w:r w:rsidRPr="00B02CE2">
        <w:t>Certidão Negativa de Débitos Trabalhistas (CNDT)</w:t>
      </w:r>
      <w:r w:rsidR="00B35CCD" w:rsidRPr="00B02CE2">
        <w:t>;</w:t>
      </w:r>
    </w:p>
    <w:p w:rsidR="00A32016" w:rsidRPr="00B02CE2" w:rsidRDefault="00687249" w:rsidP="00687249">
      <w:pPr>
        <w:pStyle w:val="PargrafodaLista"/>
        <w:tabs>
          <w:tab w:val="left" w:pos="567"/>
        </w:tabs>
        <w:ind w:left="0" w:right="9"/>
      </w:pPr>
      <w:r>
        <w:t xml:space="preserve">5.14.7 </w:t>
      </w:r>
      <w:r w:rsidR="00B35CCD" w:rsidRPr="00B02CE2">
        <w:t xml:space="preserve">Certidão de enquadramento no Estatuto Nacional da Microempresa e Empresa de Pequeno Porte fornecida pela Junta Comercial da sede do licitante, de acordo com o artigo 8º da Instrução Normativa DRNC n° 103/2007, vigente na data de abertura da licitação indicada no item </w:t>
      </w:r>
      <w:proofErr w:type="gramStart"/>
      <w:r w:rsidR="00B35CCD" w:rsidRPr="00B02CE2">
        <w:t>1</w:t>
      </w:r>
      <w:proofErr w:type="gramEnd"/>
      <w:r w:rsidR="00B35CCD" w:rsidRPr="00B02CE2">
        <w:t>,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(exigível somente para as ME e EPP, com intenção de usufruir dos privilégios previstos na Lei 123/06);</w:t>
      </w:r>
    </w:p>
    <w:p w:rsidR="00A32016" w:rsidRPr="00B02CE2" w:rsidRDefault="00D750B5" w:rsidP="004B120D">
      <w:pPr>
        <w:pStyle w:val="Corpodetexto"/>
        <w:ind w:right="9"/>
        <w:jc w:val="both"/>
        <w:rPr>
          <w:sz w:val="22"/>
          <w:szCs w:val="22"/>
        </w:rPr>
      </w:pPr>
      <w:r>
        <w:rPr>
          <w:sz w:val="22"/>
          <w:szCs w:val="22"/>
        </w:rPr>
        <w:t xml:space="preserve">5.14.7.1 </w:t>
      </w:r>
      <w:r w:rsidR="00B35CCD" w:rsidRPr="00B02CE2">
        <w:rPr>
          <w:sz w:val="22"/>
          <w:szCs w:val="22"/>
        </w:rPr>
        <w:t>Para fins de comprovação do enquadramento como Microempresa e/ou Empresa de Pequeno Porte a licitante poderá apresentar ainda o Cartão CNPJ, que contenha a indicação de seu porte (ME/</w:t>
      </w:r>
      <w:r w:rsidR="00B35CCD" w:rsidRPr="00B02CE2">
        <w:rPr>
          <w:spacing w:val="-5"/>
          <w:sz w:val="22"/>
          <w:szCs w:val="22"/>
        </w:rPr>
        <w:t xml:space="preserve"> </w:t>
      </w:r>
      <w:r w:rsidR="00B35CCD" w:rsidRPr="00B02CE2">
        <w:rPr>
          <w:sz w:val="22"/>
          <w:szCs w:val="22"/>
        </w:rPr>
        <w:t>EPP);</w:t>
      </w:r>
    </w:p>
    <w:p w:rsidR="00A32016" w:rsidRPr="00B02CE2" w:rsidRDefault="00D750B5" w:rsidP="00D750B5">
      <w:pPr>
        <w:pStyle w:val="PargrafodaLista"/>
        <w:tabs>
          <w:tab w:val="left" w:pos="567"/>
        </w:tabs>
        <w:ind w:left="0" w:right="9"/>
      </w:pPr>
      <w:r>
        <w:t xml:space="preserve">5.14.8 </w:t>
      </w:r>
      <w:r w:rsidR="00B35CCD" w:rsidRPr="00B02CE2">
        <w:t>Para fins de comprovação do exigido no subitem 2.2 a licitante deverá apresentar o Comprovante de Inscrição e de Situação Cadastral (CNPJ) ou ainda se valer do documento apresentado na alínea “a” deste</w:t>
      </w:r>
      <w:r w:rsidR="00B35CCD" w:rsidRPr="00B02CE2">
        <w:rPr>
          <w:spacing w:val="-3"/>
        </w:rPr>
        <w:t xml:space="preserve"> </w:t>
      </w:r>
      <w:r w:rsidR="00B35CCD" w:rsidRPr="00B02CE2">
        <w:t>subitem.</w:t>
      </w:r>
    </w:p>
    <w:p w:rsidR="00A32016" w:rsidRPr="00B02CE2" w:rsidRDefault="00B35CCD" w:rsidP="00D750B5">
      <w:pPr>
        <w:pStyle w:val="PargrafodaLista"/>
        <w:numPr>
          <w:ilvl w:val="2"/>
          <w:numId w:val="34"/>
        </w:numPr>
        <w:tabs>
          <w:tab w:val="left" w:pos="969"/>
        </w:tabs>
        <w:ind w:right="9"/>
      </w:pPr>
      <w:r w:rsidRPr="00B02CE2">
        <w:t xml:space="preserve">A(s) licitante(s) vencedora(s) </w:t>
      </w:r>
      <w:proofErr w:type="gramStart"/>
      <w:r w:rsidRPr="00B02CE2">
        <w:t>deverá(</w:t>
      </w:r>
      <w:proofErr w:type="gramEnd"/>
      <w:r w:rsidRPr="00B02CE2">
        <w:t>ão) encaminhar juntamente com a documentação de</w:t>
      </w:r>
      <w:r w:rsidRPr="00B02CE2">
        <w:rPr>
          <w:spacing w:val="-2"/>
        </w:rPr>
        <w:t xml:space="preserve"> </w:t>
      </w:r>
      <w:r w:rsidRPr="00B02CE2">
        <w:t>habilitação:</w:t>
      </w:r>
    </w:p>
    <w:p w:rsidR="00A32016" w:rsidRPr="00B02CE2" w:rsidRDefault="00D750B5" w:rsidP="00D750B5">
      <w:pPr>
        <w:pStyle w:val="PargrafodaLista"/>
        <w:tabs>
          <w:tab w:val="left" w:pos="567"/>
        </w:tabs>
        <w:ind w:left="0" w:right="9"/>
      </w:pPr>
      <w:r>
        <w:t xml:space="preserve">5.14.9.1 </w:t>
      </w:r>
      <w:r w:rsidR="00B35CCD" w:rsidRPr="00B02CE2">
        <w:rPr>
          <w:b/>
        </w:rPr>
        <w:t>Termo de Aceite</w:t>
      </w:r>
      <w:r w:rsidR="00B35CCD" w:rsidRPr="00B02CE2">
        <w:t>, previsto no Anexo “D”, concordando com os termos previstos na Ata de Registro de Preços constantes no Anexo “E” e condições previstas no Edital e Termo de</w:t>
      </w:r>
      <w:r w:rsidR="00B35CCD" w:rsidRPr="00B02CE2">
        <w:rPr>
          <w:spacing w:val="-3"/>
        </w:rPr>
        <w:t xml:space="preserve"> </w:t>
      </w:r>
      <w:r w:rsidR="00B35CCD" w:rsidRPr="00B02CE2">
        <w:t>Referência.</w:t>
      </w:r>
    </w:p>
    <w:p w:rsidR="00A32016" w:rsidRPr="00B02CE2" w:rsidRDefault="00D750B5" w:rsidP="00D750B5">
      <w:pPr>
        <w:pStyle w:val="PargrafodaLista"/>
        <w:tabs>
          <w:tab w:val="left" w:pos="567"/>
        </w:tabs>
        <w:ind w:left="0" w:right="9"/>
      </w:pPr>
      <w:r>
        <w:t xml:space="preserve">5.14.9.1.1 </w:t>
      </w:r>
      <w:r w:rsidR="00B35CCD" w:rsidRPr="00B02CE2">
        <w:t>Somente será aceito o Termo caso assinado por quem detenha poderes de administrador, seja um dos sócios da licitante, ou procurador com tais</w:t>
      </w:r>
      <w:r w:rsidR="00B35CCD" w:rsidRPr="00B02CE2">
        <w:rPr>
          <w:spacing w:val="-6"/>
        </w:rPr>
        <w:t xml:space="preserve"> </w:t>
      </w:r>
      <w:r w:rsidR="00B35CCD" w:rsidRPr="00B02CE2">
        <w:t>poderes;</w:t>
      </w:r>
    </w:p>
    <w:p w:rsidR="00A32016" w:rsidRPr="00B02CE2" w:rsidRDefault="00D750B5" w:rsidP="00D750B5">
      <w:pPr>
        <w:pStyle w:val="PargrafodaLista"/>
        <w:tabs>
          <w:tab w:val="left" w:pos="567"/>
        </w:tabs>
        <w:ind w:left="0" w:right="9"/>
      </w:pPr>
      <w:r>
        <w:t xml:space="preserve">5.14.9.1.2 </w:t>
      </w:r>
      <w:r w:rsidR="00B35CCD" w:rsidRPr="00B02CE2">
        <w:t>Será permitida a assinatura eletrônica do termo de aceite, mediante uso da certificação digital ICP Brasil, caso o representante legal da licitante a</w:t>
      </w:r>
      <w:r w:rsidR="00B35CCD" w:rsidRPr="00B02CE2">
        <w:rPr>
          <w:spacing w:val="-7"/>
        </w:rPr>
        <w:t xml:space="preserve"> </w:t>
      </w:r>
      <w:r w:rsidR="00B35CCD" w:rsidRPr="00B02CE2">
        <w:t>possua;</w:t>
      </w:r>
    </w:p>
    <w:p w:rsidR="00A32016" w:rsidRPr="00B02CE2" w:rsidRDefault="00D750B5" w:rsidP="00D750B5">
      <w:pPr>
        <w:pStyle w:val="PargrafodaLista"/>
        <w:tabs>
          <w:tab w:val="left" w:pos="567"/>
          <w:tab w:val="left" w:pos="1505"/>
        </w:tabs>
        <w:ind w:left="0" w:right="9"/>
      </w:pPr>
      <w:r>
        <w:t xml:space="preserve">5.14.9.1.3 </w:t>
      </w:r>
      <w:r w:rsidR="00B35CCD" w:rsidRPr="00B02CE2">
        <w:t xml:space="preserve">O não encaminhamento junto à documentação de habilitação e, ainda, a recusa do(s) licitante(s) </w:t>
      </w:r>
      <w:proofErr w:type="gramStart"/>
      <w:r w:rsidR="00B35CCD" w:rsidRPr="00B02CE2">
        <w:t>vencedor(</w:t>
      </w:r>
      <w:proofErr w:type="gramEnd"/>
      <w:r w:rsidR="00B35CCD" w:rsidRPr="00B02CE2">
        <w:t>es) em encaminhar o Termo de Aceite, após convocação pelo Pregoeiro, resultará em sua inabilitação, podendo ainda serem aplicadas as penalidades previstas neste</w:t>
      </w:r>
      <w:r w:rsidR="00B35CCD" w:rsidRPr="00B02CE2">
        <w:rPr>
          <w:spacing w:val="-1"/>
        </w:rPr>
        <w:t xml:space="preserve"> </w:t>
      </w:r>
      <w:r w:rsidR="00B35CCD" w:rsidRPr="00B02CE2">
        <w:t>edital;</w:t>
      </w:r>
    </w:p>
    <w:p w:rsidR="00A32016" w:rsidRPr="00B02CE2" w:rsidRDefault="00B35CCD" w:rsidP="00D750B5">
      <w:pPr>
        <w:pStyle w:val="PargrafodaLista"/>
        <w:numPr>
          <w:ilvl w:val="2"/>
          <w:numId w:val="34"/>
        </w:numPr>
        <w:tabs>
          <w:tab w:val="left" w:pos="962"/>
        </w:tabs>
        <w:ind w:right="9"/>
      </w:pPr>
      <w:r w:rsidRPr="00B02CE2">
        <w:t>Para facilitar o contato, solicitamos constar ainda as seguintes</w:t>
      </w:r>
      <w:r w:rsidRPr="00B02CE2">
        <w:rPr>
          <w:spacing w:val="-6"/>
        </w:rPr>
        <w:t xml:space="preserve"> </w:t>
      </w:r>
      <w:r w:rsidRPr="00B02CE2">
        <w:t>informações:</w:t>
      </w:r>
    </w:p>
    <w:p w:rsidR="00A32016" w:rsidRPr="00B02CE2" w:rsidRDefault="00D750B5" w:rsidP="00D750B5">
      <w:pPr>
        <w:pStyle w:val="PargrafodaLista"/>
        <w:tabs>
          <w:tab w:val="left" w:pos="426"/>
        </w:tabs>
        <w:ind w:left="0" w:right="9"/>
      </w:pPr>
      <w:r>
        <w:t xml:space="preserve">5.14.10.1 </w:t>
      </w:r>
      <w:r w:rsidR="00B35CCD" w:rsidRPr="00B02CE2">
        <w:t>Indicação de Preposto (nome, CPF, cargo/ função, telefone e</w:t>
      </w:r>
      <w:r w:rsidR="00B35CCD" w:rsidRPr="00B02CE2">
        <w:rPr>
          <w:spacing w:val="-3"/>
        </w:rPr>
        <w:t xml:space="preserve"> </w:t>
      </w:r>
      <w:r w:rsidR="00B35CCD" w:rsidRPr="00B02CE2">
        <w:t>e-mail);</w:t>
      </w:r>
    </w:p>
    <w:p w:rsidR="00A32016" w:rsidRPr="00B02CE2" w:rsidRDefault="00D750B5" w:rsidP="00D750B5">
      <w:pPr>
        <w:pStyle w:val="PargrafodaLista"/>
        <w:tabs>
          <w:tab w:val="left" w:pos="567"/>
        </w:tabs>
        <w:ind w:left="0" w:right="9"/>
      </w:pPr>
      <w:r>
        <w:t xml:space="preserve">5.14.10.1.1 </w:t>
      </w:r>
      <w:r w:rsidR="00B35CCD" w:rsidRPr="00B02CE2">
        <w:t>O Preposto indicado será responsável por todos os contatos necessários a plena execução do</w:t>
      </w:r>
      <w:r w:rsidR="00B35CCD" w:rsidRPr="00B02CE2">
        <w:rPr>
          <w:spacing w:val="-1"/>
        </w:rPr>
        <w:t xml:space="preserve"> </w:t>
      </w:r>
      <w:r w:rsidR="00B35CCD" w:rsidRPr="00B02CE2">
        <w:t>contrato.</w:t>
      </w:r>
    </w:p>
    <w:p w:rsidR="00A32016" w:rsidRPr="00B02CE2" w:rsidRDefault="00D750B5" w:rsidP="00D750B5">
      <w:pPr>
        <w:pStyle w:val="PargrafodaLista"/>
        <w:tabs>
          <w:tab w:val="left" w:pos="567"/>
        </w:tabs>
        <w:ind w:left="0" w:right="9"/>
      </w:pPr>
      <w:r>
        <w:t xml:space="preserve">5.14.10.1.2 </w:t>
      </w:r>
      <w:r w:rsidR="00B35CCD" w:rsidRPr="00B02CE2">
        <w:t xml:space="preserve">Caso necessário deverá ser </w:t>
      </w:r>
      <w:proofErr w:type="gramStart"/>
      <w:r w:rsidR="00B35CCD" w:rsidRPr="00B02CE2">
        <w:t>apresentada</w:t>
      </w:r>
      <w:proofErr w:type="gramEnd"/>
      <w:r w:rsidR="00B35CCD" w:rsidRPr="00B02CE2">
        <w:t>, para assinatura do contrato, procuração do indicado</w:t>
      </w:r>
      <w:r w:rsidR="00B35CCD" w:rsidRPr="00B02CE2">
        <w:rPr>
          <w:spacing w:val="-1"/>
        </w:rPr>
        <w:t xml:space="preserve"> </w:t>
      </w:r>
      <w:r w:rsidR="00B35CCD" w:rsidRPr="00B02CE2">
        <w:t>acima.</w:t>
      </w:r>
    </w:p>
    <w:p w:rsidR="00A32016" w:rsidRPr="00B02CE2" w:rsidRDefault="00FA6570" w:rsidP="004B120D">
      <w:pPr>
        <w:pStyle w:val="PargrafodaLista"/>
        <w:tabs>
          <w:tab w:val="left" w:pos="1025"/>
        </w:tabs>
        <w:ind w:left="0" w:right="9"/>
      </w:pPr>
      <w:r w:rsidRPr="00B02CE2">
        <w:t>5.14.</w:t>
      </w:r>
      <w:r w:rsidR="00D750B5">
        <w:t>11</w:t>
      </w:r>
      <w:r w:rsidRPr="00B02CE2">
        <w:t xml:space="preserve"> </w:t>
      </w:r>
      <w:r w:rsidR="00B35CCD" w:rsidRPr="00B02CE2">
        <w:t xml:space="preserve">Havendo a necessidade de envio de documentos de habilitação complementares, necessários à confirmação daqueles exigidos neste Edital e já apresentados, o licitante será convocado a encaminhá-los, em formato digital, via sistema, no prazo de duas horas, </w:t>
      </w:r>
      <w:proofErr w:type="gramStart"/>
      <w:r w:rsidR="00B35CCD" w:rsidRPr="00B02CE2">
        <w:t>sob pena</w:t>
      </w:r>
      <w:proofErr w:type="gramEnd"/>
      <w:r w:rsidR="00B35CCD" w:rsidRPr="00B02CE2">
        <w:t xml:space="preserve"> de</w:t>
      </w:r>
      <w:r w:rsidR="00B35CCD" w:rsidRPr="00B02CE2">
        <w:rPr>
          <w:spacing w:val="-2"/>
        </w:rPr>
        <w:t xml:space="preserve"> </w:t>
      </w:r>
      <w:r w:rsidR="00B35CCD" w:rsidRPr="00B02CE2">
        <w:t>inabilitação</w:t>
      </w:r>
      <w:r w:rsidRPr="00B02CE2">
        <w:t>.</w:t>
      </w:r>
    </w:p>
    <w:p w:rsidR="00A32016" w:rsidRPr="00B02CE2" w:rsidRDefault="00B35CCD" w:rsidP="004B120D">
      <w:pPr>
        <w:pStyle w:val="Corpodetexto"/>
        <w:ind w:right="9"/>
        <w:jc w:val="both"/>
        <w:rPr>
          <w:sz w:val="22"/>
          <w:szCs w:val="22"/>
        </w:rPr>
      </w:pPr>
      <w:r w:rsidRPr="00B02CE2">
        <w:rPr>
          <w:sz w:val="22"/>
          <w:szCs w:val="22"/>
        </w:rPr>
        <w:t>5.1</w:t>
      </w:r>
      <w:r w:rsidR="00FA6570" w:rsidRPr="00B02CE2">
        <w:rPr>
          <w:sz w:val="22"/>
          <w:szCs w:val="22"/>
        </w:rPr>
        <w:t>4.</w:t>
      </w:r>
      <w:r w:rsidR="00D750B5">
        <w:rPr>
          <w:sz w:val="22"/>
          <w:szCs w:val="22"/>
        </w:rPr>
        <w:t>11</w:t>
      </w:r>
      <w:r w:rsidR="00FA6570" w:rsidRPr="00B02CE2">
        <w:rPr>
          <w:sz w:val="22"/>
          <w:szCs w:val="22"/>
        </w:rPr>
        <w:t xml:space="preserve">.1. </w:t>
      </w:r>
      <w:r w:rsidRPr="00B02CE2">
        <w:rPr>
          <w:sz w:val="22"/>
          <w:szCs w:val="22"/>
        </w:rPr>
        <w:t>De acordo com a documentação complementar exigida, poderá o Pregoeiro, dilatar o prazo para apresentação dos mesmos.</w:t>
      </w:r>
    </w:p>
    <w:p w:rsidR="00A32016" w:rsidRPr="00B02CE2" w:rsidRDefault="00FA6570" w:rsidP="004B120D">
      <w:pPr>
        <w:pStyle w:val="PargrafodaLista"/>
        <w:tabs>
          <w:tab w:val="left" w:pos="785"/>
        </w:tabs>
        <w:ind w:left="0" w:right="9"/>
      </w:pPr>
      <w:r w:rsidRPr="00B02CE2">
        <w:t xml:space="preserve">5.15 </w:t>
      </w:r>
      <w:r w:rsidR="00B35CCD" w:rsidRPr="00B02CE2">
        <w:t>Caso a licitante apresente para habilitação, Contrato Social arquivado e emitido pelo site da Junta Comercial</w:t>
      </w:r>
      <w:r w:rsidR="00D750B5">
        <w:t>,</w:t>
      </w:r>
      <w:r w:rsidR="00B35CCD" w:rsidRPr="00B02CE2">
        <w:t xml:space="preserve"> o mesmo será</w:t>
      </w:r>
      <w:r w:rsidR="00B35CCD" w:rsidRPr="00B02CE2">
        <w:rPr>
          <w:spacing w:val="-3"/>
        </w:rPr>
        <w:t xml:space="preserve"> </w:t>
      </w:r>
      <w:r w:rsidR="00B35CCD" w:rsidRPr="00B02CE2">
        <w:t>autenticado.</w:t>
      </w:r>
    </w:p>
    <w:p w:rsidR="00A32016" w:rsidRPr="00B02CE2" w:rsidRDefault="00FA6570" w:rsidP="004B120D">
      <w:pPr>
        <w:pStyle w:val="PargrafodaLista"/>
        <w:tabs>
          <w:tab w:val="left" w:pos="1015"/>
        </w:tabs>
        <w:ind w:left="0" w:right="9"/>
      </w:pPr>
      <w:r w:rsidRPr="00B02CE2">
        <w:lastRenderedPageBreak/>
        <w:t xml:space="preserve">5.15.1 </w:t>
      </w:r>
      <w:r w:rsidR="00B35CCD" w:rsidRPr="00B02CE2">
        <w:t xml:space="preserve">Caso encontre-se com </w:t>
      </w:r>
      <w:r w:rsidR="00B35CCD" w:rsidRPr="00B02CE2">
        <w:rPr>
          <w:i/>
        </w:rPr>
        <w:t xml:space="preserve">status </w:t>
      </w:r>
      <w:r w:rsidR="00B35CCD" w:rsidRPr="00B02CE2">
        <w:t>“</w:t>
      </w:r>
      <w:r w:rsidR="00B35CCD" w:rsidRPr="00B02CE2">
        <w:rPr>
          <w:u w:val="single"/>
        </w:rPr>
        <w:t>expirado</w:t>
      </w:r>
      <w:r w:rsidR="00B35CCD" w:rsidRPr="00B02CE2">
        <w:t xml:space="preserve">” e não seja possível a verificação de sua autenticidade, </w:t>
      </w:r>
      <w:r w:rsidR="00D750B5">
        <w:t>deve</w:t>
      </w:r>
      <w:r w:rsidR="00B35CCD" w:rsidRPr="00B02CE2">
        <w:t>rá a licitante pré-habilitada, apresentar contrato social em vigência para aferição das informações pertinentes, não sendo aceita qualquer alteração contratual que devesse constar para</w:t>
      </w:r>
      <w:r w:rsidR="00B35CCD" w:rsidRPr="00B02CE2">
        <w:rPr>
          <w:spacing w:val="-3"/>
        </w:rPr>
        <w:t xml:space="preserve"> </w:t>
      </w:r>
      <w:r w:rsidR="00B35CCD" w:rsidRPr="00B02CE2">
        <w:t>habilitação.</w:t>
      </w:r>
    </w:p>
    <w:p w:rsidR="00A32016" w:rsidRPr="00B02CE2" w:rsidRDefault="00FA6570" w:rsidP="004B120D">
      <w:pPr>
        <w:pStyle w:val="PargrafodaLista"/>
        <w:tabs>
          <w:tab w:val="left" w:pos="797"/>
        </w:tabs>
        <w:ind w:left="0" w:right="9"/>
      </w:pPr>
      <w:r w:rsidRPr="00B02CE2">
        <w:t xml:space="preserve">5.16 </w:t>
      </w:r>
      <w:r w:rsidR="00B35CCD" w:rsidRPr="00B02CE2">
        <w:t xml:space="preserve">As licitantes poderão substituir os documentos referidos </w:t>
      </w:r>
      <w:r w:rsidR="00D750B5">
        <w:t>nos itens 5.14.2 a 5.14.6</w:t>
      </w:r>
      <w:r w:rsidR="00B35CCD" w:rsidRPr="00B02CE2">
        <w:t xml:space="preserve">, por Certificado de Registro Cadastral – </w:t>
      </w:r>
      <w:r w:rsidR="00B35CCD" w:rsidRPr="00B02CE2">
        <w:rPr>
          <w:b/>
        </w:rPr>
        <w:t xml:space="preserve">CRC </w:t>
      </w:r>
      <w:r w:rsidR="00B35CCD" w:rsidRPr="00B02CE2">
        <w:t xml:space="preserve">expedido pelo Sistema de Cadastramento Unificado de Fornecedores – </w:t>
      </w:r>
      <w:r w:rsidR="00B35CCD" w:rsidRPr="00B02CE2">
        <w:rPr>
          <w:b/>
        </w:rPr>
        <w:t xml:space="preserve">SICAF </w:t>
      </w:r>
      <w:r w:rsidR="00B35CCD" w:rsidRPr="00B02CE2">
        <w:t>do Poder Executivo</w:t>
      </w:r>
      <w:r w:rsidR="00B35CCD" w:rsidRPr="00B02CE2">
        <w:rPr>
          <w:spacing w:val="-3"/>
        </w:rPr>
        <w:t xml:space="preserve"> </w:t>
      </w:r>
      <w:r w:rsidR="00B35CCD" w:rsidRPr="00B02CE2">
        <w:t>Federal.</w:t>
      </w:r>
    </w:p>
    <w:p w:rsidR="00A32016" w:rsidRPr="00B02CE2" w:rsidRDefault="00EF1607" w:rsidP="004B120D">
      <w:pPr>
        <w:pStyle w:val="PargrafodaLista"/>
        <w:tabs>
          <w:tab w:val="left" w:pos="1032"/>
        </w:tabs>
        <w:ind w:left="0" w:right="9"/>
        <w:rPr>
          <w:b/>
        </w:rPr>
      </w:pPr>
      <w:r w:rsidRPr="00B02CE2">
        <w:t xml:space="preserve">5.16.1 </w:t>
      </w:r>
      <w:r w:rsidR="00B35CCD" w:rsidRPr="00B02CE2">
        <w:t xml:space="preserve">A condição de validade do Certificado de Registro Cadastral apresentado pelos licitantes está atrelada à </w:t>
      </w:r>
      <w:r w:rsidR="00B35CCD" w:rsidRPr="00B02CE2">
        <w:rPr>
          <w:b/>
        </w:rPr>
        <w:t>manutenção de sua regularidade junto ao respectivo órgão cadastrador</w:t>
      </w:r>
      <w:r w:rsidR="00B35CCD" w:rsidRPr="00B02CE2">
        <w:t>. Desta forma, no curso do julgamento da fase de habilitação, o</w:t>
      </w:r>
      <w:r w:rsidR="00B35CCD" w:rsidRPr="00B02CE2">
        <w:rPr>
          <w:spacing w:val="43"/>
        </w:rPr>
        <w:t xml:space="preserve"> </w:t>
      </w:r>
      <w:r w:rsidR="00B35CCD" w:rsidRPr="00B02CE2">
        <w:t>Pregoeiro</w:t>
      </w:r>
      <w:r w:rsidR="005C7F20" w:rsidRPr="00B02CE2">
        <w:t xml:space="preserve"> </w:t>
      </w:r>
      <w:r w:rsidR="00B35CCD" w:rsidRPr="00B02CE2">
        <w:t>averiguará a situação cadastral dos licitantes através da Internet, no cas</w:t>
      </w:r>
      <w:r w:rsidR="005C7F20" w:rsidRPr="00B02CE2">
        <w:t>o de CRCs expedidos pelo SICAF</w:t>
      </w:r>
      <w:r w:rsidR="00B35CCD" w:rsidRPr="00B02CE2">
        <w:t xml:space="preserve">, </w:t>
      </w:r>
      <w:r w:rsidR="00B35CCD" w:rsidRPr="00B02CE2">
        <w:rPr>
          <w:b/>
        </w:rPr>
        <w:t>inabilitando aqueles cujo CRC estiver cancelado, suspenso, vencido ou, ainda, quando toda a documentação apresentada para o competente cadastramento não estiver em plena vigência.</w:t>
      </w:r>
    </w:p>
    <w:p w:rsidR="00A32016" w:rsidRPr="00B02CE2" w:rsidRDefault="00EF1607" w:rsidP="004B120D">
      <w:pPr>
        <w:pStyle w:val="PargrafodaLista"/>
        <w:tabs>
          <w:tab w:val="left" w:pos="912"/>
        </w:tabs>
        <w:ind w:left="0" w:right="9"/>
      </w:pPr>
      <w:r w:rsidRPr="00B02CE2">
        <w:t xml:space="preserve">5.17 </w:t>
      </w:r>
      <w:r w:rsidR="00B35CCD" w:rsidRPr="00B02CE2">
        <w:t xml:space="preserve">As microempresas e empresas de pequeno porte deverão apresentar toda a documentação exigida no </w:t>
      </w:r>
      <w:r w:rsidR="00B35CCD" w:rsidRPr="00B02CE2">
        <w:rPr>
          <w:b/>
        </w:rPr>
        <w:t xml:space="preserve">item </w:t>
      </w:r>
      <w:r w:rsidR="005C7F20" w:rsidRPr="00B02CE2">
        <w:rPr>
          <w:b/>
        </w:rPr>
        <w:t>5.</w:t>
      </w:r>
      <w:r w:rsidRPr="00B02CE2">
        <w:rPr>
          <w:b/>
        </w:rPr>
        <w:t>14</w:t>
      </w:r>
      <w:r w:rsidR="00B35CCD" w:rsidRPr="00B02CE2">
        <w:rPr>
          <w:b/>
        </w:rPr>
        <w:t xml:space="preserve">, </w:t>
      </w:r>
      <w:r w:rsidR="00B35CCD" w:rsidRPr="00B02CE2">
        <w:t xml:space="preserve">mesmo que os documentos exigidos </w:t>
      </w:r>
      <w:r w:rsidR="00D750B5">
        <w:t xml:space="preserve">nos itens 5.14.2 a 5.14.6, </w:t>
      </w:r>
      <w:r w:rsidR="00B35CCD" w:rsidRPr="00D750B5">
        <w:t>relativ</w:t>
      </w:r>
      <w:r w:rsidR="00D750B5">
        <w:t>o</w:t>
      </w:r>
      <w:r w:rsidR="00B35CCD" w:rsidRPr="00D750B5">
        <w:t>s à regularidade fiscal,</w:t>
      </w:r>
      <w:r w:rsidR="00B35CCD" w:rsidRPr="00B02CE2">
        <w:rPr>
          <w:b/>
        </w:rPr>
        <w:t xml:space="preserve"> </w:t>
      </w:r>
      <w:r w:rsidR="00B35CCD" w:rsidRPr="00B02CE2">
        <w:t>apresentem alguma</w:t>
      </w:r>
      <w:r w:rsidR="00B35CCD" w:rsidRPr="00B02CE2">
        <w:rPr>
          <w:spacing w:val="-2"/>
        </w:rPr>
        <w:t xml:space="preserve"> </w:t>
      </w:r>
      <w:r w:rsidR="00B35CCD" w:rsidRPr="00B02CE2">
        <w:t>restrição.</w:t>
      </w:r>
    </w:p>
    <w:p w:rsidR="00A32016" w:rsidRPr="00B02CE2" w:rsidRDefault="00EF1607" w:rsidP="004B120D">
      <w:pPr>
        <w:pStyle w:val="PargrafodaLista"/>
        <w:tabs>
          <w:tab w:val="left" w:pos="981"/>
        </w:tabs>
        <w:ind w:left="0" w:right="9"/>
      </w:pPr>
      <w:r w:rsidRPr="00B02CE2">
        <w:t xml:space="preserve">5.17.1 </w:t>
      </w:r>
      <w:r w:rsidR="00B35CCD" w:rsidRPr="00B02CE2">
        <w:t>Havendo alguma restrição na comprovação da regularidade fiscal, será assegurado o prazo de 05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e entrega destas certidões na Diretoria de</w:t>
      </w:r>
      <w:r w:rsidR="00B35CCD" w:rsidRPr="00B02CE2">
        <w:rPr>
          <w:spacing w:val="-2"/>
        </w:rPr>
        <w:t xml:space="preserve"> </w:t>
      </w:r>
      <w:r w:rsidR="00B35CCD" w:rsidRPr="00B02CE2">
        <w:t>Compras.</w:t>
      </w:r>
    </w:p>
    <w:p w:rsidR="00A32016" w:rsidRPr="00B02CE2" w:rsidRDefault="00E80714" w:rsidP="00D750B5">
      <w:pPr>
        <w:pStyle w:val="PargrafodaLista"/>
        <w:tabs>
          <w:tab w:val="left" w:pos="993"/>
        </w:tabs>
        <w:ind w:left="0" w:right="9"/>
      </w:pPr>
      <w:r>
        <w:pict>
          <v:line id="_x0000_s1026" style="position:absolute;left:0;text-align:left;z-index:-251658752;mso-position-horizontal-relative:page" from="457.3pt,26.5pt" to="538.7pt,26.5pt" strokecolor="blue" strokeweight=".6pt">
            <w10:wrap anchorx="page"/>
          </v:line>
        </w:pict>
      </w:r>
      <w:r w:rsidR="00EF1607" w:rsidRPr="00B02CE2">
        <w:t xml:space="preserve">5.17.2 </w:t>
      </w:r>
      <w:r w:rsidR="00B35CCD" w:rsidRPr="00B02CE2">
        <w:t>A não</w:t>
      </w:r>
      <w:r w:rsidR="00D750B5">
        <w:t xml:space="preserve"> </w:t>
      </w:r>
      <w:r w:rsidR="00B35CCD" w:rsidRPr="00B02CE2">
        <w:t xml:space="preserve">regularização da documentação, no prazo previsto no </w:t>
      </w:r>
      <w:r w:rsidR="00B35CCD" w:rsidRPr="00D750B5">
        <w:t>Item 5.</w:t>
      </w:r>
      <w:r w:rsidR="005C7F20" w:rsidRPr="00D750B5">
        <w:t>1</w:t>
      </w:r>
      <w:r w:rsidR="00D750B5" w:rsidRPr="00D750B5">
        <w:t>7.1</w:t>
      </w:r>
      <w:r w:rsidR="00B35CCD" w:rsidRPr="00B02CE2">
        <w:t>, implicará decadência do</w:t>
      </w:r>
      <w:r w:rsidR="00D750B5">
        <w:t xml:space="preserve"> </w:t>
      </w:r>
      <w:r w:rsidR="00B35CCD" w:rsidRPr="00B02CE2">
        <w:t xml:space="preserve">direito à contratação, sem prejuízo das sanções previstas no </w:t>
      </w:r>
      <w:r w:rsidR="00900FE0">
        <w:fldChar w:fldCharType="begin"/>
      </w:r>
      <w:r w:rsidR="00900FE0">
        <w:instrText xml:space="preserve"> HYPERLINK "http://www.planalto.gov.br/ccivil_03/Leis/L8666cons.htm" \l "art81" \h </w:instrText>
      </w:r>
      <w:r w:rsidR="00900FE0">
        <w:fldChar w:fldCharType="separate"/>
      </w:r>
      <w:r w:rsidR="00B35CCD" w:rsidRPr="00B02CE2">
        <w:t>art. 81 da Lei n</w:t>
      </w:r>
      <w:r w:rsidR="00900FE0">
        <w:fldChar w:fldCharType="end"/>
      </w:r>
      <w:hyperlink r:id="rId10" w:anchor="art81">
        <w:r w:rsidR="00B35CCD" w:rsidRPr="00B02CE2">
          <w:rPr>
            <w:position w:val="9"/>
          </w:rPr>
          <w:t>o</w:t>
        </w:r>
      </w:hyperlink>
      <w:hyperlink r:id="rId11" w:anchor="art81">
        <w:r w:rsidR="00D750B5">
          <w:t xml:space="preserve"> 8.666/</w:t>
        </w:r>
        <w:r w:rsidR="00B35CCD" w:rsidRPr="00B02CE2">
          <w:t>93</w:t>
        </w:r>
      </w:hyperlink>
      <w:r w:rsidR="00B35CCD" w:rsidRPr="00B02CE2">
        <w:t>, sendo facultado à Administração convocar as licitantes remanescentes, na ordem de classificação, para eventual assinatura de contrato, ou revogar a licitação.</w:t>
      </w:r>
    </w:p>
    <w:p w:rsidR="00A32016" w:rsidRPr="00B02CE2" w:rsidRDefault="00EF1607" w:rsidP="004B120D">
      <w:pPr>
        <w:pStyle w:val="PargrafodaLista"/>
        <w:tabs>
          <w:tab w:val="left" w:pos="840"/>
        </w:tabs>
        <w:ind w:left="0" w:right="9"/>
      </w:pPr>
      <w:r w:rsidRPr="00B02CE2">
        <w:t xml:space="preserve">5.18 </w:t>
      </w:r>
      <w:r w:rsidR="00B35CCD" w:rsidRPr="00B02CE2">
        <w:t xml:space="preserve">Quando as certidões apresentadas não tiverem prazo de validade estabelecido pelo competente órgão expedidor, será adotada a vigência de </w:t>
      </w:r>
      <w:r w:rsidR="00B35CCD" w:rsidRPr="00B02CE2">
        <w:rPr>
          <w:b/>
        </w:rPr>
        <w:t>90 (noventa) dias consecutivos</w:t>
      </w:r>
      <w:r w:rsidR="00B35CCD" w:rsidRPr="00B02CE2">
        <w:t>, contados a partir da data de sua expedição. Não se enquadram nesse dispositivo os documentos que, pela própria natureza, não apresentam prazo de</w:t>
      </w:r>
      <w:r w:rsidR="00B35CCD" w:rsidRPr="00B02CE2">
        <w:rPr>
          <w:spacing w:val="-5"/>
        </w:rPr>
        <w:t xml:space="preserve"> </w:t>
      </w:r>
      <w:r w:rsidR="00B35CCD" w:rsidRPr="00B02CE2">
        <w:t>validade.</w:t>
      </w:r>
    </w:p>
    <w:p w:rsidR="00A32016" w:rsidRPr="00B02CE2" w:rsidRDefault="00EF1607" w:rsidP="004B120D">
      <w:pPr>
        <w:pStyle w:val="PargrafodaLista"/>
        <w:tabs>
          <w:tab w:val="left" w:pos="792"/>
        </w:tabs>
        <w:ind w:left="0" w:right="9"/>
      </w:pPr>
      <w:r w:rsidRPr="00B02CE2">
        <w:t xml:space="preserve">5.19 </w:t>
      </w:r>
      <w:r w:rsidR="00B35CCD" w:rsidRPr="00B02CE2">
        <w:t>Em razão da exclusividade da presente licitação, caso não haja a comprovação da condição de Microempresa e/ou Empresa de Pequeno Porte, a licitante será considerada INABILITADA.</w:t>
      </w:r>
    </w:p>
    <w:p w:rsidR="00A32016" w:rsidRPr="00B02CE2" w:rsidRDefault="00A32016" w:rsidP="004B120D">
      <w:pPr>
        <w:pStyle w:val="Corpodetexto"/>
        <w:ind w:right="9"/>
        <w:rPr>
          <w:sz w:val="22"/>
          <w:szCs w:val="22"/>
        </w:rPr>
      </w:pPr>
    </w:p>
    <w:p w:rsidR="00A32016" w:rsidRPr="00B02CE2" w:rsidRDefault="00EF1607" w:rsidP="004B120D">
      <w:pPr>
        <w:pStyle w:val="Ttulo1"/>
        <w:tabs>
          <w:tab w:val="left" w:pos="483"/>
        </w:tabs>
        <w:ind w:left="0" w:right="9"/>
        <w:jc w:val="both"/>
        <w:rPr>
          <w:sz w:val="22"/>
          <w:szCs w:val="22"/>
        </w:rPr>
      </w:pPr>
      <w:r w:rsidRPr="00B02CE2">
        <w:rPr>
          <w:sz w:val="22"/>
          <w:szCs w:val="22"/>
        </w:rPr>
        <w:t xml:space="preserve">6 </w:t>
      </w:r>
      <w:r w:rsidR="00B35CCD" w:rsidRPr="00B02CE2">
        <w:rPr>
          <w:sz w:val="22"/>
          <w:szCs w:val="22"/>
        </w:rPr>
        <w:t>ABERTURA DAS</w:t>
      </w:r>
      <w:r w:rsidR="00B35CCD" w:rsidRPr="00B02CE2">
        <w:rPr>
          <w:spacing w:val="-1"/>
          <w:sz w:val="22"/>
          <w:szCs w:val="22"/>
        </w:rPr>
        <w:t xml:space="preserve"> </w:t>
      </w:r>
      <w:r w:rsidR="00B35CCD" w:rsidRPr="00B02CE2">
        <w:rPr>
          <w:sz w:val="22"/>
          <w:szCs w:val="22"/>
        </w:rPr>
        <w:t>PROPOSTAS/SESSÃO</w:t>
      </w:r>
    </w:p>
    <w:p w:rsidR="00A32016" w:rsidRPr="00B02CE2" w:rsidRDefault="00EF1607" w:rsidP="004B120D">
      <w:pPr>
        <w:pStyle w:val="PargrafodaLista"/>
        <w:tabs>
          <w:tab w:val="left" w:pos="727"/>
        </w:tabs>
        <w:ind w:left="0" w:right="9"/>
      </w:pPr>
      <w:r w:rsidRPr="00B02CE2">
        <w:t xml:space="preserve">6.1 </w:t>
      </w:r>
      <w:r w:rsidR="00B35CCD" w:rsidRPr="00B02CE2">
        <w:t>O Pregoeiro via sistema eletrônico dará início à sessão pública, na data e horário previstos neste Edital, com a divulgação da melhor</w:t>
      </w:r>
      <w:r w:rsidR="00B35CCD" w:rsidRPr="00B02CE2">
        <w:rPr>
          <w:spacing w:val="-2"/>
        </w:rPr>
        <w:t xml:space="preserve"> </w:t>
      </w:r>
      <w:r w:rsidR="00B35CCD" w:rsidRPr="00B02CE2">
        <w:t>proposta.</w:t>
      </w:r>
    </w:p>
    <w:p w:rsidR="00A32016" w:rsidRPr="00B02CE2" w:rsidRDefault="006E67D5" w:rsidP="004B120D">
      <w:pPr>
        <w:pStyle w:val="PargrafodaLista"/>
        <w:tabs>
          <w:tab w:val="left" w:pos="686"/>
        </w:tabs>
        <w:ind w:left="0" w:right="9"/>
      </w:pPr>
      <w:r w:rsidRPr="00B02CE2">
        <w:t xml:space="preserve">6.2 </w:t>
      </w:r>
      <w:r w:rsidR="00B35CCD" w:rsidRPr="00B02CE2">
        <w:t>O acompanhamento da sessão se dará, única e exclusivamente, por meio eletrônico, no sítio informado no preâmbulo deste edital.</w:t>
      </w:r>
    </w:p>
    <w:p w:rsidR="00A32016" w:rsidRPr="00B02CE2" w:rsidRDefault="00A32016" w:rsidP="004B120D">
      <w:pPr>
        <w:pStyle w:val="Corpodetexto"/>
        <w:ind w:right="9"/>
        <w:rPr>
          <w:sz w:val="22"/>
          <w:szCs w:val="22"/>
        </w:rPr>
      </w:pPr>
    </w:p>
    <w:p w:rsidR="00A32016" w:rsidRPr="00B02CE2" w:rsidRDefault="006E67D5" w:rsidP="004B120D">
      <w:pPr>
        <w:pStyle w:val="Ttulo1"/>
        <w:tabs>
          <w:tab w:val="left" w:pos="483"/>
        </w:tabs>
        <w:ind w:left="0" w:right="9"/>
        <w:jc w:val="both"/>
        <w:rPr>
          <w:sz w:val="22"/>
          <w:szCs w:val="22"/>
        </w:rPr>
      </w:pPr>
      <w:r w:rsidRPr="00B02CE2">
        <w:rPr>
          <w:sz w:val="22"/>
          <w:szCs w:val="22"/>
        </w:rPr>
        <w:t xml:space="preserve">7 </w:t>
      </w:r>
      <w:r w:rsidR="00B35CCD" w:rsidRPr="00B02CE2">
        <w:rPr>
          <w:sz w:val="22"/>
          <w:szCs w:val="22"/>
        </w:rPr>
        <w:t>FORMULAÇÃO DE</w:t>
      </w:r>
      <w:r w:rsidR="00B35CCD" w:rsidRPr="00B02CE2">
        <w:rPr>
          <w:spacing w:val="1"/>
          <w:sz w:val="22"/>
          <w:szCs w:val="22"/>
        </w:rPr>
        <w:t xml:space="preserve"> </w:t>
      </w:r>
      <w:r w:rsidR="00B35CCD" w:rsidRPr="00B02CE2">
        <w:rPr>
          <w:sz w:val="22"/>
          <w:szCs w:val="22"/>
        </w:rPr>
        <w:t>LANCES</w:t>
      </w:r>
    </w:p>
    <w:p w:rsidR="00A32016" w:rsidRPr="00B02CE2" w:rsidRDefault="006E67D5" w:rsidP="004B120D">
      <w:pPr>
        <w:pStyle w:val="PargrafodaLista"/>
        <w:tabs>
          <w:tab w:val="left" w:pos="737"/>
        </w:tabs>
        <w:ind w:left="0" w:right="9"/>
      </w:pPr>
      <w:r w:rsidRPr="00B02CE2">
        <w:t>7.1</w:t>
      </w:r>
      <w:r w:rsidRPr="00B02CE2">
        <w:rPr>
          <w:b/>
        </w:rPr>
        <w:t xml:space="preserve"> </w:t>
      </w:r>
      <w:r w:rsidR="00B35CCD" w:rsidRPr="00B02CE2">
        <w:t>Aberta a etapa competitiva (sessão pública), a licitante deverá encaminhar lances, exclusivamente por meio do sistema eletrônico, sendo a licitante imediatamente informada do recebimento e respectivo</w:t>
      </w:r>
      <w:r w:rsidR="00B35CCD" w:rsidRPr="00B02CE2">
        <w:rPr>
          <w:spacing w:val="2"/>
        </w:rPr>
        <w:t xml:space="preserve"> </w:t>
      </w:r>
      <w:r w:rsidR="00B35CCD" w:rsidRPr="00B02CE2">
        <w:t>valor.</w:t>
      </w:r>
    </w:p>
    <w:p w:rsidR="00A32016" w:rsidRPr="00B02CE2" w:rsidRDefault="006E67D5" w:rsidP="004B120D">
      <w:pPr>
        <w:pStyle w:val="PargrafodaLista"/>
        <w:tabs>
          <w:tab w:val="left" w:pos="663"/>
        </w:tabs>
        <w:ind w:left="0" w:right="9"/>
      </w:pPr>
      <w:r w:rsidRPr="00B02CE2">
        <w:t xml:space="preserve">7.2 </w:t>
      </w:r>
      <w:r w:rsidR="00B35CCD" w:rsidRPr="00B02CE2">
        <w:t xml:space="preserve">As licitantes poderão oferecer lances sucessivos, pelo </w:t>
      </w:r>
      <w:r w:rsidR="00B35CCD" w:rsidRPr="00B02CE2">
        <w:rPr>
          <w:b/>
        </w:rPr>
        <w:t>VALOR POR ITEM</w:t>
      </w:r>
      <w:r w:rsidR="00D750B5">
        <w:t>, observando-</w:t>
      </w:r>
      <w:r w:rsidR="00B35CCD" w:rsidRPr="00B02CE2">
        <w:t>se o horário fixado e as regras de aceitação dos</w:t>
      </w:r>
      <w:r w:rsidR="00B35CCD" w:rsidRPr="00B02CE2">
        <w:rPr>
          <w:spacing w:val="-1"/>
        </w:rPr>
        <w:t xml:space="preserve"> </w:t>
      </w:r>
      <w:r w:rsidR="00B35CCD" w:rsidRPr="00B02CE2">
        <w:t>mesmos.</w:t>
      </w:r>
    </w:p>
    <w:p w:rsidR="00A32016" w:rsidRPr="00B02CE2" w:rsidRDefault="006E67D5" w:rsidP="004B120D">
      <w:pPr>
        <w:pStyle w:val="PargrafodaLista"/>
        <w:tabs>
          <w:tab w:val="left" w:pos="732"/>
        </w:tabs>
        <w:ind w:left="0" w:right="9"/>
      </w:pPr>
      <w:r w:rsidRPr="00B02CE2">
        <w:t xml:space="preserve">7.3 </w:t>
      </w:r>
      <w:r w:rsidR="00B35CCD" w:rsidRPr="00B02CE2">
        <w:t>Somente serão aceitos os lances cujos valores forem menores que o último lance registrado no</w:t>
      </w:r>
      <w:r w:rsidR="00B35CCD" w:rsidRPr="00B02CE2">
        <w:rPr>
          <w:spacing w:val="-1"/>
        </w:rPr>
        <w:t xml:space="preserve"> </w:t>
      </w:r>
      <w:r w:rsidR="00B35CCD" w:rsidRPr="00B02CE2">
        <w:t>sistema.</w:t>
      </w:r>
    </w:p>
    <w:p w:rsidR="00A32016" w:rsidRPr="00B02CE2" w:rsidRDefault="006E67D5" w:rsidP="004B120D">
      <w:pPr>
        <w:pStyle w:val="PargrafodaLista"/>
        <w:tabs>
          <w:tab w:val="left" w:pos="706"/>
        </w:tabs>
        <w:ind w:left="0" w:right="9"/>
      </w:pPr>
      <w:r w:rsidRPr="00B02CE2">
        <w:t xml:space="preserve">7.4 </w:t>
      </w:r>
      <w:r w:rsidR="00B35CCD" w:rsidRPr="00B02CE2">
        <w:t>Não serão aceitos dois ou mais lances de mesmo valor, prevalecendo aquele que foi recebido e registrado em primeiro lugar pelo sistema</w:t>
      </w:r>
      <w:r w:rsidR="00B35CCD" w:rsidRPr="00B02CE2">
        <w:rPr>
          <w:spacing w:val="1"/>
        </w:rPr>
        <w:t xml:space="preserve"> </w:t>
      </w:r>
      <w:r w:rsidR="00B35CCD" w:rsidRPr="00B02CE2">
        <w:t>eletrônico.</w:t>
      </w:r>
    </w:p>
    <w:p w:rsidR="00A32016" w:rsidRPr="00B02CE2" w:rsidRDefault="006E67D5" w:rsidP="004B120D">
      <w:pPr>
        <w:pStyle w:val="PargrafodaLista"/>
        <w:tabs>
          <w:tab w:val="left" w:pos="677"/>
        </w:tabs>
        <w:ind w:left="0" w:right="9"/>
      </w:pPr>
      <w:r w:rsidRPr="00B02CE2">
        <w:t xml:space="preserve">7.5 </w:t>
      </w:r>
      <w:r w:rsidR="00B35CCD" w:rsidRPr="00B02CE2">
        <w:t>Durante a sessão pública do Pregão Eletrônico, os licitantes serão informados em tempo real, do valor do menor lance registrado, vedada a identificação do seu</w:t>
      </w:r>
      <w:r w:rsidR="00B35CCD" w:rsidRPr="00B02CE2">
        <w:rPr>
          <w:spacing w:val="-4"/>
        </w:rPr>
        <w:t xml:space="preserve"> </w:t>
      </w:r>
      <w:r w:rsidR="00B35CCD" w:rsidRPr="00B02CE2">
        <w:t>detentor.</w:t>
      </w:r>
    </w:p>
    <w:p w:rsidR="00A32016" w:rsidRPr="00B02CE2" w:rsidRDefault="005107A4" w:rsidP="004B120D">
      <w:pPr>
        <w:pStyle w:val="PargrafodaLista"/>
        <w:tabs>
          <w:tab w:val="left" w:pos="703"/>
        </w:tabs>
        <w:ind w:left="0" w:right="9"/>
      </w:pPr>
      <w:r w:rsidRPr="00B02CE2">
        <w:t xml:space="preserve">7.6 </w:t>
      </w:r>
      <w:r w:rsidR="00B35CCD" w:rsidRPr="00B02CE2">
        <w:t xml:space="preserve">A disputa de lances se dará no modo aberto, sendo que o envio de lances na sessão pública durará </w:t>
      </w:r>
      <w:r w:rsidRPr="00B02CE2">
        <w:t>no minímo cinco</w:t>
      </w:r>
      <w:r w:rsidR="00B35CCD" w:rsidRPr="00B02CE2">
        <w:t xml:space="preserve"> minutos e, após isso, será prorrogada automaticamente pelo sistema quando houver lance ofertado nos últimos dois minutos do período de duração da sessão pública.</w:t>
      </w:r>
    </w:p>
    <w:p w:rsidR="00A32016" w:rsidRPr="00B02CE2" w:rsidRDefault="005107A4" w:rsidP="004B120D">
      <w:pPr>
        <w:tabs>
          <w:tab w:val="left" w:pos="854"/>
        </w:tabs>
        <w:ind w:right="9"/>
        <w:jc w:val="both"/>
      </w:pPr>
      <w:r w:rsidRPr="00B02CE2">
        <w:t xml:space="preserve">7.7 </w:t>
      </w:r>
      <w:r w:rsidR="00B35CCD" w:rsidRPr="00B02CE2">
        <w:t>A prorrogação automática da etapa de envio de lances, será de dois minutos e ocorrerá sucessivamente sempre que houver lances enviados nesse período de prorrogação, inclusive quando se tratar de lances</w:t>
      </w:r>
      <w:r w:rsidR="00B35CCD" w:rsidRPr="00B02CE2">
        <w:rPr>
          <w:spacing w:val="-4"/>
        </w:rPr>
        <w:t xml:space="preserve"> </w:t>
      </w:r>
      <w:r w:rsidR="00B35CCD" w:rsidRPr="00B02CE2">
        <w:t>intermediários.</w:t>
      </w:r>
    </w:p>
    <w:p w:rsidR="00A32016" w:rsidRPr="00B02CE2" w:rsidRDefault="005107A4" w:rsidP="004B120D">
      <w:pPr>
        <w:pStyle w:val="PargrafodaLista"/>
        <w:tabs>
          <w:tab w:val="left" w:pos="871"/>
        </w:tabs>
        <w:ind w:left="0" w:right="9"/>
      </w:pPr>
      <w:r w:rsidRPr="00B02CE2">
        <w:t xml:space="preserve">7.7.1 </w:t>
      </w:r>
      <w:r w:rsidR="00B35CCD" w:rsidRPr="00B02CE2">
        <w:t>Na hipótese de não haver novos lances na forma previst</w:t>
      </w:r>
      <w:r w:rsidR="00D750B5">
        <w:t>a</w:t>
      </w:r>
      <w:r w:rsidR="00B35CCD" w:rsidRPr="00B02CE2">
        <w:t xml:space="preserve"> no subitem 7.</w:t>
      </w:r>
      <w:r w:rsidRPr="00B02CE2">
        <w:t>7</w:t>
      </w:r>
      <w:r w:rsidR="00B35CCD" w:rsidRPr="00B02CE2">
        <w:t>, a sessão pública será encerrada</w:t>
      </w:r>
      <w:r w:rsidR="00B35CCD" w:rsidRPr="00B02CE2">
        <w:rPr>
          <w:spacing w:val="-3"/>
        </w:rPr>
        <w:t xml:space="preserve"> </w:t>
      </w:r>
      <w:r w:rsidR="00B35CCD" w:rsidRPr="00B02CE2">
        <w:t>automaticamente.</w:t>
      </w:r>
    </w:p>
    <w:p w:rsidR="00A32016" w:rsidRPr="00B02CE2" w:rsidRDefault="005107A4" w:rsidP="004B120D">
      <w:pPr>
        <w:pStyle w:val="PargrafodaLista"/>
        <w:tabs>
          <w:tab w:val="left" w:pos="900"/>
        </w:tabs>
        <w:ind w:left="0" w:right="9"/>
      </w:pPr>
      <w:r w:rsidRPr="00B02CE2">
        <w:lastRenderedPageBreak/>
        <w:t xml:space="preserve">7.7.2 </w:t>
      </w:r>
      <w:r w:rsidR="00B35CCD" w:rsidRPr="00B02CE2">
        <w:t>Encerrada a sessão pública sem prorrogação automática pelo sistema, o pregoeiro poderá, assessorado pela equipe de apoio, admitir o reinício da etapa de envio de lances, em prol da consecução do melhor preço, mediante</w:t>
      </w:r>
      <w:r w:rsidR="00B35CCD" w:rsidRPr="00B02CE2">
        <w:rPr>
          <w:spacing w:val="-3"/>
        </w:rPr>
        <w:t xml:space="preserve"> </w:t>
      </w:r>
      <w:r w:rsidR="00B35CCD" w:rsidRPr="00B02CE2">
        <w:t>justificativa</w:t>
      </w:r>
      <w:r w:rsidRPr="00B02CE2">
        <w:t>.</w:t>
      </w:r>
    </w:p>
    <w:p w:rsidR="00A32016" w:rsidRPr="00B02CE2" w:rsidRDefault="005107A4" w:rsidP="004B120D">
      <w:pPr>
        <w:pStyle w:val="PargrafodaLista"/>
        <w:tabs>
          <w:tab w:val="left" w:pos="696"/>
        </w:tabs>
        <w:ind w:left="0" w:right="9"/>
      </w:pPr>
      <w:r w:rsidRPr="00B02CE2">
        <w:t>7.</w:t>
      </w:r>
      <w:r w:rsidR="00D750B5">
        <w:t>8</w:t>
      </w:r>
      <w:r w:rsidRPr="00B02CE2">
        <w:t xml:space="preserve"> </w:t>
      </w:r>
      <w:r w:rsidR="00B35CCD" w:rsidRPr="00B02CE2">
        <w:t>No caso de desconexão com o Pregoeiro, no decorrer da etapa competitiva do Pregão Eletrônico, o sistema eletrônico poderá permanecer acessível aos licitantes para recepção dos lances retornando o Pregoeiro, quando possível, sua atuação no certame, sem prejuízo dos atos</w:t>
      </w:r>
      <w:r w:rsidR="00B35CCD" w:rsidRPr="00B02CE2">
        <w:rPr>
          <w:spacing w:val="-1"/>
        </w:rPr>
        <w:t xml:space="preserve"> </w:t>
      </w:r>
      <w:r w:rsidR="00B35CCD" w:rsidRPr="00B02CE2">
        <w:t>realizados.</w:t>
      </w:r>
    </w:p>
    <w:p w:rsidR="00A32016" w:rsidRPr="00B02CE2" w:rsidRDefault="005107A4" w:rsidP="004B120D">
      <w:pPr>
        <w:pStyle w:val="PargrafodaLista"/>
        <w:tabs>
          <w:tab w:val="left" w:pos="677"/>
        </w:tabs>
        <w:ind w:left="0" w:right="9"/>
      </w:pPr>
      <w:r w:rsidRPr="00B02CE2">
        <w:t>7.</w:t>
      </w:r>
      <w:r w:rsidR="00D750B5">
        <w:t>9</w:t>
      </w:r>
      <w:r w:rsidRPr="00B02CE2">
        <w:t xml:space="preserve"> </w:t>
      </w:r>
      <w:r w:rsidR="00B35CCD" w:rsidRPr="00B02CE2">
        <w:t>Após o fechamento da etapa de lances, o Pregoeiro encaminhar</w:t>
      </w:r>
      <w:r w:rsidR="00D750B5">
        <w:t>á</w:t>
      </w:r>
      <w:r w:rsidR="00B35CCD" w:rsidRPr="00B02CE2">
        <w:t>, pelo sistema eletrônico, contrapropostas diretamente à licitante que tenha apresentado o lance com menor valor obtido.</w:t>
      </w:r>
    </w:p>
    <w:p w:rsidR="00A32016" w:rsidRPr="00B02CE2" w:rsidRDefault="00A32016" w:rsidP="004B120D">
      <w:pPr>
        <w:pStyle w:val="Corpodetexto"/>
        <w:ind w:right="9"/>
        <w:rPr>
          <w:sz w:val="22"/>
          <w:szCs w:val="22"/>
        </w:rPr>
      </w:pPr>
    </w:p>
    <w:p w:rsidR="00A32016" w:rsidRPr="00B02CE2" w:rsidRDefault="005107A4" w:rsidP="004B120D">
      <w:pPr>
        <w:pStyle w:val="Ttulo1"/>
        <w:tabs>
          <w:tab w:val="left" w:pos="483"/>
        </w:tabs>
        <w:ind w:left="0" w:right="9"/>
        <w:jc w:val="both"/>
        <w:rPr>
          <w:sz w:val="22"/>
          <w:szCs w:val="22"/>
        </w:rPr>
      </w:pPr>
      <w:r w:rsidRPr="00B02CE2">
        <w:rPr>
          <w:sz w:val="22"/>
          <w:szCs w:val="22"/>
        </w:rPr>
        <w:t xml:space="preserve">8 </w:t>
      </w:r>
      <w:r w:rsidR="00B35CCD" w:rsidRPr="00B02CE2">
        <w:rPr>
          <w:sz w:val="22"/>
          <w:szCs w:val="22"/>
        </w:rPr>
        <w:t>JULGAMENTO DAS</w:t>
      </w:r>
      <w:r w:rsidR="00B35CCD" w:rsidRPr="00B02CE2">
        <w:rPr>
          <w:spacing w:val="-1"/>
          <w:sz w:val="22"/>
          <w:szCs w:val="22"/>
        </w:rPr>
        <w:t xml:space="preserve"> </w:t>
      </w:r>
      <w:r w:rsidR="00B35CCD" w:rsidRPr="00B02CE2">
        <w:rPr>
          <w:sz w:val="22"/>
          <w:szCs w:val="22"/>
        </w:rPr>
        <w:t>PROPOSTAS</w:t>
      </w:r>
    </w:p>
    <w:p w:rsidR="00A32016" w:rsidRPr="00B02CE2" w:rsidRDefault="005107A4" w:rsidP="004B120D">
      <w:pPr>
        <w:tabs>
          <w:tab w:val="left" w:pos="663"/>
        </w:tabs>
        <w:ind w:right="9"/>
      </w:pPr>
      <w:r w:rsidRPr="00B02CE2">
        <w:t xml:space="preserve">8.1 </w:t>
      </w:r>
      <w:r w:rsidR="00B35CCD" w:rsidRPr="00B02CE2">
        <w:t>Após análise da proposta e documentação, o Pregoeiro anunciará à</w:t>
      </w:r>
      <w:r w:rsidR="00D750B5">
        <w:t>(s)</w:t>
      </w:r>
      <w:r w:rsidR="00B35CCD" w:rsidRPr="00B02CE2">
        <w:t xml:space="preserve"> licitante</w:t>
      </w:r>
      <w:r w:rsidR="00D750B5">
        <w:t>(s)</w:t>
      </w:r>
      <w:r w:rsidR="00B35CCD" w:rsidRPr="00B02CE2">
        <w:rPr>
          <w:spacing w:val="-7"/>
        </w:rPr>
        <w:t xml:space="preserve"> </w:t>
      </w:r>
      <w:r w:rsidR="00B35CCD" w:rsidRPr="00B02CE2">
        <w:t>vencedora</w:t>
      </w:r>
      <w:r w:rsidR="00D750B5">
        <w:t>(s)</w:t>
      </w:r>
      <w:r w:rsidR="00B35CCD" w:rsidRPr="00B02CE2">
        <w:t>.</w:t>
      </w:r>
    </w:p>
    <w:p w:rsidR="00A32016" w:rsidRPr="00B02CE2" w:rsidRDefault="005107A4" w:rsidP="004B120D">
      <w:pPr>
        <w:pStyle w:val="PargrafodaLista"/>
        <w:tabs>
          <w:tab w:val="left" w:pos="698"/>
        </w:tabs>
        <w:ind w:left="0" w:right="9"/>
      </w:pPr>
      <w:r w:rsidRPr="00B02CE2">
        <w:t xml:space="preserve">8.2 </w:t>
      </w:r>
      <w:r w:rsidR="00B35CCD" w:rsidRPr="00B02CE2">
        <w:t>A</w:t>
      </w:r>
      <w:r w:rsidR="00B35CCD" w:rsidRPr="00B02CE2">
        <w:rPr>
          <w:spacing w:val="34"/>
        </w:rPr>
        <w:t xml:space="preserve"> </w:t>
      </w:r>
      <w:r w:rsidR="00B35CCD" w:rsidRPr="00B02CE2">
        <w:t>proposta</w:t>
      </w:r>
      <w:r w:rsidR="00B35CCD" w:rsidRPr="00B02CE2">
        <w:rPr>
          <w:spacing w:val="37"/>
        </w:rPr>
        <w:t xml:space="preserve"> </w:t>
      </w:r>
      <w:r w:rsidR="00B35CCD" w:rsidRPr="00B02CE2">
        <w:t>final</w:t>
      </w:r>
      <w:r w:rsidR="00B35CCD" w:rsidRPr="00B02CE2">
        <w:rPr>
          <w:spacing w:val="38"/>
        </w:rPr>
        <w:t xml:space="preserve"> </w:t>
      </w:r>
      <w:r w:rsidR="00D750B5">
        <w:t>da(s)</w:t>
      </w:r>
      <w:r w:rsidR="00B35CCD" w:rsidRPr="00B02CE2">
        <w:rPr>
          <w:spacing w:val="37"/>
        </w:rPr>
        <w:t xml:space="preserve"> </w:t>
      </w:r>
      <w:r w:rsidR="00B35CCD" w:rsidRPr="00B02CE2">
        <w:t>licitante</w:t>
      </w:r>
      <w:r w:rsidR="00D750B5">
        <w:t>(s)</w:t>
      </w:r>
      <w:r w:rsidR="00B35CCD" w:rsidRPr="00B02CE2">
        <w:rPr>
          <w:spacing w:val="34"/>
        </w:rPr>
        <w:t xml:space="preserve"> </w:t>
      </w:r>
      <w:r w:rsidR="00D750B5">
        <w:t>declarada(s)</w:t>
      </w:r>
      <w:r w:rsidR="00B35CCD" w:rsidRPr="00B02CE2">
        <w:rPr>
          <w:spacing w:val="35"/>
        </w:rPr>
        <w:t xml:space="preserve"> </w:t>
      </w:r>
      <w:r w:rsidR="00B35CCD" w:rsidRPr="00B02CE2">
        <w:t>vencedor</w:t>
      </w:r>
      <w:r w:rsidR="00D750B5">
        <w:t>a(s)</w:t>
      </w:r>
      <w:r w:rsidR="00B35CCD" w:rsidRPr="00B02CE2">
        <w:rPr>
          <w:spacing w:val="35"/>
        </w:rPr>
        <w:t xml:space="preserve"> </w:t>
      </w:r>
      <w:proofErr w:type="gramStart"/>
      <w:r w:rsidR="00B35CCD" w:rsidRPr="00B02CE2">
        <w:t>deverá</w:t>
      </w:r>
      <w:r w:rsidR="00D750B5">
        <w:t>(</w:t>
      </w:r>
      <w:proofErr w:type="gramEnd"/>
      <w:r w:rsidR="00D750B5">
        <w:t>ão)</w:t>
      </w:r>
      <w:r w:rsidR="00B35CCD" w:rsidRPr="00B02CE2">
        <w:rPr>
          <w:spacing w:val="34"/>
        </w:rPr>
        <w:t xml:space="preserve"> </w:t>
      </w:r>
      <w:r w:rsidR="00B35CCD" w:rsidRPr="00B02CE2">
        <w:t>ser</w:t>
      </w:r>
      <w:r w:rsidR="00B35CCD" w:rsidRPr="00B02CE2">
        <w:rPr>
          <w:spacing w:val="34"/>
        </w:rPr>
        <w:t xml:space="preserve"> </w:t>
      </w:r>
      <w:r w:rsidR="00B35CCD" w:rsidRPr="00B02CE2">
        <w:t>encaminhada</w:t>
      </w:r>
      <w:r w:rsidR="00D750B5">
        <w:t>(s)</w:t>
      </w:r>
      <w:r w:rsidR="00B35CCD" w:rsidRPr="00B02CE2">
        <w:rPr>
          <w:spacing w:val="34"/>
        </w:rPr>
        <w:t xml:space="preserve"> </w:t>
      </w:r>
      <w:r w:rsidR="00B35CCD" w:rsidRPr="00B02CE2">
        <w:t>no</w:t>
      </w:r>
      <w:r w:rsidR="00B35CCD" w:rsidRPr="00B02CE2">
        <w:rPr>
          <w:spacing w:val="37"/>
        </w:rPr>
        <w:t xml:space="preserve"> </w:t>
      </w:r>
      <w:r w:rsidR="00B35CCD" w:rsidRPr="00B02CE2">
        <w:t>prazo</w:t>
      </w:r>
      <w:r w:rsidR="00B35CCD" w:rsidRPr="00B02CE2">
        <w:rPr>
          <w:spacing w:val="35"/>
        </w:rPr>
        <w:t xml:space="preserve"> </w:t>
      </w:r>
      <w:r w:rsidR="00B35CCD" w:rsidRPr="00B02CE2">
        <w:t>de</w:t>
      </w:r>
      <w:r w:rsidR="00D750B5">
        <w:t xml:space="preserve"> 2</w:t>
      </w:r>
      <w:r w:rsidRPr="00B02CE2">
        <w:t xml:space="preserve"> </w:t>
      </w:r>
      <w:r w:rsidR="00D750B5">
        <w:t>(</w:t>
      </w:r>
      <w:r w:rsidR="00B35CCD" w:rsidRPr="00B02CE2">
        <w:rPr>
          <w:b/>
        </w:rPr>
        <w:t>duas</w:t>
      </w:r>
      <w:r w:rsidR="00D750B5" w:rsidRPr="00D750B5">
        <w:t>)</w:t>
      </w:r>
      <w:r w:rsidR="00B35CCD" w:rsidRPr="00B02CE2">
        <w:rPr>
          <w:b/>
        </w:rPr>
        <w:t xml:space="preserve"> horas, </w:t>
      </w:r>
      <w:r w:rsidR="00B35CCD" w:rsidRPr="00B02CE2">
        <w:t>a contar da solicitação do Pregoeiro no sistema eletrônico.</w:t>
      </w:r>
    </w:p>
    <w:p w:rsidR="00A32016" w:rsidRPr="00B02CE2" w:rsidRDefault="005107A4" w:rsidP="004B120D">
      <w:pPr>
        <w:pStyle w:val="PargrafodaLista"/>
        <w:tabs>
          <w:tab w:val="left" w:pos="845"/>
        </w:tabs>
        <w:ind w:left="0" w:right="9"/>
      </w:pPr>
      <w:r w:rsidRPr="00B02CE2">
        <w:t xml:space="preserve">8.2.1 </w:t>
      </w:r>
      <w:r w:rsidR="00B35CCD" w:rsidRPr="00B02CE2">
        <w:t>De acordo com o resultado do certame, poderá o pregoeiro dilatar o prazo para envio da proposta.</w:t>
      </w:r>
    </w:p>
    <w:p w:rsidR="00A32016" w:rsidRPr="00B02CE2" w:rsidRDefault="005107A4" w:rsidP="004B120D">
      <w:pPr>
        <w:pStyle w:val="PargrafodaLista"/>
        <w:tabs>
          <w:tab w:val="left" w:pos="696"/>
        </w:tabs>
        <w:ind w:left="0" w:right="9"/>
      </w:pPr>
      <w:r w:rsidRPr="00B02CE2">
        <w:t xml:space="preserve">8.3 </w:t>
      </w:r>
      <w:r w:rsidR="00B35CCD" w:rsidRPr="00B02CE2">
        <w:t>A proposta final deverá ser documentada nos autos e será levada em consideração no decorrer da execução do contrato e aplicação de eventual sanção à Contratada, se for o</w:t>
      </w:r>
      <w:r w:rsidR="00B35CCD" w:rsidRPr="00B02CE2">
        <w:rPr>
          <w:spacing w:val="-14"/>
        </w:rPr>
        <w:t xml:space="preserve"> </w:t>
      </w:r>
      <w:r w:rsidR="00B35CCD" w:rsidRPr="00B02CE2">
        <w:t>caso.</w:t>
      </w:r>
    </w:p>
    <w:p w:rsidR="00A32016" w:rsidRPr="00B02CE2" w:rsidRDefault="005107A4" w:rsidP="004B120D">
      <w:pPr>
        <w:pStyle w:val="PargrafodaLista"/>
        <w:tabs>
          <w:tab w:val="left" w:pos="684"/>
        </w:tabs>
        <w:ind w:left="0" w:right="9"/>
      </w:pPr>
      <w:r w:rsidRPr="00B02CE2">
        <w:t xml:space="preserve">8.4 </w:t>
      </w:r>
      <w:r w:rsidR="00B35CCD" w:rsidRPr="00B02CE2">
        <w:t>Todas as especificações do objeto contidas na proposta, tais como marca, modelo, tipo, fabricante e procedência, vinculam a</w:t>
      </w:r>
      <w:r w:rsidR="00B35CCD" w:rsidRPr="00B02CE2">
        <w:rPr>
          <w:spacing w:val="-2"/>
        </w:rPr>
        <w:t xml:space="preserve"> </w:t>
      </w:r>
      <w:r w:rsidR="00B35CCD" w:rsidRPr="00B02CE2">
        <w:t>Contratada.</w:t>
      </w:r>
    </w:p>
    <w:p w:rsidR="00A32016" w:rsidRPr="00B02CE2" w:rsidRDefault="005107A4" w:rsidP="004B120D">
      <w:pPr>
        <w:pStyle w:val="PargrafodaLista"/>
        <w:tabs>
          <w:tab w:val="left" w:pos="751"/>
        </w:tabs>
        <w:ind w:left="0" w:right="9"/>
      </w:pPr>
      <w:r w:rsidRPr="00B02CE2">
        <w:t xml:space="preserve">8.5 </w:t>
      </w:r>
      <w:r w:rsidR="00B35CCD" w:rsidRPr="00B02CE2">
        <w:t>A proposta deverá obedecer aos termos deste Edital e seus Anexos, não sendo considerada aquela que não corresponda às especificações ali contidas ou que estabeleça vínculo à proposta de outro</w:t>
      </w:r>
      <w:r w:rsidR="00B35CCD" w:rsidRPr="00B02CE2">
        <w:rPr>
          <w:spacing w:val="-4"/>
        </w:rPr>
        <w:t xml:space="preserve"> </w:t>
      </w:r>
      <w:r w:rsidR="00B35CCD" w:rsidRPr="00B02CE2">
        <w:t>licitante.</w:t>
      </w:r>
    </w:p>
    <w:p w:rsidR="00A32016" w:rsidRPr="00B02CE2" w:rsidRDefault="005107A4" w:rsidP="004B120D">
      <w:pPr>
        <w:pStyle w:val="PargrafodaLista"/>
        <w:tabs>
          <w:tab w:val="left" w:pos="698"/>
        </w:tabs>
        <w:ind w:left="0" w:right="9"/>
      </w:pPr>
      <w:r w:rsidRPr="00B02CE2">
        <w:t xml:space="preserve">8.6 </w:t>
      </w:r>
      <w:r w:rsidR="00B35CCD" w:rsidRPr="00B02CE2">
        <w:t>Na hipótese da proposta ou do lance de menor preço não ser aceito, ou se a licitante vencedora desatender às exigências habilitatórias, o Pregoeiro examinará a proposta ou lance subsequente,</w:t>
      </w:r>
      <w:r w:rsidR="00B35CCD" w:rsidRPr="00B02CE2">
        <w:rPr>
          <w:spacing w:val="48"/>
        </w:rPr>
        <w:t xml:space="preserve"> </w:t>
      </w:r>
      <w:r w:rsidR="00B35CCD" w:rsidRPr="00B02CE2">
        <w:t>verificando</w:t>
      </w:r>
      <w:r w:rsidR="00B35CCD" w:rsidRPr="00B02CE2">
        <w:rPr>
          <w:spacing w:val="51"/>
        </w:rPr>
        <w:t xml:space="preserve"> </w:t>
      </w:r>
      <w:r w:rsidR="00B35CCD" w:rsidRPr="00B02CE2">
        <w:t>a</w:t>
      </w:r>
      <w:r w:rsidR="00B35CCD" w:rsidRPr="00B02CE2">
        <w:rPr>
          <w:spacing w:val="48"/>
        </w:rPr>
        <w:t xml:space="preserve"> </w:t>
      </w:r>
      <w:r w:rsidR="00B35CCD" w:rsidRPr="00B02CE2">
        <w:t>sua</w:t>
      </w:r>
      <w:r w:rsidR="00B35CCD" w:rsidRPr="00B02CE2">
        <w:rPr>
          <w:spacing w:val="48"/>
        </w:rPr>
        <w:t xml:space="preserve"> </w:t>
      </w:r>
      <w:r w:rsidR="00B35CCD" w:rsidRPr="00B02CE2">
        <w:t>aceitabilidade,</w:t>
      </w:r>
      <w:r w:rsidR="00B35CCD" w:rsidRPr="00B02CE2">
        <w:rPr>
          <w:spacing w:val="51"/>
        </w:rPr>
        <w:t xml:space="preserve"> </w:t>
      </w:r>
      <w:r w:rsidR="00B35CCD" w:rsidRPr="00B02CE2">
        <w:t>e</w:t>
      </w:r>
      <w:r w:rsidR="00B35CCD" w:rsidRPr="00B02CE2">
        <w:rPr>
          <w:spacing w:val="51"/>
        </w:rPr>
        <w:t xml:space="preserve"> </w:t>
      </w:r>
      <w:r w:rsidR="00B35CCD" w:rsidRPr="00B02CE2">
        <w:t>procederá</w:t>
      </w:r>
      <w:r w:rsidR="00B35CCD" w:rsidRPr="00B02CE2">
        <w:rPr>
          <w:spacing w:val="49"/>
        </w:rPr>
        <w:t xml:space="preserve"> </w:t>
      </w:r>
      <w:r w:rsidR="00B35CCD" w:rsidRPr="00B02CE2">
        <w:t>à</w:t>
      </w:r>
      <w:r w:rsidR="00B35CCD" w:rsidRPr="00B02CE2">
        <w:rPr>
          <w:spacing w:val="48"/>
        </w:rPr>
        <w:t xml:space="preserve"> </w:t>
      </w:r>
      <w:r w:rsidR="00B35CCD" w:rsidRPr="00B02CE2">
        <w:t>sua</w:t>
      </w:r>
      <w:r w:rsidR="00B35CCD" w:rsidRPr="00B02CE2">
        <w:rPr>
          <w:spacing w:val="48"/>
        </w:rPr>
        <w:t xml:space="preserve"> </w:t>
      </w:r>
      <w:r w:rsidR="00B35CCD" w:rsidRPr="00B02CE2">
        <w:t>habilitação</w:t>
      </w:r>
      <w:r w:rsidR="00B35CCD" w:rsidRPr="00B02CE2">
        <w:rPr>
          <w:spacing w:val="49"/>
        </w:rPr>
        <w:t xml:space="preserve"> </w:t>
      </w:r>
      <w:r w:rsidR="00B35CCD" w:rsidRPr="00B02CE2">
        <w:t>na</w:t>
      </w:r>
      <w:r w:rsidR="00B35CCD" w:rsidRPr="00B02CE2">
        <w:rPr>
          <w:spacing w:val="48"/>
        </w:rPr>
        <w:t xml:space="preserve"> </w:t>
      </w:r>
      <w:r w:rsidR="00B35CCD" w:rsidRPr="00B02CE2">
        <w:t>ordem</w:t>
      </w:r>
      <w:r w:rsidR="00B35CCD" w:rsidRPr="00B02CE2">
        <w:rPr>
          <w:spacing w:val="59"/>
        </w:rPr>
        <w:t xml:space="preserve"> </w:t>
      </w:r>
      <w:r w:rsidR="00B35CCD" w:rsidRPr="00B02CE2">
        <w:t>de</w:t>
      </w:r>
      <w:r w:rsidRPr="00B02CE2">
        <w:t xml:space="preserve"> </w:t>
      </w:r>
      <w:r w:rsidR="00B35CCD" w:rsidRPr="00B02CE2">
        <w:t>classificação, segundo o critério do menor preço, e assim sucessivamente até a apuração de uma proposta ou lance que atenda ao Edital.</w:t>
      </w:r>
    </w:p>
    <w:p w:rsidR="00A32016" w:rsidRPr="00B02CE2" w:rsidRDefault="005107A4" w:rsidP="004B120D">
      <w:pPr>
        <w:pStyle w:val="PargrafodaLista"/>
        <w:tabs>
          <w:tab w:val="left" w:pos="689"/>
        </w:tabs>
        <w:ind w:left="0" w:right="9"/>
      </w:pPr>
      <w:r w:rsidRPr="00B02CE2">
        <w:t xml:space="preserve">8.7 </w:t>
      </w:r>
      <w:r w:rsidR="00B35CCD" w:rsidRPr="00B02CE2">
        <w:t>Sendo suscitada alguma dúvida quanto ao objeto proposto pela licitante vencedora, em razão das especificações indicadas na proposta, o Pregoeiro poderá solicitar à licitante declaração expedida pela empresa, de que o objeto possui as características indicadas na proposta, como condição necessária para adjudicação do</w:t>
      </w:r>
      <w:r w:rsidR="00B35CCD" w:rsidRPr="00B02CE2">
        <w:rPr>
          <w:spacing w:val="-3"/>
        </w:rPr>
        <w:t xml:space="preserve"> </w:t>
      </w:r>
      <w:r w:rsidR="00B35CCD" w:rsidRPr="00B02CE2">
        <w:t>objeto.</w:t>
      </w:r>
    </w:p>
    <w:p w:rsidR="00A32016" w:rsidRPr="00B02CE2" w:rsidRDefault="005107A4" w:rsidP="004B120D">
      <w:pPr>
        <w:pStyle w:val="PargrafodaLista"/>
        <w:tabs>
          <w:tab w:val="left" w:pos="871"/>
        </w:tabs>
        <w:ind w:left="0" w:right="9"/>
      </w:pPr>
      <w:r w:rsidRPr="00B02CE2">
        <w:t xml:space="preserve">8.7.1 </w:t>
      </w:r>
      <w:r w:rsidR="00B35CCD" w:rsidRPr="00B02CE2">
        <w:t>A licitante que não atender ao disposto no item anterior, em prazo estabelecido pelo Pregoeiro, estará sujeita à desclassificação do item</w:t>
      </w:r>
      <w:r w:rsidR="00B35CCD" w:rsidRPr="00B02CE2">
        <w:rPr>
          <w:spacing w:val="-3"/>
        </w:rPr>
        <w:t xml:space="preserve"> </w:t>
      </w:r>
      <w:r w:rsidR="00B35CCD" w:rsidRPr="00B02CE2">
        <w:t>proposto.</w:t>
      </w:r>
    </w:p>
    <w:p w:rsidR="00A32016" w:rsidRPr="00B02CE2" w:rsidRDefault="00A32016" w:rsidP="004B120D">
      <w:pPr>
        <w:pStyle w:val="Corpodetexto"/>
        <w:ind w:right="9"/>
        <w:rPr>
          <w:sz w:val="22"/>
          <w:szCs w:val="22"/>
        </w:rPr>
      </w:pPr>
    </w:p>
    <w:p w:rsidR="00A32016" w:rsidRPr="00B02CE2" w:rsidRDefault="003937D7" w:rsidP="004B120D">
      <w:pPr>
        <w:pStyle w:val="Ttulo1"/>
        <w:tabs>
          <w:tab w:val="left" w:pos="602"/>
        </w:tabs>
        <w:ind w:left="0" w:right="9"/>
        <w:jc w:val="left"/>
        <w:rPr>
          <w:sz w:val="22"/>
          <w:szCs w:val="22"/>
        </w:rPr>
      </w:pPr>
      <w:r w:rsidRPr="00B02CE2">
        <w:rPr>
          <w:sz w:val="22"/>
          <w:szCs w:val="22"/>
        </w:rPr>
        <w:t xml:space="preserve">9 </w:t>
      </w:r>
      <w:r w:rsidR="00B35CCD" w:rsidRPr="00B02CE2">
        <w:rPr>
          <w:sz w:val="22"/>
          <w:szCs w:val="22"/>
        </w:rPr>
        <w:t>ESCLARECIMENTOS E IMPUGNAÇÃO AO ATO CONVOCATÓRIO</w:t>
      </w:r>
    </w:p>
    <w:p w:rsidR="00A32016" w:rsidRPr="00B02CE2" w:rsidRDefault="003937D7" w:rsidP="004B120D">
      <w:pPr>
        <w:pStyle w:val="PargrafodaLista"/>
        <w:tabs>
          <w:tab w:val="left" w:pos="811"/>
        </w:tabs>
        <w:ind w:left="0" w:right="9"/>
      </w:pPr>
      <w:r w:rsidRPr="00B02CE2">
        <w:t xml:space="preserve">9.1 </w:t>
      </w:r>
      <w:r w:rsidR="00B35CCD" w:rsidRPr="00B02CE2">
        <w:t>Os pedidos de esclarecimento e as impugnações ao ato convocatório do pregão serão recebidas até 0</w:t>
      </w:r>
      <w:r w:rsidRPr="00B02CE2">
        <w:t>3</w:t>
      </w:r>
      <w:r w:rsidR="00B35CCD" w:rsidRPr="00B02CE2">
        <w:t xml:space="preserve"> (</w:t>
      </w:r>
      <w:r w:rsidRPr="00B02CE2">
        <w:t>três</w:t>
      </w:r>
      <w:r w:rsidR="00B35CCD" w:rsidRPr="00B02CE2">
        <w:t xml:space="preserve">) dias úteis antes da data fixada para o recebimento das propostas, </w:t>
      </w:r>
      <w:r w:rsidR="00B35CCD" w:rsidRPr="00B02CE2">
        <w:rPr>
          <w:b/>
        </w:rPr>
        <w:t>exclusivamente por meio de formulário eletrônico</w:t>
      </w:r>
      <w:r w:rsidR="00B35CCD" w:rsidRPr="00B02CE2">
        <w:t>, disponível no Portal de Compras Pública, não sendo aceita sua remessa feita por correio e/ou</w:t>
      </w:r>
      <w:r w:rsidR="00B35CCD" w:rsidRPr="00B02CE2">
        <w:rPr>
          <w:spacing w:val="-2"/>
        </w:rPr>
        <w:t xml:space="preserve"> </w:t>
      </w:r>
      <w:r w:rsidR="00B35CCD" w:rsidRPr="00B02CE2">
        <w:rPr>
          <w:i/>
        </w:rPr>
        <w:t>e-mail</w:t>
      </w:r>
      <w:r w:rsidR="00B35CCD" w:rsidRPr="00B02CE2">
        <w:t>.</w:t>
      </w:r>
    </w:p>
    <w:p w:rsidR="00A32016" w:rsidRPr="00B02CE2" w:rsidRDefault="00A32016" w:rsidP="004B120D">
      <w:pPr>
        <w:pStyle w:val="Corpodetexto"/>
        <w:ind w:right="9"/>
        <w:rPr>
          <w:sz w:val="22"/>
          <w:szCs w:val="22"/>
        </w:rPr>
      </w:pPr>
    </w:p>
    <w:p w:rsidR="00A32016" w:rsidRPr="00B02CE2" w:rsidRDefault="003937D7" w:rsidP="004B120D">
      <w:pPr>
        <w:pStyle w:val="Ttulo1"/>
        <w:tabs>
          <w:tab w:val="left" w:pos="603"/>
        </w:tabs>
        <w:ind w:left="0" w:right="9"/>
        <w:jc w:val="left"/>
        <w:rPr>
          <w:sz w:val="22"/>
          <w:szCs w:val="22"/>
        </w:rPr>
      </w:pPr>
      <w:r w:rsidRPr="00B02CE2">
        <w:rPr>
          <w:bCs w:val="0"/>
          <w:sz w:val="22"/>
          <w:szCs w:val="22"/>
        </w:rPr>
        <w:t>10</w:t>
      </w:r>
      <w:r w:rsidRPr="00B02CE2">
        <w:rPr>
          <w:b w:val="0"/>
          <w:bCs w:val="0"/>
          <w:sz w:val="22"/>
          <w:szCs w:val="22"/>
        </w:rPr>
        <w:t xml:space="preserve"> </w:t>
      </w:r>
      <w:r w:rsidR="00B35CCD" w:rsidRPr="00B02CE2">
        <w:rPr>
          <w:sz w:val="22"/>
          <w:szCs w:val="22"/>
        </w:rPr>
        <w:t>RECURSOS</w:t>
      </w:r>
      <w:r w:rsidR="00B35CCD" w:rsidRPr="00B02CE2">
        <w:rPr>
          <w:spacing w:val="-1"/>
          <w:sz w:val="22"/>
          <w:szCs w:val="22"/>
        </w:rPr>
        <w:t xml:space="preserve"> </w:t>
      </w:r>
      <w:r w:rsidR="00B35CCD" w:rsidRPr="00B02CE2">
        <w:rPr>
          <w:sz w:val="22"/>
          <w:szCs w:val="22"/>
        </w:rPr>
        <w:t>ADMINISTRATIVOS</w:t>
      </w:r>
    </w:p>
    <w:p w:rsidR="00A32016" w:rsidRPr="00B02CE2" w:rsidRDefault="003937D7" w:rsidP="004B120D">
      <w:pPr>
        <w:pStyle w:val="PargrafodaLista"/>
        <w:tabs>
          <w:tab w:val="left" w:pos="794"/>
        </w:tabs>
        <w:ind w:left="0" w:right="9"/>
      </w:pPr>
      <w:r w:rsidRPr="00B02CE2">
        <w:t xml:space="preserve">10.1 </w:t>
      </w:r>
      <w:r w:rsidR="00B35CCD" w:rsidRPr="00B02CE2">
        <w:t xml:space="preserve">Caberá recurso nos casos previstos na Lei nº 10.520/02, devendo a licitante manifestar, motivadamente, sua intenção de interpor recurso, através de formulário próprio </w:t>
      </w:r>
      <w:r w:rsidR="00B35CCD" w:rsidRPr="00B02CE2">
        <w:rPr>
          <w:spacing w:val="3"/>
        </w:rPr>
        <w:t xml:space="preserve">do </w:t>
      </w:r>
      <w:r w:rsidR="00B35CCD" w:rsidRPr="00B02CE2">
        <w:t>Sistema Eletrônico, explicitando, sucintamente, suas razões após o término da sessão de</w:t>
      </w:r>
      <w:r w:rsidR="00B35CCD" w:rsidRPr="00B02CE2">
        <w:rPr>
          <w:spacing w:val="-9"/>
        </w:rPr>
        <w:t xml:space="preserve"> </w:t>
      </w:r>
      <w:r w:rsidR="00B35CCD" w:rsidRPr="00B02CE2">
        <w:t>lances.</w:t>
      </w:r>
    </w:p>
    <w:p w:rsidR="00A32016" w:rsidRPr="00B02CE2" w:rsidRDefault="003937D7" w:rsidP="004B120D">
      <w:pPr>
        <w:pStyle w:val="PargrafodaLista"/>
        <w:tabs>
          <w:tab w:val="left" w:pos="986"/>
        </w:tabs>
        <w:ind w:left="0" w:right="9"/>
      </w:pPr>
      <w:r w:rsidRPr="00B02CE2">
        <w:t xml:space="preserve">10.1.1 </w:t>
      </w:r>
      <w:r w:rsidR="00B35CCD" w:rsidRPr="00B02CE2">
        <w:t>A intenção motivada de recorrer é aquela que identifica, objetivamente, os fatos e o direito que a licitante pretende que sejam revistos pelo</w:t>
      </w:r>
      <w:r w:rsidR="00B35CCD" w:rsidRPr="00B02CE2">
        <w:rPr>
          <w:spacing w:val="-4"/>
        </w:rPr>
        <w:t xml:space="preserve"> </w:t>
      </w:r>
      <w:r w:rsidR="00B35CCD" w:rsidRPr="00B02CE2">
        <w:t>Pregoeiro.</w:t>
      </w:r>
    </w:p>
    <w:p w:rsidR="00A32016" w:rsidRPr="00B02CE2" w:rsidRDefault="003937D7" w:rsidP="004B120D">
      <w:pPr>
        <w:pStyle w:val="PargrafodaLista"/>
        <w:tabs>
          <w:tab w:val="left" w:pos="785"/>
        </w:tabs>
        <w:ind w:left="0" w:right="9"/>
      </w:pPr>
      <w:r w:rsidRPr="00B02CE2">
        <w:t xml:space="preserve">10.2 </w:t>
      </w:r>
      <w:r w:rsidR="00B35CCD" w:rsidRPr="00B02CE2">
        <w:t>A licitante que manifestar a intenção de recurso e, sendo a mesma aceita pelo Pregoeiro, disporá do prazo de 03 (três) dias úteis para a apresentação das razões do recurso, por meio de formulário específico do sistema, o qual será disponibilizado a todos os participantes, ficando os demais desde logo intimados para apresentar as contrarrazões em igual número de</w:t>
      </w:r>
      <w:r w:rsidR="00B35CCD" w:rsidRPr="00B02CE2">
        <w:rPr>
          <w:spacing w:val="-12"/>
        </w:rPr>
        <w:t xml:space="preserve"> </w:t>
      </w:r>
      <w:r w:rsidR="00B35CCD" w:rsidRPr="00B02CE2">
        <w:t>dias.</w:t>
      </w:r>
    </w:p>
    <w:p w:rsidR="00A32016" w:rsidRPr="00B02CE2" w:rsidRDefault="003937D7" w:rsidP="004B120D">
      <w:pPr>
        <w:pStyle w:val="PargrafodaLista"/>
        <w:tabs>
          <w:tab w:val="left" w:pos="816"/>
        </w:tabs>
        <w:ind w:left="0" w:right="9"/>
      </w:pPr>
      <w:r w:rsidRPr="00B02CE2">
        <w:t xml:space="preserve">10.2.1 </w:t>
      </w:r>
      <w:r w:rsidR="00B35CCD" w:rsidRPr="00B02CE2">
        <w:t>A falta de manifestação imediata e motivada da licitante importará na decadência do direito de recurso, e adjudicação do objeto pelo Pregoeiro à</w:t>
      </w:r>
      <w:r w:rsidR="00D750B5">
        <w:t>(s)</w:t>
      </w:r>
      <w:r w:rsidR="00B35CCD" w:rsidRPr="00B02CE2">
        <w:t xml:space="preserve"> licitante</w:t>
      </w:r>
      <w:r w:rsidR="00D750B5">
        <w:t>(s)</w:t>
      </w:r>
      <w:r w:rsidR="00B35CCD" w:rsidRPr="00B02CE2">
        <w:rPr>
          <w:spacing w:val="-5"/>
        </w:rPr>
        <w:t xml:space="preserve"> </w:t>
      </w:r>
      <w:r w:rsidR="00B35CCD" w:rsidRPr="00B02CE2">
        <w:t>vencedor</w:t>
      </w:r>
      <w:r w:rsidR="00D750B5">
        <w:t>a(s)</w:t>
      </w:r>
      <w:r w:rsidR="00B35CCD" w:rsidRPr="00B02CE2">
        <w:t>.</w:t>
      </w:r>
    </w:p>
    <w:p w:rsidR="00A32016" w:rsidRPr="00B02CE2" w:rsidRDefault="00B35CCD" w:rsidP="004B120D">
      <w:pPr>
        <w:pStyle w:val="PargrafodaLista"/>
        <w:numPr>
          <w:ilvl w:val="2"/>
          <w:numId w:val="29"/>
        </w:numPr>
        <w:tabs>
          <w:tab w:val="left" w:pos="783"/>
        </w:tabs>
        <w:ind w:right="9"/>
      </w:pPr>
      <w:r w:rsidRPr="00B02CE2">
        <w:t>O recurso contra a decisão do Pregoeiro terá efeito suspensivo.</w:t>
      </w:r>
    </w:p>
    <w:p w:rsidR="00A32016" w:rsidRPr="00B02CE2" w:rsidRDefault="002151DF" w:rsidP="004B120D">
      <w:pPr>
        <w:pStyle w:val="PargrafodaLista"/>
        <w:tabs>
          <w:tab w:val="left" w:pos="821"/>
        </w:tabs>
        <w:ind w:left="0" w:right="9"/>
      </w:pPr>
      <w:r w:rsidRPr="00B02CE2">
        <w:t xml:space="preserve">10.3 </w:t>
      </w:r>
      <w:r w:rsidR="00B35CCD" w:rsidRPr="00B02CE2">
        <w:t>O acolhimento do recurso importará na invalidação apenas dos atos insuscetíveis de aproveitamento.</w:t>
      </w:r>
    </w:p>
    <w:p w:rsidR="00A32016" w:rsidRPr="00B02CE2" w:rsidRDefault="002151DF" w:rsidP="004B120D">
      <w:pPr>
        <w:pStyle w:val="PargrafodaLista"/>
        <w:tabs>
          <w:tab w:val="left" w:pos="818"/>
        </w:tabs>
        <w:ind w:left="0" w:right="9"/>
      </w:pPr>
      <w:r w:rsidRPr="00B02CE2">
        <w:t xml:space="preserve">10.4 </w:t>
      </w:r>
      <w:r w:rsidR="00B35CCD" w:rsidRPr="00B02CE2">
        <w:t xml:space="preserve">Não serão conhecidos os recursos interpostos após os respectivos prazos legais, bem como os encaminhados por </w:t>
      </w:r>
      <w:r w:rsidR="00B35CCD" w:rsidRPr="00B02CE2">
        <w:rPr>
          <w:i/>
        </w:rPr>
        <w:t>fax</w:t>
      </w:r>
      <w:r w:rsidR="00B35CCD" w:rsidRPr="00B02CE2">
        <w:t>, e-mail, correios ou entregues</w:t>
      </w:r>
      <w:r w:rsidR="00B35CCD" w:rsidRPr="00B02CE2">
        <w:rPr>
          <w:spacing w:val="-3"/>
        </w:rPr>
        <w:t xml:space="preserve"> </w:t>
      </w:r>
      <w:r w:rsidR="00B35CCD" w:rsidRPr="00B02CE2">
        <w:t>pessoalmente.</w:t>
      </w:r>
    </w:p>
    <w:p w:rsidR="00A32016" w:rsidRPr="00B02CE2" w:rsidRDefault="002151DF" w:rsidP="004B120D">
      <w:pPr>
        <w:pStyle w:val="PargrafodaLista"/>
        <w:tabs>
          <w:tab w:val="left" w:pos="806"/>
        </w:tabs>
        <w:ind w:left="0" w:right="9"/>
      </w:pPr>
      <w:r w:rsidRPr="00B02CE2">
        <w:t xml:space="preserve">10.5 </w:t>
      </w:r>
      <w:r w:rsidR="00B35CCD" w:rsidRPr="00B02CE2">
        <w:t xml:space="preserve">Decairá do direito de impugnar, perante a Administração aos termos desta licitação, o licitante que os tenha aceitado sem objeção, e após o julgamento venha apontar falhas ou irregularidade. Tal comunicação não </w:t>
      </w:r>
      <w:r w:rsidR="00B35CCD" w:rsidRPr="00B02CE2">
        <w:lastRenderedPageBreak/>
        <w:t>terá efeito de</w:t>
      </w:r>
      <w:r w:rsidR="00B35CCD" w:rsidRPr="00B02CE2">
        <w:rPr>
          <w:spacing w:val="-2"/>
        </w:rPr>
        <w:t xml:space="preserve"> </w:t>
      </w:r>
      <w:r w:rsidR="00B35CCD" w:rsidRPr="00B02CE2">
        <w:t>recurso.</w:t>
      </w:r>
    </w:p>
    <w:p w:rsidR="00A32016" w:rsidRPr="00B02CE2" w:rsidRDefault="00A32016" w:rsidP="004B120D">
      <w:pPr>
        <w:pStyle w:val="Corpodetexto"/>
        <w:ind w:right="9"/>
        <w:rPr>
          <w:sz w:val="22"/>
          <w:szCs w:val="22"/>
        </w:rPr>
      </w:pPr>
    </w:p>
    <w:p w:rsidR="00A32016" w:rsidRPr="00B02CE2" w:rsidRDefault="007611E7" w:rsidP="004B120D">
      <w:pPr>
        <w:pStyle w:val="Ttulo1"/>
        <w:tabs>
          <w:tab w:val="left" w:pos="602"/>
        </w:tabs>
        <w:ind w:left="0" w:right="9"/>
        <w:jc w:val="both"/>
        <w:rPr>
          <w:sz w:val="22"/>
          <w:szCs w:val="22"/>
        </w:rPr>
      </w:pPr>
      <w:r w:rsidRPr="00B02CE2">
        <w:rPr>
          <w:sz w:val="22"/>
          <w:szCs w:val="22"/>
        </w:rPr>
        <w:t xml:space="preserve">11 </w:t>
      </w:r>
      <w:r w:rsidR="00D750B5">
        <w:rPr>
          <w:sz w:val="22"/>
          <w:szCs w:val="22"/>
        </w:rPr>
        <w:t>CRITÉ</w:t>
      </w:r>
      <w:r w:rsidR="00B35CCD" w:rsidRPr="00B02CE2">
        <w:rPr>
          <w:sz w:val="22"/>
          <w:szCs w:val="22"/>
        </w:rPr>
        <w:t>RIOS DE JULGAMENTO, ADJUDICAÇÃO E</w:t>
      </w:r>
      <w:r w:rsidR="00B35CCD" w:rsidRPr="00B02CE2">
        <w:rPr>
          <w:spacing w:val="-5"/>
          <w:sz w:val="22"/>
          <w:szCs w:val="22"/>
        </w:rPr>
        <w:t xml:space="preserve"> </w:t>
      </w:r>
      <w:proofErr w:type="gramStart"/>
      <w:r w:rsidR="00B35CCD" w:rsidRPr="00B02CE2">
        <w:rPr>
          <w:sz w:val="22"/>
          <w:szCs w:val="22"/>
        </w:rPr>
        <w:t>HOMOLOGAÇÃO</w:t>
      </w:r>
      <w:proofErr w:type="gramEnd"/>
    </w:p>
    <w:p w:rsidR="00A32016" w:rsidRPr="00B02CE2" w:rsidRDefault="007611E7" w:rsidP="004B120D">
      <w:pPr>
        <w:pStyle w:val="PargrafodaLista"/>
        <w:tabs>
          <w:tab w:val="left" w:pos="814"/>
        </w:tabs>
        <w:ind w:left="0" w:right="9"/>
      </w:pPr>
      <w:r w:rsidRPr="00B02CE2">
        <w:t>11.1</w:t>
      </w:r>
      <w:r w:rsidRPr="00B02CE2">
        <w:rPr>
          <w:b/>
        </w:rPr>
        <w:t xml:space="preserve"> </w:t>
      </w:r>
      <w:r w:rsidR="00B35CCD" w:rsidRPr="00B02CE2">
        <w:t>A adjudicação do objeto do presente certame será viabilizada pelo Pregoeiro, sempre que não houver</w:t>
      </w:r>
      <w:r w:rsidR="00B35CCD" w:rsidRPr="00B02CE2">
        <w:rPr>
          <w:spacing w:val="-2"/>
        </w:rPr>
        <w:t xml:space="preserve"> </w:t>
      </w:r>
      <w:r w:rsidR="00B35CCD" w:rsidRPr="00B02CE2">
        <w:t>recurso.</w:t>
      </w:r>
    </w:p>
    <w:p w:rsidR="00A32016" w:rsidRPr="00B02CE2" w:rsidRDefault="008A48C7" w:rsidP="004B120D">
      <w:pPr>
        <w:pStyle w:val="PargrafodaLista"/>
        <w:tabs>
          <w:tab w:val="left" w:pos="862"/>
        </w:tabs>
        <w:ind w:left="0" w:right="9"/>
      </w:pPr>
      <w:r w:rsidRPr="00B02CE2">
        <w:t xml:space="preserve">11.2 </w:t>
      </w:r>
      <w:r w:rsidR="00B35CCD" w:rsidRPr="00B02CE2">
        <w:t>Será verificado ainda, eventuais impedimentos de licitar e contratar, da licitante vencedora, mediante consulta</w:t>
      </w:r>
      <w:r w:rsidR="00B35CCD" w:rsidRPr="00B02CE2">
        <w:rPr>
          <w:spacing w:val="-1"/>
        </w:rPr>
        <w:t xml:space="preserve"> </w:t>
      </w:r>
      <w:r w:rsidR="00B35CCD" w:rsidRPr="00B02CE2">
        <w:t>à:</w:t>
      </w:r>
    </w:p>
    <w:p w:rsidR="00A32016" w:rsidRPr="00B02CE2" w:rsidRDefault="008A48C7" w:rsidP="004B120D">
      <w:pPr>
        <w:pStyle w:val="PargrafodaLista"/>
        <w:tabs>
          <w:tab w:val="left" w:pos="1097"/>
        </w:tabs>
        <w:ind w:left="0" w:right="9"/>
      </w:pPr>
      <w:r w:rsidRPr="00B02CE2">
        <w:t xml:space="preserve">11.2.1 </w:t>
      </w:r>
      <w:r w:rsidRPr="00B02CE2">
        <w:rPr>
          <w:color w:val="000000"/>
        </w:rPr>
        <w:t xml:space="preserve">Consulta Consolidada de Pessoa Jurídica expedida pelo Tribunal de Contas da União, obtida no site </w:t>
      </w:r>
      <w:r w:rsidR="00900FE0">
        <w:fldChar w:fldCharType="begin"/>
      </w:r>
      <w:r w:rsidR="00900FE0">
        <w:instrText xml:space="preserve"> HYPERLINK "https://certidoes-apf.apps.tcu.gov.br" </w:instrText>
      </w:r>
      <w:r w:rsidR="00900FE0">
        <w:fldChar w:fldCharType="separate"/>
      </w:r>
      <w:r w:rsidRPr="00B02CE2">
        <w:rPr>
          <w:rStyle w:val="Hyperlink"/>
        </w:rPr>
        <w:t>https://certidoes-apf.apps.tcu.gov.br</w:t>
      </w:r>
      <w:r w:rsidR="00900FE0">
        <w:rPr>
          <w:rStyle w:val="Hyperlink"/>
        </w:rPr>
        <w:fldChar w:fldCharType="end"/>
      </w:r>
      <w:r w:rsidRPr="00B02CE2">
        <w:rPr>
          <w:color w:val="000000"/>
        </w:rPr>
        <w:t xml:space="preserve">, comprovando a regularidade em relação </w:t>
      </w:r>
      <w:proofErr w:type="gramStart"/>
      <w:r w:rsidRPr="00B02CE2">
        <w:rPr>
          <w:color w:val="000000"/>
        </w:rPr>
        <w:t>as</w:t>
      </w:r>
      <w:proofErr w:type="gramEnd"/>
      <w:r w:rsidRPr="00B02CE2">
        <w:rPr>
          <w:color w:val="000000"/>
        </w:rPr>
        <w:t xml:space="preserve"> certidões integrantes.</w:t>
      </w:r>
    </w:p>
    <w:p w:rsidR="008A48C7" w:rsidRPr="00B02CE2" w:rsidRDefault="008A48C7" w:rsidP="004B120D">
      <w:pPr>
        <w:ind w:right="9"/>
        <w:jc w:val="both"/>
      </w:pPr>
      <w:r w:rsidRPr="00B02CE2">
        <w:rPr>
          <w:bCs/>
        </w:rPr>
        <w:t>11.2.1.1</w:t>
      </w:r>
      <w:r w:rsidRPr="00B02CE2">
        <w:rPr>
          <w:b/>
          <w:bCs/>
        </w:rPr>
        <w:t xml:space="preserve"> </w:t>
      </w:r>
      <w:r w:rsidRPr="00B02CE2">
        <w:rPr>
          <w:color w:val="000000"/>
        </w:rPr>
        <w:t>Havendo pendência/irregularidade em qualquer das certidões descritas na consulta junto ao TCU, será considerado como não apresentada, com a consequente inabilitação da empresa interessada</w:t>
      </w:r>
      <w:r w:rsidRPr="00B02CE2">
        <w:t xml:space="preserve"> </w:t>
      </w:r>
      <w:r w:rsidR="005A09F3" w:rsidRPr="00B02CE2">
        <w:t>.</w:t>
      </w:r>
    </w:p>
    <w:p w:rsidR="008A48C7" w:rsidRPr="00B02CE2" w:rsidRDefault="008A48C7" w:rsidP="004B120D">
      <w:pPr>
        <w:ind w:right="9"/>
        <w:jc w:val="both"/>
      </w:pPr>
      <w:r w:rsidRPr="00B02CE2">
        <w:rPr>
          <w:bCs/>
        </w:rPr>
        <w:t>11.2.1.2</w:t>
      </w:r>
      <w:r w:rsidRPr="00B02CE2">
        <w:rPr>
          <w:b/>
          <w:bCs/>
        </w:rPr>
        <w:t xml:space="preserve"> </w:t>
      </w:r>
      <w:r w:rsidRPr="00B02CE2">
        <w:t>Em caso de impossibilidade de obtenção da consulta consolidada, cada certidão deverá ser emitida individualmente.</w:t>
      </w:r>
    </w:p>
    <w:p w:rsidR="00A32016" w:rsidRPr="00B02CE2" w:rsidRDefault="00F802C8" w:rsidP="004B120D">
      <w:pPr>
        <w:pStyle w:val="PargrafodaLista"/>
        <w:tabs>
          <w:tab w:val="left" w:pos="828"/>
        </w:tabs>
        <w:ind w:left="0" w:right="9"/>
      </w:pPr>
      <w:r w:rsidRPr="00B02CE2">
        <w:t xml:space="preserve">11.3 </w:t>
      </w:r>
      <w:r w:rsidR="00B35CCD" w:rsidRPr="00B02CE2">
        <w:t>Caso a empresa enquadre-se em alguma hipótese de inidoneidade e suspensão, será analisado o alcance da mesma, sendo garantido à licitante o contraditório e ampla defesa, em caso de</w:t>
      </w:r>
      <w:r w:rsidR="00B35CCD" w:rsidRPr="00B02CE2">
        <w:rPr>
          <w:spacing w:val="-2"/>
        </w:rPr>
        <w:t xml:space="preserve"> </w:t>
      </w:r>
      <w:r w:rsidR="00B35CCD" w:rsidRPr="00B02CE2">
        <w:t>inabilitação.</w:t>
      </w:r>
    </w:p>
    <w:p w:rsidR="00A32016" w:rsidRPr="00B02CE2" w:rsidRDefault="005A09F3" w:rsidP="004B120D">
      <w:pPr>
        <w:pStyle w:val="PargrafodaLista"/>
        <w:tabs>
          <w:tab w:val="left" w:pos="840"/>
        </w:tabs>
        <w:ind w:left="0" w:right="9"/>
      </w:pPr>
      <w:r w:rsidRPr="00B02CE2">
        <w:t xml:space="preserve">11.4 </w:t>
      </w:r>
      <w:r w:rsidR="00B35CCD" w:rsidRPr="00B02CE2">
        <w:t>A homologação da licitação é de responsabilidade da autoridade competente, e só poderá ser realizada depois da adjudicação do objeto ao proponente vencedor, pelo Pregoeiro, ou, quando houver recurso, pela própria autoridade</w:t>
      </w:r>
      <w:r w:rsidR="00B35CCD" w:rsidRPr="00B02CE2">
        <w:rPr>
          <w:spacing w:val="-2"/>
        </w:rPr>
        <w:t xml:space="preserve"> </w:t>
      </w:r>
      <w:r w:rsidR="00B35CCD" w:rsidRPr="00B02CE2">
        <w:t>competente.</w:t>
      </w:r>
    </w:p>
    <w:p w:rsidR="00A32016" w:rsidRPr="00B02CE2" w:rsidRDefault="00A32016" w:rsidP="004B120D">
      <w:pPr>
        <w:pStyle w:val="Corpodetexto"/>
        <w:ind w:right="9"/>
        <w:rPr>
          <w:sz w:val="22"/>
          <w:szCs w:val="22"/>
        </w:rPr>
      </w:pPr>
    </w:p>
    <w:p w:rsidR="00A32016" w:rsidRPr="00B02CE2" w:rsidRDefault="005A09F3" w:rsidP="004B120D">
      <w:pPr>
        <w:pStyle w:val="Ttulo1"/>
        <w:tabs>
          <w:tab w:val="left" w:pos="603"/>
        </w:tabs>
        <w:ind w:left="0" w:right="9"/>
        <w:jc w:val="both"/>
        <w:rPr>
          <w:sz w:val="22"/>
          <w:szCs w:val="22"/>
        </w:rPr>
      </w:pPr>
      <w:r w:rsidRPr="00B02CE2">
        <w:rPr>
          <w:sz w:val="22"/>
          <w:szCs w:val="22"/>
        </w:rPr>
        <w:t xml:space="preserve">12 </w:t>
      </w:r>
      <w:r w:rsidR="00B35CCD" w:rsidRPr="00B02CE2">
        <w:rPr>
          <w:sz w:val="22"/>
          <w:szCs w:val="22"/>
        </w:rPr>
        <w:t>REGISTRO DOS</w:t>
      </w:r>
      <w:r w:rsidR="00B35CCD" w:rsidRPr="00B02CE2">
        <w:rPr>
          <w:spacing w:val="-1"/>
          <w:sz w:val="22"/>
          <w:szCs w:val="22"/>
        </w:rPr>
        <w:t xml:space="preserve"> </w:t>
      </w:r>
      <w:r w:rsidR="00B35CCD" w:rsidRPr="00B02CE2">
        <w:rPr>
          <w:sz w:val="22"/>
          <w:szCs w:val="22"/>
        </w:rPr>
        <w:t>PREÇOS</w:t>
      </w:r>
    </w:p>
    <w:p w:rsidR="00A32016" w:rsidRPr="00B02CE2" w:rsidRDefault="00F86252" w:rsidP="004B120D">
      <w:pPr>
        <w:pStyle w:val="PargrafodaLista"/>
        <w:tabs>
          <w:tab w:val="left" w:pos="801"/>
        </w:tabs>
        <w:ind w:left="0" w:right="9"/>
      </w:pPr>
      <w:r w:rsidRPr="00B02CE2">
        <w:t>12.1</w:t>
      </w:r>
      <w:r w:rsidRPr="00B02CE2">
        <w:rPr>
          <w:b/>
        </w:rPr>
        <w:t xml:space="preserve"> </w:t>
      </w:r>
      <w:r w:rsidR="00B35CCD" w:rsidRPr="00B02CE2">
        <w:t>Após a homologação do resultado da licitação e adjudicação do objeto pela autoridade competente</w:t>
      </w:r>
      <w:proofErr w:type="gramStart"/>
      <w:r w:rsidR="00B35CCD" w:rsidRPr="00B02CE2">
        <w:t>, será</w:t>
      </w:r>
      <w:proofErr w:type="gramEnd"/>
      <w:r w:rsidR="00B35CCD" w:rsidRPr="00B02CE2">
        <w:t xml:space="preserve"> efetuado o registro dos preços e dos fornecedores correspondentes mediante a assinatura da Ata de Registro de Preços </w:t>
      </w:r>
      <w:r w:rsidRPr="00B02CE2">
        <w:rPr>
          <w:b/>
        </w:rPr>
        <w:t xml:space="preserve">(Anexo </w:t>
      </w:r>
      <w:r w:rsidR="00B35CCD" w:rsidRPr="00B02CE2">
        <w:rPr>
          <w:b/>
        </w:rPr>
        <w:t xml:space="preserve">E) </w:t>
      </w:r>
      <w:r w:rsidR="00B35CCD" w:rsidRPr="00B02CE2">
        <w:t xml:space="preserve">pelo responsável pelo Órgão Gerenciador, ficando vedada </w:t>
      </w:r>
      <w:r w:rsidR="00D750B5">
        <w:t>a</w:t>
      </w:r>
      <w:r w:rsidR="00B35CCD" w:rsidRPr="00B02CE2">
        <w:t xml:space="preserve"> transferência ou cessão da Ata de Registro de Preços a terceiros.</w:t>
      </w:r>
    </w:p>
    <w:p w:rsidR="00A32016" w:rsidRPr="00B02CE2" w:rsidRDefault="003A2BB7" w:rsidP="004B120D">
      <w:pPr>
        <w:pStyle w:val="PargrafodaLista"/>
        <w:tabs>
          <w:tab w:val="left" w:pos="1015"/>
        </w:tabs>
        <w:ind w:left="0" w:right="9"/>
      </w:pPr>
      <w:r w:rsidRPr="00B02CE2">
        <w:t xml:space="preserve">12.1.1 </w:t>
      </w:r>
      <w:r w:rsidR="00B35CCD" w:rsidRPr="00B02CE2">
        <w:t>Por ocasião da emissão da Ordem de Compra, será verificada a manutenção das condições de habilitação da</w:t>
      </w:r>
      <w:r w:rsidR="00B35CCD" w:rsidRPr="00B02CE2">
        <w:rPr>
          <w:spacing w:val="-1"/>
        </w:rPr>
        <w:t xml:space="preserve"> </w:t>
      </w:r>
      <w:r w:rsidR="00B35CCD" w:rsidRPr="00B02CE2">
        <w:t>contratada.</w:t>
      </w:r>
    </w:p>
    <w:p w:rsidR="00A32016" w:rsidRPr="00B02CE2" w:rsidRDefault="003A2BB7" w:rsidP="004B120D">
      <w:pPr>
        <w:pStyle w:val="PargrafodaLista"/>
        <w:tabs>
          <w:tab w:val="left" w:pos="979"/>
        </w:tabs>
        <w:ind w:left="0" w:right="9"/>
      </w:pPr>
      <w:r w:rsidRPr="00B02CE2">
        <w:t xml:space="preserve">12.1.2 </w:t>
      </w:r>
      <w:r w:rsidR="00B35CCD" w:rsidRPr="00B02CE2">
        <w:t>Caso haja alguma irregularidade, nos termos do item acima, será concedido prazo de 05 (cinco) dias úteis para regularização, sob pena de rescisão</w:t>
      </w:r>
      <w:r w:rsidR="00B35CCD" w:rsidRPr="00B02CE2">
        <w:rPr>
          <w:spacing w:val="-4"/>
        </w:rPr>
        <w:t xml:space="preserve"> </w:t>
      </w:r>
      <w:r w:rsidR="00B35CCD" w:rsidRPr="00B02CE2">
        <w:t>contratual.</w:t>
      </w:r>
    </w:p>
    <w:p w:rsidR="00A32016" w:rsidRPr="00B02CE2" w:rsidRDefault="003A2BB7" w:rsidP="004B120D">
      <w:pPr>
        <w:pStyle w:val="PargrafodaLista"/>
        <w:tabs>
          <w:tab w:val="left" w:pos="804"/>
        </w:tabs>
        <w:ind w:left="0" w:right="9"/>
      </w:pPr>
      <w:r w:rsidRPr="00B02CE2">
        <w:t xml:space="preserve">12.2 </w:t>
      </w:r>
      <w:r w:rsidR="00B35CCD" w:rsidRPr="00B02CE2">
        <w:t>Como ato concreto para a assinatura da Ata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w:t>
      </w:r>
      <w:r w:rsidR="00B35CCD" w:rsidRPr="00B02CE2">
        <w:rPr>
          <w:spacing w:val="-1"/>
        </w:rPr>
        <w:t xml:space="preserve"> </w:t>
      </w:r>
      <w:r w:rsidR="00B35CCD" w:rsidRPr="00B02CE2">
        <w:t>sucessivamente.</w:t>
      </w:r>
    </w:p>
    <w:p w:rsidR="00A32016" w:rsidRPr="00B02CE2" w:rsidRDefault="003A2BB7" w:rsidP="004B120D">
      <w:pPr>
        <w:pStyle w:val="PargrafodaLista"/>
        <w:tabs>
          <w:tab w:val="left" w:pos="818"/>
        </w:tabs>
        <w:ind w:left="0" w:right="9"/>
      </w:pPr>
      <w:r w:rsidRPr="00B02CE2">
        <w:t>12.</w:t>
      </w:r>
      <w:r w:rsidR="00D750B5">
        <w:t>3</w:t>
      </w:r>
      <w:r w:rsidRPr="00B02CE2">
        <w:t xml:space="preserve"> </w:t>
      </w:r>
      <w:r w:rsidR="00B35CCD" w:rsidRPr="00B02CE2">
        <w:t xml:space="preserve">O fornecedor terá seu registro cancelado quando descumprir as condições da Ata de Registro de Preços ou não reduzir o preço registrado quando esse se tornar superior </w:t>
      </w:r>
      <w:proofErr w:type="gramStart"/>
      <w:r w:rsidR="00B35CCD" w:rsidRPr="00B02CE2">
        <w:t>aqueles</w:t>
      </w:r>
      <w:proofErr w:type="gramEnd"/>
      <w:r w:rsidR="00B35CCD" w:rsidRPr="00B02CE2">
        <w:t xml:space="preserve"> praticados no</w:t>
      </w:r>
      <w:r w:rsidR="00B35CCD" w:rsidRPr="00B02CE2">
        <w:rPr>
          <w:spacing w:val="-1"/>
        </w:rPr>
        <w:t xml:space="preserve"> </w:t>
      </w:r>
      <w:r w:rsidR="00B35CCD" w:rsidRPr="00B02CE2">
        <w:t>mercado.</w:t>
      </w:r>
    </w:p>
    <w:p w:rsidR="00A32016" w:rsidRPr="00B02CE2" w:rsidRDefault="003A2BB7" w:rsidP="004B120D">
      <w:pPr>
        <w:pStyle w:val="PargrafodaLista"/>
        <w:tabs>
          <w:tab w:val="left" w:pos="859"/>
        </w:tabs>
        <w:ind w:left="0" w:right="9"/>
      </w:pPr>
      <w:r w:rsidRPr="00B02CE2">
        <w:t>12.</w:t>
      </w:r>
      <w:r w:rsidR="00D750B5">
        <w:t>4</w:t>
      </w:r>
      <w:r w:rsidRPr="00B02CE2">
        <w:t xml:space="preserve"> </w:t>
      </w:r>
      <w:r w:rsidR="00B35CCD" w:rsidRPr="00B02CE2">
        <w:t>Os preços relacionados na Ata de Registro de Preços poderão sofrer alterações, obedecidas às disposições contidas no art. 65 da Lei 8.666/93, em decorrência de eventual redução daqueles praticados no mercado, ou de fato que eleve o custo dos bens</w:t>
      </w:r>
      <w:r w:rsidR="00B35CCD" w:rsidRPr="00B02CE2">
        <w:rPr>
          <w:spacing w:val="-13"/>
        </w:rPr>
        <w:t xml:space="preserve"> </w:t>
      </w:r>
      <w:r w:rsidR="00B35CCD" w:rsidRPr="00B02CE2">
        <w:t>registrados.</w:t>
      </w:r>
    </w:p>
    <w:p w:rsidR="00A32016" w:rsidRPr="00B02CE2" w:rsidRDefault="003A2BB7" w:rsidP="004B120D">
      <w:pPr>
        <w:pStyle w:val="PargrafodaLista"/>
        <w:tabs>
          <w:tab w:val="left" w:pos="799"/>
        </w:tabs>
        <w:ind w:left="0" w:right="9"/>
      </w:pPr>
      <w:r w:rsidRPr="00B02CE2">
        <w:t>12.</w:t>
      </w:r>
      <w:r w:rsidR="00D750B5">
        <w:t>5</w:t>
      </w:r>
      <w:r w:rsidRPr="00B02CE2">
        <w:t xml:space="preserve"> </w:t>
      </w:r>
      <w:r w:rsidR="00B35CCD" w:rsidRPr="00B02CE2">
        <w:t>Durante o prazo de validade do Registro de Preços, a Administração Municipal poderá</w:t>
      </w:r>
      <w:r w:rsidR="00D750B5">
        <w:t>,</w:t>
      </w:r>
      <w:r w:rsidR="00B35CCD" w:rsidRPr="00B02CE2">
        <w:t xml:space="preserve"> ou não</w:t>
      </w:r>
      <w:r w:rsidR="00D750B5">
        <w:t>,</w:t>
      </w:r>
      <w:r w:rsidR="00B35CCD" w:rsidRPr="00B02CE2">
        <w:t xml:space="preserve"> contratar todo ou quantidades parciais do objeto deste</w:t>
      </w:r>
      <w:r w:rsidR="00B35CCD" w:rsidRPr="00B02CE2">
        <w:rPr>
          <w:spacing w:val="-1"/>
        </w:rPr>
        <w:t xml:space="preserve"> </w:t>
      </w:r>
      <w:r w:rsidR="00B35CCD" w:rsidRPr="00B02CE2">
        <w:t>Pregão.</w:t>
      </w:r>
    </w:p>
    <w:p w:rsidR="00A32016" w:rsidRPr="00B02CE2" w:rsidRDefault="00A32016" w:rsidP="004B120D">
      <w:pPr>
        <w:pStyle w:val="Corpodetexto"/>
        <w:ind w:right="9"/>
        <w:rPr>
          <w:sz w:val="22"/>
          <w:szCs w:val="22"/>
        </w:rPr>
      </w:pP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rPr>
          <w:b/>
          <w:bCs/>
        </w:rPr>
      </w:pPr>
      <w:r w:rsidRPr="00D750B5">
        <w:rPr>
          <w:b/>
        </w:rPr>
        <w:t>13</w:t>
      </w:r>
      <w:r w:rsidRPr="00B02CE2">
        <w:t xml:space="preserve"> </w:t>
      </w:r>
      <w:r w:rsidRPr="00B02CE2">
        <w:rPr>
          <w:b/>
          <w:bCs/>
        </w:rPr>
        <w:t>SANÇÕES ADMINISTRATIVAS</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spacing w:line="240" w:lineRule="atLeast"/>
        <w:ind w:right="9"/>
        <w:jc w:val="both"/>
      </w:pPr>
      <w:r w:rsidRPr="00B02CE2">
        <w:t>13.1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a) Advertência;</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b) Multa:</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b.1 - De 0,5% (meio por cento) sobre o valor estimado do instrumento contratual por dia de atraso, no caso de não cumprimento do prazo de entrega ou de execução do serviço contratado, até o limite de 20% (vinte por cento);</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b.2 - De 20% (vinte por cento) sobre o valor estimado do instrumento contratual, no caso de descumprimento de qualquer de suas cláusulas, ressalvado o disposto no item 1 (um) acima citado;</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b.3 – De 20% (vinte por cento) sobre o valor estimado do instrumento contratual, na hipótese de sua rescisão, decorrente de culpa exclusiva da contratada, após sua assinatura.</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lastRenderedPageBreak/>
        <w:t>c) Suspensão temporária de participação em licitação e impedimento de contratar com o Município de Palmitos pelo período de até 5 (cinco) anos consecutivos;</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d) Declaração de inidoneidade.</w:t>
      </w:r>
    </w:p>
    <w:p w:rsidR="00C001AD" w:rsidRPr="00B02CE2"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spacing w:line="240" w:lineRule="atLeast"/>
        <w:ind w:right="9"/>
        <w:jc w:val="both"/>
      </w:pPr>
      <w:r w:rsidRPr="00B02CE2">
        <w:t>13.2 Será aplicado multa de 2% (dois por cento) sobre o valor da proposta apresentada em caso de não-regularização da documentação pertinente à habilitação fiscal (no caso de Microempresa ou Empresa de Pequeno Porte), no prazo previsto no parágrafo 1º, do art. 43, da LC nº 123/2006.</w:t>
      </w:r>
    </w:p>
    <w:p w:rsidR="00A32016" w:rsidRPr="00B02CE2" w:rsidRDefault="00A32016" w:rsidP="004B120D">
      <w:pPr>
        <w:pStyle w:val="Corpodetexto"/>
        <w:ind w:right="9"/>
        <w:rPr>
          <w:sz w:val="22"/>
          <w:szCs w:val="22"/>
        </w:rPr>
      </w:pPr>
    </w:p>
    <w:p w:rsidR="00BE7910" w:rsidRPr="00B02CE2" w:rsidRDefault="00BE7910" w:rsidP="004B120D">
      <w:pPr>
        <w:pStyle w:val="Nivel01"/>
        <w:numPr>
          <w:ilvl w:val="0"/>
          <w:numId w:val="0"/>
        </w:numPr>
        <w:spacing w:before="0"/>
        <w:ind w:left="360" w:right="9" w:hanging="360"/>
        <w:rPr>
          <w:rFonts w:ascii="Times New Roman" w:hAnsi="Times New Roman"/>
          <w:sz w:val="22"/>
          <w:szCs w:val="22"/>
        </w:rPr>
      </w:pPr>
      <w:r w:rsidRPr="00B02CE2">
        <w:rPr>
          <w:rFonts w:ascii="Times New Roman" w:hAnsi="Times New Roman"/>
          <w:sz w:val="22"/>
          <w:szCs w:val="22"/>
        </w:rPr>
        <w:t>14 PRAZO DE ENTREGA</w:t>
      </w:r>
    </w:p>
    <w:p w:rsidR="00BE7910" w:rsidRPr="00B02CE2" w:rsidRDefault="00BE7910" w:rsidP="004B120D">
      <w:pPr>
        <w:pStyle w:val="Nivel01"/>
        <w:numPr>
          <w:ilvl w:val="0"/>
          <w:numId w:val="0"/>
        </w:numPr>
        <w:tabs>
          <w:tab w:val="clear" w:pos="567"/>
          <w:tab w:val="left" w:pos="142"/>
        </w:tabs>
        <w:spacing w:before="0"/>
        <w:ind w:right="9"/>
        <w:rPr>
          <w:rFonts w:ascii="Times New Roman" w:hAnsi="Times New Roman"/>
          <w:b w:val="0"/>
          <w:sz w:val="22"/>
          <w:szCs w:val="22"/>
        </w:rPr>
      </w:pPr>
      <w:r w:rsidRPr="00B02CE2">
        <w:rPr>
          <w:rFonts w:ascii="Times New Roman" w:hAnsi="Times New Roman"/>
          <w:b w:val="0"/>
          <w:sz w:val="22"/>
          <w:szCs w:val="22"/>
        </w:rPr>
        <w:t xml:space="preserve">14.1 </w:t>
      </w:r>
      <w:r w:rsidRPr="00F14037">
        <w:rPr>
          <w:rFonts w:ascii="Times New Roman" w:hAnsi="Times New Roman"/>
          <w:b w:val="0"/>
          <w:sz w:val="22"/>
          <w:szCs w:val="22"/>
        </w:rPr>
        <w:t>A</w:t>
      </w:r>
      <w:r w:rsidR="00F14037" w:rsidRPr="00F14037">
        <w:rPr>
          <w:rFonts w:ascii="Times New Roman" w:hAnsi="Times New Roman"/>
          <w:b w:val="0"/>
          <w:sz w:val="22"/>
          <w:szCs w:val="22"/>
        </w:rPr>
        <w:t>(s)</w:t>
      </w:r>
      <w:r w:rsidRPr="00F14037">
        <w:rPr>
          <w:rFonts w:ascii="Times New Roman" w:hAnsi="Times New Roman"/>
          <w:b w:val="0"/>
          <w:sz w:val="22"/>
          <w:szCs w:val="22"/>
        </w:rPr>
        <w:t xml:space="preserve"> licitante</w:t>
      </w:r>
      <w:r w:rsidR="00F14037" w:rsidRPr="00F14037">
        <w:rPr>
          <w:rFonts w:ascii="Times New Roman" w:hAnsi="Times New Roman"/>
          <w:b w:val="0"/>
          <w:sz w:val="22"/>
          <w:szCs w:val="22"/>
        </w:rPr>
        <w:t>(s)</w:t>
      </w:r>
      <w:r w:rsidRPr="00F14037">
        <w:rPr>
          <w:rFonts w:ascii="Times New Roman" w:hAnsi="Times New Roman"/>
          <w:b w:val="0"/>
          <w:sz w:val="22"/>
          <w:szCs w:val="22"/>
        </w:rPr>
        <w:t xml:space="preserve"> vencedora</w:t>
      </w:r>
      <w:r w:rsidR="00F14037" w:rsidRPr="00F14037">
        <w:rPr>
          <w:rFonts w:ascii="Times New Roman" w:hAnsi="Times New Roman"/>
          <w:b w:val="0"/>
          <w:sz w:val="22"/>
          <w:szCs w:val="22"/>
        </w:rPr>
        <w:t>(s)</w:t>
      </w:r>
      <w:r w:rsidRPr="00F14037">
        <w:rPr>
          <w:rFonts w:ascii="Times New Roman" w:hAnsi="Times New Roman"/>
          <w:b w:val="0"/>
          <w:sz w:val="22"/>
          <w:szCs w:val="22"/>
        </w:rPr>
        <w:t xml:space="preserve"> </w:t>
      </w:r>
      <w:proofErr w:type="gramStart"/>
      <w:r w:rsidRPr="00F14037">
        <w:rPr>
          <w:rFonts w:ascii="Times New Roman" w:hAnsi="Times New Roman"/>
          <w:b w:val="0"/>
          <w:sz w:val="22"/>
          <w:szCs w:val="22"/>
        </w:rPr>
        <w:t>deverá</w:t>
      </w:r>
      <w:r w:rsidR="00F14037" w:rsidRPr="00F14037">
        <w:rPr>
          <w:rFonts w:ascii="Times New Roman" w:hAnsi="Times New Roman"/>
          <w:b w:val="0"/>
          <w:sz w:val="22"/>
          <w:szCs w:val="22"/>
        </w:rPr>
        <w:t>(</w:t>
      </w:r>
      <w:proofErr w:type="spellStart"/>
      <w:proofErr w:type="gramEnd"/>
      <w:r w:rsidR="00F14037" w:rsidRPr="00F14037">
        <w:rPr>
          <w:rFonts w:ascii="Times New Roman" w:hAnsi="Times New Roman"/>
          <w:b w:val="0"/>
          <w:sz w:val="22"/>
          <w:szCs w:val="22"/>
        </w:rPr>
        <w:t>ão</w:t>
      </w:r>
      <w:proofErr w:type="spellEnd"/>
      <w:r w:rsidR="00F14037" w:rsidRPr="00F14037">
        <w:rPr>
          <w:rFonts w:ascii="Times New Roman" w:hAnsi="Times New Roman"/>
          <w:b w:val="0"/>
          <w:sz w:val="22"/>
          <w:szCs w:val="22"/>
        </w:rPr>
        <w:t>)</w:t>
      </w:r>
      <w:r w:rsidRPr="00B02CE2">
        <w:rPr>
          <w:rFonts w:ascii="Times New Roman" w:hAnsi="Times New Roman"/>
          <w:b w:val="0"/>
          <w:sz w:val="22"/>
          <w:szCs w:val="22"/>
        </w:rPr>
        <w:t xml:space="preserve"> efetuar a entrega dos itens no prazo máximo de 20 (vinte) dias após o recebimento da Autorização de Fornecimento.</w:t>
      </w:r>
    </w:p>
    <w:p w:rsidR="00BE7910" w:rsidRPr="00B02CE2" w:rsidRDefault="00BE7910" w:rsidP="004B120D">
      <w:pPr>
        <w:pStyle w:val="Nivel01"/>
        <w:numPr>
          <w:ilvl w:val="0"/>
          <w:numId w:val="0"/>
        </w:numPr>
        <w:tabs>
          <w:tab w:val="clear" w:pos="567"/>
          <w:tab w:val="left" w:pos="142"/>
        </w:tabs>
        <w:spacing w:before="0"/>
        <w:ind w:right="9"/>
        <w:rPr>
          <w:rFonts w:ascii="Times New Roman" w:hAnsi="Times New Roman"/>
          <w:b w:val="0"/>
          <w:sz w:val="22"/>
          <w:szCs w:val="22"/>
        </w:rPr>
      </w:pPr>
      <w:r w:rsidRPr="00B02CE2">
        <w:rPr>
          <w:rFonts w:ascii="Times New Roman" w:hAnsi="Times New Roman"/>
          <w:b w:val="0"/>
          <w:sz w:val="22"/>
          <w:szCs w:val="22"/>
        </w:rPr>
        <w:t xml:space="preserve">14.2 Os itens que forem recusados deverão ser substituídos no prazo máximo de </w:t>
      </w:r>
      <w:proofErr w:type="gramStart"/>
      <w:r w:rsidR="0012080B">
        <w:rPr>
          <w:rFonts w:ascii="Times New Roman" w:hAnsi="Times New Roman"/>
          <w:b w:val="0"/>
          <w:sz w:val="22"/>
          <w:szCs w:val="22"/>
        </w:rPr>
        <w:t>3</w:t>
      </w:r>
      <w:proofErr w:type="gramEnd"/>
      <w:r w:rsidRPr="00B02CE2">
        <w:rPr>
          <w:rFonts w:ascii="Times New Roman" w:hAnsi="Times New Roman"/>
          <w:b w:val="0"/>
          <w:sz w:val="22"/>
          <w:szCs w:val="22"/>
        </w:rPr>
        <w:t xml:space="preserve"> (</w:t>
      </w:r>
      <w:r w:rsidR="0012080B">
        <w:rPr>
          <w:rFonts w:ascii="Times New Roman" w:hAnsi="Times New Roman"/>
          <w:b w:val="0"/>
          <w:sz w:val="22"/>
          <w:szCs w:val="22"/>
        </w:rPr>
        <w:t>três</w:t>
      </w:r>
      <w:r w:rsidRPr="00B02CE2">
        <w:rPr>
          <w:rFonts w:ascii="Times New Roman" w:hAnsi="Times New Roman"/>
          <w:b w:val="0"/>
          <w:sz w:val="22"/>
          <w:szCs w:val="22"/>
        </w:rPr>
        <w:t>) dias, contados da notificação, sem qualquer ônus ao ente público.</w:t>
      </w:r>
    </w:p>
    <w:p w:rsidR="00A32016" w:rsidRPr="00B02CE2" w:rsidRDefault="00A32016" w:rsidP="004B120D">
      <w:pPr>
        <w:pStyle w:val="Corpodetexto"/>
        <w:ind w:right="9"/>
        <w:rPr>
          <w:sz w:val="22"/>
          <w:szCs w:val="22"/>
          <w:lang w:val="pt-BR"/>
        </w:rPr>
      </w:pPr>
    </w:p>
    <w:p w:rsidR="00C3545A" w:rsidRPr="00B02CE2" w:rsidRDefault="00C3545A" w:rsidP="004B120D">
      <w:pPr>
        <w:pStyle w:val="Nivel01"/>
        <w:numPr>
          <w:ilvl w:val="0"/>
          <w:numId w:val="0"/>
        </w:numPr>
        <w:spacing w:before="0"/>
        <w:ind w:left="360" w:right="9" w:hanging="360"/>
        <w:rPr>
          <w:rFonts w:ascii="Times New Roman" w:hAnsi="Times New Roman"/>
          <w:sz w:val="22"/>
          <w:szCs w:val="22"/>
        </w:rPr>
      </w:pPr>
      <w:r w:rsidRPr="00B02CE2">
        <w:rPr>
          <w:rFonts w:ascii="Times New Roman" w:hAnsi="Times New Roman"/>
          <w:sz w:val="22"/>
          <w:szCs w:val="22"/>
        </w:rPr>
        <w:t xml:space="preserve">15 </w:t>
      </w:r>
      <w:r w:rsidRPr="00B02CE2">
        <w:rPr>
          <w:rFonts w:ascii="Times New Roman" w:hAnsi="Times New Roman"/>
          <w:sz w:val="22"/>
          <w:szCs w:val="22"/>
          <w:lang w:val="pt-PT"/>
        </w:rPr>
        <w:t>PAGAMENTO E DOTAÇÃO ORÇAMENTÁRIA</w:t>
      </w:r>
    </w:p>
    <w:p w:rsidR="00C3545A" w:rsidRPr="00B02CE2" w:rsidRDefault="00C3545A" w:rsidP="004B120D">
      <w:pPr>
        <w:pStyle w:val="Nivel01"/>
        <w:numPr>
          <w:ilvl w:val="0"/>
          <w:numId w:val="0"/>
        </w:numPr>
        <w:tabs>
          <w:tab w:val="clear" w:pos="567"/>
          <w:tab w:val="left" w:pos="142"/>
        </w:tabs>
        <w:spacing w:before="0"/>
        <w:ind w:right="9"/>
        <w:rPr>
          <w:rFonts w:ascii="Times New Roman" w:hAnsi="Times New Roman"/>
          <w:b w:val="0"/>
          <w:sz w:val="22"/>
          <w:szCs w:val="22"/>
        </w:rPr>
      </w:pPr>
      <w:r w:rsidRPr="00B02CE2">
        <w:rPr>
          <w:rFonts w:ascii="Times New Roman" w:hAnsi="Times New Roman"/>
          <w:b w:val="0"/>
          <w:sz w:val="22"/>
          <w:szCs w:val="22"/>
        </w:rPr>
        <w:t xml:space="preserve">15.1 O pagamento será efetuado em até </w:t>
      </w:r>
      <w:r w:rsidRPr="00B02CE2">
        <w:rPr>
          <w:rFonts w:ascii="Times New Roman" w:hAnsi="Times New Roman"/>
          <w:b w:val="0"/>
          <w:bCs w:val="0"/>
          <w:sz w:val="22"/>
          <w:szCs w:val="22"/>
        </w:rPr>
        <w:t>30 (trinta) dias</w:t>
      </w:r>
      <w:r w:rsidRPr="00B02CE2">
        <w:rPr>
          <w:rFonts w:ascii="Times New Roman" w:hAnsi="Times New Roman"/>
          <w:b w:val="0"/>
          <w:sz w:val="22"/>
          <w:szCs w:val="22"/>
        </w:rPr>
        <w:t>, após a certificação da Nota Fiscal Eletrônica – NF-e correspondente à solicitação, mediante transferência na conta corrente da contratada ou emissão de boleto bancário.</w:t>
      </w:r>
    </w:p>
    <w:p w:rsidR="00C3545A" w:rsidRPr="00B02CE2" w:rsidRDefault="00C3545A" w:rsidP="004B120D">
      <w:pPr>
        <w:pStyle w:val="Nivel01"/>
        <w:numPr>
          <w:ilvl w:val="0"/>
          <w:numId w:val="0"/>
        </w:numPr>
        <w:tabs>
          <w:tab w:val="clear" w:pos="567"/>
          <w:tab w:val="left" w:pos="142"/>
        </w:tabs>
        <w:spacing w:before="0"/>
        <w:ind w:right="9"/>
        <w:rPr>
          <w:rFonts w:ascii="Times New Roman" w:hAnsi="Times New Roman"/>
          <w:b w:val="0"/>
          <w:color w:val="auto"/>
          <w:sz w:val="22"/>
          <w:szCs w:val="22"/>
        </w:rPr>
      </w:pPr>
      <w:r w:rsidRPr="00B02CE2">
        <w:rPr>
          <w:rFonts w:ascii="Times New Roman" w:hAnsi="Times New Roman"/>
          <w:b w:val="0"/>
          <w:sz w:val="22"/>
          <w:szCs w:val="22"/>
        </w:rPr>
        <w:t xml:space="preserve">15.2 Na opção pela transferência bancária para instituição financeira diversa daquela em que </w:t>
      </w:r>
      <w:r w:rsidRPr="00B02CE2">
        <w:rPr>
          <w:rFonts w:ascii="Times New Roman" w:hAnsi="Times New Roman"/>
          <w:b w:val="0"/>
          <w:color w:val="auto"/>
          <w:sz w:val="22"/>
          <w:szCs w:val="22"/>
        </w:rPr>
        <w:t>estiver depositado o recurso público, caberá à fornecedora arcar com as despesas da TED/DOC.</w:t>
      </w:r>
    </w:p>
    <w:p w:rsidR="00C3545A" w:rsidRPr="00B02CE2" w:rsidRDefault="00C3545A" w:rsidP="004B120D">
      <w:pPr>
        <w:pStyle w:val="Nivel01"/>
        <w:numPr>
          <w:ilvl w:val="0"/>
          <w:numId w:val="0"/>
        </w:numPr>
        <w:tabs>
          <w:tab w:val="clear" w:pos="567"/>
          <w:tab w:val="left" w:pos="142"/>
        </w:tabs>
        <w:spacing w:before="0"/>
        <w:ind w:right="9"/>
        <w:rPr>
          <w:rFonts w:ascii="Times New Roman" w:hAnsi="Times New Roman"/>
          <w:b w:val="0"/>
          <w:color w:val="auto"/>
          <w:sz w:val="22"/>
          <w:szCs w:val="22"/>
          <w:lang w:val="pt-PT"/>
        </w:rPr>
      </w:pPr>
      <w:r w:rsidRPr="00B02CE2">
        <w:rPr>
          <w:rFonts w:ascii="Times New Roman" w:hAnsi="Times New Roman"/>
          <w:b w:val="0"/>
          <w:color w:val="auto"/>
          <w:sz w:val="22"/>
          <w:szCs w:val="22"/>
        </w:rPr>
        <w:t>15.3 A Nota Fiscal emitida pela fornecedora deverá conter além das observações solicitadas na autorização de fornecimento, o número deste pregão e a nota de empenho.</w:t>
      </w:r>
    </w:p>
    <w:p w:rsidR="00C3545A" w:rsidRPr="00B02CE2" w:rsidRDefault="00C3545A"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r w:rsidRPr="00B02CE2">
        <w:t xml:space="preserve">15.4 </w:t>
      </w:r>
      <w:r w:rsidRPr="00B02CE2">
        <w:rPr>
          <w:shd w:val="clear" w:color="auto" w:fill="FFFFFF"/>
        </w:rPr>
        <w:t>As despesas decorrentes da execução do objeto desta licitação correrão à conta dos recursos especificados no orçamento do Município e nos demais órgãos e entidades usuárias.</w:t>
      </w:r>
    </w:p>
    <w:p w:rsidR="00C3545A" w:rsidRPr="00B02CE2" w:rsidRDefault="00C3545A" w:rsidP="004B120D">
      <w:pPr>
        <w:pStyle w:val="Nivel01"/>
        <w:numPr>
          <w:ilvl w:val="0"/>
          <w:numId w:val="0"/>
        </w:numPr>
        <w:spacing w:before="0"/>
        <w:ind w:right="9"/>
        <w:rPr>
          <w:rFonts w:ascii="Times New Roman" w:hAnsi="Times New Roman"/>
          <w:b w:val="0"/>
          <w:sz w:val="22"/>
          <w:szCs w:val="22"/>
          <w:shd w:val="clear" w:color="auto" w:fill="FFFFFF"/>
        </w:rPr>
      </w:pPr>
      <w:proofErr w:type="gramStart"/>
      <w:r w:rsidRPr="00B02CE2">
        <w:rPr>
          <w:rFonts w:ascii="Times New Roman" w:hAnsi="Times New Roman"/>
          <w:b w:val="0"/>
          <w:sz w:val="22"/>
          <w:szCs w:val="22"/>
          <w:shd w:val="clear" w:color="auto" w:fill="FFFFFF"/>
        </w:rPr>
        <w:t>15.5 Qualquer</w:t>
      </w:r>
      <w:proofErr w:type="gramEnd"/>
      <w:r w:rsidRPr="00B02CE2">
        <w:rPr>
          <w:rFonts w:ascii="Times New Roman" w:hAnsi="Times New Roman"/>
          <w:b w:val="0"/>
          <w:sz w:val="22"/>
          <w:szCs w:val="22"/>
          <w:shd w:val="clear" w:color="auto" w:fill="FFFFFF"/>
        </w:rPr>
        <w:t xml:space="preserve"> pagamento somente será realizado quando a empresa contratada estiver regular em relação aos documentos </w:t>
      </w:r>
      <w:r w:rsidR="0012080B">
        <w:rPr>
          <w:rFonts w:ascii="Times New Roman" w:hAnsi="Times New Roman"/>
          <w:b w:val="0"/>
          <w:sz w:val="22"/>
          <w:szCs w:val="22"/>
          <w:shd w:val="clear" w:color="auto" w:fill="FFFFFF"/>
        </w:rPr>
        <w:t>dos itens 5.1.14.2 a 5.14.6</w:t>
      </w:r>
      <w:r w:rsidRPr="00B02CE2">
        <w:rPr>
          <w:rFonts w:ascii="Times New Roman" w:hAnsi="Times New Roman"/>
          <w:b w:val="0"/>
          <w:sz w:val="22"/>
          <w:szCs w:val="22"/>
          <w:shd w:val="clear" w:color="auto" w:fill="FFFFFF"/>
        </w:rPr>
        <w:t xml:space="preserve"> deste edital.</w:t>
      </w:r>
    </w:p>
    <w:p w:rsidR="00A32016" w:rsidRPr="00B02CE2" w:rsidRDefault="00A32016" w:rsidP="004B120D">
      <w:pPr>
        <w:pStyle w:val="Corpodetexto"/>
        <w:ind w:right="9"/>
        <w:rPr>
          <w:sz w:val="22"/>
          <w:szCs w:val="22"/>
        </w:rPr>
      </w:pPr>
    </w:p>
    <w:p w:rsidR="00A32016" w:rsidRPr="00B02CE2" w:rsidRDefault="0010772C" w:rsidP="004B120D">
      <w:pPr>
        <w:pStyle w:val="Ttulo1"/>
        <w:tabs>
          <w:tab w:val="left" w:pos="603"/>
        </w:tabs>
        <w:ind w:left="0" w:right="9"/>
        <w:jc w:val="left"/>
        <w:rPr>
          <w:sz w:val="22"/>
          <w:szCs w:val="22"/>
        </w:rPr>
      </w:pPr>
      <w:r w:rsidRPr="00B02CE2">
        <w:rPr>
          <w:bCs w:val="0"/>
          <w:sz w:val="22"/>
          <w:szCs w:val="22"/>
        </w:rPr>
        <w:t xml:space="preserve">16 </w:t>
      </w:r>
      <w:r w:rsidR="00B35CCD" w:rsidRPr="00B02CE2">
        <w:rPr>
          <w:sz w:val="22"/>
          <w:szCs w:val="22"/>
        </w:rPr>
        <w:t>DAS</w:t>
      </w:r>
      <w:r w:rsidR="00B35CCD" w:rsidRPr="00B02CE2">
        <w:rPr>
          <w:spacing w:val="-1"/>
          <w:sz w:val="22"/>
          <w:szCs w:val="22"/>
        </w:rPr>
        <w:t xml:space="preserve"> </w:t>
      </w:r>
      <w:r w:rsidR="00B35CCD" w:rsidRPr="00B02CE2">
        <w:rPr>
          <w:sz w:val="22"/>
          <w:szCs w:val="22"/>
        </w:rPr>
        <w:t>OBRIGAÇÕES</w:t>
      </w:r>
    </w:p>
    <w:p w:rsidR="0010772C" w:rsidRPr="00B02CE2" w:rsidRDefault="0010772C" w:rsidP="004B120D">
      <w:pPr>
        <w:widowControl/>
        <w:autoSpaceDE/>
        <w:autoSpaceDN/>
        <w:ind w:right="9"/>
        <w:contextualSpacing/>
      </w:pPr>
      <w:r w:rsidRPr="00B02CE2">
        <w:rPr>
          <w:bCs/>
        </w:rPr>
        <w:t>16.1 Caberá à LICITANTE</w:t>
      </w:r>
      <w:r w:rsidRPr="00B02CE2">
        <w:t>:</w:t>
      </w:r>
    </w:p>
    <w:p w:rsidR="0010772C" w:rsidRPr="00B02CE2" w:rsidRDefault="0010772C" w:rsidP="004B120D">
      <w:pPr>
        <w:ind w:right="9"/>
        <w:jc w:val="both"/>
      </w:pPr>
      <w:r w:rsidRPr="00B02CE2">
        <w:t>16.1.1 Cumprir as obrigações e responsabilidades inseridas neste Edital</w:t>
      </w:r>
      <w:r w:rsidRPr="00B02CE2">
        <w:rPr>
          <w:bCs/>
        </w:rPr>
        <w:t>.</w:t>
      </w:r>
    </w:p>
    <w:p w:rsidR="0010772C" w:rsidRPr="00B02CE2" w:rsidRDefault="0010772C" w:rsidP="004B120D">
      <w:pPr>
        <w:ind w:right="9"/>
        <w:jc w:val="both"/>
      </w:pPr>
      <w:r w:rsidRPr="00B02CE2">
        <w:t>16.1.2 Tomar todas as providências necessárias à fiel execução do objeto desta licitação;</w:t>
      </w:r>
    </w:p>
    <w:p w:rsidR="0010772C" w:rsidRPr="00B02CE2" w:rsidRDefault="0010772C" w:rsidP="004B120D">
      <w:pPr>
        <w:ind w:right="9"/>
        <w:jc w:val="both"/>
      </w:pPr>
      <w:r w:rsidRPr="00B02CE2">
        <w:t>16.1.3 Manter, durante o período de vigência da contratação, todas as condições de habilitação e qualificação exigidas na licitação;</w:t>
      </w:r>
    </w:p>
    <w:p w:rsidR="0010772C" w:rsidRPr="00B02CE2" w:rsidRDefault="0010772C" w:rsidP="004B120D">
      <w:pPr>
        <w:pStyle w:val="PargrafodaLista"/>
        <w:ind w:left="0" w:right="9"/>
      </w:pPr>
      <w:r w:rsidRPr="00B02CE2">
        <w:t>16.1.4 Promover a execução do objeto dentro dos parâmetros e rotinas estabelecidas, em observância às normas legais e regulamentares aplicáveis e às recomendações aceitas pela boa técnica;</w:t>
      </w:r>
    </w:p>
    <w:p w:rsidR="0010772C" w:rsidRPr="00B02CE2" w:rsidRDefault="0010772C" w:rsidP="004B120D">
      <w:pPr>
        <w:pStyle w:val="PargrafodaLista"/>
        <w:ind w:left="0" w:right="9"/>
      </w:pPr>
      <w:r w:rsidRPr="00B02CE2">
        <w:t>16.1.5 Prestar todos os esclarecimentos que lhe forem solicitados pelo MUNICÍPIO, atendendo prontamente a quaisquer reclamações;</w:t>
      </w:r>
    </w:p>
    <w:p w:rsidR="0010772C" w:rsidRPr="00B02CE2" w:rsidRDefault="0010772C" w:rsidP="004B120D">
      <w:pPr>
        <w:ind w:right="9"/>
        <w:jc w:val="both"/>
      </w:pPr>
      <w:r w:rsidRPr="00B02CE2">
        <w:t>16.1.6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rsidR="0010772C" w:rsidRPr="00B02CE2" w:rsidRDefault="0010772C" w:rsidP="004B120D">
      <w:pPr>
        <w:ind w:right="9"/>
        <w:jc w:val="both"/>
      </w:pPr>
      <w:r w:rsidRPr="00B02CE2">
        <w:t>16.1.7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rsidR="0010772C" w:rsidRPr="00B02CE2" w:rsidRDefault="0010772C" w:rsidP="004B120D">
      <w:pPr>
        <w:ind w:right="9"/>
        <w:jc w:val="both"/>
      </w:pPr>
      <w:r w:rsidRPr="00B02CE2">
        <w:t>16.1.8 Responsabilizar-se pelos encargos fiscais e comerciais resultantes da adjudicação deste processo licitatório;</w:t>
      </w:r>
    </w:p>
    <w:p w:rsidR="0010772C" w:rsidRPr="00B02CE2" w:rsidRDefault="0010772C" w:rsidP="004B120D">
      <w:pPr>
        <w:ind w:right="9"/>
        <w:jc w:val="both"/>
      </w:pPr>
      <w:r w:rsidRPr="00B02CE2">
        <w:t>16.1.9 Aceitar, nas mesmas condições do ajuste, os acréscimos ou supressões que se fizerem no objeto, de até 25% (vinte e cinco por cento) de seu valor;</w:t>
      </w:r>
    </w:p>
    <w:p w:rsidR="0010772C" w:rsidRPr="00B02CE2" w:rsidRDefault="0010772C" w:rsidP="004B120D">
      <w:pPr>
        <w:ind w:right="9"/>
        <w:jc w:val="both"/>
      </w:pPr>
      <w:r w:rsidRPr="00B02CE2">
        <w:rPr>
          <w:bCs/>
        </w:rPr>
        <w:t xml:space="preserve">16.2 Caberá ao </w:t>
      </w:r>
      <w:r w:rsidRPr="00B02CE2">
        <w:t>MUNICÍPIO:</w:t>
      </w:r>
    </w:p>
    <w:p w:rsidR="0010772C" w:rsidRPr="00B02CE2" w:rsidRDefault="0010772C" w:rsidP="004B120D">
      <w:pPr>
        <w:ind w:right="9"/>
        <w:jc w:val="both"/>
        <w:rPr>
          <w:bCs/>
        </w:rPr>
      </w:pPr>
      <w:r w:rsidRPr="00B02CE2">
        <w:rPr>
          <w:bCs/>
        </w:rPr>
        <w:t>16.2.1 Apresentar a(s) autorização(ões) de fornecimento(s);</w:t>
      </w:r>
    </w:p>
    <w:p w:rsidR="0010772C" w:rsidRPr="00B02CE2" w:rsidRDefault="0010772C" w:rsidP="004B120D">
      <w:pPr>
        <w:ind w:right="9"/>
        <w:jc w:val="both"/>
      </w:pPr>
      <w:r w:rsidRPr="00B02CE2">
        <w:t>16.2.2 Supervisionar o objeto deste edital, exigindo presteza na execução e correção das falhas eventualmente detectadas;</w:t>
      </w:r>
    </w:p>
    <w:p w:rsidR="0010772C" w:rsidRPr="00B02CE2" w:rsidRDefault="0010772C" w:rsidP="004B120D">
      <w:pPr>
        <w:ind w:right="9"/>
        <w:jc w:val="both"/>
      </w:pPr>
      <w:r w:rsidRPr="00B02CE2">
        <w:t>16.2.3 Prestar à CONTRATADA, em tempo hábil, as informações eventualmente necessárias à execução do objeto.</w:t>
      </w:r>
    </w:p>
    <w:p w:rsidR="00265BCD" w:rsidRPr="00B02CE2" w:rsidRDefault="0010772C" w:rsidP="004B120D">
      <w:pPr>
        <w:ind w:right="9"/>
        <w:jc w:val="both"/>
      </w:pPr>
      <w:r w:rsidRPr="00B02CE2">
        <w:t>16.2.4 Efetuar o pagamento devido, no prazo estabelecido, desde que cumpridas todas as formalidades e exigências previstas.</w:t>
      </w:r>
    </w:p>
    <w:p w:rsidR="00265BCD" w:rsidRPr="00B02CE2" w:rsidRDefault="00265BCD" w:rsidP="004B120D">
      <w:pPr>
        <w:ind w:right="9"/>
        <w:jc w:val="both"/>
      </w:pPr>
    </w:p>
    <w:p w:rsidR="009A23A1" w:rsidRPr="00B02CE2" w:rsidRDefault="009A23A1" w:rsidP="004B120D">
      <w:pPr>
        <w:pStyle w:val="Padro"/>
        <w:ind w:right="9"/>
        <w:jc w:val="both"/>
        <w:rPr>
          <w:b/>
          <w:sz w:val="22"/>
          <w:szCs w:val="22"/>
          <w:lang w:eastAsia="en-US"/>
        </w:rPr>
      </w:pPr>
      <w:r w:rsidRPr="00B02CE2">
        <w:rPr>
          <w:b/>
          <w:sz w:val="22"/>
          <w:szCs w:val="22"/>
          <w:lang w:eastAsia="en-US"/>
        </w:rPr>
        <w:lastRenderedPageBreak/>
        <w:t>1</w:t>
      </w:r>
      <w:r w:rsidR="004B120D" w:rsidRPr="00B02CE2">
        <w:rPr>
          <w:b/>
          <w:sz w:val="22"/>
          <w:szCs w:val="22"/>
          <w:lang w:eastAsia="en-US"/>
        </w:rPr>
        <w:t>7</w:t>
      </w:r>
      <w:r w:rsidRPr="00B02CE2">
        <w:rPr>
          <w:b/>
          <w:sz w:val="22"/>
          <w:szCs w:val="22"/>
          <w:lang w:eastAsia="en-US"/>
        </w:rPr>
        <w:t xml:space="preserve"> GESTÃO E FISCALIZAÇÃO</w:t>
      </w:r>
    </w:p>
    <w:p w:rsidR="009A23A1" w:rsidRPr="00B02CE2" w:rsidRDefault="009A23A1" w:rsidP="004B120D">
      <w:pPr>
        <w:pStyle w:val="Padro"/>
        <w:ind w:right="9"/>
        <w:jc w:val="both"/>
        <w:rPr>
          <w:b/>
          <w:sz w:val="22"/>
          <w:szCs w:val="22"/>
          <w:lang w:eastAsia="en-US"/>
        </w:rPr>
      </w:pPr>
      <w:r w:rsidRPr="00B02CE2">
        <w:rPr>
          <w:sz w:val="22"/>
          <w:szCs w:val="22"/>
          <w:lang w:eastAsia="en-US"/>
        </w:rPr>
        <w:t>1</w:t>
      </w:r>
      <w:r w:rsidR="004B120D" w:rsidRPr="00B02CE2">
        <w:rPr>
          <w:sz w:val="22"/>
          <w:szCs w:val="22"/>
          <w:lang w:eastAsia="en-US"/>
        </w:rPr>
        <w:t>7</w:t>
      </w:r>
      <w:r w:rsidRPr="00B02CE2">
        <w:rPr>
          <w:sz w:val="22"/>
          <w:szCs w:val="22"/>
          <w:lang w:eastAsia="en-US"/>
        </w:rPr>
        <w:t xml:space="preserve">.1 O </w:t>
      </w:r>
      <w:r w:rsidRPr="00B02CE2">
        <w:rPr>
          <w:color w:val="auto"/>
          <w:sz w:val="22"/>
          <w:szCs w:val="22"/>
          <w:lang w:eastAsia="en-US"/>
        </w:rPr>
        <w:t xml:space="preserve">MUNICÍPIO DE PALMITOS designa </w:t>
      </w:r>
      <w:r w:rsidRPr="006B74D7">
        <w:rPr>
          <w:color w:val="auto"/>
          <w:sz w:val="22"/>
          <w:szCs w:val="22"/>
          <w:lang w:eastAsia="en-US"/>
        </w:rPr>
        <w:t xml:space="preserve">como </w:t>
      </w:r>
      <w:r w:rsidRPr="006B74D7">
        <w:rPr>
          <w:rFonts w:eastAsia="Calibri"/>
          <w:bCs/>
          <w:color w:val="auto"/>
          <w:sz w:val="22"/>
          <w:szCs w:val="22"/>
          <w:lang w:eastAsia="en-US"/>
        </w:rPr>
        <w:t>Gestor</w:t>
      </w:r>
      <w:r w:rsidR="006B74D7" w:rsidRPr="006B74D7">
        <w:rPr>
          <w:rFonts w:eastAsia="Calibri"/>
          <w:bCs/>
          <w:color w:val="auto"/>
          <w:sz w:val="22"/>
          <w:szCs w:val="22"/>
          <w:lang w:eastAsia="en-US"/>
        </w:rPr>
        <w:t>a</w:t>
      </w:r>
      <w:r w:rsidRPr="006B74D7">
        <w:rPr>
          <w:rFonts w:eastAsia="Calibri"/>
          <w:bCs/>
          <w:color w:val="auto"/>
          <w:sz w:val="22"/>
          <w:szCs w:val="22"/>
          <w:lang w:eastAsia="en-US"/>
        </w:rPr>
        <w:t xml:space="preserve"> </w:t>
      </w:r>
      <w:r w:rsidR="006B74D7" w:rsidRPr="006B74D7">
        <w:rPr>
          <w:rFonts w:eastAsia="Calibri"/>
          <w:color w:val="auto"/>
          <w:sz w:val="22"/>
          <w:szCs w:val="22"/>
          <w:lang w:eastAsia="en-US"/>
        </w:rPr>
        <w:t>a Sra</w:t>
      </w:r>
      <w:r w:rsidRPr="006B74D7">
        <w:rPr>
          <w:rFonts w:eastAsia="Calibri"/>
          <w:color w:val="auto"/>
          <w:sz w:val="22"/>
          <w:szCs w:val="22"/>
          <w:lang w:eastAsia="en-US"/>
        </w:rPr>
        <w:t xml:space="preserve">. </w:t>
      </w:r>
      <w:r w:rsidR="006B74D7" w:rsidRPr="006B74D7">
        <w:rPr>
          <w:color w:val="auto"/>
          <w:sz w:val="22"/>
          <w:szCs w:val="22"/>
        </w:rPr>
        <w:t>Anaclete Secchi</w:t>
      </w:r>
      <w:r w:rsidRPr="006B74D7">
        <w:rPr>
          <w:color w:val="auto"/>
          <w:sz w:val="22"/>
          <w:szCs w:val="22"/>
        </w:rPr>
        <w:t xml:space="preserve"> e </w:t>
      </w:r>
      <w:r w:rsidR="006B74D7" w:rsidRPr="006B74D7">
        <w:rPr>
          <w:rFonts w:eastAsia="Calibri"/>
          <w:bCs/>
          <w:color w:val="auto"/>
          <w:sz w:val="22"/>
          <w:szCs w:val="22"/>
          <w:lang w:eastAsia="en-US"/>
        </w:rPr>
        <w:t>como Fiscal, a Sra</w:t>
      </w:r>
      <w:r w:rsidRPr="006B74D7">
        <w:rPr>
          <w:rFonts w:eastAsia="Calibri"/>
          <w:bCs/>
          <w:color w:val="auto"/>
          <w:sz w:val="22"/>
          <w:szCs w:val="22"/>
          <w:lang w:eastAsia="en-US"/>
        </w:rPr>
        <w:t xml:space="preserve"> Iva Cristina Zittlau, </w:t>
      </w:r>
      <w:r w:rsidRPr="006B74D7">
        <w:rPr>
          <w:color w:val="auto"/>
          <w:sz w:val="22"/>
          <w:szCs w:val="22"/>
          <w:lang w:eastAsia="en-US"/>
        </w:rPr>
        <w:t>para o acompanhamento formal</w:t>
      </w:r>
      <w:r w:rsidRPr="00B02CE2">
        <w:rPr>
          <w:color w:val="auto"/>
          <w:sz w:val="22"/>
          <w:szCs w:val="22"/>
          <w:lang w:eastAsia="en-US"/>
        </w:rPr>
        <w:t xml:space="preserve"> nos aspectos administrativos, procedimentais contábeis, além do acompanhamento e fiscalização dos serviços, devendo registrar em relatório </w:t>
      </w:r>
      <w:r w:rsidRPr="00B02CE2">
        <w:rPr>
          <w:sz w:val="22"/>
          <w:szCs w:val="22"/>
          <w:lang w:eastAsia="en-US"/>
        </w:rPr>
        <w:t xml:space="preserve">todas as ocorrências e as deficiências, </w:t>
      </w:r>
      <w:r w:rsidRPr="00B02CE2">
        <w:rPr>
          <w:sz w:val="22"/>
          <w:szCs w:val="22"/>
        </w:rPr>
        <w:t>nos termos do art. 67 da Lei Federal n° 8.666/93, consolidada</w:t>
      </w:r>
      <w:r w:rsidRPr="00B02CE2">
        <w:rPr>
          <w:sz w:val="22"/>
          <w:szCs w:val="22"/>
          <w:lang w:eastAsia="en-US"/>
        </w:rPr>
        <w:t>, cuja cópia será encaminhada à CONTRATADA, objetivando a correção das irregularidades apontadas no prazo que for estabelecido.</w:t>
      </w:r>
    </w:p>
    <w:p w:rsidR="009A23A1" w:rsidRPr="00B02CE2" w:rsidRDefault="009A23A1" w:rsidP="004B120D">
      <w:pPr>
        <w:pStyle w:val="Nivel01"/>
        <w:numPr>
          <w:ilvl w:val="0"/>
          <w:numId w:val="0"/>
        </w:numPr>
        <w:tabs>
          <w:tab w:val="clear" w:pos="567"/>
          <w:tab w:val="left" w:pos="142"/>
        </w:tabs>
        <w:spacing w:before="0"/>
        <w:ind w:right="9"/>
        <w:rPr>
          <w:rFonts w:ascii="Times New Roman" w:hAnsi="Times New Roman"/>
          <w:b w:val="0"/>
          <w:sz w:val="22"/>
          <w:szCs w:val="22"/>
        </w:rPr>
      </w:pPr>
      <w:r w:rsidRPr="00B02CE2">
        <w:rPr>
          <w:rFonts w:ascii="Times New Roman" w:hAnsi="Times New Roman"/>
          <w:b w:val="0"/>
          <w:sz w:val="22"/>
          <w:szCs w:val="22"/>
        </w:rPr>
        <w:t>1</w:t>
      </w:r>
      <w:r w:rsidR="004B120D" w:rsidRPr="00B02CE2">
        <w:rPr>
          <w:rFonts w:ascii="Times New Roman" w:hAnsi="Times New Roman"/>
          <w:b w:val="0"/>
          <w:sz w:val="22"/>
          <w:szCs w:val="22"/>
        </w:rPr>
        <w:t>7</w:t>
      </w:r>
      <w:r w:rsidRPr="00B02CE2">
        <w:rPr>
          <w:rFonts w:ascii="Times New Roman" w:hAnsi="Times New Roman"/>
          <w:b w:val="0"/>
          <w:sz w:val="22"/>
          <w:szCs w:val="22"/>
        </w:rPr>
        <w:t>.2 O fiscal da Ata será responsável pelo fiel cumprimento das cláusulas contratuais, inclusive as pertinentes aos encargos complementares.</w:t>
      </w:r>
    </w:p>
    <w:p w:rsidR="009A23A1" w:rsidRPr="00B02CE2" w:rsidRDefault="009A23A1" w:rsidP="004B120D">
      <w:pPr>
        <w:pStyle w:val="Nivel01"/>
        <w:numPr>
          <w:ilvl w:val="0"/>
          <w:numId w:val="0"/>
        </w:numPr>
        <w:tabs>
          <w:tab w:val="clear" w:pos="567"/>
          <w:tab w:val="left" w:pos="142"/>
        </w:tabs>
        <w:spacing w:before="0"/>
        <w:ind w:right="9"/>
        <w:rPr>
          <w:rFonts w:ascii="Times New Roman" w:hAnsi="Times New Roman"/>
          <w:b w:val="0"/>
          <w:sz w:val="22"/>
          <w:szCs w:val="22"/>
        </w:rPr>
      </w:pPr>
      <w:r w:rsidRPr="00B02CE2">
        <w:rPr>
          <w:rFonts w:ascii="Times New Roman" w:hAnsi="Times New Roman"/>
          <w:b w:val="0"/>
          <w:sz w:val="22"/>
          <w:szCs w:val="22"/>
          <w:lang w:eastAsia="en-US"/>
        </w:rPr>
        <w:t>1</w:t>
      </w:r>
      <w:r w:rsidR="004B120D" w:rsidRPr="00B02CE2">
        <w:rPr>
          <w:rFonts w:ascii="Times New Roman" w:hAnsi="Times New Roman"/>
          <w:b w:val="0"/>
          <w:sz w:val="22"/>
          <w:szCs w:val="22"/>
          <w:lang w:eastAsia="en-US"/>
        </w:rPr>
        <w:t>7</w:t>
      </w:r>
      <w:r w:rsidRPr="00B02CE2">
        <w:rPr>
          <w:rFonts w:ascii="Times New Roman" w:hAnsi="Times New Roman"/>
          <w:b w:val="0"/>
          <w:sz w:val="22"/>
          <w:szCs w:val="22"/>
          <w:lang w:eastAsia="en-US"/>
        </w:rPr>
        <w:t>.3 As exigências e a atuação da fiscalização pelo MUNICÍPIO em nada restringem a responsabilidade única, integral e exclusiva da CONTRATADA no que concerne à execução do objeto contratado.</w:t>
      </w:r>
    </w:p>
    <w:p w:rsidR="009A23A1" w:rsidRPr="00B02CE2" w:rsidRDefault="009A23A1" w:rsidP="004B120D">
      <w:pPr>
        <w:ind w:right="9"/>
        <w:jc w:val="both"/>
        <w:rPr>
          <w:lang w:val="pt-BR"/>
        </w:rPr>
      </w:pPr>
    </w:p>
    <w:p w:rsidR="00265BCD" w:rsidRPr="00B02CE2" w:rsidRDefault="00265BCD" w:rsidP="004B120D">
      <w:pPr>
        <w:ind w:right="9"/>
        <w:jc w:val="both"/>
      </w:pPr>
      <w:r w:rsidRPr="00B02CE2">
        <w:rPr>
          <w:b/>
          <w:bCs/>
          <w:szCs w:val="30"/>
        </w:rPr>
        <w:t>1</w:t>
      </w:r>
      <w:r w:rsidR="004B120D" w:rsidRPr="00B02CE2">
        <w:rPr>
          <w:b/>
          <w:bCs/>
          <w:szCs w:val="30"/>
        </w:rPr>
        <w:t>8</w:t>
      </w:r>
      <w:r w:rsidRPr="00B02CE2">
        <w:rPr>
          <w:b/>
          <w:bCs/>
          <w:szCs w:val="30"/>
        </w:rPr>
        <w:t xml:space="preserve"> DISPOSIÇÕES GERAIS</w:t>
      </w:r>
    </w:p>
    <w:p w:rsidR="00265BCD" w:rsidRPr="00B02CE2" w:rsidRDefault="00265BCD" w:rsidP="004B120D">
      <w:pPr>
        <w:pStyle w:val="Corpodetexto2"/>
        <w:spacing w:after="0" w:line="240" w:lineRule="auto"/>
        <w:ind w:right="9"/>
        <w:jc w:val="both"/>
        <w:rPr>
          <w:bCs/>
        </w:rPr>
      </w:pPr>
      <w:r w:rsidRPr="00B02CE2">
        <w:rPr>
          <w:bCs/>
        </w:rPr>
        <w:t>1</w:t>
      </w:r>
      <w:r w:rsidR="004B120D" w:rsidRPr="00B02CE2">
        <w:rPr>
          <w:bCs/>
        </w:rPr>
        <w:t>8</w:t>
      </w:r>
      <w:r w:rsidRPr="00B02CE2">
        <w:rPr>
          <w:bCs/>
        </w:rPr>
        <w:t>.1 O presente Edital, bem como a proposta da licitante vencedora farão parte integrante do Contrato ou instrumento equivalente, independentemente de transcrição.</w:t>
      </w:r>
    </w:p>
    <w:p w:rsidR="00265BCD" w:rsidRPr="00B02CE2" w:rsidRDefault="00265BCD" w:rsidP="004B120D">
      <w:pPr>
        <w:pStyle w:val="Corpodetexto2"/>
        <w:spacing w:after="0" w:line="240" w:lineRule="auto"/>
        <w:ind w:right="9"/>
        <w:jc w:val="both"/>
        <w:rPr>
          <w:bCs/>
        </w:rPr>
      </w:pPr>
      <w:r w:rsidRPr="00B02CE2">
        <w:rPr>
          <w:bCs/>
        </w:rPr>
        <w:t>1</w:t>
      </w:r>
      <w:r w:rsidR="004B120D" w:rsidRPr="00B02CE2">
        <w:rPr>
          <w:bCs/>
        </w:rPr>
        <w:t>8</w:t>
      </w:r>
      <w:r w:rsidRPr="00B02CE2">
        <w:rPr>
          <w:bCs/>
        </w:rPr>
        <w:t>.2 A proponente é responsável pela fidelidade e</w:t>
      </w:r>
      <w:r w:rsidR="0012080B">
        <w:rPr>
          <w:bCs/>
        </w:rPr>
        <w:t xml:space="preserve"> legitimidade das informações e/</w:t>
      </w:r>
      <w:r w:rsidRPr="00B02CE2">
        <w:rPr>
          <w:bCs/>
        </w:rPr>
        <w:t>ou documentos apresentados em qualquer fase da licitação.</w:t>
      </w:r>
    </w:p>
    <w:p w:rsidR="00265BCD" w:rsidRPr="00B02CE2" w:rsidRDefault="00265BCD" w:rsidP="004B120D">
      <w:pPr>
        <w:pStyle w:val="Corpodetexto2"/>
        <w:spacing w:after="0" w:line="240" w:lineRule="auto"/>
        <w:ind w:right="9"/>
        <w:jc w:val="both"/>
        <w:rPr>
          <w:bCs/>
        </w:rPr>
      </w:pPr>
      <w:r w:rsidRPr="00B02CE2">
        <w:rPr>
          <w:bCs/>
        </w:rPr>
        <w:t>1</w:t>
      </w:r>
      <w:r w:rsidR="004B120D" w:rsidRPr="00B02CE2">
        <w:rPr>
          <w:bCs/>
        </w:rPr>
        <w:t>8</w:t>
      </w:r>
      <w:r w:rsidRPr="00B02CE2">
        <w:rPr>
          <w:bCs/>
        </w:rPr>
        <w:t>.3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expressa do Pregoeiro em sentido contrário.</w:t>
      </w:r>
    </w:p>
    <w:p w:rsidR="00265BCD" w:rsidRPr="00B02CE2" w:rsidRDefault="00265BCD" w:rsidP="004B120D">
      <w:pPr>
        <w:pStyle w:val="Corpodotexto"/>
        <w:ind w:right="9"/>
        <w:rPr>
          <w:sz w:val="22"/>
          <w:szCs w:val="22"/>
        </w:rPr>
      </w:pPr>
      <w:r w:rsidRPr="00B02CE2">
        <w:rPr>
          <w:bCs/>
        </w:rPr>
        <w:t>1</w:t>
      </w:r>
      <w:r w:rsidR="004B120D" w:rsidRPr="00B02CE2">
        <w:rPr>
          <w:bCs/>
        </w:rPr>
        <w:t>8</w:t>
      </w:r>
      <w:r w:rsidRPr="00B02CE2">
        <w:rPr>
          <w:bCs/>
        </w:rPr>
        <w:t xml:space="preserve">.4 </w:t>
      </w:r>
      <w:r w:rsidRPr="00B02CE2">
        <w:rPr>
          <w:sz w:val="22"/>
          <w:szCs w:val="22"/>
          <w:lang w:val="pt-PT"/>
        </w:rPr>
        <w:t>A Administração Municipal poderá optar por apenas uma proposta, rejeitá-las, anular ou revogar a Licitação, nos casos previstos em Lei, sem que, por este motivo, tenham os participantes direito a qualquer reclamação ou indenização.</w:t>
      </w:r>
    </w:p>
    <w:p w:rsidR="00265BCD" w:rsidRPr="00B02CE2" w:rsidRDefault="00265BCD" w:rsidP="004B120D">
      <w:pPr>
        <w:pStyle w:val="Padro"/>
        <w:ind w:right="9"/>
        <w:jc w:val="both"/>
        <w:rPr>
          <w:sz w:val="22"/>
          <w:szCs w:val="22"/>
        </w:rPr>
      </w:pPr>
      <w:r w:rsidRPr="00B02CE2">
        <w:rPr>
          <w:bCs/>
        </w:rPr>
        <w:t>1</w:t>
      </w:r>
      <w:r w:rsidR="004B120D" w:rsidRPr="00B02CE2">
        <w:rPr>
          <w:bCs/>
        </w:rPr>
        <w:t>8</w:t>
      </w:r>
      <w:r w:rsidRPr="00B02CE2">
        <w:rPr>
          <w:bCs/>
        </w:rPr>
        <w:t xml:space="preserve">.5 </w:t>
      </w:r>
      <w:r w:rsidRPr="00B02CE2">
        <w:rPr>
          <w:sz w:val="22"/>
          <w:szCs w:val="22"/>
        </w:rPr>
        <w:t>Os casos omissos ao presente edital serão dirimidos pela Comissão de Licitações.</w:t>
      </w:r>
    </w:p>
    <w:p w:rsidR="00265BCD" w:rsidRPr="00B02CE2"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B02CE2">
        <w:rPr>
          <w:bCs/>
        </w:rPr>
        <w:t>1</w:t>
      </w:r>
      <w:r w:rsidR="004B120D" w:rsidRPr="00B02CE2">
        <w:rPr>
          <w:bCs/>
        </w:rPr>
        <w:t>8</w:t>
      </w:r>
      <w:r w:rsidRPr="00B02CE2">
        <w:rPr>
          <w:bCs/>
        </w:rPr>
        <w:t xml:space="preserve">.6 </w:t>
      </w:r>
      <w:r w:rsidRPr="00B02CE2">
        <w:t xml:space="preserve">Na contagem dos prazos estabelecidos neste Edital e seus Anexos, excluir-se-á o dia do início e incluir-se-á o do vencimento, firmando-se que só se iniciam e vencem os prazos em dias de expediente normal no Município de Palmitos. </w:t>
      </w:r>
    </w:p>
    <w:p w:rsidR="00265BCD" w:rsidRPr="00B02CE2"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B02CE2">
        <w:rPr>
          <w:bCs/>
        </w:rPr>
        <w:t>1</w:t>
      </w:r>
      <w:r w:rsidR="004B120D" w:rsidRPr="00B02CE2">
        <w:rPr>
          <w:bCs/>
        </w:rPr>
        <w:t>8</w:t>
      </w:r>
      <w:r w:rsidRPr="00B02CE2">
        <w:rPr>
          <w:bCs/>
        </w:rPr>
        <w:t xml:space="preserve">.7 </w:t>
      </w:r>
      <w:r w:rsidRPr="00B02CE2">
        <w:t>As normas que disciplinam este Pregão serão sempre interpretadas em favor da ampliação da disputa entre as proponentes, desde que não comprometam o interesse da Administração, a finalidade e a segurança da contratação.</w:t>
      </w:r>
    </w:p>
    <w:p w:rsidR="00265BCD" w:rsidRPr="00B02CE2"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B02CE2">
        <w:rPr>
          <w:bCs/>
        </w:rPr>
        <w:t>1</w:t>
      </w:r>
      <w:r w:rsidR="004B120D" w:rsidRPr="00B02CE2">
        <w:rPr>
          <w:bCs/>
        </w:rPr>
        <w:t>8</w:t>
      </w:r>
      <w:r w:rsidRPr="00B02CE2">
        <w:rPr>
          <w:bCs/>
        </w:rPr>
        <w:t xml:space="preserve">.8 </w:t>
      </w:r>
      <w:r w:rsidRPr="00B02CE2">
        <w:t>As decisões referentes a este processo licitatório poderão ser comunicadas às proponentes por qualquer meio de comunicação que comprove o recebimento.</w:t>
      </w:r>
    </w:p>
    <w:p w:rsidR="00265BCD" w:rsidRPr="00B02CE2"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B02CE2">
        <w:rPr>
          <w:bCs/>
        </w:rPr>
        <w:t>1</w:t>
      </w:r>
      <w:r w:rsidR="004B120D" w:rsidRPr="00B02CE2">
        <w:rPr>
          <w:bCs/>
        </w:rPr>
        <w:t>8</w:t>
      </w:r>
      <w:r w:rsidRPr="00B02CE2">
        <w:rPr>
          <w:bCs/>
        </w:rPr>
        <w:t xml:space="preserve">.9 </w:t>
      </w:r>
      <w:r w:rsidRPr="00B02CE2">
        <w:t>Os casos omissos serão decididos pelo Pregoeiro em conformidade com as disposições constantes na legislação citada no preâmbulo deste Edital.</w:t>
      </w:r>
    </w:p>
    <w:p w:rsidR="00265BCD" w:rsidRPr="00B02CE2"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B02CE2">
        <w:rPr>
          <w:bCs/>
        </w:rPr>
        <w:t>1</w:t>
      </w:r>
      <w:r w:rsidR="004B120D" w:rsidRPr="00B02CE2">
        <w:rPr>
          <w:bCs/>
        </w:rPr>
        <w:t>8</w:t>
      </w:r>
      <w:r w:rsidRPr="00B02CE2">
        <w:rPr>
          <w:bCs/>
        </w:rPr>
        <w:t xml:space="preserve">.10 </w:t>
      </w:r>
      <w:r w:rsidRPr="00B02CE2">
        <w:t>O foro designado para julgamento de quaisquer questões judiciais resultantes deste Edital será da Comarca de Palmitos/SC, renunciando a qualquer outro, por mais privilegiado que seja.</w:t>
      </w:r>
    </w:p>
    <w:p w:rsidR="00265BCD" w:rsidRPr="00B02CE2"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B02CE2">
        <w:rPr>
          <w:bCs/>
        </w:rPr>
        <w:t>1</w:t>
      </w:r>
      <w:r w:rsidR="004B120D" w:rsidRPr="00B02CE2">
        <w:rPr>
          <w:bCs/>
        </w:rPr>
        <w:t>8</w:t>
      </w:r>
      <w:r w:rsidRPr="00B02CE2">
        <w:rPr>
          <w:bCs/>
        </w:rPr>
        <w:t xml:space="preserve">.11 </w:t>
      </w:r>
      <w:r w:rsidRPr="00B02CE2">
        <w:t>São partes integrantes deste Edital:</w:t>
      </w:r>
    </w:p>
    <w:p w:rsidR="00A32016" w:rsidRPr="00B02CE2" w:rsidRDefault="00B35CCD" w:rsidP="004B120D">
      <w:pPr>
        <w:pStyle w:val="PargrafodaLista"/>
        <w:tabs>
          <w:tab w:val="left" w:pos="1310"/>
        </w:tabs>
        <w:ind w:left="0" w:right="9"/>
      </w:pPr>
      <w:r w:rsidRPr="00B02CE2">
        <w:rPr>
          <w:b/>
        </w:rPr>
        <w:t xml:space="preserve">Anexo “A” </w:t>
      </w:r>
      <w:r w:rsidRPr="00B02CE2">
        <w:t>– TERMO DE</w:t>
      </w:r>
      <w:r w:rsidRPr="00B02CE2">
        <w:rPr>
          <w:spacing w:val="-2"/>
        </w:rPr>
        <w:t xml:space="preserve"> </w:t>
      </w:r>
      <w:r w:rsidRPr="00B02CE2">
        <w:t>REFERÊNCIA</w:t>
      </w:r>
      <w:r w:rsidR="00C74B43" w:rsidRPr="00B02CE2">
        <w:t>;</w:t>
      </w:r>
    </w:p>
    <w:p w:rsidR="00A32016" w:rsidRPr="00B02CE2" w:rsidRDefault="00B35CCD" w:rsidP="004B120D">
      <w:pPr>
        <w:pStyle w:val="PargrafodaLista"/>
        <w:tabs>
          <w:tab w:val="left" w:pos="1310"/>
        </w:tabs>
        <w:ind w:left="0" w:right="9"/>
      </w:pPr>
      <w:r w:rsidRPr="00B02CE2">
        <w:rPr>
          <w:b/>
        </w:rPr>
        <w:t xml:space="preserve">Anexo “B” </w:t>
      </w:r>
      <w:r w:rsidRPr="00B02CE2">
        <w:t>– RELAÇÃO DE ITENS DO OBJETO DESTA</w:t>
      </w:r>
      <w:r w:rsidRPr="00B02CE2">
        <w:rPr>
          <w:spacing w:val="-5"/>
        </w:rPr>
        <w:t xml:space="preserve"> </w:t>
      </w:r>
      <w:r w:rsidRPr="00B02CE2">
        <w:t>LICITAÇÃO;</w:t>
      </w:r>
    </w:p>
    <w:p w:rsidR="00A32016" w:rsidRPr="00B02CE2" w:rsidRDefault="00B35CCD" w:rsidP="004B120D">
      <w:pPr>
        <w:pStyle w:val="PargrafodaLista"/>
        <w:tabs>
          <w:tab w:val="left" w:pos="1310"/>
        </w:tabs>
        <w:ind w:left="0" w:right="9"/>
      </w:pPr>
      <w:r w:rsidRPr="00B02CE2">
        <w:rPr>
          <w:b/>
        </w:rPr>
        <w:t xml:space="preserve">Anexo “C” </w:t>
      </w:r>
      <w:r w:rsidRPr="00B02CE2">
        <w:t>– MODELO DE</w:t>
      </w:r>
      <w:r w:rsidRPr="00B02CE2">
        <w:rPr>
          <w:spacing w:val="-2"/>
        </w:rPr>
        <w:t xml:space="preserve"> </w:t>
      </w:r>
      <w:r w:rsidRPr="00B02CE2">
        <w:t>PROCURAÇÃO;</w:t>
      </w:r>
    </w:p>
    <w:p w:rsidR="00F53C22" w:rsidRPr="00B02CE2" w:rsidRDefault="00B35CCD" w:rsidP="004B120D">
      <w:pPr>
        <w:pStyle w:val="PargrafodaLista"/>
        <w:tabs>
          <w:tab w:val="left" w:pos="1310"/>
        </w:tabs>
        <w:ind w:left="0" w:right="9"/>
      </w:pPr>
      <w:r w:rsidRPr="00B02CE2">
        <w:rPr>
          <w:b/>
        </w:rPr>
        <w:t xml:space="preserve">Anexo “D” </w:t>
      </w:r>
      <w:r w:rsidRPr="00B02CE2">
        <w:t>– MODELO DE TERMO DE</w:t>
      </w:r>
      <w:r w:rsidRPr="00B02CE2">
        <w:rPr>
          <w:spacing w:val="-1"/>
        </w:rPr>
        <w:t xml:space="preserve"> </w:t>
      </w:r>
      <w:r w:rsidRPr="00B02CE2">
        <w:t>ACEITE;</w:t>
      </w:r>
    </w:p>
    <w:p w:rsidR="00C74B43" w:rsidRPr="00B02CE2" w:rsidRDefault="00B35CCD" w:rsidP="004B120D">
      <w:pPr>
        <w:pStyle w:val="PargrafodaLista"/>
        <w:tabs>
          <w:tab w:val="left" w:pos="1310"/>
        </w:tabs>
        <w:ind w:left="0" w:right="9"/>
      </w:pPr>
      <w:r w:rsidRPr="00B02CE2">
        <w:rPr>
          <w:b/>
        </w:rPr>
        <w:t xml:space="preserve">Anexo “E” </w:t>
      </w:r>
      <w:r w:rsidRPr="00B02CE2">
        <w:t xml:space="preserve">– MINUTA DA ATA DE REGISTRO DE PREÇOS. </w:t>
      </w:r>
    </w:p>
    <w:p w:rsidR="00C74B43" w:rsidRPr="00B02CE2" w:rsidRDefault="00C74B43" w:rsidP="004B120D">
      <w:pPr>
        <w:pStyle w:val="Padro"/>
        <w:ind w:right="9"/>
        <w:jc w:val="both"/>
        <w:rPr>
          <w:color w:val="C00000"/>
          <w:sz w:val="22"/>
          <w:szCs w:val="22"/>
        </w:rPr>
      </w:pPr>
    </w:p>
    <w:p w:rsidR="00C74B43" w:rsidRPr="006B74D7" w:rsidRDefault="00C74B43" w:rsidP="004B120D">
      <w:pPr>
        <w:pStyle w:val="Padro"/>
        <w:ind w:right="9"/>
        <w:jc w:val="both"/>
        <w:rPr>
          <w:color w:val="auto"/>
          <w:sz w:val="22"/>
          <w:szCs w:val="22"/>
        </w:rPr>
      </w:pPr>
      <w:r w:rsidRPr="006B74D7">
        <w:rPr>
          <w:color w:val="auto"/>
          <w:sz w:val="22"/>
          <w:szCs w:val="22"/>
        </w:rPr>
        <w:t xml:space="preserve">Palmitos - SC, </w:t>
      </w:r>
      <w:r w:rsidR="006B74D7" w:rsidRPr="006B74D7">
        <w:rPr>
          <w:color w:val="auto"/>
          <w:sz w:val="22"/>
          <w:szCs w:val="22"/>
        </w:rPr>
        <w:t>18</w:t>
      </w:r>
      <w:r w:rsidRPr="006B74D7">
        <w:rPr>
          <w:color w:val="auto"/>
          <w:sz w:val="22"/>
          <w:szCs w:val="22"/>
        </w:rPr>
        <w:t xml:space="preserve"> de </w:t>
      </w:r>
      <w:r w:rsidR="006B74D7" w:rsidRPr="006B74D7">
        <w:rPr>
          <w:color w:val="auto"/>
          <w:sz w:val="22"/>
          <w:szCs w:val="22"/>
        </w:rPr>
        <w:t>Agosto</w:t>
      </w:r>
      <w:r w:rsidRPr="006B74D7">
        <w:rPr>
          <w:color w:val="auto"/>
          <w:sz w:val="22"/>
          <w:szCs w:val="22"/>
        </w:rPr>
        <w:t xml:space="preserve"> de 2020.</w:t>
      </w:r>
    </w:p>
    <w:p w:rsidR="00C74B43" w:rsidRPr="00B02CE2" w:rsidRDefault="00C74B43" w:rsidP="004B120D">
      <w:pPr>
        <w:pStyle w:val="Padro"/>
        <w:ind w:right="9"/>
        <w:jc w:val="both"/>
        <w:rPr>
          <w:color w:val="FF0000"/>
          <w:sz w:val="22"/>
          <w:szCs w:val="22"/>
        </w:rPr>
      </w:pPr>
    </w:p>
    <w:p w:rsidR="00C74B43" w:rsidRPr="00B02CE2" w:rsidRDefault="00C74B43" w:rsidP="004B120D">
      <w:pPr>
        <w:pStyle w:val="Padro"/>
        <w:ind w:right="9"/>
        <w:jc w:val="both"/>
        <w:rPr>
          <w:color w:val="FF0000"/>
          <w:sz w:val="22"/>
          <w:szCs w:val="22"/>
        </w:rPr>
      </w:pPr>
    </w:p>
    <w:p w:rsidR="00C74B43" w:rsidRPr="00B02CE2" w:rsidRDefault="00C74B43" w:rsidP="004B120D">
      <w:pPr>
        <w:pStyle w:val="Padro"/>
        <w:ind w:right="9"/>
        <w:jc w:val="both"/>
        <w:rPr>
          <w:color w:val="FF0000"/>
          <w:sz w:val="22"/>
          <w:szCs w:val="22"/>
        </w:rPr>
      </w:pPr>
    </w:p>
    <w:p w:rsidR="00C74B43" w:rsidRPr="00B02CE2" w:rsidRDefault="00C74B43" w:rsidP="004B120D">
      <w:pPr>
        <w:pStyle w:val="Padro"/>
        <w:ind w:right="9"/>
        <w:jc w:val="both"/>
        <w:rPr>
          <w:color w:val="FF0000"/>
          <w:sz w:val="22"/>
          <w:szCs w:val="22"/>
        </w:rPr>
      </w:pPr>
      <w:r w:rsidRPr="00B02CE2">
        <w:rPr>
          <w:color w:val="FF0000"/>
          <w:sz w:val="22"/>
          <w:szCs w:val="22"/>
        </w:rPr>
        <w:t xml:space="preserve">   </w:t>
      </w:r>
    </w:p>
    <w:p w:rsidR="00C74B43" w:rsidRPr="00B02CE2" w:rsidRDefault="00C74B43"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ind w:right="9"/>
        <w:jc w:val="center"/>
        <w:rPr>
          <w:b/>
          <w:bCs/>
        </w:rPr>
      </w:pPr>
      <w:r w:rsidRPr="00B02CE2">
        <w:rPr>
          <w:b/>
          <w:bCs/>
        </w:rPr>
        <w:t>Mario Alceu Peiter</w:t>
      </w:r>
    </w:p>
    <w:p w:rsidR="00C74B43" w:rsidRPr="00B02CE2" w:rsidRDefault="00C74B43"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ind w:right="9"/>
        <w:jc w:val="center"/>
      </w:pPr>
      <w:r w:rsidRPr="00B02CE2">
        <w:rPr>
          <w:b/>
          <w:bCs/>
        </w:rPr>
        <w:t>Prefeito Municipal E. E.</w:t>
      </w:r>
    </w:p>
    <w:p w:rsidR="00A32016" w:rsidRPr="00B02CE2" w:rsidRDefault="00A32016" w:rsidP="004B120D">
      <w:pPr>
        <w:ind w:right="9"/>
        <w:jc w:val="center"/>
        <w:sectPr w:rsidR="00A32016" w:rsidRPr="00B02CE2" w:rsidSect="005676D3">
          <w:headerReference w:type="default" r:id="rId12"/>
          <w:footerReference w:type="default" r:id="rId13"/>
          <w:pgSz w:w="11910" w:h="16840"/>
          <w:pgMar w:top="1660" w:right="995" w:bottom="1134" w:left="1134" w:header="281" w:footer="1141" w:gutter="0"/>
          <w:cols w:space="720"/>
        </w:sectPr>
      </w:pPr>
    </w:p>
    <w:p w:rsidR="00A32016" w:rsidRPr="00B02CE2" w:rsidRDefault="00A32016" w:rsidP="004B120D">
      <w:pPr>
        <w:pStyle w:val="Corpodetexto"/>
        <w:ind w:right="9"/>
        <w:rPr>
          <w:b/>
          <w:sz w:val="22"/>
          <w:szCs w:val="22"/>
        </w:rPr>
      </w:pPr>
    </w:p>
    <w:p w:rsidR="00B07F8B" w:rsidRPr="00D45873" w:rsidRDefault="00B35CCD" w:rsidP="004B120D">
      <w:pPr>
        <w:ind w:right="9"/>
        <w:jc w:val="center"/>
        <w:rPr>
          <w:b/>
        </w:rPr>
      </w:pPr>
      <w:r w:rsidRPr="00D45873">
        <w:rPr>
          <w:b/>
        </w:rPr>
        <w:t xml:space="preserve">PREGÃO ELETRÔNICO Nº </w:t>
      </w:r>
      <w:r w:rsidR="00D45873" w:rsidRPr="00D45873">
        <w:rPr>
          <w:b/>
        </w:rPr>
        <w:t>08</w:t>
      </w:r>
      <w:r w:rsidRPr="00D45873">
        <w:rPr>
          <w:b/>
        </w:rPr>
        <w:t xml:space="preserve">/2020 </w:t>
      </w:r>
    </w:p>
    <w:p w:rsidR="00A32016" w:rsidRPr="00D45873" w:rsidRDefault="00B35CCD" w:rsidP="004B120D">
      <w:pPr>
        <w:ind w:right="9"/>
        <w:jc w:val="center"/>
        <w:rPr>
          <w:b/>
        </w:rPr>
      </w:pPr>
      <w:r w:rsidRPr="00D45873">
        <w:rPr>
          <w:b/>
        </w:rPr>
        <w:t>ANEXO “A”</w:t>
      </w:r>
    </w:p>
    <w:p w:rsidR="000409BD" w:rsidRPr="00B02CE2" w:rsidRDefault="000409BD" w:rsidP="004B120D">
      <w:pPr>
        <w:ind w:right="9"/>
        <w:jc w:val="center"/>
        <w:rPr>
          <w:b/>
        </w:rPr>
      </w:pPr>
    </w:p>
    <w:p w:rsidR="00B07F8B" w:rsidRPr="00B02CE2" w:rsidRDefault="00B07F8B" w:rsidP="004B120D">
      <w:pPr>
        <w:ind w:right="9"/>
        <w:jc w:val="center"/>
        <w:rPr>
          <w:b/>
        </w:rPr>
      </w:pPr>
    </w:p>
    <w:p w:rsidR="00A32016" w:rsidRPr="00B02CE2" w:rsidRDefault="00B35CCD" w:rsidP="004B120D">
      <w:pPr>
        <w:ind w:right="9"/>
        <w:jc w:val="center"/>
        <w:rPr>
          <w:b/>
        </w:rPr>
      </w:pPr>
      <w:r w:rsidRPr="00B02CE2">
        <w:rPr>
          <w:b/>
        </w:rPr>
        <w:t>TERMO DE REFERÊNCIA</w:t>
      </w:r>
    </w:p>
    <w:p w:rsidR="00A32016" w:rsidRPr="00B02CE2" w:rsidRDefault="00A32016" w:rsidP="004B120D">
      <w:pPr>
        <w:pStyle w:val="Corpodetexto"/>
        <w:ind w:right="9"/>
        <w:rPr>
          <w:b/>
          <w:sz w:val="22"/>
          <w:szCs w:val="22"/>
        </w:rPr>
      </w:pPr>
    </w:p>
    <w:p w:rsidR="000409BD" w:rsidRPr="00B02CE2" w:rsidRDefault="000409BD" w:rsidP="004B120D">
      <w:pPr>
        <w:pStyle w:val="Corpodetexto"/>
        <w:ind w:right="9"/>
        <w:rPr>
          <w:b/>
          <w:sz w:val="22"/>
          <w:szCs w:val="22"/>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
        <w:gridCol w:w="9169"/>
        <w:gridCol w:w="21"/>
      </w:tblGrid>
      <w:tr w:rsidR="00A32016" w:rsidRPr="00B02CE2">
        <w:trPr>
          <w:gridAfter w:val="1"/>
          <w:wAfter w:w="19" w:type="dxa"/>
          <w:trHeight w:val="276"/>
        </w:trPr>
        <w:tc>
          <w:tcPr>
            <w:tcW w:w="9187" w:type="dxa"/>
            <w:gridSpan w:val="2"/>
          </w:tcPr>
          <w:p w:rsidR="00A32016" w:rsidRPr="00B02CE2" w:rsidRDefault="00B35CCD" w:rsidP="004B120D">
            <w:pPr>
              <w:pStyle w:val="TableParagraph"/>
              <w:spacing w:line="240" w:lineRule="auto"/>
              <w:ind w:right="9"/>
              <w:rPr>
                <w:b/>
              </w:rPr>
            </w:pPr>
            <w:r w:rsidRPr="00B02CE2">
              <w:rPr>
                <w:b/>
              </w:rPr>
              <w:t>1. OBJETO</w:t>
            </w:r>
          </w:p>
        </w:tc>
      </w:tr>
      <w:tr w:rsidR="00A32016" w:rsidRPr="00B02CE2" w:rsidTr="00F35440">
        <w:trPr>
          <w:gridAfter w:val="1"/>
          <w:wAfter w:w="19" w:type="dxa"/>
          <w:trHeight w:val="460"/>
        </w:trPr>
        <w:tc>
          <w:tcPr>
            <w:tcW w:w="9187" w:type="dxa"/>
            <w:gridSpan w:val="2"/>
            <w:tcBorders>
              <w:left w:val="single" w:sz="4" w:space="0" w:color="000000"/>
              <w:right w:val="single" w:sz="4" w:space="0" w:color="000000"/>
            </w:tcBorders>
          </w:tcPr>
          <w:p w:rsidR="00A32016" w:rsidRPr="00B02CE2" w:rsidRDefault="00B35CCD" w:rsidP="004B120D">
            <w:pPr>
              <w:pStyle w:val="TableParagraph"/>
              <w:spacing w:line="240" w:lineRule="auto"/>
              <w:ind w:right="9"/>
              <w:jc w:val="both"/>
            </w:pPr>
            <w:r w:rsidRPr="00B02CE2">
              <w:t xml:space="preserve">REGISTRO DE PREÇO para possível </w:t>
            </w:r>
            <w:r w:rsidR="00F35440" w:rsidRPr="00B02CE2">
              <w:rPr>
                <w:bCs/>
              </w:rPr>
              <w:t xml:space="preserve">AQUISIÇÃO DE MATERIAIS DE HIGIENE E LIMPEZA </w:t>
            </w:r>
            <w:r w:rsidR="00F35440" w:rsidRPr="00B02CE2">
              <w:t>PARA ENFRENTAMENTO DA PANDEMIA DO COVID-19.</w:t>
            </w:r>
          </w:p>
        </w:tc>
      </w:tr>
      <w:tr w:rsidR="00A32016" w:rsidRPr="00B02CE2">
        <w:trPr>
          <w:gridAfter w:val="1"/>
          <w:wAfter w:w="19" w:type="dxa"/>
          <w:trHeight w:val="276"/>
        </w:trPr>
        <w:tc>
          <w:tcPr>
            <w:tcW w:w="9187" w:type="dxa"/>
            <w:gridSpan w:val="2"/>
          </w:tcPr>
          <w:p w:rsidR="00A32016" w:rsidRPr="00B02CE2" w:rsidRDefault="00B35CCD" w:rsidP="004B120D">
            <w:pPr>
              <w:pStyle w:val="TableParagraph"/>
              <w:spacing w:line="240" w:lineRule="auto"/>
              <w:ind w:right="9"/>
              <w:rPr>
                <w:b/>
              </w:rPr>
            </w:pPr>
            <w:r w:rsidRPr="00B02CE2">
              <w:rPr>
                <w:b/>
              </w:rPr>
              <w:t>2. JUSTIFICATIVA</w:t>
            </w:r>
          </w:p>
        </w:tc>
      </w:tr>
      <w:tr w:rsidR="00A32016" w:rsidRPr="00B02CE2" w:rsidTr="009A6D9E">
        <w:trPr>
          <w:gridAfter w:val="1"/>
          <w:wAfter w:w="19" w:type="dxa"/>
          <w:trHeight w:val="648"/>
        </w:trPr>
        <w:tc>
          <w:tcPr>
            <w:tcW w:w="9187" w:type="dxa"/>
            <w:gridSpan w:val="2"/>
            <w:tcBorders>
              <w:left w:val="single" w:sz="4" w:space="0" w:color="000000"/>
              <w:right w:val="single" w:sz="4" w:space="0" w:color="000000"/>
            </w:tcBorders>
          </w:tcPr>
          <w:p w:rsidR="00A32016" w:rsidRPr="00B02CE2" w:rsidRDefault="00A32016" w:rsidP="004B120D">
            <w:pPr>
              <w:pStyle w:val="TableParagraph"/>
              <w:spacing w:line="240" w:lineRule="auto"/>
              <w:ind w:right="9"/>
              <w:jc w:val="both"/>
            </w:pPr>
          </w:p>
        </w:tc>
      </w:tr>
      <w:tr w:rsidR="00A32016" w:rsidRPr="00B02CE2">
        <w:trPr>
          <w:gridAfter w:val="1"/>
          <w:wAfter w:w="19" w:type="dxa"/>
          <w:trHeight w:val="276"/>
        </w:trPr>
        <w:tc>
          <w:tcPr>
            <w:tcW w:w="9187" w:type="dxa"/>
            <w:gridSpan w:val="2"/>
          </w:tcPr>
          <w:p w:rsidR="00A32016" w:rsidRPr="00B02CE2" w:rsidRDefault="00F35440" w:rsidP="004B120D">
            <w:pPr>
              <w:pStyle w:val="TableParagraph"/>
              <w:spacing w:line="240" w:lineRule="auto"/>
              <w:ind w:right="9"/>
              <w:rPr>
                <w:b/>
              </w:rPr>
            </w:pPr>
            <w:r w:rsidRPr="00B02CE2">
              <w:rPr>
                <w:b/>
              </w:rPr>
              <w:t>3</w:t>
            </w:r>
            <w:r w:rsidR="00B35CCD" w:rsidRPr="00B02CE2">
              <w:rPr>
                <w:b/>
              </w:rPr>
              <w:t>. PRAZO E FORMA DE ENTREGA/EXECUÇÃO</w:t>
            </w:r>
          </w:p>
        </w:tc>
      </w:tr>
      <w:tr w:rsidR="00A32016" w:rsidRPr="00B02CE2" w:rsidTr="0012080B">
        <w:trPr>
          <w:gridAfter w:val="1"/>
          <w:wAfter w:w="19" w:type="dxa"/>
          <w:trHeight w:val="968"/>
        </w:trPr>
        <w:tc>
          <w:tcPr>
            <w:tcW w:w="9187" w:type="dxa"/>
            <w:gridSpan w:val="2"/>
            <w:tcBorders>
              <w:left w:val="single" w:sz="4" w:space="0" w:color="000000"/>
              <w:right w:val="single" w:sz="4" w:space="0" w:color="000000"/>
            </w:tcBorders>
          </w:tcPr>
          <w:p w:rsidR="00A32016" w:rsidRPr="00B02CE2" w:rsidRDefault="00B35CCD" w:rsidP="004B120D">
            <w:pPr>
              <w:pStyle w:val="TableParagraph"/>
              <w:numPr>
                <w:ilvl w:val="1"/>
                <w:numId w:val="13"/>
              </w:numPr>
              <w:tabs>
                <w:tab w:val="left" w:pos="557"/>
              </w:tabs>
              <w:spacing w:line="240" w:lineRule="auto"/>
              <w:ind w:left="0" w:right="9" w:hanging="433"/>
              <w:jc w:val="both"/>
            </w:pPr>
            <w:r w:rsidRPr="00B02CE2">
              <w:t>Os</w:t>
            </w:r>
            <w:r w:rsidRPr="00B02CE2">
              <w:rPr>
                <w:spacing w:val="10"/>
              </w:rPr>
              <w:t xml:space="preserve"> </w:t>
            </w:r>
            <w:r w:rsidRPr="00B02CE2">
              <w:t>materiais</w:t>
            </w:r>
            <w:r w:rsidRPr="00B02CE2">
              <w:rPr>
                <w:spacing w:val="11"/>
              </w:rPr>
              <w:t xml:space="preserve"> </w:t>
            </w:r>
            <w:r w:rsidRPr="00B02CE2">
              <w:t>deverão</w:t>
            </w:r>
            <w:r w:rsidRPr="00B02CE2">
              <w:rPr>
                <w:spacing w:val="10"/>
              </w:rPr>
              <w:t xml:space="preserve"> </w:t>
            </w:r>
            <w:r w:rsidRPr="00B02CE2">
              <w:t>ser</w:t>
            </w:r>
            <w:r w:rsidRPr="00B02CE2">
              <w:rPr>
                <w:spacing w:val="13"/>
              </w:rPr>
              <w:t xml:space="preserve"> </w:t>
            </w:r>
            <w:r w:rsidRPr="00B02CE2">
              <w:t>entregues</w:t>
            </w:r>
            <w:r w:rsidRPr="00B02CE2">
              <w:rPr>
                <w:spacing w:val="13"/>
              </w:rPr>
              <w:t xml:space="preserve"> </w:t>
            </w:r>
            <w:r w:rsidRPr="00B02CE2">
              <w:t>no</w:t>
            </w:r>
            <w:r w:rsidRPr="00B02CE2">
              <w:rPr>
                <w:spacing w:val="10"/>
              </w:rPr>
              <w:t xml:space="preserve"> </w:t>
            </w:r>
            <w:r w:rsidRPr="00B02CE2">
              <w:t>prazo</w:t>
            </w:r>
            <w:r w:rsidRPr="00B02CE2">
              <w:rPr>
                <w:spacing w:val="11"/>
              </w:rPr>
              <w:t xml:space="preserve"> </w:t>
            </w:r>
            <w:r w:rsidRPr="00B02CE2">
              <w:t>máximo</w:t>
            </w:r>
            <w:r w:rsidRPr="00B02CE2">
              <w:rPr>
                <w:spacing w:val="10"/>
              </w:rPr>
              <w:t xml:space="preserve"> </w:t>
            </w:r>
            <w:r w:rsidRPr="00B02CE2">
              <w:t>de</w:t>
            </w:r>
            <w:r w:rsidRPr="00B02CE2">
              <w:rPr>
                <w:spacing w:val="13"/>
              </w:rPr>
              <w:t xml:space="preserve"> </w:t>
            </w:r>
            <w:r w:rsidR="00F35440" w:rsidRPr="00B02CE2">
              <w:rPr>
                <w:b/>
              </w:rPr>
              <w:t>20</w:t>
            </w:r>
            <w:r w:rsidRPr="00B02CE2">
              <w:rPr>
                <w:b/>
                <w:spacing w:val="10"/>
              </w:rPr>
              <w:t xml:space="preserve"> </w:t>
            </w:r>
            <w:r w:rsidRPr="00B02CE2">
              <w:rPr>
                <w:b/>
              </w:rPr>
              <w:t>(</w:t>
            </w:r>
            <w:r w:rsidR="00F35440" w:rsidRPr="00B02CE2">
              <w:rPr>
                <w:b/>
              </w:rPr>
              <w:t>vinte</w:t>
            </w:r>
            <w:r w:rsidRPr="00B02CE2">
              <w:rPr>
                <w:b/>
              </w:rPr>
              <w:t>)</w:t>
            </w:r>
            <w:r w:rsidRPr="00B02CE2">
              <w:rPr>
                <w:b/>
                <w:spacing w:val="11"/>
              </w:rPr>
              <w:t xml:space="preserve"> </w:t>
            </w:r>
            <w:r w:rsidRPr="00B02CE2">
              <w:rPr>
                <w:b/>
              </w:rPr>
              <w:t>dias</w:t>
            </w:r>
            <w:r w:rsidRPr="00B02CE2">
              <w:rPr>
                <w:b/>
                <w:spacing w:val="11"/>
              </w:rPr>
              <w:t xml:space="preserve"> </w:t>
            </w:r>
            <w:r w:rsidRPr="00B02CE2">
              <w:rPr>
                <w:b/>
              </w:rPr>
              <w:t>consecutivos</w:t>
            </w:r>
            <w:r w:rsidR="00F35440" w:rsidRPr="00B02CE2">
              <w:rPr>
                <w:b/>
              </w:rPr>
              <w:t xml:space="preserve"> </w:t>
            </w:r>
            <w:r w:rsidRPr="00B02CE2">
              <w:t>após o recebimento da Ordem de Compra.</w:t>
            </w:r>
          </w:p>
          <w:p w:rsidR="00A32016" w:rsidRPr="00B02CE2" w:rsidRDefault="00B35CCD" w:rsidP="0012080B">
            <w:pPr>
              <w:pStyle w:val="TableParagraph"/>
              <w:tabs>
                <w:tab w:val="left" w:pos="605"/>
              </w:tabs>
              <w:spacing w:line="240" w:lineRule="auto"/>
              <w:ind w:right="9"/>
              <w:jc w:val="both"/>
            </w:pPr>
            <w:r w:rsidRPr="00B02CE2">
              <w:t>Os materiais deverão ser entregues de segunda a sexta-feira no horário das 8h</w:t>
            </w:r>
            <w:r w:rsidRPr="00B02CE2">
              <w:rPr>
                <w:spacing w:val="43"/>
              </w:rPr>
              <w:t xml:space="preserve"> </w:t>
            </w:r>
            <w:r w:rsidRPr="00B02CE2">
              <w:t>às 1</w:t>
            </w:r>
            <w:r w:rsidR="00F35440" w:rsidRPr="00B02CE2">
              <w:t>1</w:t>
            </w:r>
            <w:r w:rsidRPr="00B02CE2">
              <w:t>h</w:t>
            </w:r>
            <w:r w:rsidR="00F35440" w:rsidRPr="00B02CE2">
              <w:t>0</w:t>
            </w:r>
            <w:r w:rsidRPr="00B02CE2">
              <w:t>0min e das 13h30min às 1</w:t>
            </w:r>
            <w:r w:rsidR="0012080B">
              <w:t>7</w:t>
            </w:r>
            <w:r w:rsidRPr="00B02CE2">
              <w:t>h.</w:t>
            </w:r>
          </w:p>
        </w:tc>
      </w:tr>
      <w:tr w:rsidR="00A32016" w:rsidRPr="00B02CE2">
        <w:trPr>
          <w:gridAfter w:val="1"/>
          <w:wAfter w:w="19" w:type="dxa"/>
          <w:trHeight w:val="274"/>
        </w:trPr>
        <w:tc>
          <w:tcPr>
            <w:tcW w:w="9187" w:type="dxa"/>
            <w:gridSpan w:val="2"/>
          </w:tcPr>
          <w:p w:rsidR="00A32016" w:rsidRPr="00B02CE2" w:rsidRDefault="006C5ABF" w:rsidP="004B120D">
            <w:pPr>
              <w:pStyle w:val="TableParagraph"/>
              <w:spacing w:line="240" w:lineRule="auto"/>
              <w:ind w:right="9"/>
              <w:rPr>
                <w:b/>
              </w:rPr>
            </w:pPr>
            <w:r w:rsidRPr="00B02CE2">
              <w:rPr>
                <w:b/>
              </w:rPr>
              <w:t>4</w:t>
            </w:r>
            <w:r w:rsidR="00B35CCD" w:rsidRPr="00B02CE2">
              <w:rPr>
                <w:b/>
              </w:rPr>
              <w:t>. FORMA DE RECEBIMENTO</w:t>
            </w:r>
          </w:p>
        </w:tc>
      </w:tr>
      <w:tr w:rsidR="00A32016" w:rsidRPr="00B02CE2">
        <w:trPr>
          <w:gridAfter w:val="1"/>
          <w:wAfter w:w="19" w:type="dxa"/>
          <w:trHeight w:val="2295"/>
        </w:trPr>
        <w:tc>
          <w:tcPr>
            <w:tcW w:w="9187" w:type="dxa"/>
            <w:gridSpan w:val="2"/>
            <w:tcBorders>
              <w:left w:val="single" w:sz="4" w:space="0" w:color="000000"/>
              <w:right w:val="single" w:sz="4" w:space="0" w:color="000000"/>
            </w:tcBorders>
          </w:tcPr>
          <w:p w:rsidR="00A32016" w:rsidRPr="00B02CE2" w:rsidRDefault="00B35CCD" w:rsidP="004B120D">
            <w:pPr>
              <w:pStyle w:val="TableParagraph"/>
              <w:tabs>
                <w:tab w:val="left" w:pos="552"/>
              </w:tabs>
              <w:spacing w:line="240" w:lineRule="auto"/>
              <w:ind w:right="9"/>
              <w:jc w:val="both"/>
            </w:pPr>
            <w:r w:rsidRPr="00B02CE2">
              <w:t>A licitante vencedora deverá fornecer os itens em consonância ao disposto nas cláusulas e anexos deste</w:t>
            </w:r>
            <w:r w:rsidRPr="00B02CE2">
              <w:rPr>
                <w:spacing w:val="-2"/>
              </w:rPr>
              <w:t xml:space="preserve"> </w:t>
            </w:r>
            <w:r w:rsidRPr="00B02CE2">
              <w:t>edital.</w:t>
            </w:r>
          </w:p>
          <w:p w:rsidR="00F35440" w:rsidRPr="00B02CE2" w:rsidRDefault="00B35CCD" w:rsidP="004B120D">
            <w:pPr>
              <w:pStyle w:val="TableParagraph"/>
              <w:spacing w:line="240" w:lineRule="auto"/>
              <w:ind w:right="9"/>
              <w:jc w:val="both"/>
            </w:pPr>
            <w:r w:rsidRPr="00B02CE2">
              <w:t>Imediatamente após a entrega dos materiais, objeto desta licitação, os mesmos serão devidamente inspecionados por servidor d</w:t>
            </w:r>
            <w:r w:rsidR="0012080B">
              <w:t>o</w:t>
            </w:r>
            <w:r w:rsidRPr="00B02CE2">
              <w:t xml:space="preserve"> contratante. No caso de se constatar qualquer irregularidade ou incompatibilidade nos itens fornecidos em relação à proposta comercial da contratada ou em relação às amostras apresentas, e as condições expressas neste Edital, o mesmo</w:t>
            </w:r>
            <w:r w:rsidRPr="00B02CE2">
              <w:rPr>
                <w:spacing w:val="8"/>
              </w:rPr>
              <w:t xml:space="preserve"> </w:t>
            </w:r>
            <w:r w:rsidRPr="00B02CE2">
              <w:t>será</w:t>
            </w:r>
            <w:r w:rsidRPr="00B02CE2">
              <w:rPr>
                <w:spacing w:val="7"/>
              </w:rPr>
              <w:t xml:space="preserve"> </w:t>
            </w:r>
            <w:r w:rsidRPr="00B02CE2">
              <w:t>sumariamente</w:t>
            </w:r>
            <w:r w:rsidRPr="00B02CE2">
              <w:rPr>
                <w:spacing w:val="8"/>
              </w:rPr>
              <w:t xml:space="preserve"> </w:t>
            </w:r>
            <w:r w:rsidRPr="00B02CE2">
              <w:t>rejeitado,</w:t>
            </w:r>
            <w:r w:rsidRPr="00B02CE2">
              <w:rPr>
                <w:spacing w:val="9"/>
              </w:rPr>
              <w:t xml:space="preserve"> </w:t>
            </w:r>
            <w:r w:rsidRPr="00B02CE2">
              <w:t>sujeitando-se</w:t>
            </w:r>
            <w:r w:rsidRPr="00B02CE2">
              <w:rPr>
                <w:spacing w:val="7"/>
              </w:rPr>
              <w:t xml:space="preserve"> </w:t>
            </w:r>
            <w:r w:rsidRPr="00B02CE2">
              <w:t>a</w:t>
            </w:r>
            <w:r w:rsidRPr="00B02CE2">
              <w:rPr>
                <w:spacing w:val="8"/>
              </w:rPr>
              <w:t xml:space="preserve"> </w:t>
            </w:r>
            <w:r w:rsidRPr="00B02CE2">
              <w:t>contratada</w:t>
            </w:r>
            <w:r w:rsidRPr="00B02CE2">
              <w:rPr>
                <w:spacing w:val="10"/>
              </w:rPr>
              <w:t xml:space="preserve"> </w:t>
            </w:r>
            <w:r w:rsidRPr="00B02CE2">
              <w:t>às</w:t>
            </w:r>
            <w:r w:rsidRPr="00B02CE2">
              <w:rPr>
                <w:spacing w:val="9"/>
              </w:rPr>
              <w:t xml:space="preserve"> </w:t>
            </w:r>
            <w:r w:rsidRPr="00B02CE2">
              <w:t>penalidades</w:t>
            </w:r>
            <w:r w:rsidRPr="00B02CE2">
              <w:rPr>
                <w:spacing w:val="12"/>
              </w:rPr>
              <w:t xml:space="preserve"> </w:t>
            </w:r>
            <w:r w:rsidRPr="00B02CE2">
              <w:t>constantes</w:t>
            </w:r>
            <w:r w:rsidRPr="00B02CE2">
              <w:rPr>
                <w:spacing w:val="10"/>
              </w:rPr>
              <w:t xml:space="preserve"> </w:t>
            </w:r>
            <w:r w:rsidR="00F35440" w:rsidRPr="00B02CE2">
              <w:t>do edital.</w:t>
            </w:r>
          </w:p>
          <w:p w:rsidR="00A32016" w:rsidRPr="00B02CE2" w:rsidRDefault="00F35440" w:rsidP="0012080B">
            <w:pPr>
              <w:pStyle w:val="TableParagraph"/>
              <w:tabs>
                <w:tab w:val="left" w:pos="586"/>
              </w:tabs>
              <w:spacing w:line="240" w:lineRule="auto"/>
              <w:ind w:right="9"/>
              <w:jc w:val="both"/>
            </w:pPr>
            <w:r w:rsidRPr="00B02CE2">
              <w:t xml:space="preserve">Os materiais poderão ser rejeitados quando em desacordo com as especificações constantes neste Termo de Referência e na proposta, devendo ser substituído no prazo de </w:t>
            </w:r>
            <w:proofErr w:type="gramStart"/>
            <w:r w:rsidR="0012080B">
              <w:t>2</w:t>
            </w:r>
            <w:proofErr w:type="gramEnd"/>
            <w:r w:rsidR="0012080B">
              <w:t xml:space="preserve"> (dois</w:t>
            </w:r>
            <w:r w:rsidRPr="00B02CE2">
              <w:t>) dias, a contar da notificação da contratada, às suas custas, sem prejuízo da aplicação das</w:t>
            </w:r>
            <w:r w:rsidRPr="00B02CE2">
              <w:rPr>
                <w:spacing w:val="-1"/>
              </w:rPr>
              <w:t xml:space="preserve"> </w:t>
            </w:r>
            <w:r w:rsidRPr="00B02CE2">
              <w:t>penalidades.</w:t>
            </w:r>
          </w:p>
        </w:tc>
      </w:tr>
      <w:tr w:rsidR="00A32016" w:rsidRPr="00B02CE2" w:rsidTr="00B07F8B">
        <w:trPr>
          <w:gridBefore w:val="1"/>
          <w:wBefore w:w="18" w:type="dxa"/>
          <w:trHeight w:val="276"/>
        </w:trPr>
        <w:tc>
          <w:tcPr>
            <w:tcW w:w="9188" w:type="dxa"/>
            <w:gridSpan w:val="2"/>
          </w:tcPr>
          <w:p w:rsidR="00A32016" w:rsidRPr="00B02CE2" w:rsidRDefault="006C5ABF" w:rsidP="004B120D">
            <w:pPr>
              <w:pStyle w:val="TableParagraph"/>
              <w:spacing w:line="240" w:lineRule="auto"/>
              <w:ind w:right="9"/>
              <w:rPr>
                <w:b/>
              </w:rPr>
            </w:pPr>
            <w:r w:rsidRPr="00B02CE2">
              <w:rPr>
                <w:b/>
              </w:rPr>
              <w:t>5</w:t>
            </w:r>
            <w:r w:rsidR="00B35CCD" w:rsidRPr="00B02CE2">
              <w:rPr>
                <w:b/>
              </w:rPr>
              <w:t>. LOCAL DE ENTREGA</w:t>
            </w:r>
          </w:p>
        </w:tc>
      </w:tr>
      <w:tr w:rsidR="00A32016" w:rsidRPr="00B02CE2" w:rsidTr="00B07F8B">
        <w:trPr>
          <w:gridBefore w:val="1"/>
          <w:wBefore w:w="18" w:type="dxa"/>
          <w:trHeight w:val="417"/>
        </w:trPr>
        <w:tc>
          <w:tcPr>
            <w:tcW w:w="9188" w:type="dxa"/>
            <w:gridSpan w:val="2"/>
            <w:tcBorders>
              <w:left w:val="single" w:sz="4" w:space="0" w:color="000000"/>
              <w:right w:val="single" w:sz="4" w:space="0" w:color="000000"/>
            </w:tcBorders>
          </w:tcPr>
          <w:p w:rsidR="00A32016" w:rsidRPr="00B02CE2" w:rsidRDefault="00B35CCD" w:rsidP="0012080B">
            <w:pPr>
              <w:pStyle w:val="TableParagraph"/>
              <w:spacing w:line="240" w:lineRule="auto"/>
              <w:ind w:right="9"/>
            </w:pPr>
            <w:r w:rsidRPr="00B02CE2">
              <w:t>A licitante vencedora deverá entregar os materiais nos locais a serem informados nas ordens de compra</w:t>
            </w:r>
            <w:r w:rsidR="0012080B">
              <w:t>, os quais não serão recebidos em local diverso do indicado.</w:t>
            </w:r>
          </w:p>
        </w:tc>
      </w:tr>
      <w:tr w:rsidR="00A32016" w:rsidRPr="00B02CE2" w:rsidTr="00B07F8B">
        <w:trPr>
          <w:gridBefore w:val="1"/>
          <w:wBefore w:w="18" w:type="dxa"/>
          <w:trHeight w:val="276"/>
        </w:trPr>
        <w:tc>
          <w:tcPr>
            <w:tcW w:w="9188" w:type="dxa"/>
            <w:gridSpan w:val="2"/>
          </w:tcPr>
          <w:p w:rsidR="00A32016" w:rsidRPr="00B02CE2" w:rsidRDefault="006C5ABF" w:rsidP="004B120D">
            <w:pPr>
              <w:pStyle w:val="TableParagraph"/>
              <w:spacing w:line="240" w:lineRule="auto"/>
              <w:ind w:right="9"/>
              <w:rPr>
                <w:b/>
              </w:rPr>
            </w:pPr>
            <w:r w:rsidRPr="00B02CE2">
              <w:rPr>
                <w:b/>
              </w:rPr>
              <w:t xml:space="preserve">6. </w:t>
            </w:r>
            <w:r w:rsidR="00B35CCD" w:rsidRPr="00B02CE2">
              <w:rPr>
                <w:b/>
              </w:rPr>
              <w:t>AMOSTRA</w:t>
            </w:r>
          </w:p>
        </w:tc>
      </w:tr>
      <w:tr w:rsidR="00A32016" w:rsidRPr="00B02CE2" w:rsidTr="005F639E">
        <w:trPr>
          <w:gridBefore w:val="1"/>
          <w:wBefore w:w="18" w:type="dxa"/>
          <w:trHeight w:val="25"/>
        </w:trPr>
        <w:tc>
          <w:tcPr>
            <w:tcW w:w="9188" w:type="dxa"/>
            <w:gridSpan w:val="2"/>
            <w:tcBorders>
              <w:left w:val="single" w:sz="4" w:space="0" w:color="000000"/>
              <w:bottom w:val="single" w:sz="4" w:space="0" w:color="000000"/>
              <w:right w:val="single" w:sz="4" w:space="0" w:color="000000"/>
            </w:tcBorders>
          </w:tcPr>
          <w:p w:rsidR="00A32016" w:rsidRPr="00B02CE2" w:rsidRDefault="006C5ABF" w:rsidP="004B120D">
            <w:pPr>
              <w:pStyle w:val="TableParagraph"/>
              <w:tabs>
                <w:tab w:val="left" w:pos="622"/>
              </w:tabs>
              <w:spacing w:line="240" w:lineRule="auto"/>
              <w:ind w:right="9"/>
              <w:jc w:val="both"/>
            </w:pPr>
            <w:r w:rsidRPr="00B02CE2">
              <w:t>O Município de Palmitos, caso necessário, solicitará amostra à(s) licitante(s) declarada(s) vencedora(s) do(s) item(s) que considerar conveniente.</w:t>
            </w:r>
          </w:p>
          <w:p w:rsidR="00DE61D4" w:rsidRPr="00B02CE2" w:rsidRDefault="00DE61D4" w:rsidP="004B120D">
            <w:pPr>
              <w:pStyle w:val="TableParagraph"/>
              <w:tabs>
                <w:tab w:val="left" w:pos="622"/>
              </w:tabs>
              <w:spacing w:line="240" w:lineRule="auto"/>
              <w:ind w:right="9"/>
              <w:jc w:val="both"/>
            </w:pPr>
            <w:r w:rsidRPr="00B02CE2">
              <w:t xml:space="preserve">As amostras deverão ser encaminhadas no prazo de </w:t>
            </w:r>
            <w:proofErr w:type="gramStart"/>
            <w:r w:rsidRPr="00B02CE2">
              <w:t>4</w:t>
            </w:r>
            <w:proofErr w:type="gramEnd"/>
            <w:r w:rsidRPr="00B02CE2">
              <w:t xml:space="preserve"> (quatro) dias úteis, após o encerramento da sessão, em data</w:t>
            </w:r>
            <w:r w:rsidR="0012080B">
              <w:t xml:space="preserve"> a ser informada pelo Pregoeiro</w:t>
            </w:r>
            <w:r w:rsidRPr="00B02CE2">
              <w:t>(a), no chat da sessão.</w:t>
            </w:r>
          </w:p>
          <w:p w:rsidR="00B07F8B" w:rsidRPr="00B02CE2" w:rsidRDefault="00B07F8B" w:rsidP="004B120D">
            <w:pPr>
              <w:pStyle w:val="TableParagraph"/>
              <w:tabs>
                <w:tab w:val="left" w:pos="562"/>
              </w:tabs>
              <w:spacing w:line="240" w:lineRule="auto"/>
              <w:ind w:right="9"/>
              <w:jc w:val="both"/>
            </w:pPr>
            <w:r w:rsidRPr="00B02CE2">
              <w:t>As mesmas deverão ser encaminhadas para o Departamento de Licitações, localizado na Rua Independência, nº 100, Centro, Palmitos,</w:t>
            </w:r>
            <w:r w:rsidRPr="00B02CE2">
              <w:rPr>
                <w:spacing w:val="-1"/>
              </w:rPr>
              <w:t xml:space="preserve"> </w:t>
            </w:r>
            <w:r w:rsidRPr="00B02CE2">
              <w:t>SC.</w:t>
            </w:r>
          </w:p>
          <w:p w:rsidR="005F639E" w:rsidRPr="00B02CE2" w:rsidRDefault="005F639E" w:rsidP="004B120D">
            <w:pPr>
              <w:pStyle w:val="TableParagraph"/>
              <w:tabs>
                <w:tab w:val="left" w:pos="562"/>
              </w:tabs>
              <w:spacing w:line="240" w:lineRule="auto"/>
              <w:ind w:right="9"/>
              <w:jc w:val="both"/>
            </w:pPr>
            <w:r w:rsidRPr="00B02CE2">
              <w:t>As amostras deverão ser apresentadas devidamente embaladas e identificadas com etiquetas que contenham, no mínimo, a razão social da licitante, a identificação da licitação o número do item e marca a que se</w:t>
            </w:r>
            <w:r w:rsidRPr="00B02CE2">
              <w:rPr>
                <w:spacing w:val="-5"/>
              </w:rPr>
              <w:t xml:space="preserve"> </w:t>
            </w:r>
            <w:r w:rsidRPr="00B02CE2">
              <w:t>refere.</w:t>
            </w:r>
          </w:p>
          <w:p w:rsidR="005F639E" w:rsidRPr="00B02CE2" w:rsidRDefault="005F639E" w:rsidP="004B120D">
            <w:pPr>
              <w:pStyle w:val="TableParagraph"/>
              <w:tabs>
                <w:tab w:val="left" w:pos="730"/>
              </w:tabs>
              <w:spacing w:line="240" w:lineRule="auto"/>
              <w:ind w:right="9"/>
              <w:jc w:val="both"/>
            </w:pPr>
            <w:r w:rsidRPr="00B02CE2">
              <w:t>Amostras apresentadas sem a identificação descrita acima e que não seja possível identificar o fornecedor e seu item não serão</w:t>
            </w:r>
            <w:r w:rsidRPr="00B02CE2">
              <w:rPr>
                <w:spacing w:val="-9"/>
              </w:rPr>
              <w:t xml:space="preserve"> </w:t>
            </w:r>
            <w:r w:rsidRPr="00B02CE2">
              <w:t>avaliadas.</w:t>
            </w:r>
          </w:p>
          <w:p w:rsidR="005F639E" w:rsidRPr="00B02CE2" w:rsidRDefault="005F639E" w:rsidP="004B120D">
            <w:pPr>
              <w:pStyle w:val="TableParagraph"/>
              <w:tabs>
                <w:tab w:val="left" w:pos="718"/>
              </w:tabs>
              <w:spacing w:line="240" w:lineRule="auto"/>
              <w:ind w:right="9"/>
              <w:jc w:val="both"/>
            </w:pPr>
            <w:r w:rsidRPr="00B02CE2">
              <w:t xml:space="preserve">Considerar-se-ão </w:t>
            </w:r>
            <w:r w:rsidRPr="00B02CE2">
              <w:rPr>
                <w:b/>
              </w:rPr>
              <w:t>desclassificad</w:t>
            </w:r>
            <w:r w:rsidR="0012080B">
              <w:rPr>
                <w:b/>
              </w:rPr>
              <w:t>a</w:t>
            </w:r>
            <w:r w:rsidRPr="00B02CE2">
              <w:rPr>
                <w:b/>
              </w:rPr>
              <w:t xml:space="preserve">s </w:t>
            </w:r>
            <w:r w:rsidRPr="00B02CE2">
              <w:t>as propostas das licitantes que tiverem qualquer amostra reprovada ou não apresentada, bem como quando for cotado produto de marca diversa daquela oferecida para</w:t>
            </w:r>
            <w:r w:rsidRPr="00B02CE2">
              <w:rPr>
                <w:spacing w:val="-2"/>
              </w:rPr>
              <w:t xml:space="preserve"> </w:t>
            </w:r>
            <w:r w:rsidRPr="00B02CE2">
              <w:t>amostra.</w:t>
            </w:r>
          </w:p>
          <w:p w:rsidR="005F639E" w:rsidRPr="00B02CE2" w:rsidRDefault="005F639E" w:rsidP="004B120D">
            <w:pPr>
              <w:pStyle w:val="TableParagraph"/>
              <w:tabs>
                <w:tab w:val="left" w:pos="730"/>
              </w:tabs>
              <w:spacing w:line="240" w:lineRule="auto"/>
              <w:ind w:right="9"/>
              <w:jc w:val="both"/>
            </w:pPr>
            <w:r w:rsidRPr="00B02CE2">
              <w:t>As amostras apresentadas pelas licitantes não serão devolvidas, pois as mesmas serão consumidas/testadas durante sua</w:t>
            </w:r>
            <w:r w:rsidRPr="00B02CE2">
              <w:rPr>
                <w:spacing w:val="-3"/>
              </w:rPr>
              <w:t xml:space="preserve"> </w:t>
            </w:r>
            <w:r w:rsidRPr="00B02CE2">
              <w:t>avaliação.</w:t>
            </w:r>
          </w:p>
        </w:tc>
      </w:tr>
      <w:tr w:rsidR="00A32016" w:rsidRPr="00B02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1" w:type="dxa"/>
          <w:trHeight w:val="254"/>
        </w:trPr>
        <w:tc>
          <w:tcPr>
            <w:tcW w:w="9185" w:type="dxa"/>
            <w:gridSpan w:val="2"/>
            <w:tcBorders>
              <w:top w:val="single" w:sz="18" w:space="0" w:color="000000"/>
              <w:left w:val="single" w:sz="18" w:space="0" w:color="000000"/>
              <w:bottom w:val="single" w:sz="18" w:space="0" w:color="000000"/>
              <w:right w:val="single" w:sz="18" w:space="0" w:color="000000"/>
            </w:tcBorders>
          </w:tcPr>
          <w:p w:rsidR="00A32016" w:rsidRPr="00B02CE2" w:rsidRDefault="009A6D9E" w:rsidP="004B120D">
            <w:pPr>
              <w:pStyle w:val="TableParagraph"/>
              <w:spacing w:line="240" w:lineRule="auto"/>
              <w:ind w:right="9"/>
              <w:rPr>
                <w:b/>
              </w:rPr>
            </w:pPr>
            <w:r w:rsidRPr="00B02CE2">
              <w:rPr>
                <w:b/>
              </w:rPr>
              <w:t>7</w:t>
            </w:r>
            <w:r w:rsidR="00B35CCD" w:rsidRPr="00B02CE2">
              <w:rPr>
                <w:b/>
              </w:rPr>
              <w:t>. RECURSO</w:t>
            </w:r>
          </w:p>
        </w:tc>
      </w:tr>
      <w:tr w:rsidR="00A32016" w:rsidRPr="00B02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1" w:type="dxa"/>
          <w:trHeight w:val="274"/>
        </w:trPr>
        <w:tc>
          <w:tcPr>
            <w:tcW w:w="9185" w:type="dxa"/>
            <w:gridSpan w:val="2"/>
            <w:tcBorders>
              <w:top w:val="single" w:sz="18" w:space="0" w:color="000000"/>
              <w:bottom w:val="single" w:sz="18" w:space="0" w:color="000000"/>
            </w:tcBorders>
          </w:tcPr>
          <w:p w:rsidR="00A32016" w:rsidRPr="00B02CE2" w:rsidRDefault="00B35CCD" w:rsidP="004B120D">
            <w:pPr>
              <w:pStyle w:val="TableParagraph"/>
              <w:spacing w:line="240" w:lineRule="auto"/>
              <w:ind w:right="9"/>
            </w:pPr>
            <w:r w:rsidRPr="00B02CE2">
              <w:lastRenderedPageBreak/>
              <w:t>Recursos próprios, estaduais e federais.</w:t>
            </w:r>
          </w:p>
        </w:tc>
      </w:tr>
    </w:tbl>
    <w:p w:rsidR="00A32016" w:rsidRPr="00B02CE2" w:rsidRDefault="00A32016" w:rsidP="004B120D">
      <w:pPr>
        <w:ind w:right="9"/>
        <w:jc w:val="center"/>
        <w:sectPr w:rsidR="00A32016" w:rsidRPr="00B02CE2">
          <w:pgSz w:w="11910" w:h="16840"/>
          <w:pgMar w:top="1660" w:right="660" w:bottom="1340" w:left="1460" w:header="281" w:footer="1141" w:gutter="0"/>
          <w:cols w:space="720"/>
        </w:sectPr>
      </w:pPr>
    </w:p>
    <w:p w:rsidR="00A32016" w:rsidRPr="00D45873" w:rsidRDefault="00A32016" w:rsidP="004B120D">
      <w:pPr>
        <w:pStyle w:val="Corpodetexto"/>
        <w:ind w:right="9"/>
        <w:rPr>
          <w:sz w:val="22"/>
          <w:szCs w:val="22"/>
        </w:rPr>
      </w:pPr>
    </w:p>
    <w:p w:rsidR="00320BB1" w:rsidRPr="00D45873" w:rsidRDefault="00B35CCD" w:rsidP="004B120D">
      <w:pPr>
        <w:ind w:right="9"/>
        <w:jc w:val="center"/>
        <w:rPr>
          <w:b/>
        </w:rPr>
      </w:pPr>
      <w:r w:rsidRPr="00D45873">
        <w:rPr>
          <w:b/>
        </w:rPr>
        <w:t xml:space="preserve">PREGÃO ELETRÔNICO Nº </w:t>
      </w:r>
      <w:r w:rsidR="00D45873">
        <w:rPr>
          <w:b/>
        </w:rPr>
        <w:t>0</w:t>
      </w:r>
      <w:r w:rsidR="00D45873" w:rsidRPr="00D45873">
        <w:rPr>
          <w:b/>
        </w:rPr>
        <w:t>8</w:t>
      </w:r>
      <w:r w:rsidRPr="00D45873">
        <w:rPr>
          <w:b/>
        </w:rPr>
        <w:t xml:space="preserve">/2020 </w:t>
      </w:r>
    </w:p>
    <w:p w:rsidR="00A32016" w:rsidRPr="00B02CE2" w:rsidRDefault="00B35CCD" w:rsidP="004B120D">
      <w:pPr>
        <w:ind w:right="9"/>
        <w:jc w:val="center"/>
        <w:rPr>
          <w:b/>
        </w:rPr>
      </w:pPr>
      <w:r w:rsidRPr="00B02CE2">
        <w:rPr>
          <w:b/>
        </w:rPr>
        <w:t>ANEXO “B”</w:t>
      </w:r>
    </w:p>
    <w:p w:rsidR="00320BB1" w:rsidRPr="00B02CE2" w:rsidRDefault="00320BB1" w:rsidP="004B120D">
      <w:pPr>
        <w:ind w:right="9"/>
        <w:jc w:val="center"/>
        <w:rPr>
          <w:b/>
        </w:rPr>
      </w:pPr>
    </w:p>
    <w:p w:rsidR="00A32016" w:rsidRPr="00B02CE2" w:rsidRDefault="00B35CCD" w:rsidP="004B120D">
      <w:pPr>
        <w:ind w:right="9"/>
        <w:jc w:val="center"/>
        <w:rPr>
          <w:b/>
        </w:rPr>
      </w:pPr>
      <w:r w:rsidRPr="00B02CE2">
        <w:rPr>
          <w:b/>
        </w:rPr>
        <w:t>RELAÇÃO DE ITENS DO OBJETO DESTA LICITAÇÃO</w:t>
      </w:r>
    </w:p>
    <w:p w:rsidR="00A32016" w:rsidRPr="00B02CE2" w:rsidRDefault="00A32016" w:rsidP="004B120D">
      <w:pPr>
        <w:pStyle w:val="Corpodetexto"/>
        <w:ind w:right="9"/>
        <w:rPr>
          <w:b/>
          <w:sz w:val="22"/>
          <w:szCs w:val="22"/>
        </w:rPr>
      </w:pPr>
    </w:p>
    <w:tbl>
      <w:tblPr>
        <w:tblStyle w:val="TableNormal"/>
        <w:tblW w:w="990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4678"/>
        <w:gridCol w:w="972"/>
        <w:gridCol w:w="1134"/>
        <w:gridCol w:w="1275"/>
        <w:gridCol w:w="1134"/>
      </w:tblGrid>
      <w:tr w:rsidR="00A32016" w:rsidRPr="00B02CE2" w:rsidTr="006B74D7">
        <w:trPr>
          <w:trHeight w:val="592"/>
        </w:trPr>
        <w:tc>
          <w:tcPr>
            <w:tcW w:w="709" w:type="dxa"/>
            <w:shd w:val="clear" w:color="auto" w:fill="C0C0C0"/>
          </w:tcPr>
          <w:p w:rsidR="00A32016" w:rsidRPr="00E57C58" w:rsidRDefault="00B35CCD" w:rsidP="004B120D">
            <w:pPr>
              <w:pStyle w:val="TableParagraph"/>
              <w:spacing w:line="240" w:lineRule="auto"/>
              <w:ind w:right="9"/>
              <w:rPr>
                <w:b/>
              </w:rPr>
            </w:pPr>
            <w:r w:rsidRPr="00E57C58">
              <w:rPr>
                <w:b/>
              </w:rPr>
              <w:t>Item</w:t>
            </w:r>
          </w:p>
        </w:tc>
        <w:tc>
          <w:tcPr>
            <w:tcW w:w="4678" w:type="dxa"/>
            <w:shd w:val="clear" w:color="auto" w:fill="C0C0C0"/>
          </w:tcPr>
          <w:p w:rsidR="00A32016" w:rsidRPr="00E57C58" w:rsidRDefault="00F840B2" w:rsidP="004B120D">
            <w:pPr>
              <w:pStyle w:val="TableParagraph"/>
              <w:spacing w:line="240" w:lineRule="auto"/>
              <w:ind w:right="9"/>
              <w:rPr>
                <w:b/>
              </w:rPr>
            </w:pPr>
            <w:r w:rsidRPr="00E57C58">
              <w:rPr>
                <w:b/>
              </w:rPr>
              <w:t>Especificação</w:t>
            </w:r>
          </w:p>
        </w:tc>
        <w:tc>
          <w:tcPr>
            <w:tcW w:w="972" w:type="dxa"/>
            <w:shd w:val="clear" w:color="auto" w:fill="C0C0C0"/>
          </w:tcPr>
          <w:p w:rsidR="00A32016" w:rsidRPr="00E57C58" w:rsidRDefault="0005489B" w:rsidP="004B120D">
            <w:pPr>
              <w:pStyle w:val="TableParagraph"/>
              <w:spacing w:line="240" w:lineRule="auto"/>
              <w:ind w:right="9"/>
              <w:jc w:val="center"/>
              <w:rPr>
                <w:b/>
              </w:rPr>
            </w:pPr>
            <w:r w:rsidRPr="00E57C58">
              <w:rPr>
                <w:b/>
              </w:rPr>
              <w:t>Quant.</w:t>
            </w:r>
          </w:p>
        </w:tc>
        <w:tc>
          <w:tcPr>
            <w:tcW w:w="1134" w:type="dxa"/>
            <w:shd w:val="clear" w:color="auto" w:fill="C0C0C0"/>
          </w:tcPr>
          <w:p w:rsidR="00A32016" w:rsidRPr="00E57C58" w:rsidRDefault="00B35CCD" w:rsidP="004B120D">
            <w:pPr>
              <w:pStyle w:val="TableParagraph"/>
              <w:spacing w:line="240" w:lineRule="auto"/>
              <w:ind w:right="9"/>
              <w:jc w:val="center"/>
              <w:rPr>
                <w:b/>
              </w:rPr>
            </w:pPr>
            <w:r w:rsidRPr="00E57C58">
              <w:rPr>
                <w:b/>
              </w:rPr>
              <w:t>Unidade</w:t>
            </w:r>
          </w:p>
        </w:tc>
        <w:tc>
          <w:tcPr>
            <w:tcW w:w="1275" w:type="dxa"/>
            <w:shd w:val="clear" w:color="auto" w:fill="C0C0C0"/>
          </w:tcPr>
          <w:p w:rsidR="00A32016" w:rsidRPr="00E57C58" w:rsidRDefault="00B35CCD" w:rsidP="004B120D">
            <w:pPr>
              <w:pStyle w:val="TableParagraph"/>
              <w:spacing w:line="240" w:lineRule="auto"/>
              <w:ind w:right="9"/>
              <w:jc w:val="center"/>
              <w:rPr>
                <w:b/>
              </w:rPr>
            </w:pPr>
            <w:r w:rsidRPr="00E57C58">
              <w:rPr>
                <w:b/>
              </w:rPr>
              <w:t>Preço Unit.</w:t>
            </w:r>
          </w:p>
          <w:p w:rsidR="00A32016" w:rsidRPr="00E57C58" w:rsidRDefault="00B35CCD" w:rsidP="004B120D">
            <w:pPr>
              <w:pStyle w:val="TableParagraph"/>
              <w:spacing w:line="240" w:lineRule="auto"/>
              <w:ind w:right="9"/>
              <w:jc w:val="center"/>
              <w:rPr>
                <w:b/>
              </w:rPr>
            </w:pPr>
            <w:r w:rsidRPr="00E57C58">
              <w:rPr>
                <w:b/>
                <w:spacing w:val="-1"/>
              </w:rPr>
              <w:t>Máximo</w:t>
            </w:r>
          </w:p>
        </w:tc>
        <w:tc>
          <w:tcPr>
            <w:tcW w:w="1134" w:type="dxa"/>
            <w:shd w:val="clear" w:color="auto" w:fill="C0C0C0"/>
          </w:tcPr>
          <w:p w:rsidR="00A32016" w:rsidRPr="00E57C58" w:rsidRDefault="00B35CCD" w:rsidP="00F840B2">
            <w:pPr>
              <w:pStyle w:val="TableParagraph"/>
              <w:spacing w:line="240" w:lineRule="auto"/>
              <w:ind w:right="9"/>
              <w:jc w:val="center"/>
              <w:rPr>
                <w:b/>
              </w:rPr>
            </w:pPr>
            <w:r w:rsidRPr="00E57C58">
              <w:rPr>
                <w:b/>
              </w:rPr>
              <w:t>Total</w:t>
            </w:r>
            <w:r w:rsidRPr="00E57C58">
              <w:rPr>
                <w:b/>
                <w:spacing w:val="-1"/>
              </w:rPr>
              <w:t xml:space="preserve"> </w:t>
            </w:r>
            <w:r w:rsidRPr="00E57C58">
              <w:rPr>
                <w:b/>
              </w:rPr>
              <w:t>por</w:t>
            </w:r>
            <w:r w:rsidR="00F840B2" w:rsidRPr="00E57C58">
              <w:rPr>
                <w:b/>
              </w:rPr>
              <w:t xml:space="preserve"> </w:t>
            </w:r>
            <w:r w:rsidRPr="00E57C58">
              <w:rPr>
                <w:b/>
                <w:w w:val="95"/>
              </w:rPr>
              <w:t>Item</w:t>
            </w:r>
          </w:p>
        </w:tc>
      </w:tr>
      <w:tr w:rsidR="001A5310" w:rsidRPr="00B02CE2" w:rsidTr="006B74D7">
        <w:trPr>
          <w:trHeight w:val="1658"/>
        </w:trPr>
        <w:tc>
          <w:tcPr>
            <w:tcW w:w="709" w:type="dxa"/>
          </w:tcPr>
          <w:p w:rsidR="001A5310" w:rsidRPr="00E57C58" w:rsidRDefault="001A5310" w:rsidP="00991861">
            <w:pPr>
              <w:pStyle w:val="TableParagraph"/>
              <w:spacing w:line="240" w:lineRule="auto"/>
              <w:ind w:right="9"/>
              <w:jc w:val="center"/>
            </w:pPr>
            <w:r w:rsidRPr="00E57C58">
              <w:t>01</w:t>
            </w:r>
          </w:p>
        </w:tc>
        <w:tc>
          <w:tcPr>
            <w:tcW w:w="4678" w:type="dxa"/>
            <w:vAlign w:val="center"/>
          </w:tcPr>
          <w:p w:rsidR="001A5310" w:rsidRPr="00E57C58" w:rsidRDefault="001A5310" w:rsidP="001A5310">
            <w:pPr>
              <w:jc w:val="both"/>
            </w:pPr>
            <w:r w:rsidRPr="00E57C58">
              <w:t>ÁGUA SANITÁRIA, À BASE DE HIPOCLORITO DE SÓDIO E ÁGUA, COM TEOR DE CLORO ATIVO ENTRE 2,00% P/P E 2,5% P/P. PRODUTO BIODEGRADÁVEL, BACTERICIDA E GERMICIDA. EMBALAGEM INDIVIDUAL, EM PLÁSTICO RESISTENTE (QUE NÃO ESTOURE NO EMPILHAMENTO E DE ACORDO COM ABNT/NBR 13390: 05/1995), DE MATERIAL FLEXÍVEL E RESISTENTE, COM 02 LITROS.</w:t>
            </w:r>
          </w:p>
        </w:tc>
        <w:tc>
          <w:tcPr>
            <w:tcW w:w="972" w:type="dxa"/>
          </w:tcPr>
          <w:p w:rsidR="001A5310" w:rsidRPr="00E57C58" w:rsidRDefault="007F1166" w:rsidP="004B120D">
            <w:pPr>
              <w:pStyle w:val="TableParagraph"/>
              <w:spacing w:line="240" w:lineRule="auto"/>
              <w:ind w:right="9"/>
              <w:jc w:val="center"/>
            </w:pPr>
            <w:r w:rsidRPr="00E57C58">
              <w:t>2.000</w:t>
            </w:r>
          </w:p>
        </w:tc>
        <w:tc>
          <w:tcPr>
            <w:tcW w:w="1134" w:type="dxa"/>
          </w:tcPr>
          <w:p w:rsidR="001A5310" w:rsidRPr="00E57C58" w:rsidRDefault="001A5310" w:rsidP="004B120D">
            <w:pPr>
              <w:pStyle w:val="TableParagraph"/>
              <w:spacing w:line="240" w:lineRule="auto"/>
              <w:ind w:right="9"/>
              <w:jc w:val="center"/>
            </w:pPr>
            <w:r w:rsidRPr="00E57C58">
              <w:t>UND</w:t>
            </w:r>
          </w:p>
        </w:tc>
        <w:tc>
          <w:tcPr>
            <w:tcW w:w="1275" w:type="dxa"/>
          </w:tcPr>
          <w:p w:rsidR="001A5310" w:rsidRPr="00E57C58" w:rsidRDefault="00DF0F04" w:rsidP="004B120D">
            <w:pPr>
              <w:pStyle w:val="TableParagraph"/>
              <w:spacing w:line="240" w:lineRule="auto"/>
              <w:ind w:right="9"/>
              <w:jc w:val="center"/>
            </w:pPr>
            <w:r w:rsidRPr="00E57C58">
              <w:t>8,00</w:t>
            </w:r>
          </w:p>
        </w:tc>
        <w:tc>
          <w:tcPr>
            <w:tcW w:w="1134" w:type="dxa"/>
          </w:tcPr>
          <w:p w:rsidR="001A5310" w:rsidRPr="00E57C58" w:rsidRDefault="00DF0F04" w:rsidP="00DF0F04">
            <w:pPr>
              <w:pStyle w:val="TableParagraph"/>
              <w:spacing w:line="240" w:lineRule="auto"/>
              <w:ind w:right="9"/>
              <w:jc w:val="right"/>
            </w:pPr>
            <w:r w:rsidRPr="00E57C58">
              <w:t>16.000,00</w:t>
            </w:r>
          </w:p>
        </w:tc>
      </w:tr>
      <w:tr w:rsidR="001A5310" w:rsidRPr="00B02CE2" w:rsidTr="006B74D7">
        <w:trPr>
          <w:trHeight w:val="827"/>
        </w:trPr>
        <w:tc>
          <w:tcPr>
            <w:tcW w:w="709" w:type="dxa"/>
          </w:tcPr>
          <w:p w:rsidR="001A5310" w:rsidRPr="00E57C58" w:rsidRDefault="001A5310" w:rsidP="00991861">
            <w:pPr>
              <w:pStyle w:val="TableParagraph"/>
              <w:spacing w:line="240" w:lineRule="auto"/>
              <w:ind w:right="9"/>
              <w:jc w:val="center"/>
            </w:pPr>
            <w:r w:rsidRPr="00E57C58">
              <w:t>02</w:t>
            </w:r>
          </w:p>
        </w:tc>
        <w:tc>
          <w:tcPr>
            <w:tcW w:w="4678" w:type="dxa"/>
          </w:tcPr>
          <w:p w:rsidR="001A5310" w:rsidRPr="00E57C58" w:rsidRDefault="001A5310" w:rsidP="007F1166">
            <w:pPr>
              <w:pStyle w:val="TableParagraph"/>
              <w:spacing w:line="240" w:lineRule="auto"/>
              <w:ind w:right="9"/>
              <w:jc w:val="both"/>
            </w:pPr>
            <w:r w:rsidRPr="00E57C58">
              <w:t>DETERGENTE LÍQUIDO NEUTRO, GLICERINADO, INDICADO PARA LAVAGEM MANUAL DE LOUÇAS, TALHERES, COPOS E UTENSÍLIOS EM COZINHAS E LIMPEZA EM GERAL. EMBALAGEM COM 500 ML.</w:t>
            </w:r>
          </w:p>
        </w:tc>
        <w:tc>
          <w:tcPr>
            <w:tcW w:w="972" w:type="dxa"/>
          </w:tcPr>
          <w:p w:rsidR="001A5310" w:rsidRPr="00E57C58" w:rsidRDefault="007F1166" w:rsidP="004B120D">
            <w:pPr>
              <w:pStyle w:val="TableParagraph"/>
              <w:spacing w:line="240" w:lineRule="auto"/>
              <w:ind w:right="9"/>
              <w:jc w:val="center"/>
            </w:pPr>
            <w:r w:rsidRPr="00E57C58">
              <w:t>1.000</w:t>
            </w:r>
          </w:p>
        </w:tc>
        <w:tc>
          <w:tcPr>
            <w:tcW w:w="1134" w:type="dxa"/>
          </w:tcPr>
          <w:p w:rsidR="001A5310" w:rsidRPr="00E57C58" w:rsidRDefault="008645C9" w:rsidP="004B120D">
            <w:pPr>
              <w:pStyle w:val="TableParagraph"/>
              <w:spacing w:line="240" w:lineRule="auto"/>
              <w:ind w:right="9"/>
              <w:jc w:val="center"/>
            </w:pPr>
            <w:r w:rsidRPr="00E57C58">
              <w:t>UND</w:t>
            </w:r>
          </w:p>
        </w:tc>
        <w:tc>
          <w:tcPr>
            <w:tcW w:w="1275" w:type="dxa"/>
          </w:tcPr>
          <w:p w:rsidR="001A5310" w:rsidRPr="00E57C58" w:rsidRDefault="00DF0F04" w:rsidP="004B120D">
            <w:pPr>
              <w:pStyle w:val="TableParagraph"/>
              <w:spacing w:line="240" w:lineRule="auto"/>
              <w:ind w:right="9"/>
              <w:jc w:val="center"/>
            </w:pPr>
            <w:r w:rsidRPr="00E57C58">
              <w:t>1,79</w:t>
            </w:r>
          </w:p>
        </w:tc>
        <w:tc>
          <w:tcPr>
            <w:tcW w:w="1134" w:type="dxa"/>
          </w:tcPr>
          <w:p w:rsidR="001A5310" w:rsidRPr="00E57C58" w:rsidRDefault="00DF0F04" w:rsidP="00DF0F04">
            <w:pPr>
              <w:pStyle w:val="TableParagraph"/>
              <w:spacing w:line="240" w:lineRule="auto"/>
              <w:ind w:right="9"/>
              <w:jc w:val="right"/>
            </w:pPr>
            <w:r w:rsidRPr="00E57C58">
              <w:t>1.790,00</w:t>
            </w:r>
          </w:p>
        </w:tc>
      </w:tr>
      <w:tr w:rsidR="001A5310" w:rsidRPr="00B02CE2" w:rsidTr="006B74D7">
        <w:trPr>
          <w:trHeight w:val="1103"/>
        </w:trPr>
        <w:tc>
          <w:tcPr>
            <w:tcW w:w="709" w:type="dxa"/>
          </w:tcPr>
          <w:p w:rsidR="001A5310" w:rsidRPr="00E57C58" w:rsidRDefault="001A5310" w:rsidP="00991861">
            <w:pPr>
              <w:pStyle w:val="TableParagraph"/>
              <w:spacing w:line="240" w:lineRule="auto"/>
              <w:ind w:right="9"/>
              <w:jc w:val="center"/>
            </w:pPr>
            <w:r w:rsidRPr="00E57C58">
              <w:t>03</w:t>
            </w:r>
          </w:p>
        </w:tc>
        <w:tc>
          <w:tcPr>
            <w:tcW w:w="4678" w:type="dxa"/>
            <w:vAlign w:val="center"/>
          </w:tcPr>
          <w:p w:rsidR="001A5310" w:rsidRPr="00E57C58" w:rsidRDefault="001A5310" w:rsidP="00F840B2">
            <w:pPr>
              <w:jc w:val="both"/>
            </w:pPr>
            <w:r w:rsidRPr="00E57C58">
              <w:t xml:space="preserve">LAVA-ROUPAS EM PÓ. COMPOSIÇÃO: TENSOATIVO AMÔNICO, TAMPONANTES, COADJUVANTES, SINERGISTA, CORANTES, ENZIMA, BRANQUEADOR ÓPTICO, FRAGRÂNCIA, ÁGUA E CARGA. CONTÉM </w:t>
            </w:r>
            <w:r w:rsidR="00F840B2" w:rsidRPr="00E57C58">
              <w:t>DODECIL BENZENO SULFO</w:t>
            </w:r>
            <w:r w:rsidRPr="00E57C58">
              <w:t>TO DE SÓDIO. EMBALAGEM DE 1 KG.</w:t>
            </w:r>
          </w:p>
        </w:tc>
        <w:tc>
          <w:tcPr>
            <w:tcW w:w="972" w:type="dxa"/>
          </w:tcPr>
          <w:p w:rsidR="001A5310" w:rsidRPr="00E57C58" w:rsidRDefault="00F840B2" w:rsidP="004B120D">
            <w:pPr>
              <w:pStyle w:val="TableParagraph"/>
              <w:spacing w:line="240" w:lineRule="auto"/>
              <w:ind w:right="9"/>
              <w:jc w:val="center"/>
            </w:pPr>
            <w:r w:rsidRPr="00E57C58">
              <w:t>1.000</w:t>
            </w:r>
          </w:p>
        </w:tc>
        <w:tc>
          <w:tcPr>
            <w:tcW w:w="1134" w:type="dxa"/>
          </w:tcPr>
          <w:p w:rsidR="001A5310" w:rsidRPr="00E57C58" w:rsidRDefault="00F840B2" w:rsidP="004B120D">
            <w:pPr>
              <w:pStyle w:val="TableParagraph"/>
              <w:spacing w:line="240" w:lineRule="auto"/>
              <w:ind w:right="9"/>
              <w:jc w:val="center"/>
            </w:pPr>
            <w:r w:rsidRPr="00E57C58">
              <w:t>UND</w:t>
            </w:r>
          </w:p>
        </w:tc>
        <w:tc>
          <w:tcPr>
            <w:tcW w:w="1275" w:type="dxa"/>
          </w:tcPr>
          <w:p w:rsidR="001A5310" w:rsidRPr="00E57C58" w:rsidRDefault="00DF0F04" w:rsidP="004B120D">
            <w:pPr>
              <w:pStyle w:val="TableParagraph"/>
              <w:spacing w:line="240" w:lineRule="auto"/>
              <w:ind w:right="9"/>
              <w:jc w:val="center"/>
            </w:pPr>
            <w:r w:rsidRPr="00E57C58">
              <w:t>8,79</w:t>
            </w:r>
          </w:p>
        </w:tc>
        <w:tc>
          <w:tcPr>
            <w:tcW w:w="1134" w:type="dxa"/>
          </w:tcPr>
          <w:p w:rsidR="001A5310" w:rsidRPr="00E57C58" w:rsidRDefault="00DF0F04" w:rsidP="00DF0F04">
            <w:pPr>
              <w:pStyle w:val="TableParagraph"/>
              <w:spacing w:line="240" w:lineRule="auto"/>
              <w:ind w:right="9"/>
              <w:jc w:val="right"/>
            </w:pPr>
            <w:r w:rsidRPr="00E57C58">
              <w:t>8.790,00</w:t>
            </w:r>
          </w:p>
        </w:tc>
      </w:tr>
      <w:tr w:rsidR="001A5310" w:rsidRPr="00B02CE2" w:rsidTr="006B74D7">
        <w:trPr>
          <w:trHeight w:val="545"/>
        </w:trPr>
        <w:tc>
          <w:tcPr>
            <w:tcW w:w="709" w:type="dxa"/>
          </w:tcPr>
          <w:p w:rsidR="001A5310" w:rsidRPr="00E57C58" w:rsidRDefault="001A5310" w:rsidP="00991861">
            <w:pPr>
              <w:pStyle w:val="TableParagraph"/>
              <w:spacing w:line="240" w:lineRule="auto"/>
              <w:ind w:right="9"/>
              <w:jc w:val="center"/>
            </w:pPr>
            <w:r w:rsidRPr="00E57C58">
              <w:t>04</w:t>
            </w:r>
          </w:p>
        </w:tc>
        <w:tc>
          <w:tcPr>
            <w:tcW w:w="4678" w:type="dxa"/>
            <w:vAlign w:val="center"/>
          </w:tcPr>
          <w:p w:rsidR="001A5310" w:rsidRPr="00E57C58" w:rsidRDefault="00F840B2" w:rsidP="00D45873">
            <w:pPr>
              <w:jc w:val="both"/>
            </w:pPr>
            <w:r w:rsidRPr="00E57C58">
              <w:t>LIMPADOR MULTIUSO, DESENGORDURANTE, COMPOSTO POR LAURIL, ÉTER, SULFATO DE SÓDIO, ÁLCOOL ETOXILADO, ALCALINIZANTE, COADJUVANTES, FRAGÂNCIA E ÁGUA. EMBALAGEM DE 750 ML.</w:t>
            </w:r>
          </w:p>
        </w:tc>
        <w:tc>
          <w:tcPr>
            <w:tcW w:w="972" w:type="dxa"/>
          </w:tcPr>
          <w:p w:rsidR="001A5310" w:rsidRPr="00E57C58" w:rsidRDefault="00F840B2" w:rsidP="004B120D">
            <w:pPr>
              <w:pStyle w:val="TableParagraph"/>
              <w:spacing w:line="240" w:lineRule="auto"/>
              <w:ind w:right="9"/>
              <w:jc w:val="center"/>
            </w:pPr>
            <w:r w:rsidRPr="00E57C58">
              <w:t>1.000</w:t>
            </w:r>
          </w:p>
        </w:tc>
        <w:tc>
          <w:tcPr>
            <w:tcW w:w="1134" w:type="dxa"/>
          </w:tcPr>
          <w:p w:rsidR="001A5310" w:rsidRPr="00E57C58" w:rsidRDefault="00F840B2" w:rsidP="004B120D">
            <w:pPr>
              <w:pStyle w:val="TableParagraph"/>
              <w:spacing w:line="240" w:lineRule="auto"/>
              <w:ind w:right="9"/>
              <w:jc w:val="center"/>
            </w:pPr>
            <w:r w:rsidRPr="00E57C58">
              <w:t>UND</w:t>
            </w:r>
          </w:p>
        </w:tc>
        <w:tc>
          <w:tcPr>
            <w:tcW w:w="1275" w:type="dxa"/>
          </w:tcPr>
          <w:p w:rsidR="001A5310" w:rsidRPr="00E57C58" w:rsidRDefault="00DF0F04" w:rsidP="004B120D">
            <w:pPr>
              <w:pStyle w:val="TableParagraph"/>
              <w:spacing w:line="240" w:lineRule="auto"/>
              <w:ind w:right="9"/>
              <w:jc w:val="center"/>
            </w:pPr>
            <w:r w:rsidRPr="00E57C58">
              <w:t>10,60</w:t>
            </w:r>
          </w:p>
        </w:tc>
        <w:tc>
          <w:tcPr>
            <w:tcW w:w="1134" w:type="dxa"/>
          </w:tcPr>
          <w:p w:rsidR="001A5310" w:rsidRPr="00E57C58" w:rsidRDefault="00DF0F04" w:rsidP="00DF0F04">
            <w:pPr>
              <w:pStyle w:val="TableParagraph"/>
              <w:spacing w:line="240" w:lineRule="auto"/>
              <w:ind w:right="9"/>
              <w:jc w:val="right"/>
            </w:pPr>
            <w:r w:rsidRPr="00E57C58">
              <w:t>10.600,00</w:t>
            </w:r>
          </w:p>
        </w:tc>
      </w:tr>
      <w:tr w:rsidR="001A5310" w:rsidRPr="00B02CE2" w:rsidTr="006B74D7">
        <w:trPr>
          <w:trHeight w:val="1110"/>
        </w:trPr>
        <w:tc>
          <w:tcPr>
            <w:tcW w:w="709" w:type="dxa"/>
          </w:tcPr>
          <w:p w:rsidR="001A5310" w:rsidRPr="00E57C58" w:rsidRDefault="001A5310" w:rsidP="00991861">
            <w:pPr>
              <w:pStyle w:val="TableParagraph"/>
              <w:spacing w:line="240" w:lineRule="auto"/>
              <w:ind w:right="9"/>
              <w:jc w:val="center"/>
            </w:pPr>
            <w:r w:rsidRPr="00E57C58">
              <w:t>05</w:t>
            </w:r>
          </w:p>
        </w:tc>
        <w:tc>
          <w:tcPr>
            <w:tcW w:w="4678" w:type="dxa"/>
            <w:vAlign w:val="center"/>
          </w:tcPr>
          <w:p w:rsidR="001A5310" w:rsidRPr="00E57C58" w:rsidRDefault="001A5310" w:rsidP="006E617D">
            <w:pPr>
              <w:jc w:val="both"/>
            </w:pPr>
            <w:r w:rsidRPr="00E57C58">
              <w:t>PAPEL HIGIÊNICO</w:t>
            </w:r>
            <w:r w:rsidR="006E617D" w:rsidRPr="00E57C58">
              <w:t xml:space="preserve">, COM </w:t>
            </w:r>
            <w:proofErr w:type="gramStart"/>
            <w:r w:rsidR="006E617D" w:rsidRPr="00E57C58">
              <w:t>4</w:t>
            </w:r>
            <w:proofErr w:type="gramEnd"/>
            <w:r w:rsidR="006E617D" w:rsidRPr="00E57C58">
              <w:t xml:space="preserve"> ROLOS DE 60 METROS COMPRIMENTO E 10CM DE LARGURA CADA,</w:t>
            </w:r>
            <w:r w:rsidRPr="00E57C58">
              <w:t xml:space="preserve"> FOLHA SIMPLES DE ALTA QUALIDADE, COMPOSIÇÃO: 100% FIBRAS CELULÓSICAS. </w:t>
            </w:r>
          </w:p>
        </w:tc>
        <w:tc>
          <w:tcPr>
            <w:tcW w:w="972" w:type="dxa"/>
          </w:tcPr>
          <w:p w:rsidR="001A5310" w:rsidRPr="00E57C58" w:rsidRDefault="006E617D" w:rsidP="00F840B2">
            <w:pPr>
              <w:pStyle w:val="TableParagraph"/>
              <w:spacing w:line="240" w:lineRule="auto"/>
              <w:ind w:right="9"/>
              <w:jc w:val="center"/>
            </w:pPr>
            <w:r w:rsidRPr="00E57C58">
              <w:t>2.000</w:t>
            </w:r>
          </w:p>
        </w:tc>
        <w:tc>
          <w:tcPr>
            <w:tcW w:w="1134" w:type="dxa"/>
          </w:tcPr>
          <w:p w:rsidR="001A5310" w:rsidRPr="00E57C58" w:rsidRDefault="006E617D" w:rsidP="004B120D">
            <w:pPr>
              <w:pStyle w:val="TableParagraph"/>
              <w:spacing w:line="240" w:lineRule="auto"/>
              <w:ind w:right="9"/>
              <w:jc w:val="center"/>
            </w:pPr>
            <w:r w:rsidRPr="00E57C58">
              <w:t>PCT</w:t>
            </w:r>
          </w:p>
        </w:tc>
        <w:tc>
          <w:tcPr>
            <w:tcW w:w="1275" w:type="dxa"/>
          </w:tcPr>
          <w:p w:rsidR="001A5310" w:rsidRPr="00E57C58" w:rsidRDefault="00DF0F04" w:rsidP="004B120D">
            <w:pPr>
              <w:pStyle w:val="TableParagraph"/>
              <w:spacing w:line="240" w:lineRule="auto"/>
              <w:ind w:right="9"/>
              <w:jc w:val="center"/>
            </w:pPr>
            <w:r w:rsidRPr="00E57C58">
              <w:t>6,00</w:t>
            </w:r>
          </w:p>
        </w:tc>
        <w:tc>
          <w:tcPr>
            <w:tcW w:w="1134" w:type="dxa"/>
          </w:tcPr>
          <w:p w:rsidR="001A5310" w:rsidRPr="00E57C58" w:rsidRDefault="00DF0F04" w:rsidP="00DF0F04">
            <w:pPr>
              <w:pStyle w:val="TableParagraph"/>
              <w:spacing w:line="240" w:lineRule="auto"/>
              <w:ind w:right="9"/>
              <w:jc w:val="right"/>
            </w:pPr>
            <w:r w:rsidRPr="00E57C58">
              <w:t>12.000,00</w:t>
            </w:r>
          </w:p>
        </w:tc>
      </w:tr>
      <w:tr w:rsidR="001A5310" w:rsidRPr="00B02CE2" w:rsidTr="006B74D7">
        <w:trPr>
          <w:trHeight w:val="713"/>
        </w:trPr>
        <w:tc>
          <w:tcPr>
            <w:tcW w:w="709" w:type="dxa"/>
          </w:tcPr>
          <w:p w:rsidR="001A5310" w:rsidRPr="00E57C58" w:rsidRDefault="001A5310" w:rsidP="00991861">
            <w:pPr>
              <w:pStyle w:val="TableParagraph"/>
              <w:spacing w:line="240" w:lineRule="auto"/>
              <w:ind w:right="9"/>
              <w:jc w:val="center"/>
            </w:pPr>
            <w:r w:rsidRPr="00E57C58">
              <w:t>06</w:t>
            </w:r>
          </w:p>
        </w:tc>
        <w:tc>
          <w:tcPr>
            <w:tcW w:w="4678" w:type="dxa"/>
            <w:vAlign w:val="center"/>
          </w:tcPr>
          <w:p w:rsidR="001A5310" w:rsidRPr="00E57C58" w:rsidRDefault="008645C9" w:rsidP="008645C9">
            <w:pPr>
              <w:jc w:val="both"/>
            </w:pPr>
            <w:r w:rsidRPr="00E57C58">
              <w:t>SABAO EM BARRA,</w:t>
            </w:r>
            <w:r w:rsidR="001A5310" w:rsidRPr="00E57C58">
              <w:t xml:space="preserve"> MULTIUSO, BIODEGRADÁVEL. EMBALAGEM PLÁSTICA COM </w:t>
            </w:r>
            <w:proofErr w:type="gramStart"/>
            <w:r w:rsidR="001A5310" w:rsidRPr="00E57C58">
              <w:t>5</w:t>
            </w:r>
            <w:proofErr w:type="gramEnd"/>
            <w:r w:rsidR="001A5310" w:rsidRPr="00E57C58">
              <w:t xml:space="preserve"> UNIDADES DE 200 G CADA.</w:t>
            </w:r>
          </w:p>
        </w:tc>
        <w:tc>
          <w:tcPr>
            <w:tcW w:w="972" w:type="dxa"/>
          </w:tcPr>
          <w:p w:rsidR="001A5310" w:rsidRPr="00E57C58" w:rsidRDefault="008645C9" w:rsidP="004B120D">
            <w:pPr>
              <w:pStyle w:val="TableParagraph"/>
              <w:spacing w:line="240" w:lineRule="auto"/>
              <w:ind w:right="9"/>
              <w:jc w:val="center"/>
            </w:pPr>
            <w:r w:rsidRPr="00E57C58">
              <w:t>2.000</w:t>
            </w:r>
          </w:p>
        </w:tc>
        <w:tc>
          <w:tcPr>
            <w:tcW w:w="1134" w:type="dxa"/>
          </w:tcPr>
          <w:p w:rsidR="001A5310" w:rsidRPr="00E57C58" w:rsidRDefault="008645C9" w:rsidP="004B120D">
            <w:pPr>
              <w:pStyle w:val="TableParagraph"/>
              <w:spacing w:line="240" w:lineRule="auto"/>
              <w:ind w:right="9"/>
              <w:jc w:val="center"/>
            </w:pPr>
            <w:r w:rsidRPr="00E57C58">
              <w:t>PCT</w:t>
            </w:r>
          </w:p>
        </w:tc>
        <w:tc>
          <w:tcPr>
            <w:tcW w:w="1275" w:type="dxa"/>
          </w:tcPr>
          <w:p w:rsidR="001A5310" w:rsidRPr="00E57C58" w:rsidRDefault="00DF0F04" w:rsidP="004B120D">
            <w:pPr>
              <w:pStyle w:val="TableParagraph"/>
              <w:spacing w:line="240" w:lineRule="auto"/>
              <w:ind w:right="9"/>
              <w:jc w:val="center"/>
            </w:pPr>
            <w:r w:rsidRPr="00E57C58">
              <w:t>7,99</w:t>
            </w:r>
          </w:p>
        </w:tc>
        <w:tc>
          <w:tcPr>
            <w:tcW w:w="1134" w:type="dxa"/>
          </w:tcPr>
          <w:p w:rsidR="001A5310" w:rsidRPr="00E57C58" w:rsidRDefault="00DF0F04" w:rsidP="00DF0F04">
            <w:pPr>
              <w:jc w:val="right"/>
            </w:pPr>
            <w:r w:rsidRPr="00E57C58">
              <w:t>15.980,00</w:t>
            </w:r>
          </w:p>
        </w:tc>
      </w:tr>
      <w:tr w:rsidR="001A5310" w:rsidRPr="00B02CE2" w:rsidTr="006B74D7">
        <w:trPr>
          <w:trHeight w:val="259"/>
        </w:trPr>
        <w:tc>
          <w:tcPr>
            <w:tcW w:w="709" w:type="dxa"/>
          </w:tcPr>
          <w:p w:rsidR="001A5310" w:rsidRPr="00E57C58" w:rsidRDefault="001A5310" w:rsidP="00991861">
            <w:pPr>
              <w:pStyle w:val="TableParagraph"/>
              <w:spacing w:line="240" w:lineRule="auto"/>
              <w:ind w:right="9"/>
              <w:jc w:val="center"/>
            </w:pPr>
            <w:r w:rsidRPr="00E57C58">
              <w:t>07</w:t>
            </w:r>
          </w:p>
        </w:tc>
        <w:tc>
          <w:tcPr>
            <w:tcW w:w="4678" w:type="dxa"/>
            <w:vAlign w:val="center"/>
          </w:tcPr>
          <w:p w:rsidR="001A5310" w:rsidRPr="00E57C58" w:rsidRDefault="008645C9" w:rsidP="00491B7D">
            <w:pPr>
              <w:jc w:val="both"/>
            </w:pPr>
            <w:r w:rsidRPr="00E57C58">
              <w:t>SABONETE LÍQUIDO,</w:t>
            </w:r>
            <w:r w:rsidR="001A5310" w:rsidRPr="00E57C58">
              <w:t xml:space="preserve"> COMPOSIÇÃO: TENSOATIVOS ANIÔNICOS, AMINAS DE CÔCO, LANOLINA, ESPESSANTES, AGENTES AROMATIZADOS, FRAGRÂNCIAS FLORAIS,</w:t>
            </w:r>
            <w:r w:rsidRPr="00E57C58">
              <w:t xml:space="preserve"> EMBALAGEM COM</w:t>
            </w:r>
            <w:r w:rsidR="001A5310" w:rsidRPr="00E57C58">
              <w:t xml:space="preserve"> 1 LITRO.</w:t>
            </w:r>
          </w:p>
        </w:tc>
        <w:tc>
          <w:tcPr>
            <w:tcW w:w="972" w:type="dxa"/>
          </w:tcPr>
          <w:p w:rsidR="001A5310" w:rsidRPr="00E57C58" w:rsidRDefault="008645C9" w:rsidP="004B120D">
            <w:pPr>
              <w:pStyle w:val="TableParagraph"/>
              <w:spacing w:line="240" w:lineRule="auto"/>
              <w:ind w:right="9"/>
              <w:jc w:val="center"/>
            </w:pPr>
            <w:r w:rsidRPr="00E57C58">
              <w:t>1.000</w:t>
            </w:r>
          </w:p>
        </w:tc>
        <w:tc>
          <w:tcPr>
            <w:tcW w:w="1134" w:type="dxa"/>
          </w:tcPr>
          <w:p w:rsidR="001A5310" w:rsidRPr="00E57C58" w:rsidRDefault="008645C9" w:rsidP="004B120D">
            <w:pPr>
              <w:pStyle w:val="TableParagraph"/>
              <w:spacing w:line="240" w:lineRule="auto"/>
              <w:ind w:right="9"/>
              <w:jc w:val="center"/>
            </w:pPr>
            <w:r w:rsidRPr="00E57C58">
              <w:t>LI</w:t>
            </w:r>
          </w:p>
        </w:tc>
        <w:tc>
          <w:tcPr>
            <w:tcW w:w="1275" w:type="dxa"/>
          </w:tcPr>
          <w:p w:rsidR="001A5310" w:rsidRPr="00E57C58" w:rsidRDefault="00DF0F04" w:rsidP="004B120D">
            <w:pPr>
              <w:pStyle w:val="TableParagraph"/>
              <w:spacing w:line="240" w:lineRule="auto"/>
              <w:ind w:right="9"/>
              <w:jc w:val="center"/>
            </w:pPr>
            <w:r w:rsidRPr="00E57C58">
              <w:t>16,45</w:t>
            </w:r>
          </w:p>
        </w:tc>
        <w:tc>
          <w:tcPr>
            <w:tcW w:w="1134" w:type="dxa"/>
          </w:tcPr>
          <w:p w:rsidR="001A5310" w:rsidRPr="00E57C58" w:rsidRDefault="00DF0F04" w:rsidP="00DF0F04">
            <w:pPr>
              <w:pStyle w:val="TableParagraph"/>
              <w:spacing w:line="240" w:lineRule="auto"/>
              <w:ind w:right="9"/>
              <w:jc w:val="right"/>
            </w:pPr>
            <w:r w:rsidRPr="00E57C58">
              <w:t>16.450,00</w:t>
            </w:r>
          </w:p>
        </w:tc>
      </w:tr>
    </w:tbl>
    <w:p w:rsidR="00A32016" w:rsidRPr="00B02CE2" w:rsidRDefault="00A32016" w:rsidP="004B120D">
      <w:pPr>
        <w:ind w:right="9"/>
        <w:jc w:val="right"/>
        <w:sectPr w:rsidR="00A32016" w:rsidRPr="00B02CE2">
          <w:pgSz w:w="11910" w:h="16840"/>
          <w:pgMar w:top="1660" w:right="660" w:bottom="1340" w:left="1460" w:header="281" w:footer="1141" w:gutter="0"/>
          <w:cols w:space="720"/>
        </w:sectPr>
      </w:pPr>
    </w:p>
    <w:p w:rsidR="00A32016" w:rsidRPr="00B02CE2" w:rsidRDefault="00A32016" w:rsidP="004B120D">
      <w:pPr>
        <w:pStyle w:val="Corpodetexto"/>
        <w:ind w:right="9"/>
        <w:rPr>
          <w:sz w:val="22"/>
          <w:szCs w:val="22"/>
        </w:rPr>
      </w:pPr>
    </w:p>
    <w:p w:rsidR="000D67EB" w:rsidRPr="006B74D7" w:rsidRDefault="000D67EB" w:rsidP="004B120D">
      <w:pPr>
        <w:ind w:right="9"/>
        <w:jc w:val="center"/>
        <w:rPr>
          <w:b/>
        </w:rPr>
      </w:pPr>
      <w:r w:rsidRPr="006B74D7">
        <w:rPr>
          <w:b/>
        </w:rPr>
        <w:t>PREGÃO ELETRÔNICO</w:t>
      </w:r>
      <w:r w:rsidR="00B35CCD" w:rsidRPr="006B74D7">
        <w:rPr>
          <w:b/>
        </w:rPr>
        <w:t xml:space="preserve"> Nº </w:t>
      </w:r>
      <w:r w:rsidR="006B74D7" w:rsidRPr="006B74D7">
        <w:rPr>
          <w:b/>
        </w:rPr>
        <w:t>08</w:t>
      </w:r>
      <w:r w:rsidR="00B35CCD" w:rsidRPr="006B74D7">
        <w:rPr>
          <w:b/>
        </w:rPr>
        <w:t xml:space="preserve">/2020 </w:t>
      </w:r>
    </w:p>
    <w:p w:rsidR="00A32016" w:rsidRPr="00B02CE2" w:rsidRDefault="00B35CCD" w:rsidP="004B120D">
      <w:pPr>
        <w:ind w:right="9"/>
        <w:jc w:val="center"/>
        <w:rPr>
          <w:b/>
        </w:rPr>
      </w:pPr>
      <w:r w:rsidRPr="00B02CE2">
        <w:rPr>
          <w:b/>
        </w:rPr>
        <w:t>ANEXO “C”</w:t>
      </w:r>
    </w:p>
    <w:p w:rsidR="0005489B" w:rsidRPr="00B02CE2" w:rsidRDefault="0005489B" w:rsidP="004B120D">
      <w:pPr>
        <w:ind w:right="9"/>
        <w:jc w:val="center"/>
        <w:rPr>
          <w:b/>
        </w:rPr>
      </w:pPr>
    </w:p>
    <w:p w:rsidR="00A32016" w:rsidRPr="00B02CE2" w:rsidRDefault="00B35CCD" w:rsidP="004B120D">
      <w:pPr>
        <w:ind w:right="9"/>
        <w:jc w:val="center"/>
        <w:rPr>
          <w:b/>
        </w:rPr>
      </w:pPr>
      <w:r w:rsidRPr="00B02CE2">
        <w:rPr>
          <w:b/>
        </w:rPr>
        <w:t>MODELO DE PROCURAÇÃO</w:t>
      </w:r>
    </w:p>
    <w:p w:rsidR="00A32016" w:rsidRPr="00B02CE2" w:rsidRDefault="00A32016" w:rsidP="004B120D">
      <w:pPr>
        <w:pStyle w:val="Corpodetexto"/>
        <w:ind w:right="9"/>
        <w:rPr>
          <w:b/>
          <w:sz w:val="22"/>
          <w:szCs w:val="22"/>
        </w:rPr>
      </w:pPr>
    </w:p>
    <w:p w:rsidR="00A32016" w:rsidRPr="00B02CE2" w:rsidRDefault="00A32016" w:rsidP="004B120D">
      <w:pPr>
        <w:pStyle w:val="Corpodetexto"/>
        <w:ind w:right="9"/>
        <w:rPr>
          <w:b/>
          <w:sz w:val="22"/>
          <w:szCs w:val="22"/>
        </w:rPr>
      </w:pPr>
    </w:p>
    <w:p w:rsidR="00A32016" w:rsidRPr="00B02CE2" w:rsidRDefault="00B35CCD" w:rsidP="004B120D">
      <w:pPr>
        <w:pStyle w:val="Corpodetexto"/>
        <w:ind w:right="9"/>
        <w:jc w:val="both"/>
        <w:rPr>
          <w:sz w:val="22"/>
          <w:szCs w:val="22"/>
        </w:rPr>
      </w:pPr>
      <w:r w:rsidRPr="00B02CE2">
        <w:rPr>
          <w:sz w:val="22"/>
          <w:szCs w:val="22"/>
        </w:rPr>
        <w:t>Por este instrumento particular de Procuração, a (Razão Social da empresa), com sede (endereço</w:t>
      </w:r>
      <w:r w:rsidRPr="00B02CE2">
        <w:rPr>
          <w:spacing w:val="20"/>
          <w:sz w:val="22"/>
          <w:szCs w:val="22"/>
        </w:rPr>
        <w:t xml:space="preserve"> </w:t>
      </w:r>
      <w:r w:rsidRPr="00B02CE2">
        <w:rPr>
          <w:sz w:val="22"/>
          <w:szCs w:val="22"/>
        </w:rPr>
        <w:t>completo),</w:t>
      </w:r>
      <w:r w:rsidRPr="00B02CE2">
        <w:rPr>
          <w:spacing w:val="18"/>
          <w:sz w:val="22"/>
          <w:szCs w:val="22"/>
        </w:rPr>
        <w:t xml:space="preserve"> </w:t>
      </w:r>
      <w:r w:rsidRPr="00B02CE2">
        <w:rPr>
          <w:sz w:val="22"/>
          <w:szCs w:val="22"/>
        </w:rPr>
        <w:t>inscrita</w:t>
      </w:r>
      <w:r w:rsidRPr="00B02CE2">
        <w:rPr>
          <w:spacing w:val="17"/>
          <w:sz w:val="22"/>
          <w:szCs w:val="22"/>
        </w:rPr>
        <w:t xml:space="preserve"> </w:t>
      </w:r>
      <w:r w:rsidRPr="00B02CE2">
        <w:rPr>
          <w:sz w:val="22"/>
          <w:szCs w:val="22"/>
        </w:rPr>
        <w:t>no</w:t>
      </w:r>
      <w:r w:rsidRPr="00B02CE2">
        <w:rPr>
          <w:spacing w:val="20"/>
          <w:sz w:val="22"/>
          <w:szCs w:val="22"/>
        </w:rPr>
        <w:t xml:space="preserve"> </w:t>
      </w:r>
      <w:r w:rsidRPr="00B02CE2">
        <w:rPr>
          <w:sz w:val="22"/>
          <w:szCs w:val="22"/>
        </w:rPr>
        <w:t>CNPJ/MF</w:t>
      </w:r>
      <w:r w:rsidRPr="00B02CE2">
        <w:rPr>
          <w:spacing w:val="17"/>
          <w:sz w:val="22"/>
          <w:szCs w:val="22"/>
        </w:rPr>
        <w:t xml:space="preserve"> </w:t>
      </w:r>
      <w:r w:rsidRPr="00B02CE2">
        <w:rPr>
          <w:sz w:val="22"/>
          <w:szCs w:val="22"/>
        </w:rPr>
        <w:t>sob</w:t>
      </w:r>
      <w:r w:rsidRPr="00B02CE2">
        <w:rPr>
          <w:spacing w:val="18"/>
          <w:sz w:val="22"/>
          <w:szCs w:val="22"/>
        </w:rPr>
        <w:t xml:space="preserve"> </w:t>
      </w:r>
      <w:r w:rsidRPr="00B02CE2">
        <w:rPr>
          <w:sz w:val="22"/>
          <w:szCs w:val="22"/>
        </w:rPr>
        <w:t>o</w:t>
      </w:r>
      <w:r w:rsidRPr="00B02CE2">
        <w:rPr>
          <w:spacing w:val="17"/>
          <w:sz w:val="22"/>
          <w:szCs w:val="22"/>
        </w:rPr>
        <w:t xml:space="preserve"> </w:t>
      </w:r>
      <w:r w:rsidRPr="00B02CE2">
        <w:rPr>
          <w:sz w:val="22"/>
          <w:szCs w:val="22"/>
        </w:rPr>
        <w:t>nº</w:t>
      </w:r>
      <w:proofErr w:type="gramStart"/>
      <w:r w:rsidRPr="00B02CE2">
        <w:rPr>
          <w:sz w:val="22"/>
          <w:szCs w:val="22"/>
        </w:rPr>
        <w:t>................</w:t>
      </w:r>
      <w:proofErr w:type="gramEnd"/>
      <w:r w:rsidRPr="00B02CE2">
        <w:rPr>
          <w:sz w:val="22"/>
          <w:szCs w:val="22"/>
        </w:rPr>
        <w:t>,</w:t>
      </w:r>
      <w:r w:rsidRPr="00B02CE2">
        <w:rPr>
          <w:spacing w:val="18"/>
          <w:sz w:val="22"/>
          <w:szCs w:val="22"/>
        </w:rPr>
        <w:t xml:space="preserve"> </w:t>
      </w:r>
      <w:r w:rsidRPr="00B02CE2">
        <w:rPr>
          <w:sz w:val="22"/>
          <w:szCs w:val="22"/>
        </w:rPr>
        <w:t>e</w:t>
      </w:r>
      <w:r w:rsidRPr="00B02CE2">
        <w:rPr>
          <w:spacing w:val="21"/>
          <w:sz w:val="22"/>
          <w:szCs w:val="22"/>
        </w:rPr>
        <w:t xml:space="preserve"> </w:t>
      </w:r>
      <w:r w:rsidRPr="00B02CE2">
        <w:rPr>
          <w:sz w:val="22"/>
          <w:szCs w:val="22"/>
        </w:rPr>
        <w:t>Inscrição</w:t>
      </w:r>
      <w:r w:rsidRPr="00B02CE2">
        <w:rPr>
          <w:spacing w:val="20"/>
          <w:sz w:val="22"/>
          <w:szCs w:val="22"/>
        </w:rPr>
        <w:t xml:space="preserve"> </w:t>
      </w:r>
      <w:r w:rsidRPr="00B02CE2">
        <w:rPr>
          <w:sz w:val="22"/>
          <w:szCs w:val="22"/>
        </w:rPr>
        <w:t>Estadual</w:t>
      </w:r>
      <w:r w:rsidRPr="00B02CE2">
        <w:rPr>
          <w:spacing w:val="18"/>
          <w:sz w:val="22"/>
          <w:szCs w:val="22"/>
        </w:rPr>
        <w:t xml:space="preserve"> </w:t>
      </w:r>
      <w:r w:rsidRPr="00B02CE2">
        <w:rPr>
          <w:sz w:val="22"/>
          <w:szCs w:val="22"/>
        </w:rPr>
        <w:t>sob</w:t>
      </w:r>
      <w:r w:rsidRPr="00B02CE2">
        <w:rPr>
          <w:spacing w:val="20"/>
          <w:sz w:val="22"/>
          <w:szCs w:val="22"/>
        </w:rPr>
        <w:t xml:space="preserve"> </w:t>
      </w:r>
      <w:r w:rsidRPr="00B02CE2">
        <w:rPr>
          <w:sz w:val="22"/>
          <w:szCs w:val="22"/>
        </w:rPr>
        <w:t>o</w:t>
      </w:r>
      <w:r w:rsidRPr="00B02CE2">
        <w:rPr>
          <w:spacing w:val="17"/>
          <w:sz w:val="22"/>
          <w:szCs w:val="22"/>
        </w:rPr>
        <w:t xml:space="preserve"> </w:t>
      </w:r>
      <w:r w:rsidRPr="00B02CE2">
        <w:rPr>
          <w:sz w:val="22"/>
          <w:szCs w:val="22"/>
        </w:rPr>
        <w:t xml:space="preserve">nº.............,  representada  neste  ato  por  seu(s)  (qualificação(ões)  do(s)  outorgante(s)  Sr(a). </w:t>
      </w:r>
      <w:r w:rsidRPr="00B02CE2">
        <w:rPr>
          <w:spacing w:val="19"/>
          <w:sz w:val="22"/>
          <w:szCs w:val="22"/>
        </w:rPr>
        <w:t xml:space="preserve"> </w:t>
      </w:r>
      <w:r w:rsidRPr="00B02CE2">
        <w:rPr>
          <w:sz w:val="22"/>
          <w:szCs w:val="22"/>
        </w:rPr>
        <w:t>,</w:t>
      </w:r>
      <w:r w:rsidR="000D67EB" w:rsidRPr="00B02CE2">
        <w:rPr>
          <w:sz w:val="22"/>
          <w:szCs w:val="22"/>
        </w:rPr>
        <w:t xml:space="preserve"> </w:t>
      </w:r>
      <w:r w:rsidRPr="00B02CE2">
        <w:rPr>
          <w:sz w:val="22"/>
          <w:szCs w:val="22"/>
        </w:rPr>
        <w:t>portador(a) da Cédula de Identidade RG nº.............. e CPF nº................, nomeia(m) e constitui(em) seu bastante procurador o(a) Sr(a) (qualificação), portador(a) da Cédula de Identidade RG nº............. e CPF nº ............., a quem confere(imos) amplos poderes para representar a (</w:t>
      </w:r>
      <w:r w:rsidRPr="006B74D7">
        <w:rPr>
          <w:sz w:val="22"/>
          <w:szCs w:val="22"/>
        </w:rPr>
        <w:t xml:space="preserve">Razão Social da Empresa) perante o Município de </w:t>
      </w:r>
      <w:r w:rsidR="000D67EB" w:rsidRPr="006B74D7">
        <w:rPr>
          <w:sz w:val="22"/>
          <w:szCs w:val="22"/>
        </w:rPr>
        <w:t>Palmitos</w:t>
      </w:r>
      <w:r w:rsidRPr="006B74D7">
        <w:rPr>
          <w:sz w:val="22"/>
          <w:szCs w:val="22"/>
        </w:rPr>
        <w:t xml:space="preserve">, no que se referir ao Pregão Eletrônico nº </w:t>
      </w:r>
      <w:r w:rsidR="006B74D7" w:rsidRPr="006B74D7">
        <w:rPr>
          <w:sz w:val="22"/>
          <w:szCs w:val="22"/>
        </w:rPr>
        <w:t>08</w:t>
      </w:r>
      <w:r w:rsidRPr="006B74D7">
        <w:rPr>
          <w:sz w:val="22"/>
          <w:szCs w:val="22"/>
        </w:rPr>
        <w:t>/2020, especialmente</w:t>
      </w:r>
      <w:r w:rsidRPr="00B02CE2">
        <w:rPr>
          <w:sz w:val="22"/>
          <w:szCs w:val="22"/>
        </w:rPr>
        <w:t xml:space="preserve"> para tomar toda e qualquer decisão durante as fases do Pregão, inclusive apresentar </w:t>
      </w:r>
      <w:r w:rsidRPr="00B02CE2">
        <w:rPr>
          <w:b/>
          <w:sz w:val="22"/>
          <w:szCs w:val="22"/>
        </w:rPr>
        <w:t>DECLARAÇÃO DE QUE A PROPONENTE CUMPRE OS REQUISITOS DE HABILITAÇÃO</w:t>
      </w:r>
      <w:r w:rsidRPr="00B02CE2">
        <w:rPr>
          <w:sz w:val="22"/>
          <w:szCs w:val="22"/>
        </w:rPr>
        <w:t xml:space="preserve">, oferecer/assinar </w:t>
      </w:r>
      <w:r w:rsidRPr="00B02CE2">
        <w:rPr>
          <w:b/>
          <w:sz w:val="22"/>
          <w:szCs w:val="22"/>
        </w:rPr>
        <w:t xml:space="preserve">PROPOSTA </w:t>
      </w:r>
      <w:r w:rsidRPr="00B02CE2">
        <w:rPr>
          <w:b/>
          <w:spacing w:val="35"/>
          <w:sz w:val="22"/>
          <w:szCs w:val="22"/>
        </w:rPr>
        <w:t xml:space="preserve"> </w:t>
      </w:r>
      <w:r w:rsidRPr="00B02CE2">
        <w:rPr>
          <w:b/>
          <w:sz w:val="22"/>
          <w:szCs w:val="22"/>
        </w:rPr>
        <w:t xml:space="preserve">DE </w:t>
      </w:r>
      <w:r w:rsidRPr="00B02CE2">
        <w:rPr>
          <w:b/>
          <w:spacing w:val="39"/>
          <w:sz w:val="22"/>
          <w:szCs w:val="22"/>
        </w:rPr>
        <w:t xml:space="preserve"> </w:t>
      </w:r>
      <w:r w:rsidRPr="00B02CE2">
        <w:rPr>
          <w:b/>
          <w:sz w:val="22"/>
          <w:szCs w:val="22"/>
        </w:rPr>
        <w:t xml:space="preserve">PREÇOS </w:t>
      </w:r>
      <w:r w:rsidRPr="00B02CE2">
        <w:rPr>
          <w:b/>
          <w:spacing w:val="37"/>
          <w:sz w:val="22"/>
          <w:szCs w:val="22"/>
        </w:rPr>
        <w:t xml:space="preserve"> </w:t>
      </w:r>
      <w:r w:rsidRPr="00B02CE2">
        <w:rPr>
          <w:b/>
          <w:sz w:val="22"/>
          <w:szCs w:val="22"/>
        </w:rPr>
        <w:t xml:space="preserve">E </w:t>
      </w:r>
      <w:r w:rsidRPr="00B02CE2">
        <w:rPr>
          <w:b/>
          <w:spacing w:val="36"/>
          <w:sz w:val="22"/>
          <w:szCs w:val="22"/>
        </w:rPr>
        <w:t xml:space="preserve"> </w:t>
      </w:r>
      <w:r w:rsidRPr="00B02CE2">
        <w:rPr>
          <w:b/>
          <w:sz w:val="22"/>
          <w:szCs w:val="22"/>
        </w:rPr>
        <w:t xml:space="preserve">DOCUMENTOS </w:t>
      </w:r>
      <w:r w:rsidRPr="00B02CE2">
        <w:rPr>
          <w:b/>
          <w:spacing w:val="37"/>
          <w:sz w:val="22"/>
          <w:szCs w:val="22"/>
        </w:rPr>
        <w:t xml:space="preserve"> </w:t>
      </w:r>
      <w:r w:rsidRPr="00B02CE2">
        <w:rPr>
          <w:b/>
          <w:sz w:val="22"/>
          <w:szCs w:val="22"/>
        </w:rPr>
        <w:t xml:space="preserve">DE </w:t>
      </w:r>
      <w:r w:rsidRPr="00B02CE2">
        <w:rPr>
          <w:b/>
          <w:spacing w:val="37"/>
          <w:sz w:val="22"/>
          <w:szCs w:val="22"/>
        </w:rPr>
        <w:t xml:space="preserve"> </w:t>
      </w:r>
      <w:r w:rsidRPr="00B02CE2">
        <w:rPr>
          <w:b/>
          <w:sz w:val="22"/>
          <w:szCs w:val="22"/>
        </w:rPr>
        <w:t xml:space="preserve">HABILITAÇÃO </w:t>
      </w:r>
      <w:r w:rsidRPr="00B02CE2">
        <w:rPr>
          <w:b/>
          <w:spacing w:val="42"/>
          <w:sz w:val="22"/>
          <w:szCs w:val="22"/>
        </w:rPr>
        <w:t xml:space="preserve"> </w:t>
      </w:r>
      <w:r w:rsidRPr="00B02CE2">
        <w:rPr>
          <w:sz w:val="22"/>
          <w:szCs w:val="22"/>
        </w:rPr>
        <w:t xml:space="preserve">em </w:t>
      </w:r>
      <w:r w:rsidRPr="00B02CE2">
        <w:rPr>
          <w:spacing w:val="37"/>
          <w:sz w:val="22"/>
          <w:szCs w:val="22"/>
        </w:rPr>
        <w:t xml:space="preserve"> </w:t>
      </w:r>
      <w:r w:rsidRPr="00B02CE2">
        <w:rPr>
          <w:sz w:val="22"/>
          <w:szCs w:val="22"/>
        </w:rPr>
        <w:t xml:space="preserve">nome </w:t>
      </w:r>
      <w:r w:rsidRPr="00B02CE2">
        <w:rPr>
          <w:spacing w:val="36"/>
          <w:sz w:val="22"/>
          <w:szCs w:val="22"/>
        </w:rPr>
        <w:t xml:space="preserve"> </w:t>
      </w:r>
      <w:r w:rsidRPr="00B02CE2">
        <w:rPr>
          <w:sz w:val="22"/>
          <w:szCs w:val="22"/>
        </w:rPr>
        <w:t>da</w:t>
      </w:r>
      <w:r w:rsidR="000D67EB" w:rsidRPr="00B02CE2">
        <w:rPr>
          <w:sz w:val="22"/>
          <w:szCs w:val="22"/>
        </w:rPr>
        <w:t xml:space="preserve"> </w:t>
      </w:r>
      <w:r w:rsidRPr="00B02CE2">
        <w:rPr>
          <w:sz w:val="22"/>
          <w:szCs w:val="22"/>
        </w:rPr>
        <w:t>Outorgante, formular lances na etapa de lances, negociar a redução de preço, manifestar-se imediata e motivadamente sobre a intenção de interpor recurso administrativo ao final da sessão, prestar todos os esclarecimentos solicitados pelo Pregoeiro, enfim, praticar todos os demais atos pertinentes ao certame, em nome da Outorgante.</w:t>
      </w: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B35CCD" w:rsidP="004B120D">
      <w:pPr>
        <w:pStyle w:val="Corpodetexto"/>
        <w:tabs>
          <w:tab w:val="left" w:pos="4556"/>
          <w:tab w:val="left" w:pos="7305"/>
        </w:tabs>
        <w:ind w:right="9"/>
        <w:rPr>
          <w:sz w:val="22"/>
          <w:szCs w:val="22"/>
        </w:rPr>
      </w:pPr>
      <w:r w:rsidRPr="00B02CE2">
        <w:rPr>
          <w:sz w:val="22"/>
          <w:szCs w:val="22"/>
        </w:rPr>
        <w:t>Local,</w:t>
      </w:r>
      <w:r w:rsidRPr="00B02CE2">
        <w:rPr>
          <w:sz w:val="22"/>
          <w:szCs w:val="22"/>
          <w:u w:val="single"/>
        </w:rPr>
        <w:t xml:space="preserve"> </w:t>
      </w:r>
      <w:r w:rsidRPr="00B02CE2">
        <w:rPr>
          <w:sz w:val="22"/>
          <w:szCs w:val="22"/>
          <w:u w:val="single"/>
        </w:rPr>
        <w:tab/>
      </w:r>
      <w:r w:rsidRPr="00B02CE2">
        <w:rPr>
          <w:sz w:val="22"/>
          <w:szCs w:val="22"/>
        </w:rPr>
        <w:t>de</w:t>
      </w:r>
      <w:r w:rsidRPr="00B02CE2">
        <w:rPr>
          <w:sz w:val="22"/>
          <w:szCs w:val="22"/>
          <w:u w:val="single"/>
        </w:rPr>
        <w:t xml:space="preserve"> </w:t>
      </w:r>
      <w:r w:rsidRPr="00B02CE2">
        <w:rPr>
          <w:sz w:val="22"/>
          <w:szCs w:val="22"/>
          <w:u w:val="single"/>
        </w:rPr>
        <w:tab/>
      </w:r>
      <w:r w:rsidRPr="00B02CE2">
        <w:rPr>
          <w:sz w:val="22"/>
          <w:szCs w:val="22"/>
        </w:rPr>
        <w:t>de</w:t>
      </w:r>
      <w:r w:rsidRPr="00B02CE2">
        <w:rPr>
          <w:spacing w:val="-1"/>
          <w:sz w:val="22"/>
          <w:szCs w:val="22"/>
        </w:rPr>
        <w:t xml:space="preserve"> </w:t>
      </w:r>
      <w:r w:rsidRPr="00B02CE2">
        <w:rPr>
          <w:sz w:val="22"/>
          <w:szCs w:val="22"/>
        </w:rPr>
        <w:t>2020.</w:t>
      </w: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B35CCD" w:rsidP="004B120D">
      <w:pPr>
        <w:pStyle w:val="Corpodetexto"/>
        <w:ind w:right="9"/>
        <w:rPr>
          <w:sz w:val="22"/>
          <w:szCs w:val="22"/>
        </w:rPr>
      </w:pPr>
      <w:r w:rsidRPr="00B02CE2">
        <w:rPr>
          <w:sz w:val="22"/>
          <w:szCs w:val="22"/>
        </w:rPr>
        <w:t>(nome e assinatura do responsável legal)</w:t>
      </w:r>
    </w:p>
    <w:p w:rsidR="00A32016" w:rsidRPr="00B02CE2" w:rsidRDefault="00A32016" w:rsidP="004B120D">
      <w:pPr>
        <w:pStyle w:val="Corpodetexto"/>
        <w:ind w:right="9"/>
        <w:rPr>
          <w:sz w:val="22"/>
          <w:szCs w:val="22"/>
        </w:rPr>
      </w:pPr>
    </w:p>
    <w:p w:rsidR="00A32016" w:rsidRPr="00B02CE2" w:rsidRDefault="00B35CCD" w:rsidP="004B120D">
      <w:pPr>
        <w:pStyle w:val="Ttulo1"/>
        <w:ind w:left="0" w:right="9"/>
        <w:jc w:val="left"/>
        <w:rPr>
          <w:sz w:val="22"/>
          <w:szCs w:val="22"/>
        </w:rPr>
      </w:pPr>
      <w:r w:rsidRPr="00B02CE2">
        <w:rPr>
          <w:sz w:val="22"/>
          <w:szCs w:val="22"/>
        </w:rPr>
        <w:t>(RECONHECER FIRMA DA ASSINATURA)</w:t>
      </w:r>
    </w:p>
    <w:p w:rsidR="00A32016" w:rsidRPr="00B02CE2" w:rsidRDefault="00A32016" w:rsidP="004B120D">
      <w:pPr>
        <w:ind w:right="9"/>
        <w:sectPr w:rsidR="00A32016" w:rsidRPr="00B02CE2">
          <w:pgSz w:w="11910" w:h="16840"/>
          <w:pgMar w:top="1660" w:right="660" w:bottom="1340" w:left="1460" w:header="281" w:footer="1141" w:gutter="0"/>
          <w:cols w:space="720"/>
        </w:sectPr>
      </w:pPr>
    </w:p>
    <w:p w:rsidR="00A32016" w:rsidRPr="00B02CE2" w:rsidRDefault="00A32016" w:rsidP="004B120D">
      <w:pPr>
        <w:pStyle w:val="Corpodetexto"/>
        <w:ind w:right="9"/>
        <w:rPr>
          <w:b/>
          <w:sz w:val="22"/>
          <w:szCs w:val="22"/>
        </w:rPr>
      </w:pPr>
    </w:p>
    <w:p w:rsidR="00A32016" w:rsidRPr="00B02CE2" w:rsidRDefault="00A32016" w:rsidP="004B120D">
      <w:pPr>
        <w:pStyle w:val="Corpodetexto"/>
        <w:ind w:right="9"/>
        <w:rPr>
          <w:b/>
          <w:sz w:val="22"/>
          <w:szCs w:val="22"/>
        </w:rPr>
      </w:pPr>
    </w:p>
    <w:p w:rsidR="00A32016" w:rsidRPr="00B02CE2" w:rsidRDefault="00B35CCD" w:rsidP="004B120D">
      <w:pPr>
        <w:ind w:right="9"/>
        <w:jc w:val="center"/>
        <w:rPr>
          <w:b/>
        </w:rPr>
      </w:pPr>
      <w:r w:rsidRPr="00B02CE2">
        <w:rPr>
          <w:b/>
        </w:rPr>
        <w:t xml:space="preserve">PREGÃO </w:t>
      </w:r>
      <w:r w:rsidRPr="006B74D7">
        <w:rPr>
          <w:b/>
        </w:rPr>
        <w:t xml:space="preserve">ELETRÔNICO </w:t>
      </w:r>
      <w:r w:rsidR="000D67EB" w:rsidRPr="006B74D7">
        <w:rPr>
          <w:b/>
        </w:rPr>
        <w:t xml:space="preserve">Nº </w:t>
      </w:r>
      <w:r w:rsidR="006B74D7" w:rsidRPr="006B74D7">
        <w:rPr>
          <w:b/>
        </w:rPr>
        <w:t>08</w:t>
      </w:r>
      <w:r w:rsidR="000D67EB" w:rsidRPr="006B74D7">
        <w:rPr>
          <w:b/>
        </w:rPr>
        <w:t>/2020</w:t>
      </w:r>
      <w:r w:rsidR="000D67EB" w:rsidRPr="00B02CE2">
        <w:rPr>
          <w:b/>
        </w:rPr>
        <w:t xml:space="preserve"> </w:t>
      </w:r>
    </w:p>
    <w:p w:rsidR="00A32016" w:rsidRPr="00B02CE2" w:rsidRDefault="00A32016" w:rsidP="004B120D">
      <w:pPr>
        <w:pStyle w:val="Corpodetexto"/>
        <w:ind w:right="9"/>
        <w:rPr>
          <w:b/>
          <w:sz w:val="22"/>
          <w:szCs w:val="22"/>
        </w:rPr>
      </w:pPr>
    </w:p>
    <w:p w:rsidR="00A32016" w:rsidRPr="00B02CE2" w:rsidRDefault="00B35CCD" w:rsidP="004B120D">
      <w:pPr>
        <w:ind w:right="9"/>
        <w:jc w:val="center"/>
        <w:rPr>
          <w:b/>
        </w:rPr>
      </w:pPr>
      <w:r w:rsidRPr="00B02CE2">
        <w:rPr>
          <w:b/>
        </w:rPr>
        <w:t>ANEXO “D”</w:t>
      </w:r>
    </w:p>
    <w:p w:rsidR="00A32016" w:rsidRPr="00B02CE2" w:rsidRDefault="00A32016" w:rsidP="004B120D">
      <w:pPr>
        <w:pStyle w:val="Corpodetexto"/>
        <w:ind w:right="9"/>
        <w:rPr>
          <w:b/>
          <w:sz w:val="22"/>
          <w:szCs w:val="22"/>
        </w:rPr>
      </w:pPr>
    </w:p>
    <w:p w:rsidR="00A32016" w:rsidRPr="00B02CE2" w:rsidRDefault="00B35CCD" w:rsidP="004B120D">
      <w:pPr>
        <w:ind w:right="9"/>
        <w:jc w:val="center"/>
        <w:rPr>
          <w:b/>
        </w:rPr>
      </w:pPr>
      <w:r w:rsidRPr="00B02CE2">
        <w:rPr>
          <w:b/>
        </w:rPr>
        <w:t>MODELO DE TERMO DE ACEITE</w:t>
      </w:r>
    </w:p>
    <w:p w:rsidR="00A32016" w:rsidRPr="00B02CE2" w:rsidRDefault="00A32016" w:rsidP="004B120D">
      <w:pPr>
        <w:pStyle w:val="Corpodetexto"/>
        <w:ind w:right="9"/>
        <w:rPr>
          <w:b/>
          <w:sz w:val="22"/>
          <w:szCs w:val="22"/>
        </w:rPr>
      </w:pPr>
    </w:p>
    <w:p w:rsidR="00A32016" w:rsidRPr="00B02CE2" w:rsidRDefault="00A32016" w:rsidP="004B120D">
      <w:pPr>
        <w:pStyle w:val="Corpodetexto"/>
        <w:ind w:right="9"/>
        <w:rPr>
          <w:b/>
          <w:sz w:val="22"/>
          <w:szCs w:val="22"/>
        </w:rPr>
      </w:pPr>
    </w:p>
    <w:p w:rsidR="00A32016" w:rsidRPr="00B02CE2" w:rsidRDefault="00B35CCD" w:rsidP="004B120D">
      <w:pPr>
        <w:pStyle w:val="Corpodetexto"/>
        <w:ind w:right="9"/>
        <w:jc w:val="both"/>
        <w:rPr>
          <w:sz w:val="22"/>
          <w:szCs w:val="22"/>
        </w:rPr>
      </w:pPr>
      <w:r w:rsidRPr="00B02CE2">
        <w:rPr>
          <w:sz w:val="22"/>
          <w:szCs w:val="22"/>
        </w:rPr>
        <w:t>Por este instrumento a (Razão Social da empresa), com sede (endereço completo), inscrita no CNPJ/MF sob o nº</w:t>
      </w:r>
      <w:proofErr w:type="gramStart"/>
      <w:r w:rsidRPr="00B02CE2">
        <w:rPr>
          <w:sz w:val="22"/>
          <w:szCs w:val="22"/>
        </w:rPr>
        <w:t>................</w:t>
      </w:r>
      <w:proofErr w:type="gramEnd"/>
      <w:r w:rsidRPr="00B02CE2">
        <w:rPr>
          <w:sz w:val="22"/>
          <w:szCs w:val="22"/>
        </w:rPr>
        <w:t xml:space="preserve">, representada neste ato por seu(s) (qualificação(ões) do(s) outorgante(s) Sr(a)........, portador(a) da Cédula de Identidade RG nº.............. e CPF nº................, DECLARA que concorda com todos os termos previstos no Edital </w:t>
      </w:r>
      <w:r w:rsidRPr="006B74D7">
        <w:rPr>
          <w:sz w:val="22"/>
          <w:szCs w:val="22"/>
        </w:rPr>
        <w:t xml:space="preserve">de Pregão Eletrônico n° </w:t>
      </w:r>
      <w:r w:rsidR="006B74D7" w:rsidRPr="006B74D7">
        <w:rPr>
          <w:sz w:val="22"/>
          <w:szCs w:val="22"/>
        </w:rPr>
        <w:t>08</w:t>
      </w:r>
      <w:r w:rsidRPr="006B74D7">
        <w:rPr>
          <w:sz w:val="22"/>
          <w:szCs w:val="22"/>
        </w:rPr>
        <w:t>/2020,</w:t>
      </w:r>
      <w:r w:rsidRPr="00B02CE2">
        <w:rPr>
          <w:sz w:val="22"/>
          <w:szCs w:val="22"/>
        </w:rPr>
        <w:t xml:space="preserve"> Termo de Referência e da Ata de Registro de Preços a ser publicada no Diário Oficial dos Municípios de Santa Catarina – DOM/SC, cuja minuta está prevista no anexo “E” do edital, comprometendo-se a assumir, mediante a assinatura deste Termo de Aceite e da Ata de Registro de Preços, todas as obrigações previstas, prazos, valores, todas previamente</w:t>
      </w:r>
      <w:r w:rsidRPr="00B02CE2">
        <w:rPr>
          <w:spacing w:val="-2"/>
          <w:sz w:val="22"/>
          <w:szCs w:val="22"/>
        </w:rPr>
        <w:t xml:space="preserve"> </w:t>
      </w:r>
      <w:r w:rsidRPr="00B02CE2">
        <w:rPr>
          <w:sz w:val="22"/>
          <w:szCs w:val="22"/>
        </w:rPr>
        <w:t>estipuladas.</w:t>
      </w: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B35CCD" w:rsidP="004B120D">
      <w:pPr>
        <w:pStyle w:val="Corpodetexto"/>
        <w:tabs>
          <w:tab w:val="left" w:pos="4556"/>
          <w:tab w:val="left" w:pos="7304"/>
        </w:tabs>
        <w:ind w:right="9"/>
        <w:rPr>
          <w:sz w:val="22"/>
          <w:szCs w:val="22"/>
        </w:rPr>
      </w:pPr>
      <w:r w:rsidRPr="00B02CE2">
        <w:rPr>
          <w:sz w:val="22"/>
          <w:szCs w:val="22"/>
        </w:rPr>
        <w:t>Local,</w:t>
      </w:r>
      <w:r w:rsidRPr="00B02CE2">
        <w:rPr>
          <w:sz w:val="22"/>
          <w:szCs w:val="22"/>
          <w:u w:val="single"/>
        </w:rPr>
        <w:t xml:space="preserve"> </w:t>
      </w:r>
      <w:r w:rsidRPr="00B02CE2">
        <w:rPr>
          <w:sz w:val="22"/>
          <w:szCs w:val="22"/>
          <w:u w:val="single"/>
        </w:rPr>
        <w:tab/>
      </w:r>
      <w:r w:rsidRPr="00B02CE2">
        <w:rPr>
          <w:sz w:val="22"/>
          <w:szCs w:val="22"/>
        </w:rPr>
        <w:t>de</w:t>
      </w:r>
      <w:r w:rsidRPr="00B02CE2">
        <w:rPr>
          <w:sz w:val="22"/>
          <w:szCs w:val="22"/>
          <w:u w:val="single"/>
        </w:rPr>
        <w:t xml:space="preserve"> </w:t>
      </w:r>
      <w:r w:rsidRPr="00B02CE2">
        <w:rPr>
          <w:sz w:val="22"/>
          <w:szCs w:val="22"/>
          <w:u w:val="single"/>
        </w:rPr>
        <w:tab/>
      </w:r>
      <w:r w:rsidRPr="00B02CE2">
        <w:rPr>
          <w:sz w:val="22"/>
          <w:szCs w:val="22"/>
        </w:rPr>
        <w:t>de 2020.</w:t>
      </w: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A32016" w:rsidP="004B120D">
      <w:pPr>
        <w:pStyle w:val="Corpodetexto"/>
        <w:ind w:right="9"/>
        <w:rPr>
          <w:sz w:val="22"/>
          <w:szCs w:val="22"/>
        </w:rPr>
      </w:pPr>
    </w:p>
    <w:p w:rsidR="00A32016" w:rsidRPr="00B02CE2" w:rsidRDefault="00B35CCD" w:rsidP="004B120D">
      <w:pPr>
        <w:pStyle w:val="Corpodetexto"/>
        <w:ind w:right="9"/>
        <w:rPr>
          <w:sz w:val="22"/>
          <w:szCs w:val="22"/>
        </w:rPr>
      </w:pPr>
      <w:r w:rsidRPr="00B02CE2">
        <w:rPr>
          <w:sz w:val="22"/>
          <w:szCs w:val="22"/>
        </w:rPr>
        <w:t>(nome e assinatura do responsável legal)</w:t>
      </w:r>
    </w:p>
    <w:p w:rsidR="00A32016" w:rsidRPr="00B02CE2" w:rsidRDefault="00A32016" w:rsidP="004B120D">
      <w:pPr>
        <w:ind w:right="9"/>
        <w:sectPr w:rsidR="00A32016" w:rsidRPr="00B02CE2">
          <w:pgSz w:w="11910" w:h="16840"/>
          <w:pgMar w:top="1660" w:right="660" w:bottom="1340" w:left="1460" w:header="281" w:footer="1141" w:gutter="0"/>
          <w:cols w:space="720"/>
        </w:sectPr>
      </w:pPr>
    </w:p>
    <w:p w:rsidR="00A857B6" w:rsidRPr="00B02CE2" w:rsidRDefault="00B35CCD" w:rsidP="004B120D">
      <w:pPr>
        <w:pStyle w:val="Ttulo1"/>
        <w:ind w:left="0" w:right="9"/>
        <w:rPr>
          <w:sz w:val="22"/>
          <w:szCs w:val="22"/>
        </w:rPr>
      </w:pPr>
      <w:r w:rsidRPr="00B02CE2">
        <w:rPr>
          <w:sz w:val="22"/>
          <w:szCs w:val="22"/>
        </w:rPr>
        <w:lastRenderedPageBreak/>
        <w:t xml:space="preserve">PREGÃO </w:t>
      </w:r>
      <w:r w:rsidRPr="006B74D7">
        <w:rPr>
          <w:sz w:val="22"/>
          <w:szCs w:val="22"/>
        </w:rPr>
        <w:t xml:space="preserve">ELETRÔNICO </w:t>
      </w:r>
      <w:r w:rsidR="00A857B6" w:rsidRPr="006B74D7">
        <w:rPr>
          <w:sz w:val="22"/>
          <w:szCs w:val="22"/>
        </w:rPr>
        <w:t xml:space="preserve">Nº </w:t>
      </w:r>
      <w:r w:rsidR="006B74D7" w:rsidRPr="006B74D7">
        <w:rPr>
          <w:sz w:val="22"/>
          <w:szCs w:val="22"/>
        </w:rPr>
        <w:t>08</w:t>
      </w:r>
      <w:r w:rsidR="00A857B6" w:rsidRPr="006B74D7">
        <w:rPr>
          <w:sz w:val="22"/>
          <w:szCs w:val="22"/>
        </w:rPr>
        <w:t>/2020</w:t>
      </w:r>
      <w:r w:rsidRPr="00B02CE2">
        <w:rPr>
          <w:color w:val="C00000"/>
          <w:sz w:val="22"/>
          <w:szCs w:val="22"/>
        </w:rPr>
        <w:t xml:space="preserve"> </w:t>
      </w:r>
    </w:p>
    <w:p w:rsidR="00A32016" w:rsidRPr="00B02CE2" w:rsidRDefault="00B35CCD" w:rsidP="004B120D">
      <w:pPr>
        <w:pStyle w:val="Ttulo1"/>
        <w:ind w:left="0" w:right="9"/>
        <w:rPr>
          <w:sz w:val="22"/>
          <w:szCs w:val="22"/>
        </w:rPr>
      </w:pPr>
      <w:r w:rsidRPr="00B02CE2">
        <w:rPr>
          <w:sz w:val="22"/>
          <w:szCs w:val="22"/>
        </w:rPr>
        <w:t>ANEXO “E”</w:t>
      </w:r>
    </w:p>
    <w:p w:rsidR="00A32016" w:rsidRPr="00B02CE2" w:rsidRDefault="00A32016" w:rsidP="004B120D">
      <w:pPr>
        <w:pStyle w:val="Corpodetexto"/>
        <w:ind w:right="9"/>
        <w:rPr>
          <w:b/>
          <w:sz w:val="22"/>
          <w:szCs w:val="22"/>
        </w:rPr>
      </w:pPr>
    </w:p>
    <w:p w:rsidR="00A32016" w:rsidRPr="00B02CE2" w:rsidRDefault="00B35CCD" w:rsidP="004B120D">
      <w:pPr>
        <w:tabs>
          <w:tab w:val="left" w:pos="4625"/>
        </w:tabs>
        <w:ind w:right="9"/>
        <w:jc w:val="center"/>
        <w:rPr>
          <w:b/>
        </w:rPr>
      </w:pPr>
      <w:r w:rsidRPr="00B02CE2">
        <w:rPr>
          <w:b/>
        </w:rPr>
        <w:t>ATA DE REGISTRO DE</w:t>
      </w:r>
      <w:r w:rsidRPr="00B02CE2">
        <w:rPr>
          <w:b/>
          <w:spacing w:val="-3"/>
        </w:rPr>
        <w:t xml:space="preserve"> </w:t>
      </w:r>
      <w:r w:rsidRPr="00B02CE2">
        <w:rPr>
          <w:b/>
        </w:rPr>
        <w:t>PREÇOS</w:t>
      </w:r>
      <w:r w:rsidRPr="00B02CE2">
        <w:rPr>
          <w:b/>
          <w:spacing w:val="-1"/>
        </w:rPr>
        <w:t xml:space="preserve"> </w:t>
      </w:r>
      <w:r w:rsidRPr="00B02CE2">
        <w:rPr>
          <w:b/>
        </w:rPr>
        <w:t>Nº</w:t>
      </w:r>
      <w:r w:rsidRPr="00B02CE2">
        <w:rPr>
          <w:b/>
          <w:u w:val="single"/>
        </w:rPr>
        <w:t xml:space="preserve"> </w:t>
      </w:r>
      <w:r w:rsidRPr="00B02CE2">
        <w:rPr>
          <w:b/>
          <w:u w:val="single"/>
        </w:rPr>
        <w:tab/>
      </w:r>
      <w:r w:rsidRPr="00B02CE2">
        <w:rPr>
          <w:b/>
        </w:rPr>
        <w:t>/2020</w:t>
      </w:r>
    </w:p>
    <w:p w:rsidR="00A32016" w:rsidRPr="00B02CE2" w:rsidRDefault="00A32016" w:rsidP="004B120D">
      <w:pPr>
        <w:pStyle w:val="Corpodetexto"/>
        <w:ind w:right="9"/>
        <w:rPr>
          <w:b/>
          <w:sz w:val="22"/>
          <w:szCs w:val="22"/>
        </w:rPr>
      </w:pPr>
    </w:p>
    <w:p w:rsidR="00A857B6" w:rsidRPr="00B02CE2" w:rsidRDefault="00A857B6" w:rsidP="004B120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right="9"/>
        <w:jc w:val="both"/>
      </w:pPr>
      <w:r w:rsidRPr="00B02CE2">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rsidR="00A857B6" w:rsidRPr="00B02CE2" w:rsidRDefault="00A857B6" w:rsidP="004B120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56" w:right="9"/>
        <w:jc w:val="both"/>
      </w:pP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rPr>
          <w:b/>
          <w:bCs/>
        </w:rPr>
        <w:t>1. OBJETO</w:t>
      </w:r>
    </w:p>
    <w:p w:rsidR="00A857B6" w:rsidRPr="00B02CE2" w:rsidRDefault="00A857B6" w:rsidP="004B120D">
      <w:pPr>
        <w:adjustRightInd w:val="0"/>
        <w:ind w:right="9"/>
        <w:jc w:val="both"/>
        <w:rPr>
          <w:bCs/>
        </w:rPr>
      </w:pPr>
      <w:smartTag w:uri="urn:schemas-microsoft-com:office:smarttags" w:element="metricconverter">
        <w:smartTagPr>
          <w:attr w:name="ProductID" w:val="1.1 A"/>
        </w:smartTagPr>
        <w:r w:rsidRPr="00B02CE2">
          <w:t>1.1 A</w:t>
        </w:r>
      </w:smartTag>
      <w:r w:rsidRPr="00B02CE2">
        <w:t xml:space="preserve"> presente Ata tem por objeto o Registro de Preços visando a </w:t>
      </w:r>
      <w:r w:rsidRPr="00B02CE2">
        <w:rPr>
          <w:bCs/>
        </w:rPr>
        <w:t xml:space="preserve">AQUISIÇÃO DE MATERIAIS GRÁFICOS, </w:t>
      </w:r>
      <w:r w:rsidRPr="00B02CE2">
        <w:t xml:space="preserve">conforme especificações do Edital </w:t>
      </w:r>
      <w:r w:rsidRPr="006B74D7">
        <w:t xml:space="preserve">Pregão Eletrônico nº </w:t>
      </w:r>
      <w:r w:rsidR="006B74D7" w:rsidRPr="006B74D7">
        <w:t>08</w:t>
      </w:r>
      <w:r w:rsidRPr="006B74D7">
        <w:t>/2020.</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rPr>
          <w:b/>
          <w:bCs/>
        </w:rPr>
        <w:t>Item 01</w:t>
      </w:r>
      <w:r w:rsidRPr="00B02CE2">
        <w:t xml:space="preserve"> – _________________, Quantidade - ______ . Unidade de medida - ______.</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r w:rsidRPr="00B02CE2">
        <w:t xml:space="preserve">1º. Colocado – Empresa ______________, </w:t>
      </w:r>
      <w:r w:rsidRPr="00B02CE2">
        <w:rPr>
          <w:b/>
          <w:bCs/>
        </w:rPr>
        <w:t>no valor de   ___________;</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2º. Colocado – Empresa ______________;</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3º. Colocado – Empresa ______________.</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r w:rsidRPr="00B02CE2">
        <w:t>(...)</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p>
    <w:p w:rsidR="00A857B6" w:rsidRPr="00B02CE2"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B02CE2">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rsidR="00A857B6" w:rsidRPr="00B02CE2"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B02CE2">
        <w:t>1.3 O(s) preço(s) registrado(s) manter-se-á(ão) inalterado(s) pelo período de vigência da presente Ata, admitida a recomposição somente no caso de desequilíbrio da equação econômico-financeira inicial deste instrumento.</w:t>
      </w:r>
    </w:p>
    <w:p w:rsidR="00A857B6" w:rsidRPr="00B02CE2"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B02CE2">
        <w:t>1.3.1 O(s) preço(s) registrado(s) que sofrer(em) recomposição não ultrapassará(ão) o(s) preço(s) praticado(s) no mercado.</w:t>
      </w: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rsidR="00A857B6" w:rsidRPr="00B02CE2"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B02CE2">
        <w:t>1.4 Caso o(s) preço(s) registrado(s) se torne(m) superior(es) à média do(s) preço(s) de mercado, o Município solicitará à registrada, redução do(s) preço(s, de forma a adequá-lo(s) aos termos do item 1.3.1.</w:t>
      </w:r>
    </w:p>
    <w:p w:rsidR="00A857B6" w:rsidRPr="00B02CE2" w:rsidRDefault="00A857B6" w:rsidP="004B120D">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B02CE2">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r w:rsidRPr="00B02CE2">
        <w:rPr>
          <w:shd w:val="clear" w:color="auto" w:fill="FFFFFF"/>
        </w:rPr>
        <w:t>1.6 As aquisições ou contratações adicionais a que se refere o item anterior não poderão exceder, por órgão ou entidade, a 100% dos quantitativos registrados na Ata de Registro de Preços.</w:t>
      </w:r>
    </w:p>
    <w:p w:rsidR="00A857B6" w:rsidRPr="00B02CE2"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r w:rsidRPr="00B02CE2">
        <w:rPr>
          <w:b/>
          <w:bCs/>
        </w:rPr>
        <w:t>2 DOCUMENTOS INTEGRANTES</w:t>
      </w: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2.1 Para todos os efeitos legais, para melhor caracterização do objeto, bem como, para definir procedimentos e normas decorrentes das obrigações ora contraídas, integram esta Ata, como se nela estivessem transcritos, os seguintes documentos:</w:t>
      </w: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 xml:space="preserve">a) Edital de </w:t>
      </w:r>
      <w:r w:rsidRPr="006B74D7">
        <w:t>Pregão Eletrônico nº 0</w:t>
      </w:r>
      <w:r w:rsidR="006B74D7" w:rsidRPr="006B74D7">
        <w:t>8</w:t>
      </w:r>
      <w:r w:rsidRPr="006B74D7">
        <w:t>/2020 e seus</w:t>
      </w:r>
      <w:r w:rsidRPr="00B02CE2">
        <w:t xml:space="preserve"> anexos;</w:t>
      </w: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b) Proposta da Empresa Registrada.</w:t>
      </w: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rPr>
          <w:b/>
          <w:bCs/>
        </w:rPr>
      </w:pPr>
      <w:r w:rsidRPr="00B02CE2">
        <w:rPr>
          <w:b/>
          <w:bCs/>
        </w:rPr>
        <w:t>3 VIGÊNCIA</w:t>
      </w:r>
    </w:p>
    <w:p w:rsidR="00A857B6" w:rsidRPr="00B02CE2" w:rsidRDefault="00A857B6" w:rsidP="004B120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right="9"/>
        <w:jc w:val="both"/>
      </w:pPr>
      <w:smartTag w:uri="urn:schemas-microsoft-com:office:smarttags" w:element="metricconverter">
        <w:smartTagPr>
          <w:attr w:name="ProductID" w:val="3.1 A"/>
        </w:smartTagPr>
        <w:r w:rsidRPr="00B02CE2">
          <w:lastRenderedPageBreak/>
          <w:t>3.1 A</w:t>
        </w:r>
      </w:smartTag>
      <w:r w:rsidRPr="00B02CE2">
        <w:t xml:space="preserve"> presente Ata vigorará por 12 (doze) meses após sua homologação.</w:t>
      </w:r>
    </w:p>
    <w:p w:rsidR="00A857B6" w:rsidRPr="00B02CE2" w:rsidRDefault="00A857B6" w:rsidP="004B120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right="9"/>
        <w:jc w:val="both"/>
      </w:pP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rPr>
          <w:b/>
          <w:bCs/>
        </w:rPr>
      </w:pPr>
      <w:r w:rsidRPr="00B02CE2">
        <w:rPr>
          <w:b/>
          <w:bCs/>
        </w:rPr>
        <w:t xml:space="preserve">4 </w:t>
      </w:r>
      <w:r w:rsidRPr="00B02CE2">
        <w:rPr>
          <w:b/>
          <w:lang w:eastAsia="en-US"/>
        </w:rPr>
        <w:t>ENTREGA E DO RECEBIMENTO</w:t>
      </w:r>
    </w:p>
    <w:p w:rsidR="00A857B6" w:rsidRPr="00B02CE2" w:rsidRDefault="00A857B6" w:rsidP="004B120D">
      <w:pPr>
        <w:ind w:right="9"/>
        <w:jc w:val="both"/>
        <w:rPr>
          <w:b/>
          <w:bCs/>
        </w:rPr>
      </w:pPr>
      <w:r w:rsidRPr="00B02CE2">
        <w:t xml:space="preserve">4.1 Após efetuada sua solicitação, o(s) item(ns)  deverá(ão) ser entregue(s) no prazo máximo de </w:t>
      </w:r>
      <w:r w:rsidRPr="00B02CE2">
        <w:rPr>
          <w:b/>
        </w:rPr>
        <w:t>20</w:t>
      </w:r>
      <w:r w:rsidRPr="00B02CE2">
        <w:rPr>
          <w:b/>
          <w:bCs/>
          <w:shd w:val="clear" w:color="auto" w:fill="FFFFFF"/>
        </w:rPr>
        <w:t xml:space="preserve"> (vinte) dias, </w:t>
      </w:r>
      <w:r w:rsidRPr="00B02CE2">
        <w:rPr>
          <w:shd w:val="clear" w:color="auto" w:fill="FFFFFF"/>
        </w:rPr>
        <w:t>conforme endereço, horário, quantidade e condições especificados em solicitação.</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 xml:space="preserve">4.2 O(s) item(ns) que for(em) recusado(s) deverá(ão) ser substituído(s) no </w:t>
      </w:r>
      <w:r w:rsidRPr="00B02CE2">
        <w:rPr>
          <w:shd w:val="clear" w:color="auto" w:fill="FFFFFF"/>
        </w:rPr>
        <w:t>prazo máximo de 2 (dois) dias</w:t>
      </w:r>
      <w:r w:rsidRPr="00B02CE2">
        <w:t xml:space="preserve">, contados da data de notificação apresentada à fornecedora, sem qualquer ônus para o Município. </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4.3 Se a substituição não for realizada no prazo estipulado, a empresa estará sujeita às sanções previstas neste Edital e na Ata de Registro de Preços.</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4.4 O recebimento do(s) item(ns), mesmo que definitivo, não exclui a responsabilidade da contratada em relação à qualidade e características, cabendo-lhe sanar quaisquer irregularidades detectadas durante todo o prazo de vigência da Ata.</w:t>
      </w: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rPr>
          <w:b/>
          <w:bCs/>
        </w:rPr>
      </w:pP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rPr>
          <w:b/>
          <w:bCs/>
        </w:rPr>
      </w:pPr>
      <w:r w:rsidRPr="00B02CE2">
        <w:rPr>
          <w:b/>
          <w:bCs/>
        </w:rPr>
        <w:t>5 FORMA DE PAGAMENTO E DOTAÇÃO ORÇAMENTÁRIA</w:t>
      </w:r>
    </w:p>
    <w:p w:rsidR="00A857B6" w:rsidRPr="00B02CE2" w:rsidRDefault="00A857B6" w:rsidP="004B1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djustRightInd w:val="0"/>
        <w:ind w:right="9"/>
        <w:jc w:val="both"/>
      </w:pPr>
      <w:r w:rsidRPr="00B02CE2">
        <w:t xml:space="preserve">5.1 O pagamento será efetuado em até </w:t>
      </w:r>
      <w:r w:rsidRPr="00B02CE2">
        <w:rPr>
          <w:b/>
          <w:bCs/>
        </w:rPr>
        <w:t>30 (trinta) dias</w:t>
      </w:r>
      <w:r w:rsidRPr="00B02CE2">
        <w:t>, após a certificação da Nota Fiscal Eletrônica – NF-e correspondente à solicitação, mediante transferência na conta corrente da contratada ou emissão de boleto bancário.</w:t>
      </w:r>
    </w:p>
    <w:p w:rsidR="00A857B6" w:rsidRPr="00B02CE2" w:rsidRDefault="00A857B6" w:rsidP="004B120D">
      <w:pPr>
        <w:adjustRightInd w:val="0"/>
        <w:ind w:right="9"/>
        <w:jc w:val="both"/>
      </w:pPr>
      <w:r w:rsidRPr="00B02CE2">
        <w:t>5.1.1 Na opção pela transferência bancária para instituição financeira diversa daquela em que estiver depositado o recurso público, caberá a registrada arcar com as despesas da TED/DOC.</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r w:rsidRPr="00B02CE2">
        <w:t xml:space="preserve">5.2 </w:t>
      </w:r>
      <w:r w:rsidRPr="00B02CE2">
        <w:rPr>
          <w:shd w:val="clear" w:color="auto" w:fill="FFFFFF"/>
        </w:rPr>
        <w:t>As despesas decorrentes da execução do objeto desta licitação correrão à conta dos recursos especificados no orçamento do Município e nos demais órgãos e entidades usuárias.</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r w:rsidRPr="00B02CE2">
        <w:rPr>
          <w:shd w:val="clear" w:color="auto" w:fill="FFFFFF"/>
        </w:rPr>
        <w:t>5.3 Qualquer pagamento somente será realizado quando a empresa contratada estiver regular em relação aos documentos das alíneas b, c, d, e, f do anexo 2 deste edital.</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Cs/>
        </w:rPr>
      </w:pP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shd w:val="clear" w:color="auto" w:fill="FFFFFF"/>
        </w:rPr>
      </w:pPr>
      <w:r w:rsidRPr="00B02CE2">
        <w:rPr>
          <w:b/>
          <w:bCs/>
        </w:rPr>
        <w:t>6 RESPONSABILIDADES DA REGISTRADA</w:t>
      </w: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B02CE2">
        <w:t xml:space="preserve">6.1 </w:t>
      </w:r>
      <w:r w:rsidRPr="00B02CE2">
        <w:tab/>
        <w:t>Responder por eventuais danos e prejuízos que, na execução da contratação, venha, direta ou indiretamente, provocar ou causar para o Município ou a terceiros, independentemente da fiscalização exercida pelo Município.</w:t>
      </w: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B02CE2">
        <w:t>6.2 Arcar exclusivamente com as despesas referentes aos encargos trabalhistas, previdenciários, fiscais e comerciais resultantes da execução desta ata, nos termos do artigo 71 da Lei nº 8.666/93.</w:t>
      </w:r>
    </w:p>
    <w:p w:rsidR="00A857B6" w:rsidRPr="00B02CE2"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B02CE2">
        <w:t>6.3 Prezar pela qualidade do(s) item(ns) fornecido(s), cabendo-lhe verificar o atendimento das especificações.</w:t>
      </w: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p>
    <w:p w:rsidR="00A857B6" w:rsidRPr="00B02CE2" w:rsidRDefault="00A857B6" w:rsidP="004B120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rPr>
          <w:b/>
          <w:bCs/>
        </w:rPr>
      </w:pPr>
      <w:r w:rsidRPr="00B02CE2">
        <w:rPr>
          <w:b/>
          <w:bCs/>
        </w:rPr>
        <w:t>7 OBRIGAÇÕES DA REGISTRADA</w:t>
      </w:r>
    </w:p>
    <w:p w:rsidR="00A857B6" w:rsidRPr="00B02CE2" w:rsidRDefault="00A857B6" w:rsidP="004B120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B02CE2">
        <w:t>7.1 Providenciar, no prazo máximo de 48 (quarenta e oito) horas, o saneamento de qualquer irregularidade constatada;</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7.2 Manter, durante a vigência da Ata, todas as exigências contidas no Edital de Licitação;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7.3 Corrigir, reparar, remover, reconstruir ou substituir, às suas expensas, no total ou em parte, o objeto em que se verificar vícios, defeitos ou incorreções ou, ainda, que estiver em desacordo com as especificações exigidas.</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7.4 Observado qualquer tipo de não atendimento das especificações no fornecimento do(s) item(ns), a empresa deverá substituí-lo(s) sem qualquer ônus para o Município.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rPr>
          <w:b/>
        </w:rPr>
      </w:pPr>
      <w:r w:rsidRPr="00B02CE2">
        <w:rPr>
          <w:b/>
        </w:rPr>
        <w:t>8 OBRIGAÇÕES DO MUNICÍPIO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8.1 Emitir a(s) autorização(ões) de fornecimento;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8.2 Fiscalizar o fornecimento do objeto;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8.3 Notificar por escrito, à contratada, sobre qualquer irregularidade na prestação do serviço;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8.4 Realizar o pagamento no prazo estabelecido em edital.</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rPr>
          <w:b/>
          <w:bCs/>
        </w:rPr>
      </w:pPr>
      <w:r w:rsidRPr="00B02CE2">
        <w:rPr>
          <w:b/>
          <w:bCs/>
        </w:rPr>
        <w:t xml:space="preserve">9 CANCELAMENTO DO REGISTRO </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 xml:space="preserve">9.1 O Município poderá cancelar o Registro de Preços nos casos a seguir especificados: </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a) quando a registrada descumprir as exigências do edital ou da respectiva ata;</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b) quando a empresa der causa à rescisão administrativa da Ata decorrente de registro de preços;</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c) quando não aceitar reduzir o(s) preço(s) registrado(s), na hipótese deste(s) se tornar(em) superior(es) àquele(s) praticado(s) no mercado;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lastRenderedPageBreak/>
        <w:t>d) quando não comparecer ou deixar de fornecer, no prazo estabelecido, o(s) item(ns) decorrente(s) da Ata de Registro de Preços e a Administração não aceitar a sua justificativa;</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e) em qualquer das hipóteses de inexecução total ou parcial do objeto;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f) perder qualquer condição de habilitação e qualificação técnica exigida no processo licitatório;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g) por razões de interesse público devidamente demonstradas e justificadas pela Administração.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9.2 Em qualquer das hipóteses acima, concluído o processo, a Administração fará o devido apostilamento na Ata de Registro de Preços e informará aos demais fornecedores a nova ordem de registro.</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rPr>
          <w:b/>
          <w:bCs/>
        </w:rPr>
      </w:pPr>
      <w:r w:rsidRPr="00B02CE2">
        <w:rPr>
          <w:b/>
          <w:bCs/>
        </w:rPr>
        <w:t>10 PENALIDADES</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10.1 Pela inexecução total ou parcial das condições estabelecidas nesta ata estará a empresa fornecedora sujeita às seguintes penalidades:</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a) Advertência;</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b) Multa:</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b.1- De 0,5% (meio por cento) por dia de atraso, no caso de não cumprimento do prazo de entrega ou de execução do serviço contratado, até o limite de 20% (vinte por cento) do valor estimado para a contratação da empresa;</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b.2- De 20% (vinte por cento) sobre o valor global estimado para a contratação, no caso de descumprimento das disposições contidas nesta ata e no edital, ressalvado o disposto no item 1 (um) acima citado;</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b.3 – De 20 % (vinte por cento) sobre o valor estimado do instrumento contratual, na hipótese de rescisão do instrumento contratual após sua assinatura, decorrente de culpa exclusiva da contratada.</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c) Suspensão temporária de participação em licitação e impedimento de contratar com o Município de Palmitos pelo período de até 05 (cinco) anos consecutivos.</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d) Declaração de Inidoneidade.</w:t>
      </w: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B02CE2">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B02CE2">
        <w:t>10.3 Os valores pertinentes às multas aplicadas serão descontados dos créditos a que a fornecedora tiver direito, ou cobrados judicialmente.</w:t>
      </w: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p>
    <w:p w:rsidR="00A857B6" w:rsidRPr="00B02CE2" w:rsidRDefault="00A857B6" w:rsidP="004B120D">
      <w:pPr>
        <w:adjustRightInd w:val="0"/>
        <w:ind w:right="9"/>
        <w:jc w:val="both"/>
        <w:rPr>
          <w:rFonts w:eastAsia="Calibri"/>
          <w:b/>
          <w:bCs/>
          <w:lang w:eastAsia="en-US"/>
        </w:rPr>
      </w:pPr>
      <w:r w:rsidRPr="00B02CE2">
        <w:rPr>
          <w:rFonts w:eastAsia="Calibri"/>
          <w:b/>
          <w:lang w:eastAsia="en-US"/>
        </w:rPr>
        <w:t>11</w:t>
      </w:r>
      <w:r w:rsidRPr="00B02CE2">
        <w:rPr>
          <w:rFonts w:eastAsia="Calibri"/>
          <w:lang w:eastAsia="en-US"/>
        </w:rPr>
        <w:t xml:space="preserve"> </w:t>
      </w:r>
      <w:r w:rsidRPr="00B02CE2">
        <w:rPr>
          <w:rFonts w:eastAsia="Calibri"/>
          <w:b/>
          <w:bCs/>
          <w:lang w:eastAsia="en-US"/>
        </w:rPr>
        <w:t>DA GESTÃO E DA FISCALIZAÇÃO</w:t>
      </w:r>
    </w:p>
    <w:p w:rsidR="00A857B6" w:rsidRPr="00B02CE2" w:rsidRDefault="00A857B6" w:rsidP="004B120D">
      <w:pPr>
        <w:tabs>
          <w:tab w:val="left" w:pos="4335"/>
        </w:tabs>
        <w:ind w:right="9"/>
        <w:jc w:val="both"/>
        <w:rPr>
          <w:rFonts w:eastAsia="Calibri"/>
          <w:lang w:eastAsia="en-US"/>
        </w:rPr>
      </w:pPr>
      <w:r w:rsidRPr="00B02CE2">
        <w:rPr>
          <w:rFonts w:eastAsia="Calibri"/>
          <w:lang w:eastAsia="en-US"/>
        </w:rPr>
        <w:t xml:space="preserve">11.1 </w:t>
      </w:r>
      <w:r w:rsidRPr="00B02CE2">
        <w:rPr>
          <w:rFonts w:eastAsia="Calibri"/>
          <w:bCs/>
          <w:lang w:eastAsia="en-US"/>
        </w:rPr>
        <w:t>O MUNICÍPIO DE PALMITOS designa</w:t>
      </w:r>
      <w:r w:rsidRPr="00B02CE2">
        <w:rPr>
          <w:rFonts w:eastAsia="Calibri"/>
          <w:lang w:eastAsia="en-US"/>
        </w:rPr>
        <w:t xml:space="preserve"> como </w:t>
      </w:r>
      <w:r w:rsidRPr="00B02CE2">
        <w:rPr>
          <w:rFonts w:eastAsia="Calibri"/>
          <w:bCs/>
          <w:lang w:eastAsia="en-US"/>
        </w:rPr>
        <w:t xml:space="preserve">Gestor </w:t>
      </w:r>
      <w:r w:rsidRPr="00B02CE2">
        <w:t>.................................................................</w:t>
      </w:r>
      <w:r w:rsidRPr="00B02CE2">
        <w:rPr>
          <w:rFonts w:eastAsia="Calibri"/>
          <w:bCs/>
          <w:lang w:eastAsia="en-US"/>
        </w:rPr>
        <w:t xml:space="preserve"> e Fiscal</w:t>
      </w:r>
      <w:r w:rsidRPr="00B02CE2">
        <w:t>.................................................................</w:t>
      </w:r>
      <w:r w:rsidRPr="00B02CE2">
        <w:rPr>
          <w:rFonts w:eastAsia="Calibri"/>
          <w:bCs/>
          <w:lang w:eastAsia="en-US"/>
        </w:rPr>
        <w:t xml:space="preserve"> desta Ata</w:t>
      </w:r>
      <w:r w:rsidRPr="00B02CE2">
        <w:rPr>
          <w:rFonts w:eastAsia="Calibri"/>
          <w:lang w:eastAsia="en-US"/>
        </w:rPr>
        <w:t xml:space="preserve">, para o acompanhamento formal nos aspectos administrativos, procedimentais contábeis,  além do acompanhamento e fiscalização dos serviços, devendo registrar em relatório todas as ocorrências e as deficiências, </w:t>
      </w:r>
      <w:r w:rsidRPr="00B02CE2">
        <w:t>nos termos do art. 67 da Lei Federal n° 8.666/93, consolidada</w:t>
      </w:r>
      <w:r w:rsidRPr="00B02CE2">
        <w:rPr>
          <w:rFonts w:eastAsia="Calibri"/>
          <w:lang w:eastAsia="en-US"/>
        </w:rPr>
        <w:t>, cuja cópia será encaminhada à CONTRATADA, objetivando a correção das irregularidades apontadas no prazo que for estabelecido.</w:t>
      </w:r>
    </w:p>
    <w:p w:rsidR="00A857B6" w:rsidRPr="00B02CE2" w:rsidRDefault="00A857B6" w:rsidP="004B120D">
      <w:pPr>
        <w:pStyle w:val="PargrafodaLista"/>
        <w:ind w:left="0" w:right="9"/>
      </w:pPr>
      <w:r w:rsidRPr="00B02CE2">
        <w:t>11.1.1 O fiscal da Ata será responsável pelo fiel cumprimento das cláusulas contratuais, inclusive as pertinentes aos encargos complementares.</w:t>
      </w:r>
    </w:p>
    <w:p w:rsidR="00A857B6" w:rsidRPr="00B02CE2" w:rsidRDefault="00A857B6" w:rsidP="004B120D">
      <w:pPr>
        <w:adjustRightInd w:val="0"/>
        <w:ind w:right="9"/>
        <w:jc w:val="both"/>
      </w:pPr>
      <w:r w:rsidRPr="00B02CE2">
        <w:rPr>
          <w:rFonts w:eastAsia="Calibri"/>
          <w:lang w:eastAsia="en-US"/>
        </w:rPr>
        <w:t xml:space="preserve">11.2 As exigências e a atuação da fiscalização pelo </w:t>
      </w:r>
      <w:r w:rsidRPr="00B02CE2">
        <w:rPr>
          <w:rFonts w:eastAsia="Calibri"/>
          <w:bCs/>
          <w:lang w:eastAsia="en-US"/>
        </w:rPr>
        <w:t xml:space="preserve">MUNICÍPIO </w:t>
      </w:r>
      <w:r w:rsidRPr="00B02CE2">
        <w:rPr>
          <w:rFonts w:eastAsia="Calibri"/>
          <w:lang w:eastAsia="en-US"/>
        </w:rPr>
        <w:t>em nada restringe a responsabilidade única, integral e exclusiva da Contratada no que concerne à execução do objeto contratado.</w:t>
      </w: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rPr>
          <w:b/>
          <w:bCs/>
        </w:rPr>
      </w:pPr>
    </w:p>
    <w:p w:rsidR="00A857B6" w:rsidRPr="00B02CE2"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rPr>
          <w:b/>
          <w:bCs/>
        </w:rPr>
      </w:pPr>
      <w:r w:rsidRPr="00B02CE2">
        <w:rPr>
          <w:b/>
          <w:bCs/>
        </w:rPr>
        <w:t>12 DISPOSIÇÕES GERAIS</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B02CE2">
        <w:t>12.1 A contratada não poderá transferir a terceiros o objeto previsto nesta ata, salvo expressa autorização da Administração Municipal.</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B02CE2">
        <w:t>12.2 Elegem as partes o Foro da Comarca de Palmitos-SC, para dirimir todas e quaisquer controvérsias oriundas desta Ata, renunciando expressamente a qualquer outro, por mais privilegiado que seja.</w:t>
      </w:r>
    </w:p>
    <w:p w:rsidR="00A857B6" w:rsidRPr="00B02CE2"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pPr>
      <w:r w:rsidRPr="00B02CE2">
        <w:t>Palmitos (SC), em ....................... .</w:t>
      </w:r>
    </w:p>
    <w:p w:rsidR="00A857B6" w:rsidRPr="00B02CE2"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pPr>
    </w:p>
    <w:p w:rsidR="00A857B6" w:rsidRPr="00B02CE2" w:rsidRDefault="00A857B6" w:rsidP="004B120D">
      <w:pPr>
        <w:ind w:right="9"/>
      </w:pPr>
      <w:r w:rsidRPr="00B02CE2">
        <w:t xml:space="preserve">     </w:t>
      </w:r>
      <w:r w:rsidRPr="00B02CE2">
        <w:tab/>
      </w:r>
      <w:r w:rsidRPr="00B02CE2">
        <w:tab/>
        <w:t xml:space="preserve">   </w:t>
      </w:r>
      <w:r w:rsidRPr="00B02CE2">
        <w:tab/>
        <w:t xml:space="preserve">        </w:t>
      </w:r>
      <w:r w:rsidRPr="00B02CE2">
        <w:tab/>
      </w:r>
    </w:p>
    <w:p w:rsidR="00A857B6" w:rsidRPr="00B02CE2" w:rsidRDefault="00A857B6" w:rsidP="004B120D">
      <w:pPr>
        <w:ind w:right="9"/>
      </w:pPr>
      <w:r w:rsidRPr="00B02CE2">
        <w:t xml:space="preserve">     Prefeito Municipal</w:t>
      </w:r>
      <w:r w:rsidRPr="00B02CE2">
        <w:tab/>
      </w:r>
      <w:r w:rsidRPr="00B02CE2">
        <w:tab/>
      </w:r>
      <w:r w:rsidRPr="00B02CE2">
        <w:tab/>
      </w:r>
      <w:r w:rsidRPr="00B02CE2">
        <w:tab/>
      </w:r>
      <w:r w:rsidRPr="00B02CE2">
        <w:tab/>
        <w:t xml:space="preserve">             Fornecedor</w:t>
      </w:r>
    </w:p>
    <w:p w:rsidR="00A857B6" w:rsidRPr="00B02CE2" w:rsidRDefault="00A857B6" w:rsidP="004B120D">
      <w:pPr>
        <w:ind w:left="2880" w:right="9"/>
      </w:pPr>
      <w:r w:rsidRPr="00B02CE2">
        <w:t xml:space="preserve">   Assessor Jurídico</w:t>
      </w:r>
    </w:p>
    <w:p w:rsidR="00B35CCD" w:rsidRPr="00B02CE2" w:rsidRDefault="00B35CCD" w:rsidP="004B120D">
      <w:pPr>
        <w:ind w:right="9"/>
      </w:pPr>
    </w:p>
    <w:sectPr w:rsidR="00B35CCD" w:rsidRPr="00B02CE2">
      <w:footerReference w:type="default" r:id="rId14"/>
      <w:pgSz w:w="11910" w:h="16840"/>
      <w:pgMar w:top="1660" w:right="660" w:bottom="1340" w:left="1460" w:header="281" w:footer="11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14" w:rsidRDefault="00E80714">
      <w:r>
        <w:separator/>
      </w:r>
    </w:p>
  </w:endnote>
  <w:endnote w:type="continuationSeparator" w:id="0">
    <w:p w:rsidR="00E80714" w:rsidRDefault="00E8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CD" w:rsidRDefault="00E80714">
    <w:pPr>
      <w:pStyle w:val="Corpodetexto"/>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57.05pt;margin-top:783pt;width:309.55pt;height:20.05pt;z-index:-251658752;mso-position-horizontal-relative:page;mso-position-vertical-relative:page" filled="f" stroked="f">
          <v:textbox style="mso-next-textbox:#_x0000_s2052" inset="0,0,0,0">
            <w:txbxContent>
              <w:p w:rsidR="00B35CCD" w:rsidRDefault="000F3A6D">
                <w:pPr>
                  <w:spacing w:before="14"/>
                  <w:ind w:left="1134" w:right="2" w:hanging="1115"/>
                  <w:rPr>
                    <w:sz w:val="16"/>
                  </w:rPr>
                </w:pPr>
                <w:r>
                  <w:rPr>
                    <w:sz w:val="16"/>
                  </w:rPr>
                  <w:t>Rua Independência</w:t>
                </w:r>
                <w:r w:rsidR="00B35CCD">
                  <w:rPr>
                    <w:sz w:val="16"/>
                  </w:rPr>
                  <w:t xml:space="preserve">, </w:t>
                </w:r>
                <w:r>
                  <w:rPr>
                    <w:sz w:val="16"/>
                  </w:rPr>
                  <w:t>100</w:t>
                </w:r>
                <w:r w:rsidR="00B35CCD">
                  <w:rPr>
                    <w:sz w:val="16"/>
                  </w:rPr>
                  <w:t xml:space="preserve">, Centro | </w:t>
                </w:r>
                <w:r>
                  <w:rPr>
                    <w:sz w:val="16"/>
                  </w:rPr>
                  <w:t>Palmitos</w:t>
                </w:r>
                <w:r w:rsidR="00B35CCD">
                  <w:rPr>
                    <w:sz w:val="16"/>
                  </w:rPr>
                  <w:t xml:space="preserve"> – SC | CEP </w:t>
                </w:r>
                <w:r>
                  <w:rPr>
                    <w:sz w:val="16"/>
                  </w:rPr>
                  <w:t>89.887-000</w:t>
                </w:r>
                <w:r w:rsidR="00B35CCD">
                  <w:rPr>
                    <w:sz w:val="16"/>
                  </w:rPr>
                  <w:t xml:space="preserve"> | CNPJ: </w:t>
                </w:r>
                <w:r>
                  <w:rPr>
                    <w:sz w:val="16"/>
                  </w:rPr>
                  <w:t>85.361.863/0001-47</w:t>
                </w:r>
                <w:r w:rsidR="00B35CCD">
                  <w:rPr>
                    <w:sz w:val="16"/>
                  </w:rPr>
                  <w:t xml:space="preserve"> Fone: (049) </w:t>
                </w:r>
                <w:r>
                  <w:rPr>
                    <w:sz w:val="16"/>
                  </w:rPr>
                  <w:t>3647-9610</w:t>
                </w:r>
                <w:r w:rsidR="00B35CCD">
                  <w:rPr>
                    <w:sz w:val="16"/>
                  </w:rPr>
                  <w:t xml:space="preserve"> | e-mail: </w:t>
                </w:r>
                <w:hyperlink r:id="rId1" w:history="1">
                  <w:r w:rsidRPr="0020480D">
                    <w:rPr>
                      <w:rStyle w:val="Hyperlink"/>
                      <w:sz w:val="16"/>
                    </w:rPr>
                    <w:t>licitacao@palmitos.sc.gov.br</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CD" w:rsidRDefault="00B35CCD">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14" w:rsidRDefault="00E80714">
      <w:r>
        <w:separator/>
      </w:r>
    </w:p>
  </w:footnote>
  <w:footnote w:type="continuationSeparator" w:id="0">
    <w:p w:rsidR="00E80714" w:rsidRDefault="00E8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CD" w:rsidRDefault="00B35CC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DB0"/>
    <w:multiLevelType w:val="multilevel"/>
    <w:tmpl w:val="AFD8679A"/>
    <w:lvl w:ilvl="0">
      <w:start w:val="14"/>
      <w:numFmt w:val="decimal"/>
      <w:lvlText w:val="%1"/>
      <w:lvlJc w:val="left"/>
      <w:pPr>
        <w:ind w:left="1142" w:hanging="900"/>
      </w:pPr>
      <w:rPr>
        <w:rFonts w:hint="default"/>
        <w:lang w:val="pt-PT" w:eastAsia="pt-PT" w:bidi="pt-PT"/>
      </w:rPr>
    </w:lvl>
    <w:lvl w:ilvl="1">
      <w:start w:val="1"/>
      <w:numFmt w:val="decimal"/>
      <w:lvlText w:val="%1.%2"/>
      <w:lvlJc w:val="left"/>
      <w:pPr>
        <w:ind w:left="1142" w:hanging="900"/>
      </w:pPr>
      <w:rPr>
        <w:rFonts w:hint="default"/>
        <w:lang w:val="pt-PT" w:eastAsia="pt-PT" w:bidi="pt-PT"/>
      </w:rPr>
    </w:lvl>
    <w:lvl w:ilvl="2">
      <w:start w:val="1"/>
      <w:numFmt w:val="decimal"/>
      <w:lvlText w:val="%1.%2.%3"/>
      <w:lvlJc w:val="left"/>
      <w:pPr>
        <w:ind w:left="1142" w:hanging="900"/>
      </w:pPr>
      <w:rPr>
        <w:rFonts w:hint="default"/>
        <w:lang w:val="pt-PT" w:eastAsia="pt-PT" w:bidi="pt-PT"/>
      </w:rPr>
    </w:lvl>
    <w:lvl w:ilvl="3">
      <w:start w:val="1"/>
      <w:numFmt w:val="decimal"/>
      <w:lvlText w:val="%1.%2.%3.%4."/>
      <w:lvlJc w:val="left"/>
      <w:pPr>
        <w:ind w:left="1142" w:hanging="900"/>
      </w:pPr>
      <w:rPr>
        <w:rFonts w:ascii="Times New Roman" w:eastAsia="Times New Roman" w:hAnsi="Times New Roman" w:cs="Times New Roman" w:hint="default"/>
        <w:spacing w:val="-2"/>
        <w:w w:val="99"/>
        <w:sz w:val="24"/>
        <w:szCs w:val="24"/>
        <w:lang w:val="pt-PT" w:eastAsia="pt-PT" w:bidi="pt-PT"/>
      </w:rPr>
    </w:lvl>
    <w:lvl w:ilvl="4">
      <w:numFmt w:val="bullet"/>
      <w:lvlText w:val="•"/>
      <w:lvlJc w:val="left"/>
      <w:pPr>
        <w:ind w:left="4597" w:hanging="900"/>
      </w:pPr>
      <w:rPr>
        <w:rFonts w:hint="default"/>
        <w:lang w:val="pt-PT" w:eastAsia="pt-PT" w:bidi="pt-PT"/>
      </w:rPr>
    </w:lvl>
    <w:lvl w:ilvl="5">
      <w:numFmt w:val="bullet"/>
      <w:lvlText w:val="•"/>
      <w:lvlJc w:val="left"/>
      <w:pPr>
        <w:ind w:left="5462" w:hanging="900"/>
      </w:pPr>
      <w:rPr>
        <w:rFonts w:hint="default"/>
        <w:lang w:val="pt-PT" w:eastAsia="pt-PT" w:bidi="pt-PT"/>
      </w:rPr>
    </w:lvl>
    <w:lvl w:ilvl="6">
      <w:numFmt w:val="bullet"/>
      <w:lvlText w:val="•"/>
      <w:lvlJc w:val="left"/>
      <w:pPr>
        <w:ind w:left="6326" w:hanging="900"/>
      </w:pPr>
      <w:rPr>
        <w:rFonts w:hint="default"/>
        <w:lang w:val="pt-PT" w:eastAsia="pt-PT" w:bidi="pt-PT"/>
      </w:rPr>
    </w:lvl>
    <w:lvl w:ilvl="7">
      <w:numFmt w:val="bullet"/>
      <w:lvlText w:val="•"/>
      <w:lvlJc w:val="left"/>
      <w:pPr>
        <w:ind w:left="7190" w:hanging="900"/>
      </w:pPr>
      <w:rPr>
        <w:rFonts w:hint="default"/>
        <w:lang w:val="pt-PT" w:eastAsia="pt-PT" w:bidi="pt-PT"/>
      </w:rPr>
    </w:lvl>
    <w:lvl w:ilvl="8">
      <w:numFmt w:val="bullet"/>
      <w:lvlText w:val="•"/>
      <w:lvlJc w:val="left"/>
      <w:pPr>
        <w:ind w:left="8055" w:hanging="900"/>
      </w:pPr>
      <w:rPr>
        <w:rFonts w:hint="default"/>
        <w:lang w:val="pt-PT" w:eastAsia="pt-PT" w:bidi="pt-PT"/>
      </w:rPr>
    </w:lvl>
  </w:abstractNum>
  <w:abstractNum w:abstractNumId="1">
    <w:nsid w:val="019B3571"/>
    <w:multiLevelType w:val="multilevel"/>
    <w:tmpl w:val="E126FA4A"/>
    <w:lvl w:ilvl="0">
      <w:start w:val="3"/>
      <w:numFmt w:val="decimal"/>
      <w:lvlText w:val="%1"/>
      <w:lvlJc w:val="left"/>
      <w:pPr>
        <w:ind w:left="242" w:hanging="459"/>
      </w:pPr>
      <w:rPr>
        <w:rFonts w:hint="default"/>
        <w:lang w:val="pt-PT" w:eastAsia="pt-PT" w:bidi="pt-PT"/>
      </w:rPr>
    </w:lvl>
    <w:lvl w:ilvl="1">
      <w:start w:val="1"/>
      <w:numFmt w:val="decimal"/>
      <w:lvlText w:val="%1.%2."/>
      <w:lvlJc w:val="left"/>
      <w:pPr>
        <w:ind w:left="242" w:hanging="459"/>
      </w:pPr>
      <w:rPr>
        <w:rFonts w:ascii="Times New Roman" w:eastAsia="Times New Roman" w:hAnsi="Times New Roman" w:cs="Times New Roman" w:hint="default"/>
        <w:spacing w:val="-24"/>
        <w:w w:val="99"/>
        <w:sz w:val="24"/>
        <w:szCs w:val="24"/>
        <w:lang w:val="pt-PT" w:eastAsia="pt-PT" w:bidi="pt-PT"/>
      </w:rPr>
    </w:lvl>
    <w:lvl w:ilvl="2">
      <w:start w:val="1"/>
      <w:numFmt w:val="decimal"/>
      <w:lvlText w:val="%1.%2.%3."/>
      <w:lvlJc w:val="left"/>
      <w:pPr>
        <w:ind w:left="842" w:hanging="600"/>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827" w:hanging="600"/>
      </w:pPr>
      <w:rPr>
        <w:rFonts w:hint="default"/>
        <w:lang w:val="pt-PT" w:eastAsia="pt-PT" w:bidi="pt-PT"/>
      </w:rPr>
    </w:lvl>
    <w:lvl w:ilvl="4">
      <w:numFmt w:val="bullet"/>
      <w:lvlText w:val="•"/>
      <w:lvlJc w:val="left"/>
      <w:pPr>
        <w:ind w:left="3821" w:hanging="600"/>
      </w:pPr>
      <w:rPr>
        <w:rFonts w:hint="default"/>
        <w:lang w:val="pt-PT" w:eastAsia="pt-PT" w:bidi="pt-PT"/>
      </w:rPr>
    </w:lvl>
    <w:lvl w:ilvl="5">
      <w:numFmt w:val="bullet"/>
      <w:lvlText w:val="•"/>
      <w:lvlJc w:val="left"/>
      <w:pPr>
        <w:ind w:left="4815" w:hanging="600"/>
      </w:pPr>
      <w:rPr>
        <w:rFonts w:hint="default"/>
        <w:lang w:val="pt-PT" w:eastAsia="pt-PT" w:bidi="pt-PT"/>
      </w:rPr>
    </w:lvl>
    <w:lvl w:ilvl="6">
      <w:numFmt w:val="bullet"/>
      <w:lvlText w:val="•"/>
      <w:lvlJc w:val="left"/>
      <w:pPr>
        <w:ind w:left="5808" w:hanging="600"/>
      </w:pPr>
      <w:rPr>
        <w:rFonts w:hint="default"/>
        <w:lang w:val="pt-PT" w:eastAsia="pt-PT" w:bidi="pt-PT"/>
      </w:rPr>
    </w:lvl>
    <w:lvl w:ilvl="7">
      <w:numFmt w:val="bullet"/>
      <w:lvlText w:val="•"/>
      <w:lvlJc w:val="left"/>
      <w:pPr>
        <w:ind w:left="6802" w:hanging="600"/>
      </w:pPr>
      <w:rPr>
        <w:rFonts w:hint="default"/>
        <w:lang w:val="pt-PT" w:eastAsia="pt-PT" w:bidi="pt-PT"/>
      </w:rPr>
    </w:lvl>
    <w:lvl w:ilvl="8">
      <w:numFmt w:val="bullet"/>
      <w:lvlText w:val="•"/>
      <w:lvlJc w:val="left"/>
      <w:pPr>
        <w:ind w:left="7796" w:hanging="600"/>
      </w:pPr>
      <w:rPr>
        <w:rFonts w:hint="default"/>
        <w:lang w:val="pt-PT" w:eastAsia="pt-PT" w:bidi="pt-PT"/>
      </w:rPr>
    </w:lvl>
  </w:abstractNum>
  <w:abstractNum w:abstractNumId="2">
    <w:nsid w:val="04BA71B2"/>
    <w:multiLevelType w:val="multilevel"/>
    <w:tmpl w:val="AADEB4B2"/>
    <w:lvl w:ilvl="0">
      <w:start w:val="15"/>
      <w:numFmt w:val="decimal"/>
      <w:lvlText w:val="%1"/>
      <w:lvlJc w:val="left"/>
      <w:pPr>
        <w:ind w:left="124" w:hanging="579"/>
      </w:pPr>
      <w:rPr>
        <w:rFonts w:hint="default"/>
        <w:lang w:val="pt-PT" w:eastAsia="pt-PT" w:bidi="pt-PT"/>
      </w:rPr>
    </w:lvl>
    <w:lvl w:ilvl="1">
      <w:start w:val="1"/>
      <w:numFmt w:val="decimal"/>
      <w:lvlText w:val="%1.%2."/>
      <w:lvlJc w:val="left"/>
      <w:pPr>
        <w:ind w:left="124" w:hanging="579"/>
      </w:pPr>
      <w:rPr>
        <w:rFonts w:ascii="Times New Roman" w:eastAsia="Times New Roman" w:hAnsi="Times New Roman" w:cs="Times New Roman" w:hint="default"/>
        <w:spacing w:val="-24"/>
        <w:w w:val="99"/>
        <w:sz w:val="24"/>
        <w:szCs w:val="24"/>
        <w:lang w:val="pt-PT" w:eastAsia="pt-PT" w:bidi="pt-PT"/>
      </w:rPr>
    </w:lvl>
    <w:lvl w:ilvl="2">
      <w:numFmt w:val="bullet"/>
      <w:lvlText w:val="•"/>
      <w:lvlJc w:val="left"/>
      <w:pPr>
        <w:ind w:left="1931" w:hanging="579"/>
      </w:pPr>
      <w:rPr>
        <w:rFonts w:hint="default"/>
        <w:lang w:val="pt-PT" w:eastAsia="pt-PT" w:bidi="pt-PT"/>
      </w:rPr>
    </w:lvl>
    <w:lvl w:ilvl="3">
      <w:numFmt w:val="bullet"/>
      <w:lvlText w:val="•"/>
      <w:lvlJc w:val="left"/>
      <w:pPr>
        <w:ind w:left="2836" w:hanging="579"/>
      </w:pPr>
      <w:rPr>
        <w:rFonts w:hint="default"/>
        <w:lang w:val="pt-PT" w:eastAsia="pt-PT" w:bidi="pt-PT"/>
      </w:rPr>
    </w:lvl>
    <w:lvl w:ilvl="4">
      <w:numFmt w:val="bullet"/>
      <w:lvlText w:val="•"/>
      <w:lvlJc w:val="left"/>
      <w:pPr>
        <w:ind w:left="3742" w:hanging="579"/>
      </w:pPr>
      <w:rPr>
        <w:rFonts w:hint="default"/>
        <w:lang w:val="pt-PT" w:eastAsia="pt-PT" w:bidi="pt-PT"/>
      </w:rPr>
    </w:lvl>
    <w:lvl w:ilvl="5">
      <w:numFmt w:val="bullet"/>
      <w:lvlText w:val="•"/>
      <w:lvlJc w:val="left"/>
      <w:pPr>
        <w:ind w:left="4647" w:hanging="579"/>
      </w:pPr>
      <w:rPr>
        <w:rFonts w:hint="default"/>
        <w:lang w:val="pt-PT" w:eastAsia="pt-PT" w:bidi="pt-PT"/>
      </w:rPr>
    </w:lvl>
    <w:lvl w:ilvl="6">
      <w:numFmt w:val="bullet"/>
      <w:lvlText w:val="•"/>
      <w:lvlJc w:val="left"/>
      <w:pPr>
        <w:ind w:left="5553" w:hanging="579"/>
      </w:pPr>
      <w:rPr>
        <w:rFonts w:hint="default"/>
        <w:lang w:val="pt-PT" w:eastAsia="pt-PT" w:bidi="pt-PT"/>
      </w:rPr>
    </w:lvl>
    <w:lvl w:ilvl="7">
      <w:numFmt w:val="bullet"/>
      <w:lvlText w:val="•"/>
      <w:lvlJc w:val="left"/>
      <w:pPr>
        <w:ind w:left="6458" w:hanging="579"/>
      </w:pPr>
      <w:rPr>
        <w:rFonts w:hint="default"/>
        <w:lang w:val="pt-PT" w:eastAsia="pt-PT" w:bidi="pt-PT"/>
      </w:rPr>
    </w:lvl>
    <w:lvl w:ilvl="8">
      <w:numFmt w:val="bullet"/>
      <w:lvlText w:val="•"/>
      <w:lvlJc w:val="left"/>
      <w:pPr>
        <w:ind w:left="7364" w:hanging="579"/>
      </w:pPr>
      <w:rPr>
        <w:rFonts w:hint="default"/>
        <w:lang w:val="pt-PT" w:eastAsia="pt-PT" w:bidi="pt-PT"/>
      </w:rPr>
    </w:lvl>
  </w:abstractNum>
  <w:abstractNum w:abstractNumId="3">
    <w:nsid w:val="06BC7B9F"/>
    <w:multiLevelType w:val="multilevel"/>
    <w:tmpl w:val="9114411C"/>
    <w:lvl w:ilvl="0">
      <w:start w:val="9"/>
      <w:numFmt w:val="decimal"/>
      <w:lvlText w:val="%1"/>
      <w:lvlJc w:val="left"/>
      <w:pPr>
        <w:ind w:left="124" w:hanging="437"/>
      </w:pPr>
      <w:rPr>
        <w:rFonts w:hint="default"/>
        <w:lang w:val="pt-PT" w:eastAsia="pt-PT" w:bidi="pt-PT"/>
      </w:rPr>
    </w:lvl>
    <w:lvl w:ilvl="1">
      <w:start w:val="7"/>
      <w:numFmt w:val="decimal"/>
      <w:lvlText w:val="%1.%2."/>
      <w:lvlJc w:val="left"/>
      <w:pPr>
        <w:ind w:left="124" w:hanging="437"/>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24" w:hanging="605"/>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837" w:hanging="605"/>
      </w:pPr>
      <w:rPr>
        <w:rFonts w:hint="default"/>
        <w:lang w:val="pt-PT" w:eastAsia="pt-PT" w:bidi="pt-PT"/>
      </w:rPr>
    </w:lvl>
    <w:lvl w:ilvl="4">
      <w:numFmt w:val="bullet"/>
      <w:lvlText w:val="•"/>
      <w:lvlJc w:val="left"/>
      <w:pPr>
        <w:ind w:left="3743" w:hanging="605"/>
      </w:pPr>
      <w:rPr>
        <w:rFonts w:hint="default"/>
        <w:lang w:val="pt-PT" w:eastAsia="pt-PT" w:bidi="pt-PT"/>
      </w:rPr>
    </w:lvl>
    <w:lvl w:ilvl="5">
      <w:numFmt w:val="bullet"/>
      <w:lvlText w:val="•"/>
      <w:lvlJc w:val="left"/>
      <w:pPr>
        <w:ind w:left="4649" w:hanging="605"/>
      </w:pPr>
      <w:rPr>
        <w:rFonts w:hint="default"/>
        <w:lang w:val="pt-PT" w:eastAsia="pt-PT" w:bidi="pt-PT"/>
      </w:rPr>
    </w:lvl>
    <w:lvl w:ilvl="6">
      <w:numFmt w:val="bullet"/>
      <w:lvlText w:val="•"/>
      <w:lvlJc w:val="left"/>
      <w:pPr>
        <w:ind w:left="5554" w:hanging="605"/>
      </w:pPr>
      <w:rPr>
        <w:rFonts w:hint="default"/>
        <w:lang w:val="pt-PT" w:eastAsia="pt-PT" w:bidi="pt-PT"/>
      </w:rPr>
    </w:lvl>
    <w:lvl w:ilvl="7">
      <w:numFmt w:val="bullet"/>
      <w:lvlText w:val="•"/>
      <w:lvlJc w:val="left"/>
      <w:pPr>
        <w:ind w:left="6460" w:hanging="605"/>
      </w:pPr>
      <w:rPr>
        <w:rFonts w:hint="default"/>
        <w:lang w:val="pt-PT" w:eastAsia="pt-PT" w:bidi="pt-PT"/>
      </w:rPr>
    </w:lvl>
    <w:lvl w:ilvl="8">
      <w:numFmt w:val="bullet"/>
      <w:lvlText w:val="•"/>
      <w:lvlJc w:val="left"/>
      <w:pPr>
        <w:ind w:left="7366" w:hanging="605"/>
      </w:pPr>
      <w:rPr>
        <w:rFonts w:hint="default"/>
        <w:lang w:val="pt-PT" w:eastAsia="pt-PT" w:bidi="pt-PT"/>
      </w:rPr>
    </w:lvl>
  </w:abstractNum>
  <w:abstractNum w:abstractNumId="4">
    <w:nsid w:val="08B23C98"/>
    <w:multiLevelType w:val="multilevel"/>
    <w:tmpl w:val="4D508052"/>
    <w:lvl w:ilvl="0">
      <w:start w:val="4"/>
      <w:numFmt w:val="decimal"/>
      <w:lvlText w:val="%1"/>
      <w:lvlJc w:val="left"/>
      <w:pPr>
        <w:ind w:left="124" w:hanging="432"/>
      </w:pPr>
      <w:rPr>
        <w:rFonts w:hint="default"/>
        <w:lang w:val="pt-PT" w:eastAsia="pt-PT" w:bidi="pt-PT"/>
      </w:rPr>
    </w:lvl>
    <w:lvl w:ilvl="1">
      <w:start w:val="2"/>
      <w:numFmt w:val="decimal"/>
      <w:lvlText w:val="%1.%2."/>
      <w:lvlJc w:val="left"/>
      <w:pPr>
        <w:ind w:left="124" w:hanging="432"/>
      </w:pPr>
      <w:rPr>
        <w:rFonts w:ascii="Times New Roman" w:eastAsia="Times New Roman" w:hAnsi="Times New Roman" w:cs="Times New Roman" w:hint="default"/>
        <w:spacing w:val="-1"/>
        <w:w w:val="100"/>
        <w:sz w:val="24"/>
        <w:szCs w:val="24"/>
        <w:lang w:val="pt-PT" w:eastAsia="pt-PT" w:bidi="pt-PT"/>
      </w:rPr>
    </w:lvl>
    <w:lvl w:ilvl="2">
      <w:numFmt w:val="bullet"/>
      <w:lvlText w:val="•"/>
      <w:lvlJc w:val="left"/>
      <w:pPr>
        <w:ind w:left="1931" w:hanging="432"/>
      </w:pPr>
      <w:rPr>
        <w:rFonts w:hint="default"/>
        <w:lang w:val="pt-PT" w:eastAsia="pt-PT" w:bidi="pt-PT"/>
      </w:rPr>
    </w:lvl>
    <w:lvl w:ilvl="3">
      <w:numFmt w:val="bullet"/>
      <w:lvlText w:val="•"/>
      <w:lvlJc w:val="left"/>
      <w:pPr>
        <w:ind w:left="2837" w:hanging="432"/>
      </w:pPr>
      <w:rPr>
        <w:rFonts w:hint="default"/>
        <w:lang w:val="pt-PT" w:eastAsia="pt-PT" w:bidi="pt-PT"/>
      </w:rPr>
    </w:lvl>
    <w:lvl w:ilvl="4">
      <w:numFmt w:val="bullet"/>
      <w:lvlText w:val="•"/>
      <w:lvlJc w:val="left"/>
      <w:pPr>
        <w:ind w:left="3742" w:hanging="432"/>
      </w:pPr>
      <w:rPr>
        <w:rFonts w:hint="default"/>
        <w:lang w:val="pt-PT" w:eastAsia="pt-PT" w:bidi="pt-PT"/>
      </w:rPr>
    </w:lvl>
    <w:lvl w:ilvl="5">
      <w:numFmt w:val="bullet"/>
      <w:lvlText w:val="•"/>
      <w:lvlJc w:val="left"/>
      <w:pPr>
        <w:ind w:left="4648" w:hanging="432"/>
      </w:pPr>
      <w:rPr>
        <w:rFonts w:hint="default"/>
        <w:lang w:val="pt-PT" w:eastAsia="pt-PT" w:bidi="pt-PT"/>
      </w:rPr>
    </w:lvl>
    <w:lvl w:ilvl="6">
      <w:numFmt w:val="bullet"/>
      <w:lvlText w:val="•"/>
      <w:lvlJc w:val="left"/>
      <w:pPr>
        <w:ind w:left="5554" w:hanging="432"/>
      </w:pPr>
      <w:rPr>
        <w:rFonts w:hint="default"/>
        <w:lang w:val="pt-PT" w:eastAsia="pt-PT" w:bidi="pt-PT"/>
      </w:rPr>
    </w:lvl>
    <w:lvl w:ilvl="7">
      <w:numFmt w:val="bullet"/>
      <w:lvlText w:val="•"/>
      <w:lvlJc w:val="left"/>
      <w:pPr>
        <w:ind w:left="6459" w:hanging="432"/>
      </w:pPr>
      <w:rPr>
        <w:rFonts w:hint="default"/>
        <w:lang w:val="pt-PT" w:eastAsia="pt-PT" w:bidi="pt-PT"/>
      </w:rPr>
    </w:lvl>
    <w:lvl w:ilvl="8">
      <w:numFmt w:val="bullet"/>
      <w:lvlText w:val="•"/>
      <w:lvlJc w:val="left"/>
      <w:pPr>
        <w:ind w:left="7365" w:hanging="432"/>
      </w:pPr>
      <w:rPr>
        <w:rFonts w:hint="default"/>
        <w:lang w:val="pt-PT" w:eastAsia="pt-PT" w:bidi="pt-PT"/>
      </w:rPr>
    </w:lvl>
  </w:abstractNum>
  <w:abstractNum w:abstractNumId="5">
    <w:nsid w:val="0A8F3409"/>
    <w:multiLevelType w:val="multilevel"/>
    <w:tmpl w:val="5B52E5EC"/>
    <w:lvl w:ilvl="0">
      <w:start w:val="1"/>
      <w:numFmt w:val="lowerLetter"/>
      <w:lvlText w:val="%1)"/>
      <w:lvlJc w:val="left"/>
      <w:pPr>
        <w:ind w:left="1094" w:hanging="425"/>
      </w:pPr>
      <w:rPr>
        <w:rFonts w:ascii="Times New Roman" w:eastAsia="Times New Roman" w:hAnsi="Times New Roman" w:cs="Times New Roman" w:hint="default"/>
        <w:spacing w:val="-4"/>
        <w:w w:val="99"/>
        <w:sz w:val="24"/>
        <w:szCs w:val="24"/>
        <w:lang w:val="pt-PT" w:eastAsia="pt-PT" w:bidi="pt-PT"/>
      </w:rPr>
    </w:lvl>
    <w:lvl w:ilvl="1">
      <w:start w:val="1"/>
      <w:numFmt w:val="decimal"/>
      <w:lvlText w:val="%1.%2)"/>
      <w:lvlJc w:val="left"/>
      <w:pPr>
        <w:ind w:left="1094" w:hanging="442"/>
      </w:pPr>
      <w:rPr>
        <w:rFonts w:ascii="Times New Roman" w:eastAsia="Times New Roman" w:hAnsi="Times New Roman" w:cs="Times New Roman" w:hint="default"/>
        <w:spacing w:val="-1"/>
        <w:w w:val="100"/>
        <w:sz w:val="24"/>
        <w:szCs w:val="24"/>
        <w:lang w:val="pt-PT" w:eastAsia="pt-PT" w:bidi="pt-PT"/>
      </w:rPr>
    </w:lvl>
    <w:lvl w:ilvl="2">
      <w:numFmt w:val="bullet"/>
      <w:lvlText w:val="•"/>
      <w:lvlJc w:val="left"/>
      <w:pPr>
        <w:ind w:left="2836" w:hanging="442"/>
      </w:pPr>
      <w:rPr>
        <w:rFonts w:hint="default"/>
        <w:lang w:val="pt-PT" w:eastAsia="pt-PT" w:bidi="pt-PT"/>
      </w:rPr>
    </w:lvl>
    <w:lvl w:ilvl="3">
      <w:numFmt w:val="bullet"/>
      <w:lvlText w:val="•"/>
      <w:lvlJc w:val="left"/>
      <w:pPr>
        <w:ind w:left="3705" w:hanging="442"/>
      </w:pPr>
      <w:rPr>
        <w:rFonts w:hint="default"/>
        <w:lang w:val="pt-PT" w:eastAsia="pt-PT" w:bidi="pt-PT"/>
      </w:rPr>
    </w:lvl>
    <w:lvl w:ilvl="4">
      <w:numFmt w:val="bullet"/>
      <w:lvlText w:val="•"/>
      <w:lvlJc w:val="left"/>
      <w:pPr>
        <w:ind w:left="4573" w:hanging="442"/>
      </w:pPr>
      <w:rPr>
        <w:rFonts w:hint="default"/>
        <w:lang w:val="pt-PT" w:eastAsia="pt-PT" w:bidi="pt-PT"/>
      </w:rPr>
    </w:lvl>
    <w:lvl w:ilvl="5">
      <w:numFmt w:val="bullet"/>
      <w:lvlText w:val="•"/>
      <w:lvlJc w:val="left"/>
      <w:pPr>
        <w:ind w:left="5442" w:hanging="442"/>
      </w:pPr>
      <w:rPr>
        <w:rFonts w:hint="default"/>
        <w:lang w:val="pt-PT" w:eastAsia="pt-PT" w:bidi="pt-PT"/>
      </w:rPr>
    </w:lvl>
    <w:lvl w:ilvl="6">
      <w:numFmt w:val="bullet"/>
      <w:lvlText w:val="•"/>
      <w:lvlJc w:val="left"/>
      <w:pPr>
        <w:ind w:left="6310" w:hanging="442"/>
      </w:pPr>
      <w:rPr>
        <w:rFonts w:hint="default"/>
        <w:lang w:val="pt-PT" w:eastAsia="pt-PT" w:bidi="pt-PT"/>
      </w:rPr>
    </w:lvl>
    <w:lvl w:ilvl="7">
      <w:numFmt w:val="bullet"/>
      <w:lvlText w:val="•"/>
      <w:lvlJc w:val="left"/>
      <w:pPr>
        <w:ind w:left="7178" w:hanging="442"/>
      </w:pPr>
      <w:rPr>
        <w:rFonts w:hint="default"/>
        <w:lang w:val="pt-PT" w:eastAsia="pt-PT" w:bidi="pt-PT"/>
      </w:rPr>
    </w:lvl>
    <w:lvl w:ilvl="8">
      <w:numFmt w:val="bullet"/>
      <w:lvlText w:val="•"/>
      <w:lvlJc w:val="left"/>
      <w:pPr>
        <w:ind w:left="8047" w:hanging="442"/>
      </w:pPr>
      <w:rPr>
        <w:rFonts w:hint="default"/>
        <w:lang w:val="pt-PT" w:eastAsia="pt-PT" w:bidi="pt-PT"/>
      </w:rPr>
    </w:lvl>
  </w:abstractNum>
  <w:abstractNum w:abstractNumId="6">
    <w:nsid w:val="19FE4D37"/>
    <w:multiLevelType w:val="multilevel"/>
    <w:tmpl w:val="0E3EA01C"/>
    <w:lvl w:ilvl="0">
      <w:start w:val="22"/>
      <w:numFmt w:val="decimal"/>
      <w:lvlText w:val="%1"/>
      <w:lvlJc w:val="left"/>
      <w:pPr>
        <w:ind w:left="242" w:hanging="951"/>
      </w:pPr>
      <w:rPr>
        <w:rFonts w:hint="default"/>
        <w:lang w:val="pt-PT" w:eastAsia="pt-PT" w:bidi="pt-PT"/>
      </w:rPr>
    </w:lvl>
    <w:lvl w:ilvl="1">
      <w:start w:val="1"/>
      <w:numFmt w:val="decimal"/>
      <w:lvlText w:val="%1.%2"/>
      <w:lvlJc w:val="left"/>
      <w:pPr>
        <w:ind w:left="242" w:hanging="951"/>
      </w:pPr>
      <w:rPr>
        <w:rFonts w:hint="default"/>
        <w:lang w:val="pt-PT" w:eastAsia="pt-PT" w:bidi="pt-PT"/>
      </w:rPr>
    </w:lvl>
    <w:lvl w:ilvl="2">
      <w:start w:val="1"/>
      <w:numFmt w:val="decimal"/>
      <w:lvlText w:val="%1.%2.%3"/>
      <w:lvlJc w:val="left"/>
      <w:pPr>
        <w:ind w:left="242" w:hanging="951"/>
      </w:pPr>
      <w:rPr>
        <w:rFonts w:hint="default"/>
        <w:lang w:val="pt-PT" w:eastAsia="pt-PT" w:bidi="pt-PT"/>
      </w:rPr>
    </w:lvl>
    <w:lvl w:ilvl="3">
      <w:start w:val="1"/>
      <w:numFmt w:val="decimal"/>
      <w:lvlText w:val="%1.%2.%3.%4."/>
      <w:lvlJc w:val="left"/>
      <w:pPr>
        <w:ind w:left="242" w:hanging="951"/>
      </w:pPr>
      <w:rPr>
        <w:rFonts w:ascii="Times New Roman" w:eastAsia="Times New Roman" w:hAnsi="Times New Roman" w:cs="Times New Roman" w:hint="default"/>
        <w:spacing w:val="-11"/>
        <w:w w:val="99"/>
        <w:sz w:val="24"/>
        <w:szCs w:val="24"/>
        <w:lang w:val="pt-PT" w:eastAsia="pt-PT" w:bidi="pt-PT"/>
      </w:rPr>
    </w:lvl>
    <w:lvl w:ilvl="4">
      <w:numFmt w:val="bullet"/>
      <w:lvlText w:val="•"/>
      <w:lvlJc w:val="left"/>
      <w:pPr>
        <w:ind w:left="4057" w:hanging="951"/>
      </w:pPr>
      <w:rPr>
        <w:rFonts w:hint="default"/>
        <w:lang w:val="pt-PT" w:eastAsia="pt-PT" w:bidi="pt-PT"/>
      </w:rPr>
    </w:lvl>
    <w:lvl w:ilvl="5">
      <w:numFmt w:val="bullet"/>
      <w:lvlText w:val="•"/>
      <w:lvlJc w:val="left"/>
      <w:pPr>
        <w:ind w:left="5012" w:hanging="951"/>
      </w:pPr>
      <w:rPr>
        <w:rFonts w:hint="default"/>
        <w:lang w:val="pt-PT" w:eastAsia="pt-PT" w:bidi="pt-PT"/>
      </w:rPr>
    </w:lvl>
    <w:lvl w:ilvl="6">
      <w:numFmt w:val="bullet"/>
      <w:lvlText w:val="•"/>
      <w:lvlJc w:val="left"/>
      <w:pPr>
        <w:ind w:left="5966" w:hanging="951"/>
      </w:pPr>
      <w:rPr>
        <w:rFonts w:hint="default"/>
        <w:lang w:val="pt-PT" w:eastAsia="pt-PT" w:bidi="pt-PT"/>
      </w:rPr>
    </w:lvl>
    <w:lvl w:ilvl="7">
      <w:numFmt w:val="bullet"/>
      <w:lvlText w:val="•"/>
      <w:lvlJc w:val="left"/>
      <w:pPr>
        <w:ind w:left="6920" w:hanging="951"/>
      </w:pPr>
      <w:rPr>
        <w:rFonts w:hint="default"/>
        <w:lang w:val="pt-PT" w:eastAsia="pt-PT" w:bidi="pt-PT"/>
      </w:rPr>
    </w:lvl>
    <w:lvl w:ilvl="8">
      <w:numFmt w:val="bullet"/>
      <w:lvlText w:val="•"/>
      <w:lvlJc w:val="left"/>
      <w:pPr>
        <w:ind w:left="7875" w:hanging="951"/>
      </w:pPr>
      <w:rPr>
        <w:rFonts w:hint="default"/>
        <w:lang w:val="pt-PT" w:eastAsia="pt-PT" w:bidi="pt-PT"/>
      </w:rPr>
    </w:lvl>
  </w:abstractNum>
  <w:abstractNum w:abstractNumId="7">
    <w:nsid w:val="1A0D0A1A"/>
    <w:multiLevelType w:val="multilevel"/>
    <w:tmpl w:val="EDB852E6"/>
    <w:lvl w:ilvl="0">
      <w:start w:val="5"/>
      <w:numFmt w:val="decimal"/>
      <w:lvlText w:val="%1"/>
      <w:lvlJc w:val="left"/>
      <w:pPr>
        <w:ind w:left="242" w:hanging="723"/>
      </w:pPr>
      <w:rPr>
        <w:rFonts w:hint="default"/>
        <w:lang w:val="pt-PT" w:eastAsia="pt-PT" w:bidi="pt-PT"/>
      </w:rPr>
    </w:lvl>
    <w:lvl w:ilvl="1">
      <w:start w:val="23"/>
      <w:numFmt w:val="decimal"/>
      <w:lvlText w:val="%1.%2"/>
      <w:lvlJc w:val="left"/>
      <w:pPr>
        <w:ind w:left="242" w:hanging="723"/>
      </w:pPr>
      <w:rPr>
        <w:rFonts w:hint="default"/>
        <w:lang w:val="pt-PT" w:eastAsia="pt-PT" w:bidi="pt-PT"/>
      </w:rPr>
    </w:lvl>
    <w:lvl w:ilvl="2">
      <w:start w:val="1"/>
      <w:numFmt w:val="decimal"/>
      <w:lvlText w:val="%1.%2.%3."/>
      <w:lvlJc w:val="left"/>
      <w:pPr>
        <w:ind w:left="242" w:hanging="723"/>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3103" w:hanging="723"/>
      </w:pPr>
      <w:rPr>
        <w:rFonts w:hint="default"/>
        <w:lang w:val="pt-PT" w:eastAsia="pt-PT" w:bidi="pt-PT"/>
      </w:rPr>
    </w:lvl>
    <w:lvl w:ilvl="4">
      <w:numFmt w:val="bullet"/>
      <w:lvlText w:val="•"/>
      <w:lvlJc w:val="left"/>
      <w:pPr>
        <w:ind w:left="4057" w:hanging="723"/>
      </w:pPr>
      <w:rPr>
        <w:rFonts w:hint="default"/>
        <w:lang w:val="pt-PT" w:eastAsia="pt-PT" w:bidi="pt-PT"/>
      </w:rPr>
    </w:lvl>
    <w:lvl w:ilvl="5">
      <w:numFmt w:val="bullet"/>
      <w:lvlText w:val="•"/>
      <w:lvlJc w:val="left"/>
      <w:pPr>
        <w:ind w:left="5012" w:hanging="723"/>
      </w:pPr>
      <w:rPr>
        <w:rFonts w:hint="default"/>
        <w:lang w:val="pt-PT" w:eastAsia="pt-PT" w:bidi="pt-PT"/>
      </w:rPr>
    </w:lvl>
    <w:lvl w:ilvl="6">
      <w:numFmt w:val="bullet"/>
      <w:lvlText w:val="•"/>
      <w:lvlJc w:val="left"/>
      <w:pPr>
        <w:ind w:left="5966" w:hanging="723"/>
      </w:pPr>
      <w:rPr>
        <w:rFonts w:hint="default"/>
        <w:lang w:val="pt-PT" w:eastAsia="pt-PT" w:bidi="pt-PT"/>
      </w:rPr>
    </w:lvl>
    <w:lvl w:ilvl="7">
      <w:numFmt w:val="bullet"/>
      <w:lvlText w:val="•"/>
      <w:lvlJc w:val="left"/>
      <w:pPr>
        <w:ind w:left="6920" w:hanging="723"/>
      </w:pPr>
      <w:rPr>
        <w:rFonts w:hint="default"/>
        <w:lang w:val="pt-PT" w:eastAsia="pt-PT" w:bidi="pt-PT"/>
      </w:rPr>
    </w:lvl>
    <w:lvl w:ilvl="8">
      <w:numFmt w:val="bullet"/>
      <w:lvlText w:val="•"/>
      <w:lvlJc w:val="left"/>
      <w:pPr>
        <w:ind w:left="7875" w:hanging="723"/>
      </w:pPr>
      <w:rPr>
        <w:rFonts w:hint="default"/>
        <w:lang w:val="pt-PT" w:eastAsia="pt-PT" w:bidi="pt-PT"/>
      </w:rPr>
    </w:lvl>
  </w:abstractNum>
  <w:abstractNum w:abstractNumId="8">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AF0DD3"/>
    <w:multiLevelType w:val="multilevel"/>
    <w:tmpl w:val="CFB2846A"/>
    <w:lvl w:ilvl="0">
      <w:start w:val="4"/>
      <w:numFmt w:val="decimal"/>
      <w:lvlText w:val="%1"/>
      <w:lvlJc w:val="left"/>
      <w:pPr>
        <w:ind w:left="556" w:hanging="432"/>
      </w:pPr>
      <w:rPr>
        <w:rFonts w:hint="default"/>
        <w:lang w:val="pt-PT" w:eastAsia="pt-PT" w:bidi="pt-PT"/>
      </w:rPr>
    </w:lvl>
    <w:lvl w:ilvl="1">
      <w:start w:val="1"/>
      <w:numFmt w:val="decimal"/>
      <w:lvlText w:val="%1.%2."/>
      <w:lvlJc w:val="left"/>
      <w:pPr>
        <w:ind w:left="556" w:hanging="432"/>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24" w:hanging="615"/>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2474" w:hanging="615"/>
      </w:pPr>
      <w:rPr>
        <w:rFonts w:hint="default"/>
        <w:lang w:val="pt-PT" w:eastAsia="pt-PT" w:bidi="pt-PT"/>
      </w:rPr>
    </w:lvl>
    <w:lvl w:ilvl="4">
      <w:numFmt w:val="bullet"/>
      <w:lvlText w:val="•"/>
      <w:lvlJc w:val="left"/>
      <w:pPr>
        <w:ind w:left="3432" w:hanging="615"/>
      </w:pPr>
      <w:rPr>
        <w:rFonts w:hint="default"/>
        <w:lang w:val="pt-PT" w:eastAsia="pt-PT" w:bidi="pt-PT"/>
      </w:rPr>
    </w:lvl>
    <w:lvl w:ilvl="5">
      <w:numFmt w:val="bullet"/>
      <w:lvlText w:val="•"/>
      <w:lvlJc w:val="left"/>
      <w:pPr>
        <w:ind w:left="4389" w:hanging="615"/>
      </w:pPr>
      <w:rPr>
        <w:rFonts w:hint="default"/>
        <w:lang w:val="pt-PT" w:eastAsia="pt-PT" w:bidi="pt-PT"/>
      </w:rPr>
    </w:lvl>
    <w:lvl w:ilvl="6">
      <w:numFmt w:val="bullet"/>
      <w:lvlText w:val="•"/>
      <w:lvlJc w:val="left"/>
      <w:pPr>
        <w:ind w:left="5347" w:hanging="615"/>
      </w:pPr>
      <w:rPr>
        <w:rFonts w:hint="default"/>
        <w:lang w:val="pt-PT" w:eastAsia="pt-PT" w:bidi="pt-PT"/>
      </w:rPr>
    </w:lvl>
    <w:lvl w:ilvl="7">
      <w:numFmt w:val="bullet"/>
      <w:lvlText w:val="•"/>
      <w:lvlJc w:val="left"/>
      <w:pPr>
        <w:ind w:left="6304" w:hanging="615"/>
      </w:pPr>
      <w:rPr>
        <w:rFonts w:hint="default"/>
        <w:lang w:val="pt-PT" w:eastAsia="pt-PT" w:bidi="pt-PT"/>
      </w:rPr>
    </w:lvl>
    <w:lvl w:ilvl="8">
      <w:numFmt w:val="bullet"/>
      <w:lvlText w:val="•"/>
      <w:lvlJc w:val="left"/>
      <w:pPr>
        <w:ind w:left="7262" w:hanging="615"/>
      </w:pPr>
      <w:rPr>
        <w:rFonts w:hint="default"/>
        <w:lang w:val="pt-PT" w:eastAsia="pt-PT" w:bidi="pt-PT"/>
      </w:rPr>
    </w:lvl>
  </w:abstractNum>
  <w:abstractNum w:abstractNumId="10">
    <w:nsid w:val="24F05181"/>
    <w:multiLevelType w:val="hybridMultilevel"/>
    <w:tmpl w:val="17C4204A"/>
    <w:lvl w:ilvl="0" w:tplc="3CD2B434">
      <w:start w:val="1"/>
      <w:numFmt w:val="lowerLetter"/>
      <w:lvlText w:val="%1)"/>
      <w:lvlJc w:val="left"/>
      <w:pPr>
        <w:ind w:left="1094" w:hanging="375"/>
      </w:pPr>
      <w:rPr>
        <w:rFonts w:ascii="Times New Roman" w:eastAsia="Times New Roman" w:hAnsi="Times New Roman" w:cs="Times New Roman" w:hint="default"/>
        <w:spacing w:val="-30"/>
        <w:w w:val="99"/>
        <w:sz w:val="24"/>
        <w:szCs w:val="24"/>
        <w:lang w:val="pt-PT" w:eastAsia="pt-PT" w:bidi="pt-PT"/>
      </w:rPr>
    </w:lvl>
    <w:lvl w:ilvl="1" w:tplc="B106CC04">
      <w:numFmt w:val="bullet"/>
      <w:lvlText w:val="•"/>
      <w:lvlJc w:val="left"/>
      <w:pPr>
        <w:ind w:left="1968" w:hanging="375"/>
      </w:pPr>
      <w:rPr>
        <w:rFonts w:hint="default"/>
        <w:lang w:val="pt-PT" w:eastAsia="pt-PT" w:bidi="pt-PT"/>
      </w:rPr>
    </w:lvl>
    <w:lvl w:ilvl="2" w:tplc="55725AB2">
      <w:numFmt w:val="bullet"/>
      <w:lvlText w:val="•"/>
      <w:lvlJc w:val="left"/>
      <w:pPr>
        <w:ind w:left="2836" w:hanging="375"/>
      </w:pPr>
      <w:rPr>
        <w:rFonts w:hint="default"/>
        <w:lang w:val="pt-PT" w:eastAsia="pt-PT" w:bidi="pt-PT"/>
      </w:rPr>
    </w:lvl>
    <w:lvl w:ilvl="3" w:tplc="BF9A2342">
      <w:numFmt w:val="bullet"/>
      <w:lvlText w:val="•"/>
      <w:lvlJc w:val="left"/>
      <w:pPr>
        <w:ind w:left="3705" w:hanging="375"/>
      </w:pPr>
      <w:rPr>
        <w:rFonts w:hint="default"/>
        <w:lang w:val="pt-PT" w:eastAsia="pt-PT" w:bidi="pt-PT"/>
      </w:rPr>
    </w:lvl>
    <w:lvl w:ilvl="4" w:tplc="E0220D82">
      <w:numFmt w:val="bullet"/>
      <w:lvlText w:val="•"/>
      <w:lvlJc w:val="left"/>
      <w:pPr>
        <w:ind w:left="4573" w:hanging="375"/>
      </w:pPr>
      <w:rPr>
        <w:rFonts w:hint="default"/>
        <w:lang w:val="pt-PT" w:eastAsia="pt-PT" w:bidi="pt-PT"/>
      </w:rPr>
    </w:lvl>
    <w:lvl w:ilvl="5" w:tplc="72801AE0">
      <w:numFmt w:val="bullet"/>
      <w:lvlText w:val="•"/>
      <w:lvlJc w:val="left"/>
      <w:pPr>
        <w:ind w:left="5442" w:hanging="375"/>
      </w:pPr>
      <w:rPr>
        <w:rFonts w:hint="default"/>
        <w:lang w:val="pt-PT" w:eastAsia="pt-PT" w:bidi="pt-PT"/>
      </w:rPr>
    </w:lvl>
    <w:lvl w:ilvl="6" w:tplc="73760F04">
      <w:numFmt w:val="bullet"/>
      <w:lvlText w:val="•"/>
      <w:lvlJc w:val="left"/>
      <w:pPr>
        <w:ind w:left="6310" w:hanging="375"/>
      </w:pPr>
      <w:rPr>
        <w:rFonts w:hint="default"/>
        <w:lang w:val="pt-PT" w:eastAsia="pt-PT" w:bidi="pt-PT"/>
      </w:rPr>
    </w:lvl>
    <w:lvl w:ilvl="7" w:tplc="92E8652A">
      <w:numFmt w:val="bullet"/>
      <w:lvlText w:val="•"/>
      <w:lvlJc w:val="left"/>
      <w:pPr>
        <w:ind w:left="7178" w:hanging="375"/>
      </w:pPr>
      <w:rPr>
        <w:rFonts w:hint="default"/>
        <w:lang w:val="pt-PT" w:eastAsia="pt-PT" w:bidi="pt-PT"/>
      </w:rPr>
    </w:lvl>
    <w:lvl w:ilvl="8" w:tplc="97EA7472">
      <w:numFmt w:val="bullet"/>
      <w:lvlText w:val="•"/>
      <w:lvlJc w:val="left"/>
      <w:pPr>
        <w:ind w:left="8047" w:hanging="375"/>
      </w:pPr>
      <w:rPr>
        <w:rFonts w:hint="default"/>
        <w:lang w:val="pt-PT" w:eastAsia="pt-PT" w:bidi="pt-PT"/>
      </w:rPr>
    </w:lvl>
  </w:abstractNum>
  <w:abstractNum w:abstractNumId="11">
    <w:nsid w:val="290020A8"/>
    <w:multiLevelType w:val="multilevel"/>
    <w:tmpl w:val="3D22A75E"/>
    <w:lvl w:ilvl="0">
      <w:start w:val="4"/>
      <w:numFmt w:val="decimal"/>
      <w:lvlText w:val="%1"/>
      <w:lvlJc w:val="left"/>
      <w:pPr>
        <w:ind w:left="242" w:hanging="742"/>
      </w:pPr>
      <w:rPr>
        <w:rFonts w:hint="default"/>
        <w:lang w:val="pt-PT" w:eastAsia="pt-PT" w:bidi="pt-PT"/>
      </w:rPr>
    </w:lvl>
    <w:lvl w:ilvl="1">
      <w:start w:val="1"/>
      <w:numFmt w:val="decimal"/>
      <w:lvlText w:val="%1.%2"/>
      <w:lvlJc w:val="left"/>
      <w:pPr>
        <w:ind w:left="242" w:hanging="742"/>
      </w:pPr>
      <w:rPr>
        <w:rFonts w:hint="default"/>
        <w:lang w:val="pt-PT" w:eastAsia="pt-PT" w:bidi="pt-PT"/>
      </w:rPr>
    </w:lvl>
    <w:lvl w:ilvl="2">
      <w:start w:val="18"/>
      <w:numFmt w:val="decimal"/>
      <w:lvlText w:val="%1.%2.%3."/>
      <w:lvlJc w:val="left"/>
      <w:pPr>
        <w:ind w:left="242" w:hanging="742"/>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3103" w:hanging="742"/>
      </w:pPr>
      <w:rPr>
        <w:rFonts w:hint="default"/>
        <w:lang w:val="pt-PT" w:eastAsia="pt-PT" w:bidi="pt-PT"/>
      </w:rPr>
    </w:lvl>
    <w:lvl w:ilvl="4">
      <w:numFmt w:val="bullet"/>
      <w:lvlText w:val="•"/>
      <w:lvlJc w:val="left"/>
      <w:pPr>
        <w:ind w:left="4057" w:hanging="742"/>
      </w:pPr>
      <w:rPr>
        <w:rFonts w:hint="default"/>
        <w:lang w:val="pt-PT" w:eastAsia="pt-PT" w:bidi="pt-PT"/>
      </w:rPr>
    </w:lvl>
    <w:lvl w:ilvl="5">
      <w:numFmt w:val="bullet"/>
      <w:lvlText w:val="•"/>
      <w:lvlJc w:val="left"/>
      <w:pPr>
        <w:ind w:left="5012" w:hanging="742"/>
      </w:pPr>
      <w:rPr>
        <w:rFonts w:hint="default"/>
        <w:lang w:val="pt-PT" w:eastAsia="pt-PT" w:bidi="pt-PT"/>
      </w:rPr>
    </w:lvl>
    <w:lvl w:ilvl="6">
      <w:numFmt w:val="bullet"/>
      <w:lvlText w:val="•"/>
      <w:lvlJc w:val="left"/>
      <w:pPr>
        <w:ind w:left="5966" w:hanging="742"/>
      </w:pPr>
      <w:rPr>
        <w:rFonts w:hint="default"/>
        <w:lang w:val="pt-PT" w:eastAsia="pt-PT" w:bidi="pt-PT"/>
      </w:rPr>
    </w:lvl>
    <w:lvl w:ilvl="7">
      <w:numFmt w:val="bullet"/>
      <w:lvlText w:val="•"/>
      <w:lvlJc w:val="left"/>
      <w:pPr>
        <w:ind w:left="6920" w:hanging="742"/>
      </w:pPr>
      <w:rPr>
        <w:rFonts w:hint="default"/>
        <w:lang w:val="pt-PT" w:eastAsia="pt-PT" w:bidi="pt-PT"/>
      </w:rPr>
    </w:lvl>
    <w:lvl w:ilvl="8">
      <w:numFmt w:val="bullet"/>
      <w:lvlText w:val="•"/>
      <w:lvlJc w:val="left"/>
      <w:pPr>
        <w:ind w:left="7875" w:hanging="742"/>
      </w:pPr>
      <w:rPr>
        <w:rFonts w:hint="default"/>
        <w:lang w:val="pt-PT" w:eastAsia="pt-PT" w:bidi="pt-PT"/>
      </w:rPr>
    </w:lvl>
  </w:abstractNum>
  <w:abstractNum w:abstractNumId="12">
    <w:nsid w:val="2A7A494A"/>
    <w:multiLevelType w:val="multilevel"/>
    <w:tmpl w:val="3A9CDDF4"/>
    <w:lvl w:ilvl="0">
      <w:start w:val="9"/>
      <w:numFmt w:val="decimal"/>
      <w:lvlText w:val="%1"/>
      <w:lvlJc w:val="left"/>
      <w:pPr>
        <w:ind w:left="124" w:hanging="427"/>
      </w:pPr>
      <w:rPr>
        <w:rFonts w:hint="default"/>
        <w:lang w:val="pt-PT" w:eastAsia="pt-PT" w:bidi="pt-PT"/>
      </w:rPr>
    </w:lvl>
    <w:lvl w:ilvl="1">
      <w:start w:val="9"/>
      <w:numFmt w:val="decimal"/>
      <w:lvlText w:val="%1.%2."/>
      <w:lvlJc w:val="left"/>
      <w:pPr>
        <w:ind w:left="124" w:hanging="42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931" w:hanging="427"/>
      </w:pPr>
      <w:rPr>
        <w:rFonts w:hint="default"/>
        <w:lang w:val="pt-PT" w:eastAsia="pt-PT" w:bidi="pt-PT"/>
      </w:rPr>
    </w:lvl>
    <w:lvl w:ilvl="3">
      <w:numFmt w:val="bullet"/>
      <w:lvlText w:val="•"/>
      <w:lvlJc w:val="left"/>
      <w:pPr>
        <w:ind w:left="2837" w:hanging="427"/>
      </w:pPr>
      <w:rPr>
        <w:rFonts w:hint="default"/>
        <w:lang w:val="pt-PT" w:eastAsia="pt-PT" w:bidi="pt-PT"/>
      </w:rPr>
    </w:lvl>
    <w:lvl w:ilvl="4">
      <w:numFmt w:val="bullet"/>
      <w:lvlText w:val="•"/>
      <w:lvlJc w:val="left"/>
      <w:pPr>
        <w:ind w:left="3743" w:hanging="427"/>
      </w:pPr>
      <w:rPr>
        <w:rFonts w:hint="default"/>
        <w:lang w:val="pt-PT" w:eastAsia="pt-PT" w:bidi="pt-PT"/>
      </w:rPr>
    </w:lvl>
    <w:lvl w:ilvl="5">
      <w:numFmt w:val="bullet"/>
      <w:lvlText w:val="•"/>
      <w:lvlJc w:val="left"/>
      <w:pPr>
        <w:ind w:left="4649" w:hanging="427"/>
      </w:pPr>
      <w:rPr>
        <w:rFonts w:hint="default"/>
        <w:lang w:val="pt-PT" w:eastAsia="pt-PT" w:bidi="pt-PT"/>
      </w:rPr>
    </w:lvl>
    <w:lvl w:ilvl="6">
      <w:numFmt w:val="bullet"/>
      <w:lvlText w:val="•"/>
      <w:lvlJc w:val="left"/>
      <w:pPr>
        <w:ind w:left="5554" w:hanging="427"/>
      </w:pPr>
      <w:rPr>
        <w:rFonts w:hint="default"/>
        <w:lang w:val="pt-PT" w:eastAsia="pt-PT" w:bidi="pt-PT"/>
      </w:rPr>
    </w:lvl>
    <w:lvl w:ilvl="7">
      <w:numFmt w:val="bullet"/>
      <w:lvlText w:val="•"/>
      <w:lvlJc w:val="left"/>
      <w:pPr>
        <w:ind w:left="6460" w:hanging="427"/>
      </w:pPr>
      <w:rPr>
        <w:rFonts w:hint="default"/>
        <w:lang w:val="pt-PT" w:eastAsia="pt-PT" w:bidi="pt-PT"/>
      </w:rPr>
    </w:lvl>
    <w:lvl w:ilvl="8">
      <w:numFmt w:val="bullet"/>
      <w:lvlText w:val="•"/>
      <w:lvlJc w:val="left"/>
      <w:pPr>
        <w:ind w:left="7366" w:hanging="427"/>
      </w:pPr>
      <w:rPr>
        <w:rFonts w:hint="default"/>
        <w:lang w:val="pt-PT" w:eastAsia="pt-PT" w:bidi="pt-PT"/>
      </w:rPr>
    </w:lvl>
  </w:abstractNum>
  <w:abstractNum w:abstractNumId="13">
    <w:nsid w:val="2CE75E4A"/>
    <w:multiLevelType w:val="multilevel"/>
    <w:tmpl w:val="66CE570A"/>
    <w:lvl w:ilvl="0">
      <w:start w:val="20"/>
      <w:numFmt w:val="decimal"/>
      <w:lvlText w:val="%1"/>
      <w:lvlJc w:val="left"/>
      <w:pPr>
        <w:ind w:left="242" w:hanging="907"/>
      </w:pPr>
      <w:rPr>
        <w:rFonts w:hint="default"/>
        <w:lang w:val="pt-PT" w:eastAsia="pt-PT" w:bidi="pt-PT"/>
      </w:rPr>
    </w:lvl>
    <w:lvl w:ilvl="1">
      <w:start w:val="2"/>
      <w:numFmt w:val="decimal"/>
      <w:lvlText w:val="%1.%2"/>
      <w:lvlJc w:val="left"/>
      <w:pPr>
        <w:ind w:left="242" w:hanging="907"/>
      </w:pPr>
      <w:rPr>
        <w:rFonts w:hint="default"/>
        <w:lang w:val="pt-PT" w:eastAsia="pt-PT" w:bidi="pt-PT"/>
      </w:rPr>
    </w:lvl>
    <w:lvl w:ilvl="2">
      <w:start w:val="1"/>
      <w:numFmt w:val="decimal"/>
      <w:lvlText w:val="%1.%2.%3"/>
      <w:lvlJc w:val="left"/>
      <w:pPr>
        <w:ind w:left="242" w:hanging="907"/>
      </w:pPr>
      <w:rPr>
        <w:rFonts w:hint="default"/>
        <w:lang w:val="pt-PT" w:eastAsia="pt-PT" w:bidi="pt-PT"/>
      </w:rPr>
    </w:lvl>
    <w:lvl w:ilvl="3">
      <w:start w:val="1"/>
      <w:numFmt w:val="decimal"/>
      <w:lvlText w:val="%1.%2.%3.%4."/>
      <w:lvlJc w:val="left"/>
      <w:pPr>
        <w:ind w:left="242" w:hanging="907"/>
      </w:pPr>
      <w:rPr>
        <w:rFonts w:ascii="Times New Roman" w:eastAsia="Times New Roman" w:hAnsi="Times New Roman" w:cs="Times New Roman" w:hint="default"/>
        <w:w w:val="100"/>
        <w:sz w:val="24"/>
        <w:szCs w:val="24"/>
        <w:lang w:val="pt-PT" w:eastAsia="pt-PT" w:bidi="pt-PT"/>
      </w:rPr>
    </w:lvl>
    <w:lvl w:ilvl="4">
      <w:numFmt w:val="bullet"/>
      <w:lvlText w:val="•"/>
      <w:lvlJc w:val="left"/>
      <w:pPr>
        <w:ind w:left="4057" w:hanging="907"/>
      </w:pPr>
      <w:rPr>
        <w:rFonts w:hint="default"/>
        <w:lang w:val="pt-PT" w:eastAsia="pt-PT" w:bidi="pt-PT"/>
      </w:rPr>
    </w:lvl>
    <w:lvl w:ilvl="5">
      <w:numFmt w:val="bullet"/>
      <w:lvlText w:val="•"/>
      <w:lvlJc w:val="left"/>
      <w:pPr>
        <w:ind w:left="5012" w:hanging="907"/>
      </w:pPr>
      <w:rPr>
        <w:rFonts w:hint="default"/>
        <w:lang w:val="pt-PT" w:eastAsia="pt-PT" w:bidi="pt-PT"/>
      </w:rPr>
    </w:lvl>
    <w:lvl w:ilvl="6">
      <w:numFmt w:val="bullet"/>
      <w:lvlText w:val="•"/>
      <w:lvlJc w:val="left"/>
      <w:pPr>
        <w:ind w:left="5966" w:hanging="907"/>
      </w:pPr>
      <w:rPr>
        <w:rFonts w:hint="default"/>
        <w:lang w:val="pt-PT" w:eastAsia="pt-PT" w:bidi="pt-PT"/>
      </w:rPr>
    </w:lvl>
    <w:lvl w:ilvl="7">
      <w:numFmt w:val="bullet"/>
      <w:lvlText w:val="•"/>
      <w:lvlJc w:val="left"/>
      <w:pPr>
        <w:ind w:left="6920" w:hanging="907"/>
      </w:pPr>
      <w:rPr>
        <w:rFonts w:hint="default"/>
        <w:lang w:val="pt-PT" w:eastAsia="pt-PT" w:bidi="pt-PT"/>
      </w:rPr>
    </w:lvl>
    <w:lvl w:ilvl="8">
      <w:numFmt w:val="bullet"/>
      <w:lvlText w:val="•"/>
      <w:lvlJc w:val="left"/>
      <w:pPr>
        <w:ind w:left="7875" w:hanging="907"/>
      </w:pPr>
      <w:rPr>
        <w:rFonts w:hint="default"/>
        <w:lang w:val="pt-PT" w:eastAsia="pt-PT" w:bidi="pt-P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B64974"/>
    <w:multiLevelType w:val="multilevel"/>
    <w:tmpl w:val="41F84114"/>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FD6D2A"/>
    <w:multiLevelType w:val="multilevel"/>
    <w:tmpl w:val="5B2C43A6"/>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436B35"/>
    <w:multiLevelType w:val="multilevel"/>
    <w:tmpl w:val="998E50FA"/>
    <w:lvl w:ilvl="0">
      <w:start w:val="2"/>
      <w:numFmt w:val="decimal"/>
      <w:lvlText w:val="%1"/>
      <w:lvlJc w:val="left"/>
      <w:pPr>
        <w:ind w:left="242" w:hanging="437"/>
      </w:pPr>
      <w:rPr>
        <w:rFonts w:hint="default"/>
        <w:lang w:val="pt-PT" w:eastAsia="pt-PT" w:bidi="pt-PT"/>
      </w:rPr>
    </w:lvl>
    <w:lvl w:ilvl="1">
      <w:start w:val="1"/>
      <w:numFmt w:val="decimal"/>
      <w:lvlText w:val="%1.%2."/>
      <w:lvlJc w:val="left"/>
      <w:pPr>
        <w:ind w:left="242" w:hanging="43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48" w:hanging="437"/>
      </w:pPr>
      <w:rPr>
        <w:rFonts w:hint="default"/>
        <w:lang w:val="pt-PT" w:eastAsia="pt-PT" w:bidi="pt-PT"/>
      </w:rPr>
    </w:lvl>
    <w:lvl w:ilvl="3">
      <w:numFmt w:val="bullet"/>
      <w:lvlText w:val="•"/>
      <w:lvlJc w:val="left"/>
      <w:pPr>
        <w:ind w:left="3103" w:hanging="437"/>
      </w:pPr>
      <w:rPr>
        <w:rFonts w:hint="default"/>
        <w:lang w:val="pt-PT" w:eastAsia="pt-PT" w:bidi="pt-PT"/>
      </w:rPr>
    </w:lvl>
    <w:lvl w:ilvl="4">
      <w:numFmt w:val="bullet"/>
      <w:lvlText w:val="•"/>
      <w:lvlJc w:val="left"/>
      <w:pPr>
        <w:ind w:left="4057" w:hanging="437"/>
      </w:pPr>
      <w:rPr>
        <w:rFonts w:hint="default"/>
        <w:lang w:val="pt-PT" w:eastAsia="pt-PT" w:bidi="pt-PT"/>
      </w:rPr>
    </w:lvl>
    <w:lvl w:ilvl="5">
      <w:numFmt w:val="bullet"/>
      <w:lvlText w:val="•"/>
      <w:lvlJc w:val="left"/>
      <w:pPr>
        <w:ind w:left="5012" w:hanging="437"/>
      </w:pPr>
      <w:rPr>
        <w:rFonts w:hint="default"/>
        <w:lang w:val="pt-PT" w:eastAsia="pt-PT" w:bidi="pt-PT"/>
      </w:rPr>
    </w:lvl>
    <w:lvl w:ilvl="6">
      <w:numFmt w:val="bullet"/>
      <w:lvlText w:val="•"/>
      <w:lvlJc w:val="left"/>
      <w:pPr>
        <w:ind w:left="5966" w:hanging="437"/>
      </w:pPr>
      <w:rPr>
        <w:rFonts w:hint="default"/>
        <w:lang w:val="pt-PT" w:eastAsia="pt-PT" w:bidi="pt-PT"/>
      </w:rPr>
    </w:lvl>
    <w:lvl w:ilvl="7">
      <w:numFmt w:val="bullet"/>
      <w:lvlText w:val="•"/>
      <w:lvlJc w:val="left"/>
      <w:pPr>
        <w:ind w:left="6920" w:hanging="437"/>
      </w:pPr>
      <w:rPr>
        <w:rFonts w:hint="default"/>
        <w:lang w:val="pt-PT" w:eastAsia="pt-PT" w:bidi="pt-PT"/>
      </w:rPr>
    </w:lvl>
    <w:lvl w:ilvl="8">
      <w:numFmt w:val="bullet"/>
      <w:lvlText w:val="•"/>
      <w:lvlJc w:val="left"/>
      <w:pPr>
        <w:ind w:left="7875" w:hanging="437"/>
      </w:pPr>
      <w:rPr>
        <w:rFonts w:hint="default"/>
        <w:lang w:val="pt-PT" w:eastAsia="pt-PT" w:bidi="pt-PT"/>
      </w:rPr>
    </w:lvl>
  </w:abstractNum>
  <w:abstractNum w:abstractNumId="18">
    <w:nsid w:val="46700065"/>
    <w:multiLevelType w:val="multilevel"/>
    <w:tmpl w:val="D690CF66"/>
    <w:lvl w:ilvl="0">
      <w:start w:val="5"/>
      <w:numFmt w:val="decimal"/>
      <w:lvlText w:val="%1"/>
      <w:lvlJc w:val="left"/>
      <w:pPr>
        <w:ind w:left="124" w:hanging="427"/>
      </w:pPr>
      <w:rPr>
        <w:rFonts w:hint="default"/>
        <w:lang w:val="pt-PT" w:eastAsia="pt-PT" w:bidi="pt-PT"/>
      </w:rPr>
    </w:lvl>
    <w:lvl w:ilvl="1">
      <w:start w:val="1"/>
      <w:numFmt w:val="decimal"/>
      <w:lvlText w:val="%1.%2."/>
      <w:lvlJc w:val="left"/>
      <w:pPr>
        <w:ind w:left="124" w:hanging="42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931" w:hanging="427"/>
      </w:pPr>
      <w:rPr>
        <w:rFonts w:hint="default"/>
        <w:lang w:val="pt-PT" w:eastAsia="pt-PT" w:bidi="pt-PT"/>
      </w:rPr>
    </w:lvl>
    <w:lvl w:ilvl="3">
      <w:numFmt w:val="bullet"/>
      <w:lvlText w:val="•"/>
      <w:lvlJc w:val="left"/>
      <w:pPr>
        <w:ind w:left="2837" w:hanging="427"/>
      </w:pPr>
      <w:rPr>
        <w:rFonts w:hint="default"/>
        <w:lang w:val="pt-PT" w:eastAsia="pt-PT" w:bidi="pt-PT"/>
      </w:rPr>
    </w:lvl>
    <w:lvl w:ilvl="4">
      <w:numFmt w:val="bullet"/>
      <w:lvlText w:val="•"/>
      <w:lvlJc w:val="left"/>
      <w:pPr>
        <w:ind w:left="3742" w:hanging="427"/>
      </w:pPr>
      <w:rPr>
        <w:rFonts w:hint="default"/>
        <w:lang w:val="pt-PT" w:eastAsia="pt-PT" w:bidi="pt-PT"/>
      </w:rPr>
    </w:lvl>
    <w:lvl w:ilvl="5">
      <w:numFmt w:val="bullet"/>
      <w:lvlText w:val="•"/>
      <w:lvlJc w:val="left"/>
      <w:pPr>
        <w:ind w:left="4648" w:hanging="427"/>
      </w:pPr>
      <w:rPr>
        <w:rFonts w:hint="default"/>
        <w:lang w:val="pt-PT" w:eastAsia="pt-PT" w:bidi="pt-PT"/>
      </w:rPr>
    </w:lvl>
    <w:lvl w:ilvl="6">
      <w:numFmt w:val="bullet"/>
      <w:lvlText w:val="•"/>
      <w:lvlJc w:val="left"/>
      <w:pPr>
        <w:ind w:left="5554" w:hanging="427"/>
      </w:pPr>
      <w:rPr>
        <w:rFonts w:hint="default"/>
        <w:lang w:val="pt-PT" w:eastAsia="pt-PT" w:bidi="pt-PT"/>
      </w:rPr>
    </w:lvl>
    <w:lvl w:ilvl="7">
      <w:numFmt w:val="bullet"/>
      <w:lvlText w:val="•"/>
      <w:lvlJc w:val="left"/>
      <w:pPr>
        <w:ind w:left="6459" w:hanging="427"/>
      </w:pPr>
      <w:rPr>
        <w:rFonts w:hint="default"/>
        <w:lang w:val="pt-PT" w:eastAsia="pt-PT" w:bidi="pt-PT"/>
      </w:rPr>
    </w:lvl>
    <w:lvl w:ilvl="8">
      <w:numFmt w:val="bullet"/>
      <w:lvlText w:val="•"/>
      <w:lvlJc w:val="left"/>
      <w:pPr>
        <w:ind w:left="7365" w:hanging="427"/>
      </w:pPr>
      <w:rPr>
        <w:rFonts w:hint="default"/>
        <w:lang w:val="pt-PT" w:eastAsia="pt-PT" w:bidi="pt-PT"/>
      </w:rPr>
    </w:lvl>
  </w:abstractNum>
  <w:abstractNum w:abstractNumId="19">
    <w:nsid w:val="47E556E0"/>
    <w:multiLevelType w:val="hybridMultilevel"/>
    <w:tmpl w:val="4AF2B01A"/>
    <w:lvl w:ilvl="0" w:tplc="7ADCDDB4">
      <w:start w:val="1"/>
      <w:numFmt w:val="lowerLetter"/>
      <w:lvlText w:val="%1)"/>
      <w:lvlJc w:val="left"/>
      <w:pPr>
        <w:ind w:left="1310" w:hanging="360"/>
      </w:pPr>
      <w:rPr>
        <w:rFonts w:ascii="Times New Roman" w:eastAsia="Times New Roman" w:hAnsi="Times New Roman" w:cs="Times New Roman" w:hint="default"/>
        <w:spacing w:val="-6"/>
        <w:w w:val="99"/>
        <w:sz w:val="24"/>
        <w:szCs w:val="24"/>
        <w:lang w:val="pt-PT" w:eastAsia="pt-PT" w:bidi="pt-PT"/>
      </w:rPr>
    </w:lvl>
    <w:lvl w:ilvl="1" w:tplc="D0A6F0CE">
      <w:numFmt w:val="bullet"/>
      <w:lvlText w:val="•"/>
      <w:lvlJc w:val="left"/>
      <w:pPr>
        <w:ind w:left="2166" w:hanging="360"/>
      </w:pPr>
      <w:rPr>
        <w:rFonts w:hint="default"/>
        <w:lang w:val="pt-PT" w:eastAsia="pt-PT" w:bidi="pt-PT"/>
      </w:rPr>
    </w:lvl>
    <w:lvl w:ilvl="2" w:tplc="9FB0C5D0">
      <w:numFmt w:val="bullet"/>
      <w:lvlText w:val="•"/>
      <w:lvlJc w:val="left"/>
      <w:pPr>
        <w:ind w:left="3012" w:hanging="360"/>
      </w:pPr>
      <w:rPr>
        <w:rFonts w:hint="default"/>
        <w:lang w:val="pt-PT" w:eastAsia="pt-PT" w:bidi="pt-PT"/>
      </w:rPr>
    </w:lvl>
    <w:lvl w:ilvl="3" w:tplc="494C6250">
      <w:numFmt w:val="bullet"/>
      <w:lvlText w:val="•"/>
      <w:lvlJc w:val="left"/>
      <w:pPr>
        <w:ind w:left="3859" w:hanging="360"/>
      </w:pPr>
      <w:rPr>
        <w:rFonts w:hint="default"/>
        <w:lang w:val="pt-PT" w:eastAsia="pt-PT" w:bidi="pt-PT"/>
      </w:rPr>
    </w:lvl>
    <w:lvl w:ilvl="4" w:tplc="EC3A3322">
      <w:numFmt w:val="bullet"/>
      <w:lvlText w:val="•"/>
      <w:lvlJc w:val="left"/>
      <w:pPr>
        <w:ind w:left="4705" w:hanging="360"/>
      </w:pPr>
      <w:rPr>
        <w:rFonts w:hint="default"/>
        <w:lang w:val="pt-PT" w:eastAsia="pt-PT" w:bidi="pt-PT"/>
      </w:rPr>
    </w:lvl>
    <w:lvl w:ilvl="5" w:tplc="F75AEF0A">
      <w:numFmt w:val="bullet"/>
      <w:lvlText w:val="•"/>
      <w:lvlJc w:val="left"/>
      <w:pPr>
        <w:ind w:left="5552" w:hanging="360"/>
      </w:pPr>
      <w:rPr>
        <w:rFonts w:hint="default"/>
        <w:lang w:val="pt-PT" w:eastAsia="pt-PT" w:bidi="pt-PT"/>
      </w:rPr>
    </w:lvl>
    <w:lvl w:ilvl="6" w:tplc="17902FB8">
      <w:numFmt w:val="bullet"/>
      <w:lvlText w:val="•"/>
      <w:lvlJc w:val="left"/>
      <w:pPr>
        <w:ind w:left="6398" w:hanging="360"/>
      </w:pPr>
      <w:rPr>
        <w:rFonts w:hint="default"/>
        <w:lang w:val="pt-PT" w:eastAsia="pt-PT" w:bidi="pt-PT"/>
      </w:rPr>
    </w:lvl>
    <w:lvl w:ilvl="7" w:tplc="1454244E">
      <w:numFmt w:val="bullet"/>
      <w:lvlText w:val="•"/>
      <w:lvlJc w:val="left"/>
      <w:pPr>
        <w:ind w:left="7244" w:hanging="360"/>
      </w:pPr>
      <w:rPr>
        <w:rFonts w:hint="default"/>
        <w:lang w:val="pt-PT" w:eastAsia="pt-PT" w:bidi="pt-PT"/>
      </w:rPr>
    </w:lvl>
    <w:lvl w:ilvl="8" w:tplc="36CA65F8">
      <w:numFmt w:val="bullet"/>
      <w:lvlText w:val="•"/>
      <w:lvlJc w:val="left"/>
      <w:pPr>
        <w:ind w:left="8091" w:hanging="360"/>
      </w:pPr>
      <w:rPr>
        <w:rFonts w:hint="default"/>
        <w:lang w:val="pt-PT" w:eastAsia="pt-PT" w:bidi="pt-PT"/>
      </w:rPr>
    </w:lvl>
  </w:abstractNum>
  <w:abstractNum w:abstractNumId="20">
    <w:nsid w:val="4C146274"/>
    <w:multiLevelType w:val="multilevel"/>
    <w:tmpl w:val="0C403828"/>
    <w:lvl w:ilvl="0">
      <w:start w:val="20"/>
      <w:numFmt w:val="decimal"/>
      <w:lvlText w:val="%1"/>
      <w:lvlJc w:val="left"/>
      <w:pPr>
        <w:ind w:left="1142" w:hanging="900"/>
      </w:pPr>
      <w:rPr>
        <w:rFonts w:hint="default"/>
        <w:lang w:val="pt-PT" w:eastAsia="pt-PT" w:bidi="pt-PT"/>
      </w:rPr>
    </w:lvl>
    <w:lvl w:ilvl="1">
      <w:start w:val="1"/>
      <w:numFmt w:val="decimal"/>
      <w:lvlText w:val="%1.%2"/>
      <w:lvlJc w:val="left"/>
      <w:pPr>
        <w:ind w:left="1142" w:hanging="900"/>
      </w:pPr>
      <w:rPr>
        <w:rFonts w:hint="default"/>
        <w:lang w:val="pt-PT" w:eastAsia="pt-PT" w:bidi="pt-PT"/>
      </w:rPr>
    </w:lvl>
    <w:lvl w:ilvl="2">
      <w:start w:val="1"/>
      <w:numFmt w:val="decimal"/>
      <w:lvlText w:val="%1.%2.%3"/>
      <w:lvlJc w:val="left"/>
      <w:pPr>
        <w:ind w:left="1142" w:hanging="900"/>
      </w:pPr>
      <w:rPr>
        <w:rFonts w:hint="default"/>
        <w:lang w:val="pt-PT" w:eastAsia="pt-PT" w:bidi="pt-PT"/>
      </w:rPr>
    </w:lvl>
    <w:lvl w:ilvl="3">
      <w:start w:val="1"/>
      <w:numFmt w:val="decimal"/>
      <w:lvlText w:val="%1.%2.%3.%4."/>
      <w:lvlJc w:val="left"/>
      <w:pPr>
        <w:ind w:left="1142" w:hanging="900"/>
      </w:pPr>
      <w:rPr>
        <w:rFonts w:ascii="Times New Roman" w:eastAsia="Times New Roman" w:hAnsi="Times New Roman" w:cs="Times New Roman" w:hint="default"/>
        <w:spacing w:val="-2"/>
        <w:w w:val="99"/>
        <w:sz w:val="24"/>
        <w:szCs w:val="24"/>
        <w:lang w:val="pt-PT" w:eastAsia="pt-PT" w:bidi="pt-PT"/>
      </w:rPr>
    </w:lvl>
    <w:lvl w:ilvl="4">
      <w:numFmt w:val="bullet"/>
      <w:lvlText w:val="•"/>
      <w:lvlJc w:val="left"/>
      <w:pPr>
        <w:ind w:left="4597" w:hanging="900"/>
      </w:pPr>
      <w:rPr>
        <w:rFonts w:hint="default"/>
        <w:lang w:val="pt-PT" w:eastAsia="pt-PT" w:bidi="pt-PT"/>
      </w:rPr>
    </w:lvl>
    <w:lvl w:ilvl="5">
      <w:numFmt w:val="bullet"/>
      <w:lvlText w:val="•"/>
      <w:lvlJc w:val="left"/>
      <w:pPr>
        <w:ind w:left="5462" w:hanging="900"/>
      </w:pPr>
      <w:rPr>
        <w:rFonts w:hint="default"/>
        <w:lang w:val="pt-PT" w:eastAsia="pt-PT" w:bidi="pt-PT"/>
      </w:rPr>
    </w:lvl>
    <w:lvl w:ilvl="6">
      <w:numFmt w:val="bullet"/>
      <w:lvlText w:val="•"/>
      <w:lvlJc w:val="left"/>
      <w:pPr>
        <w:ind w:left="6326" w:hanging="900"/>
      </w:pPr>
      <w:rPr>
        <w:rFonts w:hint="default"/>
        <w:lang w:val="pt-PT" w:eastAsia="pt-PT" w:bidi="pt-PT"/>
      </w:rPr>
    </w:lvl>
    <w:lvl w:ilvl="7">
      <w:numFmt w:val="bullet"/>
      <w:lvlText w:val="•"/>
      <w:lvlJc w:val="left"/>
      <w:pPr>
        <w:ind w:left="7190" w:hanging="900"/>
      </w:pPr>
      <w:rPr>
        <w:rFonts w:hint="default"/>
        <w:lang w:val="pt-PT" w:eastAsia="pt-PT" w:bidi="pt-PT"/>
      </w:rPr>
    </w:lvl>
    <w:lvl w:ilvl="8">
      <w:numFmt w:val="bullet"/>
      <w:lvlText w:val="•"/>
      <w:lvlJc w:val="left"/>
      <w:pPr>
        <w:ind w:left="8055" w:hanging="900"/>
      </w:pPr>
      <w:rPr>
        <w:rFonts w:hint="default"/>
        <w:lang w:val="pt-PT" w:eastAsia="pt-PT" w:bidi="pt-PT"/>
      </w:rPr>
    </w:lvl>
  </w:abstractNum>
  <w:abstractNum w:abstractNumId="21">
    <w:nsid w:val="55BC4B52"/>
    <w:multiLevelType w:val="multilevel"/>
    <w:tmpl w:val="BBF2D546"/>
    <w:lvl w:ilvl="0">
      <w:start w:val="8"/>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sz w:val="23"/>
      </w:rPr>
    </w:lvl>
    <w:lvl w:ilvl="5">
      <w:start w:val="1"/>
      <w:numFmt w:val="decimal"/>
      <w:lvlText w:val="%1.%2.%3.%4.%5.%6"/>
      <w:lvlJc w:val="left"/>
      <w:pPr>
        <w:ind w:left="1080" w:hanging="1080"/>
      </w:pPr>
      <w:rPr>
        <w:rFonts w:hint="default"/>
        <w:b/>
        <w:sz w:val="23"/>
      </w:rPr>
    </w:lvl>
    <w:lvl w:ilvl="6">
      <w:start w:val="1"/>
      <w:numFmt w:val="decimal"/>
      <w:lvlText w:val="%1.%2.%3.%4.%5.%6.%7"/>
      <w:lvlJc w:val="left"/>
      <w:pPr>
        <w:ind w:left="1440" w:hanging="1440"/>
      </w:pPr>
      <w:rPr>
        <w:rFonts w:hint="default"/>
        <w:b/>
        <w:sz w:val="23"/>
      </w:rPr>
    </w:lvl>
    <w:lvl w:ilvl="7">
      <w:start w:val="1"/>
      <w:numFmt w:val="decimal"/>
      <w:lvlText w:val="%1.%2.%3.%4.%5.%6.%7.%8"/>
      <w:lvlJc w:val="left"/>
      <w:pPr>
        <w:ind w:left="1440" w:hanging="1440"/>
      </w:pPr>
      <w:rPr>
        <w:rFonts w:hint="default"/>
        <w:b/>
        <w:sz w:val="23"/>
      </w:rPr>
    </w:lvl>
    <w:lvl w:ilvl="8">
      <w:start w:val="1"/>
      <w:numFmt w:val="decimal"/>
      <w:lvlText w:val="%1.%2.%3.%4.%5.%6.%7.%8.%9"/>
      <w:lvlJc w:val="left"/>
      <w:pPr>
        <w:ind w:left="1800" w:hanging="1800"/>
      </w:pPr>
      <w:rPr>
        <w:rFonts w:hint="default"/>
        <w:b/>
        <w:sz w:val="23"/>
      </w:rPr>
    </w:lvl>
  </w:abstractNum>
  <w:abstractNum w:abstractNumId="22">
    <w:nsid w:val="58FC116D"/>
    <w:multiLevelType w:val="multilevel"/>
    <w:tmpl w:val="BACCA22E"/>
    <w:lvl w:ilvl="0">
      <w:start w:val="5"/>
      <w:numFmt w:val="decimal"/>
      <w:lvlText w:val="%1"/>
      <w:lvlJc w:val="left"/>
      <w:pPr>
        <w:ind w:left="242" w:hanging="444"/>
      </w:pPr>
      <w:rPr>
        <w:rFonts w:hint="default"/>
        <w:lang w:val="pt-PT" w:eastAsia="pt-PT" w:bidi="pt-PT"/>
      </w:rPr>
    </w:lvl>
    <w:lvl w:ilvl="1">
      <w:start w:val="1"/>
      <w:numFmt w:val="decimal"/>
      <w:lvlText w:val="%1.%2."/>
      <w:lvlJc w:val="left"/>
      <w:pPr>
        <w:ind w:left="242" w:hanging="444"/>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242" w:hanging="619"/>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03" w:hanging="619"/>
      </w:pPr>
      <w:rPr>
        <w:rFonts w:hint="default"/>
        <w:lang w:val="pt-PT" w:eastAsia="pt-PT" w:bidi="pt-PT"/>
      </w:rPr>
    </w:lvl>
    <w:lvl w:ilvl="4">
      <w:numFmt w:val="bullet"/>
      <w:lvlText w:val="•"/>
      <w:lvlJc w:val="left"/>
      <w:pPr>
        <w:ind w:left="4057" w:hanging="619"/>
      </w:pPr>
      <w:rPr>
        <w:rFonts w:hint="default"/>
        <w:lang w:val="pt-PT" w:eastAsia="pt-PT" w:bidi="pt-PT"/>
      </w:rPr>
    </w:lvl>
    <w:lvl w:ilvl="5">
      <w:numFmt w:val="bullet"/>
      <w:lvlText w:val="•"/>
      <w:lvlJc w:val="left"/>
      <w:pPr>
        <w:ind w:left="5012" w:hanging="619"/>
      </w:pPr>
      <w:rPr>
        <w:rFonts w:hint="default"/>
        <w:lang w:val="pt-PT" w:eastAsia="pt-PT" w:bidi="pt-PT"/>
      </w:rPr>
    </w:lvl>
    <w:lvl w:ilvl="6">
      <w:numFmt w:val="bullet"/>
      <w:lvlText w:val="•"/>
      <w:lvlJc w:val="left"/>
      <w:pPr>
        <w:ind w:left="5966" w:hanging="619"/>
      </w:pPr>
      <w:rPr>
        <w:rFonts w:hint="default"/>
        <w:lang w:val="pt-PT" w:eastAsia="pt-PT" w:bidi="pt-PT"/>
      </w:rPr>
    </w:lvl>
    <w:lvl w:ilvl="7">
      <w:numFmt w:val="bullet"/>
      <w:lvlText w:val="•"/>
      <w:lvlJc w:val="left"/>
      <w:pPr>
        <w:ind w:left="6920" w:hanging="619"/>
      </w:pPr>
      <w:rPr>
        <w:rFonts w:hint="default"/>
        <w:lang w:val="pt-PT" w:eastAsia="pt-PT" w:bidi="pt-PT"/>
      </w:rPr>
    </w:lvl>
    <w:lvl w:ilvl="8">
      <w:numFmt w:val="bullet"/>
      <w:lvlText w:val="•"/>
      <w:lvlJc w:val="left"/>
      <w:pPr>
        <w:ind w:left="7875" w:hanging="619"/>
      </w:pPr>
      <w:rPr>
        <w:rFonts w:hint="default"/>
        <w:lang w:val="pt-PT" w:eastAsia="pt-PT" w:bidi="pt-PT"/>
      </w:rPr>
    </w:lvl>
  </w:abstractNum>
  <w:abstractNum w:abstractNumId="23">
    <w:nsid w:val="59270396"/>
    <w:multiLevelType w:val="multilevel"/>
    <w:tmpl w:val="5B6A8C2C"/>
    <w:lvl w:ilvl="0">
      <w:start w:val="20"/>
      <w:numFmt w:val="decimal"/>
      <w:lvlText w:val="%1"/>
      <w:lvlJc w:val="left"/>
      <w:pPr>
        <w:ind w:left="242" w:hanging="1003"/>
      </w:pPr>
      <w:rPr>
        <w:rFonts w:hint="default"/>
        <w:lang w:val="pt-PT" w:eastAsia="pt-PT" w:bidi="pt-PT"/>
      </w:rPr>
    </w:lvl>
    <w:lvl w:ilvl="1">
      <w:start w:val="2"/>
      <w:numFmt w:val="decimal"/>
      <w:lvlText w:val="%1.%2"/>
      <w:lvlJc w:val="left"/>
      <w:pPr>
        <w:ind w:left="242" w:hanging="1003"/>
      </w:pPr>
      <w:rPr>
        <w:rFonts w:hint="default"/>
        <w:lang w:val="pt-PT" w:eastAsia="pt-PT" w:bidi="pt-PT"/>
      </w:rPr>
    </w:lvl>
    <w:lvl w:ilvl="2">
      <w:start w:val="3"/>
      <w:numFmt w:val="decimal"/>
      <w:lvlText w:val="%1.%2.%3"/>
      <w:lvlJc w:val="left"/>
      <w:pPr>
        <w:ind w:left="242" w:hanging="1003"/>
      </w:pPr>
      <w:rPr>
        <w:rFonts w:hint="default"/>
        <w:lang w:val="pt-PT" w:eastAsia="pt-PT" w:bidi="pt-PT"/>
      </w:rPr>
    </w:lvl>
    <w:lvl w:ilvl="3">
      <w:start w:val="1"/>
      <w:numFmt w:val="decimal"/>
      <w:lvlText w:val="%1.%2.%3.%4."/>
      <w:lvlJc w:val="left"/>
      <w:pPr>
        <w:ind w:left="242" w:hanging="1003"/>
      </w:pPr>
      <w:rPr>
        <w:rFonts w:ascii="Times New Roman" w:eastAsia="Times New Roman" w:hAnsi="Times New Roman" w:cs="Times New Roman" w:hint="default"/>
        <w:spacing w:val="-18"/>
        <w:w w:val="99"/>
        <w:sz w:val="24"/>
        <w:szCs w:val="24"/>
        <w:lang w:val="pt-PT" w:eastAsia="pt-PT" w:bidi="pt-PT"/>
      </w:rPr>
    </w:lvl>
    <w:lvl w:ilvl="4">
      <w:numFmt w:val="bullet"/>
      <w:lvlText w:val="•"/>
      <w:lvlJc w:val="left"/>
      <w:pPr>
        <w:ind w:left="4057" w:hanging="1003"/>
      </w:pPr>
      <w:rPr>
        <w:rFonts w:hint="default"/>
        <w:lang w:val="pt-PT" w:eastAsia="pt-PT" w:bidi="pt-PT"/>
      </w:rPr>
    </w:lvl>
    <w:lvl w:ilvl="5">
      <w:numFmt w:val="bullet"/>
      <w:lvlText w:val="•"/>
      <w:lvlJc w:val="left"/>
      <w:pPr>
        <w:ind w:left="5012" w:hanging="1003"/>
      </w:pPr>
      <w:rPr>
        <w:rFonts w:hint="default"/>
        <w:lang w:val="pt-PT" w:eastAsia="pt-PT" w:bidi="pt-PT"/>
      </w:rPr>
    </w:lvl>
    <w:lvl w:ilvl="6">
      <w:numFmt w:val="bullet"/>
      <w:lvlText w:val="•"/>
      <w:lvlJc w:val="left"/>
      <w:pPr>
        <w:ind w:left="5966" w:hanging="1003"/>
      </w:pPr>
      <w:rPr>
        <w:rFonts w:hint="default"/>
        <w:lang w:val="pt-PT" w:eastAsia="pt-PT" w:bidi="pt-PT"/>
      </w:rPr>
    </w:lvl>
    <w:lvl w:ilvl="7">
      <w:numFmt w:val="bullet"/>
      <w:lvlText w:val="•"/>
      <w:lvlJc w:val="left"/>
      <w:pPr>
        <w:ind w:left="6920" w:hanging="1003"/>
      </w:pPr>
      <w:rPr>
        <w:rFonts w:hint="default"/>
        <w:lang w:val="pt-PT" w:eastAsia="pt-PT" w:bidi="pt-PT"/>
      </w:rPr>
    </w:lvl>
    <w:lvl w:ilvl="8">
      <w:numFmt w:val="bullet"/>
      <w:lvlText w:val="•"/>
      <w:lvlJc w:val="left"/>
      <w:pPr>
        <w:ind w:left="7875" w:hanging="1003"/>
      </w:pPr>
      <w:rPr>
        <w:rFonts w:hint="default"/>
        <w:lang w:val="pt-PT" w:eastAsia="pt-PT" w:bidi="pt-PT"/>
      </w:rPr>
    </w:lvl>
  </w:abstractNum>
  <w:abstractNum w:abstractNumId="24">
    <w:nsid w:val="5CCF4551"/>
    <w:multiLevelType w:val="multilevel"/>
    <w:tmpl w:val="EB9A2F78"/>
    <w:lvl w:ilvl="0">
      <w:start w:val="4"/>
      <w:numFmt w:val="decimal"/>
      <w:lvlText w:val="%1"/>
      <w:lvlJc w:val="left"/>
      <w:pPr>
        <w:ind w:left="662" w:hanging="420"/>
      </w:pPr>
      <w:rPr>
        <w:rFonts w:hint="default"/>
        <w:lang w:val="pt-PT" w:eastAsia="pt-PT" w:bidi="pt-PT"/>
      </w:rPr>
    </w:lvl>
    <w:lvl w:ilvl="1">
      <w:start w:val="1"/>
      <w:numFmt w:val="decimal"/>
      <w:lvlText w:val="%1.%2."/>
      <w:lvlJc w:val="left"/>
      <w:pPr>
        <w:ind w:left="662" w:hanging="420"/>
      </w:pPr>
      <w:rPr>
        <w:rFonts w:ascii="Times New Roman" w:eastAsia="Times New Roman" w:hAnsi="Times New Roman" w:cs="Times New Roman" w:hint="default"/>
        <w:spacing w:val="-3"/>
        <w:w w:val="99"/>
        <w:sz w:val="24"/>
        <w:szCs w:val="24"/>
        <w:lang w:val="pt-PT" w:eastAsia="pt-PT" w:bidi="pt-PT"/>
      </w:rPr>
    </w:lvl>
    <w:lvl w:ilvl="2">
      <w:start w:val="1"/>
      <w:numFmt w:val="decimal"/>
      <w:lvlText w:val="%1.%2.%3."/>
      <w:lvlJc w:val="left"/>
      <w:pPr>
        <w:ind w:left="242" w:hanging="617"/>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2687" w:hanging="617"/>
      </w:pPr>
      <w:rPr>
        <w:rFonts w:hint="default"/>
        <w:lang w:val="pt-PT" w:eastAsia="pt-PT" w:bidi="pt-PT"/>
      </w:rPr>
    </w:lvl>
    <w:lvl w:ilvl="4">
      <w:numFmt w:val="bullet"/>
      <w:lvlText w:val="•"/>
      <w:lvlJc w:val="left"/>
      <w:pPr>
        <w:ind w:left="3701" w:hanging="617"/>
      </w:pPr>
      <w:rPr>
        <w:rFonts w:hint="default"/>
        <w:lang w:val="pt-PT" w:eastAsia="pt-PT" w:bidi="pt-PT"/>
      </w:rPr>
    </w:lvl>
    <w:lvl w:ilvl="5">
      <w:numFmt w:val="bullet"/>
      <w:lvlText w:val="•"/>
      <w:lvlJc w:val="left"/>
      <w:pPr>
        <w:ind w:left="4715" w:hanging="617"/>
      </w:pPr>
      <w:rPr>
        <w:rFonts w:hint="default"/>
        <w:lang w:val="pt-PT" w:eastAsia="pt-PT" w:bidi="pt-PT"/>
      </w:rPr>
    </w:lvl>
    <w:lvl w:ilvl="6">
      <w:numFmt w:val="bullet"/>
      <w:lvlText w:val="•"/>
      <w:lvlJc w:val="left"/>
      <w:pPr>
        <w:ind w:left="5728" w:hanging="617"/>
      </w:pPr>
      <w:rPr>
        <w:rFonts w:hint="default"/>
        <w:lang w:val="pt-PT" w:eastAsia="pt-PT" w:bidi="pt-PT"/>
      </w:rPr>
    </w:lvl>
    <w:lvl w:ilvl="7">
      <w:numFmt w:val="bullet"/>
      <w:lvlText w:val="•"/>
      <w:lvlJc w:val="left"/>
      <w:pPr>
        <w:ind w:left="6742" w:hanging="617"/>
      </w:pPr>
      <w:rPr>
        <w:rFonts w:hint="default"/>
        <w:lang w:val="pt-PT" w:eastAsia="pt-PT" w:bidi="pt-PT"/>
      </w:rPr>
    </w:lvl>
    <w:lvl w:ilvl="8">
      <w:numFmt w:val="bullet"/>
      <w:lvlText w:val="•"/>
      <w:lvlJc w:val="left"/>
      <w:pPr>
        <w:ind w:left="7756" w:hanging="617"/>
      </w:pPr>
      <w:rPr>
        <w:rFonts w:hint="default"/>
        <w:lang w:val="pt-PT" w:eastAsia="pt-PT" w:bidi="pt-PT"/>
      </w:rPr>
    </w:lvl>
  </w:abstractNum>
  <w:abstractNum w:abstractNumId="25">
    <w:nsid w:val="5FEF2EC3"/>
    <w:multiLevelType w:val="hybridMultilevel"/>
    <w:tmpl w:val="6A361402"/>
    <w:lvl w:ilvl="0" w:tplc="E4C633C6">
      <w:start w:val="1"/>
      <w:numFmt w:val="lowerLetter"/>
      <w:lvlText w:val="%1)"/>
      <w:lvlJc w:val="left"/>
      <w:pPr>
        <w:ind w:left="1094" w:hanging="425"/>
      </w:pPr>
      <w:rPr>
        <w:rFonts w:ascii="Times New Roman" w:eastAsia="Times New Roman" w:hAnsi="Times New Roman" w:cs="Times New Roman" w:hint="default"/>
        <w:spacing w:val="-3"/>
        <w:w w:val="99"/>
        <w:sz w:val="24"/>
        <w:szCs w:val="24"/>
        <w:lang w:val="pt-PT" w:eastAsia="pt-PT" w:bidi="pt-PT"/>
      </w:rPr>
    </w:lvl>
    <w:lvl w:ilvl="1" w:tplc="A5F4EF2E">
      <w:numFmt w:val="bullet"/>
      <w:lvlText w:val="•"/>
      <w:lvlJc w:val="left"/>
      <w:pPr>
        <w:ind w:left="1968" w:hanging="425"/>
      </w:pPr>
      <w:rPr>
        <w:rFonts w:hint="default"/>
        <w:lang w:val="pt-PT" w:eastAsia="pt-PT" w:bidi="pt-PT"/>
      </w:rPr>
    </w:lvl>
    <w:lvl w:ilvl="2" w:tplc="650AD198">
      <w:numFmt w:val="bullet"/>
      <w:lvlText w:val="•"/>
      <w:lvlJc w:val="left"/>
      <w:pPr>
        <w:ind w:left="2836" w:hanging="425"/>
      </w:pPr>
      <w:rPr>
        <w:rFonts w:hint="default"/>
        <w:lang w:val="pt-PT" w:eastAsia="pt-PT" w:bidi="pt-PT"/>
      </w:rPr>
    </w:lvl>
    <w:lvl w:ilvl="3" w:tplc="3A786210">
      <w:numFmt w:val="bullet"/>
      <w:lvlText w:val="•"/>
      <w:lvlJc w:val="left"/>
      <w:pPr>
        <w:ind w:left="3705" w:hanging="425"/>
      </w:pPr>
      <w:rPr>
        <w:rFonts w:hint="default"/>
        <w:lang w:val="pt-PT" w:eastAsia="pt-PT" w:bidi="pt-PT"/>
      </w:rPr>
    </w:lvl>
    <w:lvl w:ilvl="4" w:tplc="9B14C8E4">
      <w:numFmt w:val="bullet"/>
      <w:lvlText w:val="•"/>
      <w:lvlJc w:val="left"/>
      <w:pPr>
        <w:ind w:left="4573" w:hanging="425"/>
      </w:pPr>
      <w:rPr>
        <w:rFonts w:hint="default"/>
        <w:lang w:val="pt-PT" w:eastAsia="pt-PT" w:bidi="pt-PT"/>
      </w:rPr>
    </w:lvl>
    <w:lvl w:ilvl="5" w:tplc="6B5ADA32">
      <w:numFmt w:val="bullet"/>
      <w:lvlText w:val="•"/>
      <w:lvlJc w:val="left"/>
      <w:pPr>
        <w:ind w:left="5442" w:hanging="425"/>
      </w:pPr>
      <w:rPr>
        <w:rFonts w:hint="default"/>
        <w:lang w:val="pt-PT" w:eastAsia="pt-PT" w:bidi="pt-PT"/>
      </w:rPr>
    </w:lvl>
    <w:lvl w:ilvl="6" w:tplc="6E10CC2A">
      <w:numFmt w:val="bullet"/>
      <w:lvlText w:val="•"/>
      <w:lvlJc w:val="left"/>
      <w:pPr>
        <w:ind w:left="6310" w:hanging="425"/>
      </w:pPr>
      <w:rPr>
        <w:rFonts w:hint="default"/>
        <w:lang w:val="pt-PT" w:eastAsia="pt-PT" w:bidi="pt-PT"/>
      </w:rPr>
    </w:lvl>
    <w:lvl w:ilvl="7" w:tplc="1E003E76">
      <w:numFmt w:val="bullet"/>
      <w:lvlText w:val="•"/>
      <w:lvlJc w:val="left"/>
      <w:pPr>
        <w:ind w:left="7178" w:hanging="425"/>
      </w:pPr>
      <w:rPr>
        <w:rFonts w:hint="default"/>
        <w:lang w:val="pt-PT" w:eastAsia="pt-PT" w:bidi="pt-PT"/>
      </w:rPr>
    </w:lvl>
    <w:lvl w:ilvl="8" w:tplc="B5D67C02">
      <w:numFmt w:val="bullet"/>
      <w:lvlText w:val="•"/>
      <w:lvlJc w:val="left"/>
      <w:pPr>
        <w:ind w:left="8047" w:hanging="425"/>
      </w:pPr>
      <w:rPr>
        <w:rFonts w:hint="default"/>
        <w:lang w:val="pt-PT" w:eastAsia="pt-PT" w:bidi="pt-PT"/>
      </w:rPr>
    </w:lvl>
  </w:abstractNum>
  <w:abstractNum w:abstractNumId="26">
    <w:nsid w:val="61FC433F"/>
    <w:multiLevelType w:val="multilevel"/>
    <w:tmpl w:val="134EFECC"/>
    <w:lvl w:ilvl="0">
      <w:start w:val="5"/>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9B63F8A"/>
    <w:multiLevelType w:val="multilevel"/>
    <w:tmpl w:val="9C50556A"/>
    <w:lvl w:ilvl="0">
      <w:start w:val="9"/>
      <w:numFmt w:val="decimal"/>
      <w:lvlText w:val="%1"/>
      <w:lvlJc w:val="left"/>
      <w:pPr>
        <w:ind w:left="124" w:hanging="437"/>
      </w:pPr>
      <w:rPr>
        <w:rFonts w:hint="default"/>
        <w:lang w:val="pt-PT" w:eastAsia="pt-PT" w:bidi="pt-PT"/>
      </w:rPr>
    </w:lvl>
    <w:lvl w:ilvl="1">
      <w:start w:val="4"/>
      <w:numFmt w:val="decimal"/>
      <w:lvlText w:val="%1.%2."/>
      <w:lvlJc w:val="left"/>
      <w:pPr>
        <w:ind w:left="124" w:hanging="43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931" w:hanging="437"/>
      </w:pPr>
      <w:rPr>
        <w:rFonts w:hint="default"/>
        <w:lang w:val="pt-PT" w:eastAsia="pt-PT" w:bidi="pt-PT"/>
      </w:rPr>
    </w:lvl>
    <w:lvl w:ilvl="3">
      <w:numFmt w:val="bullet"/>
      <w:lvlText w:val="•"/>
      <w:lvlJc w:val="left"/>
      <w:pPr>
        <w:ind w:left="2837" w:hanging="437"/>
      </w:pPr>
      <w:rPr>
        <w:rFonts w:hint="default"/>
        <w:lang w:val="pt-PT" w:eastAsia="pt-PT" w:bidi="pt-PT"/>
      </w:rPr>
    </w:lvl>
    <w:lvl w:ilvl="4">
      <w:numFmt w:val="bullet"/>
      <w:lvlText w:val="•"/>
      <w:lvlJc w:val="left"/>
      <w:pPr>
        <w:ind w:left="3743" w:hanging="437"/>
      </w:pPr>
      <w:rPr>
        <w:rFonts w:hint="default"/>
        <w:lang w:val="pt-PT" w:eastAsia="pt-PT" w:bidi="pt-PT"/>
      </w:rPr>
    </w:lvl>
    <w:lvl w:ilvl="5">
      <w:numFmt w:val="bullet"/>
      <w:lvlText w:val="•"/>
      <w:lvlJc w:val="left"/>
      <w:pPr>
        <w:ind w:left="4649" w:hanging="437"/>
      </w:pPr>
      <w:rPr>
        <w:rFonts w:hint="default"/>
        <w:lang w:val="pt-PT" w:eastAsia="pt-PT" w:bidi="pt-PT"/>
      </w:rPr>
    </w:lvl>
    <w:lvl w:ilvl="6">
      <w:numFmt w:val="bullet"/>
      <w:lvlText w:val="•"/>
      <w:lvlJc w:val="left"/>
      <w:pPr>
        <w:ind w:left="5554" w:hanging="437"/>
      </w:pPr>
      <w:rPr>
        <w:rFonts w:hint="default"/>
        <w:lang w:val="pt-PT" w:eastAsia="pt-PT" w:bidi="pt-PT"/>
      </w:rPr>
    </w:lvl>
    <w:lvl w:ilvl="7">
      <w:numFmt w:val="bullet"/>
      <w:lvlText w:val="•"/>
      <w:lvlJc w:val="left"/>
      <w:pPr>
        <w:ind w:left="6460" w:hanging="437"/>
      </w:pPr>
      <w:rPr>
        <w:rFonts w:hint="default"/>
        <w:lang w:val="pt-PT" w:eastAsia="pt-PT" w:bidi="pt-PT"/>
      </w:rPr>
    </w:lvl>
    <w:lvl w:ilvl="8">
      <w:numFmt w:val="bullet"/>
      <w:lvlText w:val="•"/>
      <w:lvlJc w:val="left"/>
      <w:pPr>
        <w:ind w:left="7366" w:hanging="437"/>
      </w:pPr>
      <w:rPr>
        <w:rFonts w:hint="default"/>
        <w:lang w:val="pt-PT" w:eastAsia="pt-PT" w:bidi="pt-PT"/>
      </w:rPr>
    </w:lvl>
  </w:abstractNum>
  <w:abstractNum w:abstractNumId="28">
    <w:nsid w:val="6B265AB1"/>
    <w:multiLevelType w:val="multilevel"/>
    <w:tmpl w:val="19786202"/>
    <w:lvl w:ilvl="0">
      <w:start w:val="1"/>
      <w:numFmt w:val="decimal"/>
      <w:lvlText w:val="%1."/>
      <w:lvlJc w:val="left"/>
      <w:pPr>
        <w:ind w:left="482" w:hanging="24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242" w:hanging="435"/>
      </w:pPr>
      <w:rPr>
        <w:rFonts w:ascii="Times New Roman" w:eastAsia="Times New Roman" w:hAnsi="Times New Roman" w:cs="Times New Roman" w:hint="default"/>
        <w:spacing w:val="-1"/>
        <w:w w:val="100"/>
        <w:sz w:val="24"/>
        <w:szCs w:val="24"/>
        <w:lang w:val="pt-PT" w:eastAsia="pt-PT" w:bidi="pt-PT"/>
      </w:rPr>
    </w:lvl>
    <w:lvl w:ilvl="2">
      <w:start w:val="1"/>
      <w:numFmt w:val="decimal"/>
      <w:lvlText w:val="%1.%2.%3."/>
      <w:lvlJc w:val="left"/>
      <w:pPr>
        <w:ind w:left="242" w:hanging="852"/>
      </w:pPr>
      <w:rPr>
        <w:rFonts w:hint="default"/>
        <w:w w:val="100"/>
        <w:lang w:val="pt-PT" w:eastAsia="pt-PT" w:bidi="pt-PT"/>
      </w:rPr>
    </w:lvl>
    <w:lvl w:ilvl="3">
      <w:start w:val="1"/>
      <w:numFmt w:val="lowerRoman"/>
      <w:lvlText w:val="%4)"/>
      <w:lvlJc w:val="left"/>
      <w:pPr>
        <w:ind w:left="1091" w:hanging="852"/>
      </w:pPr>
      <w:rPr>
        <w:rFonts w:ascii="Times New Roman" w:eastAsia="Times New Roman" w:hAnsi="Times New Roman" w:cs="Times New Roman" w:hint="default"/>
        <w:spacing w:val="-13"/>
        <w:w w:val="99"/>
        <w:sz w:val="24"/>
        <w:szCs w:val="24"/>
        <w:lang w:val="pt-PT" w:eastAsia="pt-PT" w:bidi="pt-PT"/>
      </w:rPr>
    </w:lvl>
    <w:lvl w:ilvl="4">
      <w:start w:val="1"/>
      <w:numFmt w:val="decimal"/>
      <w:lvlText w:val="%4.%5)"/>
      <w:lvlJc w:val="left"/>
      <w:pPr>
        <w:ind w:left="1094" w:hanging="852"/>
      </w:pPr>
      <w:rPr>
        <w:rFonts w:ascii="Times New Roman" w:eastAsia="Times New Roman" w:hAnsi="Times New Roman" w:cs="Times New Roman" w:hint="default"/>
        <w:spacing w:val="-2"/>
        <w:w w:val="99"/>
        <w:sz w:val="24"/>
        <w:szCs w:val="24"/>
        <w:lang w:val="pt-PT" w:eastAsia="pt-PT" w:bidi="pt-PT"/>
      </w:rPr>
    </w:lvl>
    <w:lvl w:ilvl="5">
      <w:numFmt w:val="bullet"/>
      <w:lvlText w:val="•"/>
      <w:lvlJc w:val="left"/>
      <w:pPr>
        <w:ind w:left="1100" w:hanging="852"/>
      </w:pPr>
      <w:rPr>
        <w:rFonts w:hint="default"/>
        <w:lang w:val="pt-PT" w:eastAsia="pt-PT" w:bidi="pt-PT"/>
      </w:rPr>
    </w:lvl>
    <w:lvl w:ilvl="6">
      <w:numFmt w:val="bullet"/>
      <w:lvlText w:val="•"/>
      <w:lvlJc w:val="left"/>
      <w:pPr>
        <w:ind w:left="2836" w:hanging="852"/>
      </w:pPr>
      <w:rPr>
        <w:rFonts w:hint="default"/>
        <w:lang w:val="pt-PT" w:eastAsia="pt-PT" w:bidi="pt-PT"/>
      </w:rPr>
    </w:lvl>
    <w:lvl w:ilvl="7">
      <w:numFmt w:val="bullet"/>
      <w:lvlText w:val="•"/>
      <w:lvlJc w:val="left"/>
      <w:pPr>
        <w:ind w:left="4573" w:hanging="852"/>
      </w:pPr>
      <w:rPr>
        <w:rFonts w:hint="default"/>
        <w:lang w:val="pt-PT" w:eastAsia="pt-PT" w:bidi="pt-PT"/>
      </w:rPr>
    </w:lvl>
    <w:lvl w:ilvl="8">
      <w:numFmt w:val="bullet"/>
      <w:lvlText w:val="•"/>
      <w:lvlJc w:val="left"/>
      <w:pPr>
        <w:ind w:left="6310" w:hanging="852"/>
      </w:pPr>
      <w:rPr>
        <w:rFonts w:hint="default"/>
        <w:lang w:val="pt-PT" w:eastAsia="pt-PT" w:bidi="pt-PT"/>
      </w:rPr>
    </w:lvl>
  </w:abstractNum>
  <w:abstractNum w:abstractNumId="29">
    <w:nsid w:val="6B3D5226"/>
    <w:multiLevelType w:val="multilevel"/>
    <w:tmpl w:val="4DE4714A"/>
    <w:lvl w:ilvl="0">
      <w:start w:val="5"/>
      <w:numFmt w:val="decimal"/>
      <w:lvlText w:val="%1"/>
      <w:lvlJc w:val="left"/>
      <w:pPr>
        <w:ind w:left="242" w:hanging="615"/>
      </w:pPr>
      <w:rPr>
        <w:rFonts w:hint="default"/>
        <w:lang w:val="pt-PT" w:eastAsia="pt-PT" w:bidi="pt-PT"/>
      </w:rPr>
    </w:lvl>
    <w:lvl w:ilvl="1">
      <w:start w:val="7"/>
      <w:numFmt w:val="decimal"/>
      <w:lvlText w:val="%1.%2"/>
      <w:lvlJc w:val="left"/>
      <w:pPr>
        <w:ind w:left="242" w:hanging="615"/>
      </w:pPr>
      <w:rPr>
        <w:rFonts w:hint="default"/>
        <w:lang w:val="pt-PT" w:eastAsia="pt-PT" w:bidi="pt-PT"/>
      </w:rPr>
    </w:lvl>
    <w:lvl w:ilvl="2">
      <w:start w:val="2"/>
      <w:numFmt w:val="decimal"/>
      <w:lvlText w:val="%1.%2.%3."/>
      <w:lvlJc w:val="left"/>
      <w:pPr>
        <w:ind w:left="242" w:hanging="615"/>
      </w:pPr>
      <w:rPr>
        <w:rFonts w:ascii="Times New Roman" w:eastAsia="Times New Roman" w:hAnsi="Times New Roman" w:cs="Times New Roman" w:hint="default"/>
        <w:w w:val="100"/>
        <w:sz w:val="24"/>
        <w:szCs w:val="24"/>
        <w:lang w:val="pt-PT" w:eastAsia="pt-PT" w:bidi="pt-PT"/>
      </w:rPr>
    </w:lvl>
    <w:lvl w:ilvl="3">
      <w:start w:val="1"/>
      <w:numFmt w:val="decimal"/>
      <w:lvlText w:val="%1.%2.%3.%4."/>
      <w:lvlJc w:val="left"/>
      <w:pPr>
        <w:ind w:left="242" w:hanging="787"/>
      </w:pPr>
      <w:rPr>
        <w:rFonts w:ascii="Times New Roman" w:eastAsia="Times New Roman" w:hAnsi="Times New Roman" w:cs="Times New Roman" w:hint="default"/>
        <w:w w:val="100"/>
        <w:sz w:val="24"/>
        <w:szCs w:val="24"/>
        <w:lang w:val="pt-PT" w:eastAsia="pt-PT" w:bidi="pt-PT"/>
      </w:rPr>
    </w:lvl>
    <w:lvl w:ilvl="4">
      <w:numFmt w:val="bullet"/>
      <w:lvlText w:val="•"/>
      <w:lvlJc w:val="left"/>
      <w:pPr>
        <w:ind w:left="4057" w:hanging="787"/>
      </w:pPr>
      <w:rPr>
        <w:rFonts w:hint="default"/>
        <w:lang w:val="pt-PT" w:eastAsia="pt-PT" w:bidi="pt-PT"/>
      </w:rPr>
    </w:lvl>
    <w:lvl w:ilvl="5">
      <w:numFmt w:val="bullet"/>
      <w:lvlText w:val="•"/>
      <w:lvlJc w:val="left"/>
      <w:pPr>
        <w:ind w:left="5012" w:hanging="787"/>
      </w:pPr>
      <w:rPr>
        <w:rFonts w:hint="default"/>
        <w:lang w:val="pt-PT" w:eastAsia="pt-PT" w:bidi="pt-PT"/>
      </w:rPr>
    </w:lvl>
    <w:lvl w:ilvl="6">
      <w:numFmt w:val="bullet"/>
      <w:lvlText w:val="•"/>
      <w:lvlJc w:val="left"/>
      <w:pPr>
        <w:ind w:left="5966" w:hanging="787"/>
      </w:pPr>
      <w:rPr>
        <w:rFonts w:hint="default"/>
        <w:lang w:val="pt-PT" w:eastAsia="pt-PT" w:bidi="pt-PT"/>
      </w:rPr>
    </w:lvl>
    <w:lvl w:ilvl="7">
      <w:numFmt w:val="bullet"/>
      <w:lvlText w:val="•"/>
      <w:lvlJc w:val="left"/>
      <w:pPr>
        <w:ind w:left="6920" w:hanging="787"/>
      </w:pPr>
      <w:rPr>
        <w:rFonts w:hint="default"/>
        <w:lang w:val="pt-PT" w:eastAsia="pt-PT" w:bidi="pt-PT"/>
      </w:rPr>
    </w:lvl>
    <w:lvl w:ilvl="8">
      <w:numFmt w:val="bullet"/>
      <w:lvlText w:val="•"/>
      <w:lvlJc w:val="left"/>
      <w:pPr>
        <w:ind w:left="7875" w:hanging="787"/>
      </w:pPr>
      <w:rPr>
        <w:rFonts w:hint="default"/>
        <w:lang w:val="pt-PT" w:eastAsia="pt-PT" w:bidi="pt-PT"/>
      </w:rPr>
    </w:lvl>
  </w:abstractNum>
  <w:abstractNum w:abstractNumId="30">
    <w:nsid w:val="6E987973"/>
    <w:multiLevelType w:val="multilevel"/>
    <w:tmpl w:val="9A2C1202"/>
    <w:lvl w:ilvl="0">
      <w:start w:val="9"/>
      <w:numFmt w:val="decimal"/>
      <w:lvlText w:val="%1"/>
      <w:lvlJc w:val="left"/>
      <w:pPr>
        <w:ind w:left="544" w:hanging="420"/>
      </w:pPr>
      <w:rPr>
        <w:rFonts w:hint="default"/>
        <w:lang w:val="pt-PT" w:eastAsia="pt-PT" w:bidi="pt-PT"/>
      </w:rPr>
    </w:lvl>
    <w:lvl w:ilvl="1">
      <w:start w:val="1"/>
      <w:numFmt w:val="decimal"/>
      <w:lvlText w:val="%1.%2."/>
      <w:lvlJc w:val="left"/>
      <w:pPr>
        <w:ind w:left="544" w:hanging="420"/>
      </w:pPr>
      <w:rPr>
        <w:rFonts w:ascii="Times New Roman" w:eastAsia="Times New Roman" w:hAnsi="Times New Roman" w:cs="Times New Roman" w:hint="default"/>
        <w:spacing w:val="-2"/>
        <w:w w:val="99"/>
        <w:sz w:val="24"/>
        <w:szCs w:val="24"/>
        <w:lang w:val="pt-PT" w:eastAsia="pt-PT" w:bidi="pt-PT"/>
      </w:rPr>
    </w:lvl>
    <w:lvl w:ilvl="2">
      <w:numFmt w:val="bullet"/>
      <w:lvlText w:val="•"/>
      <w:lvlJc w:val="left"/>
      <w:pPr>
        <w:ind w:left="2267" w:hanging="420"/>
      </w:pPr>
      <w:rPr>
        <w:rFonts w:hint="default"/>
        <w:lang w:val="pt-PT" w:eastAsia="pt-PT" w:bidi="pt-PT"/>
      </w:rPr>
    </w:lvl>
    <w:lvl w:ilvl="3">
      <w:numFmt w:val="bullet"/>
      <w:lvlText w:val="•"/>
      <w:lvlJc w:val="left"/>
      <w:pPr>
        <w:ind w:left="3131" w:hanging="420"/>
      </w:pPr>
      <w:rPr>
        <w:rFonts w:hint="default"/>
        <w:lang w:val="pt-PT" w:eastAsia="pt-PT" w:bidi="pt-PT"/>
      </w:rPr>
    </w:lvl>
    <w:lvl w:ilvl="4">
      <w:numFmt w:val="bullet"/>
      <w:lvlText w:val="•"/>
      <w:lvlJc w:val="left"/>
      <w:pPr>
        <w:ind w:left="3994" w:hanging="420"/>
      </w:pPr>
      <w:rPr>
        <w:rFonts w:hint="default"/>
        <w:lang w:val="pt-PT" w:eastAsia="pt-PT" w:bidi="pt-PT"/>
      </w:rPr>
    </w:lvl>
    <w:lvl w:ilvl="5">
      <w:numFmt w:val="bullet"/>
      <w:lvlText w:val="•"/>
      <w:lvlJc w:val="left"/>
      <w:pPr>
        <w:ind w:left="4858" w:hanging="420"/>
      </w:pPr>
      <w:rPr>
        <w:rFonts w:hint="default"/>
        <w:lang w:val="pt-PT" w:eastAsia="pt-PT" w:bidi="pt-PT"/>
      </w:rPr>
    </w:lvl>
    <w:lvl w:ilvl="6">
      <w:numFmt w:val="bullet"/>
      <w:lvlText w:val="•"/>
      <w:lvlJc w:val="left"/>
      <w:pPr>
        <w:ind w:left="5722" w:hanging="420"/>
      </w:pPr>
      <w:rPr>
        <w:rFonts w:hint="default"/>
        <w:lang w:val="pt-PT" w:eastAsia="pt-PT" w:bidi="pt-PT"/>
      </w:rPr>
    </w:lvl>
    <w:lvl w:ilvl="7">
      <w:numFmt w:val="bullet"/>
      <w:lvlText w:val="•"/>
      <w:lvlJc w:val="left"/>
      <w:pPr>
        <w:ind w:left="6585" w:hanging="420"/>
      </w:pPr>
      <w:rPr>
        <w:rFonts w:hint="default"/>
        <w:lang w:val="pt-PT" w:eastAsia="pt-PT" w:bidi="pt-PT"/>
      </w:rPr>
    </w:lvl>
    <w:lvl w:ilvl="8">
      <w:numFmt w:val="bullet"/>
      <w:lvlText w:val="•"/>
      <w:lvlJc w:val="left"/>
      <w:pPr>
        <w:ind w:left="7449" w:hanging="420"/>
      </w:pPr>
      <w:rPr>
        <w:rFonts w:hint="default"/>
        <w:lang w:val="pt-PT" w:eastAsia="pt-PT" w:bidi="pt-PT"/>
      </w:rPr>
    </w:lvl>
  </w:abstractNum>
  <w:abstractNum w:abstractNumId="31">
    <w:nsid w:val="711C19B5"/>
    <w:multiLevelType w:val="multilevel"/>
    <w:tmpl w:val="45C88650"/>
    <w:lvl w:ilvl="0">
      <w:start w:val="14"/>
      <w:numFmt w:val="decimal"/>
      <w:lvlText w:val="%1"/>
      <w:lvlJc w:val="left"/>
      <w:pPr>
        <w:ind w:left="242" w:hanging="943"/>
      </w:pPr>
      <w:rPr>
        <w:rFonts w:hint="default"/>
        <w:lang w:val="pt-PT" w:eastAsia="pt-PT" w:bidi="pt-PT"/>
      </w:rPr>
    </w:lvl>
    <w:lvl w:ilvl="1">
      <w:start w:val="1"/>
      <w:numFmt w:val="decimal"/>
      <w:lvlText w:val="%1.%2"/>
      <w:lvlJc w:val="left"/>
      <w:pPr>
        <w:ind w:left="242" w:hanging="943"/>
      </w:pPr>
      <w:rPr>
        <w:rFonts w:hint="default"/>
        <w:lang w:val="pt-PT" w:eastAsia="pt-PT" w:bidi="pt-PT"/>
      </w:rPr>
    </w:lvl>
    <w:lvl w:ilvl="2">
      <w:start w:val="2"/>
      <w:numFmt w:val="decimal"/>
      <w:lvlText w:val="%1.%2.%3"/>
      <w:lvlJc w:val="left"/>
      <w:pPr>
        <w:ind w:left="242" w:hanging="943"/>
      </w:pPr>
      <w:rPr>
        <w:rFonts w:hint="default"/>
        <w:lang w:val="pt-PT" w:eastAsia="pt-PT" w:bidi="pt-PT"/>
      </w:rPr>
    </w:lvl>
    <w:lvl w:ilvl="3">
      <w:start w:val="2"/>
      <w:numFmt w:val="decimal"/>
      <w:lvlText w:val="%1.%2.%3.%4."/>
      <w:lvlJc w:val="left"/>
      <w:pPr>
        <w:ind w:left="242" w:hanging="943"/>
      </w:pPr>
      <w:rPr>
        <w:rFonts w:ascii="Times New Roman" w:eastAsia="Times New Roman" w:hAnsi="Times New Roman" w:cs="Times New Roman" w:hint="default"/>
        <w:spacing w:val="-18"/>
        <w:w w:val="99"/>
        <w:sz w:val="24"/>
        <w:szCs w:val="24"/>
        <w:lang w:val="pt-PT" w:eastAsia="pt-PT" w:bidi="pt-PT"/>
      </w:rPr>
    </w:lvl>
    <w:lvl w:ilvl="4">
      <w:numFmt w:val="bullet"/>
      <w:lvlText w:val="•"/>
      <w:lvlJc w:val="left"/>
      <w:pPr>
        <w:ind w:left="4057" w:hanging="943"/>
      </w:pPr>
      <w:rPr>
        <w:rFonts w:hint="default"/>
        <w:lang w:val="pt-PT" w:eastAsia="pt-PT" w:bidi="pt-PT"/>
      </w:rPr>
    </w:lvl>
    <w:lvl w:ilvl="5">
      <w:numFmt w:val="bullet"/>
      <w:lvlText w:val="•"/>
      <w:lvlJc w:val="left"/>
      <w:pPr>
        <w:ind w:left="5012" w:hanging="943"/>
      </w:pPr>
      <w:rPr>
        <w:rFonts w:hint="default"/>
        <w:lang w:val="pt-PT" w:eastAsia="pt-PT" w:bidi="pt-PT"/>
      </w:rPr>
    </w:lvl>
    <w:lvl w:ilvl="6">
      <w:numFmt w:val="bullet"/>
      <w:lvlText w:val="•"/>
      <w:lvlJc w:val="left"/>
      <w:pPr>
        <w:ind w:left="5966" w:hanging="943"/>
      </w:pPr>
      <w:rPr>
        <w:rFonts w:hint="default"/>
        <w:lang w:val="pt-PT" w:eastAsia="pt-PT" w:bidi="pt-PT"/>
      </w:rPr>
    </w:lvl>
    <w:lvl w:ilvl="7">
      <w:numFmt w:val="bullet"/>
      <w:lvlText w:val="•"/>
      <w:lvlJc w:val="left"/>
      <w:pPr>
        <w:ind w:left="6920" w:hanging="943"/>
      </w:pPr>
      <w:rPr>
        <w:rFonts w:hint="default"/>
        <w:lang w:val="pt-PT" w:eastAsia="pt-PT" w:bidi="pt-PT"/>
      </w:rPr>
    </w:lvl>
    <w:lvl w:ilvl="8">
      <w:numFmt w:val="bullet"/>
      <w:lvlText w:val="•"/>
      <w:lvlJc w:val="left"/>
      <w:pPr>
        <w:ind w:left="7875" w:hanging="943"/>
      </w:pPr>
      <w:rPr>
        <w:rFonts w:hint="default"/>
        <w:lang w:val="pt-PT" w:eastAsia="pt-PT" w:bidi="pt-PT"/>
      </w:rPr>
    </w:lvl>
  </w:abstractNum>
  <w:abstractNum w:abstractNumId="32">
    <w:nsid w:val="7683421A"/>
    <w:multiLevelType w:val="multilevel"/>
    <w:tmpl w:val="53D8F328"/>
    <w:lvl w:ilvl="0">
      <w:start w:val="5"/>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B582CE4"/>
    <w:multiLevelType w:val="multilevel"/>
    <w:tmpl w:val="B6BCD332"/>
    <w:lvl w:ilvl="0">
      <w:start w:val="7"/>
      <w:numFmt w:val="decimal"/>
      <w:lvlText w:val="%1"/>
      <w:lvlJc w:val="left"/>
      <w:pPr>
        <w:ind w:left="420" w:hanging="420"/>
      </w:pPr>
      <w:rPr>
        <w:rFonts w:hint="default"/>
      </w:rPr>
    </w:lvl>
    <w:lvl w:ilvl="1">
      <w:start w:val="8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1"/>
  </w:num>
  <w:num w:numId="3">
    <w:abstractNumId w:val="24"/>
  </w:num>
  <w:num w:numId="4">
    <w:abstractNumId w:val="1"/>
  </w:num>
  <w:num w:numId="5">
    <w:abstractNumId w:val="17"/>
  </w:num>
  <w:num w:numId="6">
    <w:abstractNumId w:val="2"/>
  </w:num>
  <w:num w:numId="7">
    <w:abstractNumId w:val="12"/>
  </w:num>
  <w:num w:numId="8">
    <w:abstractNumId w:val="3"/>
  </w:num>
  <w:num w:numId="9">
    <w:abstractNumId w:val="27"/>
  </w:num>
  <w:num w:numId="10">
    <w:abstractNumId w:val="30"/>
  </w:num>
  <w:num w:numId="11">
    <w:abstractNumId w:val="18"/>
  </w:num>
  <w:num w:numId="12">
    <w:abstractNumId w:val="4"/>
  </w:num>
  <w:num w:numId="13">
    <w:abstractNumId w:val="9"/>
  </w:num>
  <w:num w:numId="14">
    <w:abstractNumId w:val="19"/>
  </w:num>
  <w:num w:numId="15">
    <w:abstractNumId w:val="6"/>
  </w:num>
  <w:num w:numId="16">
    <w:abstractNumId w:val="23"/>
  </w:num>
  <w:num w:numId="17">
    <w:abstractNumId w:val="13"/>
  </w:num>
  <w:num w:numId="18">
    <w:abstractNumId w:val="20"/>
  </w:num>
  <w:num w:numId="19">
    <w:abstractNumId w:val="31"/>
  </w:num>
  <w:num w:numId="20">
    <w:abstractNumId w:val="0"/>
  </w:num>
  <w:num w:numId="21">
    <w:abstractNumId w:val="7"/>
  </w:num>
  <w:num w:numId="22">
    <w:abstractNumId w:val="5"/>
  </w:num>
  <w:num w:numId="23">
    <w:abstractNumId w:val="10"/>
  </w:num>
  <w:num w:numId="24">
    <w:abstractNumId w:val="25"/>
  </w:num>
  <w:num w:numId="25">
    <w:abstractNumId w:val="29"/>
  </w:num>
  <w:num w:numId="26">
    <w:abstractNumId w:val="28"/>
  </w:num>
  <w:num w:numId="27">
    <w:abstractNumId w:val="33"/>
  </w:num>
  <w:num w:numId="28">
    <w:abstractNumId w:val="21"/>
  </w:num>
  <w:num w:numId="29">
    <w:abstractNumId w:val="15"/>
  </w:num>
  <w:num w:numId="30">
    <w:abstractNumId w:val="8"/>
  </w:num>
  <w:num w:numId="31">
    <w:abstractNumId w:val="14"/>
  </w:num>
  <w:num w:numId="32">
    <w:abstractNumId w:val="16"/>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32016"/>
    <w:rsid w:val="00007E58"/>
    <w:rsid w:val="0003476B"/>
    <w:rsid w:val="000409BD"/>
    <w:rsid w:val="0005489B"/>
    <w:rsid w:val="000D67EB"/>
    <w:rsid w:val="000F3A6D"/>
    <w:rsid w:val="0010772C"/>
    <w:rsid w:val="0012080B"/>
    <w:rsid w:val="001A5310"/>
    <w:rsid w:val="002151DF"/>
    <w:rsid w:val="00265BCD"/>
    <w:rsid w:val="00312372"/>
    <w:rsid w:val="00320BB1"/>
    <w:rsid w:val="003937D7"/>
    <w:rsid w:val="003A2BB7"/>
    <w:rsid w:val="004B120D"/>
    <w:rsid w:val="005107A4"/>
    <w:rsid w:val="005676D3"/>
    <w:rsid w:val="005A09F3"/>
    <w:rsid w:val="005C7F20"/>
    <w:rsid w:val="005F639E"/>
    <w:rsid w:val="00687249"/>
    <w:rsid w:val="006B74D7"/>
    <w:rsid w:val="006C5ABF"/>
    <w:rsid w:val="006E617D"/>
    <w:rsid w:val="006E67D5"/>
    <w:rsid w:val="007611E7"/>
    <w:rsid w:val="00786AE9"/>
    <w:rsid w:val="007F1166"/>
    <w:rsid w:val="008645C9"/>
    <w:rsid w:val="00884935"/>
    <w:rsid w:val="008A48C7"/>
    <w:rsid w:val="008F3EAB"/>
    <w:rsid w:val="00900FE0"/>
    <w:rsid w:val="00991861"/>
    <w:rsid w:val="009A23A1"/>
    <w:rsid w:val="009A6D9E"/>
    <w:rsid w:val="009C5844"/>
    <w:rsid w:val="00A32016"/>
    <w:rsid w:val="00A857B6"/>
    <w:rsid w:val="00B02CE2"/>
    <w:rsid w:val="00B07F8B"/>
    <w:rsid w:val="00B11461"/>
    <w:rsid w:val="00B35CCD"/>
    <w:rsid w:val="00BE7910"/>
    <w:rsid w:val="00BF3782"/>
    <w:rsid w:val="00C001AD"/>
    <w:rsid w:val="00C3545A"/>
    <w:rsid w:val="00C705C5"/>
    <w:rsid w:val="00C74B43"/>
    <w:rsid w:val="00C8255A"/>
    <w:rsid w:val="00D45873"/>
    <w:rsid w:val="00D750B5"/>
    <w:rsid w:val="00DA56E4"/>
    <w:rsid w:val="00DE61D4"/>
    <w:rsid w:val="00DF0F04"/>
    <w:rsid w:val="00E03680"/>
    <w:rsid w:val="00E57C58"/>
    <w:rsid w:val="00E80714"/>
    <w:rsid w:val="00E92AF4"/>
    <w:rsid w:val="00E92D9B"/>
    <w:rsid w:val="00EA45FD"/>
    <w:rsid w:val="00EB692C"/>
    <w:rsid w:val="00EB7469"/>
    <w:rsid w:val="00EF1607"/>
    <w:rsid w:val="00F14037"/>
    <w:rsid w:val="00F35440"/>
    <w:rsid w:val="00F53C22"/>
    <w:rsid w:val="00F802C8"/>
    <w:rsid w:val="00F840B2"/>
    <w:rsid w:val="00F86252"/>
    <w:rsid w:val="00FA6570"/>
    <w:rsid w:val="00FC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602"/>
      <w:jc w:val="center"/>
      <w:outlineLvl w:val="0"/>
    </w:pPr>
    <w:rPr>
      <w:b/>
      <w:bCs/>
      <w:sz w:val="24"/>
      <w:szCs w:val="24"/>
    </w:rPr>
  </w:style>
  <w:style w:type="paragraph" w:styleId="Ttulo4">
    <w:name w:val="heading 4"/>
    <w:basedOn w:val="Normal"/>
    <w:next w:val="Normal"/>
    <w:link w:val="Ttulo4Char"/>
    <w:uiPriority w:val="9"/>
    <w:semiHidden/>
    <w:unhideWhenUsed/>
    <w:qFormat/>
    <w:rsid w:val="00265B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242"/>
      <w:jc w:val="both"/>
    </w:pPr>
  </w:style>
  <w:style w:type="paragraph" w:customStyle="1" w:styleId="TableParagraph">
    <w:name w:val="Table Paragraph"/>
    <w:basedOn w:val="Normal"/>
    <w:uiPriority w:val="1"/>
    <w:qFormat/>
    <w:pPr>
      <w:spacing w:line="268" w:lineRule="exact"/>
    </w:pPr>
  </w:style>
  <w:style w:type="paragraph" w:styleId="Cabealho">
    <w:name w:val="header"/>
    <w:basedOn w:val="Normal"/>
    <w:link w:val="CabealhoChar"/>
    <w:uiPriority w:val="99"/>
    <w:unhideWhenUsed/>
    <w:rsid w:val="00B35CCD"/>
    <w:pPr>
      <w:tabs>
        <w:tab w:val="center" w:pos="4680"/>
        <w:tab w:val="right" w:pos="9360"/>
      </w:tabs>
    </w:pPr>
  </w:style>
  <w:style w:type="character" w:customStyle="1" w:styleId="CabealhoChar">
    <w:name w:val="Cabeçalho Char"/>
    <w:basedOn w:val="Fontepargpadro"/>
    <w:link w:val="Cabealho"/>
    <w:uiPriority w:val="99"/>
    <w:rsid w:val="00B35CCD"/>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B35CCD"/>
    <w:pPr>
      <w:tabs>
        <w:tab w:val="center" w:pos="4680"/>
        <w:tab w:val="right" w:pos="9360"/>
      </w:tabs>
    </w:pPr>
  </w:style>
  <w:style w:type="character" w:customStyle="1" w:styleId="RodapChar">
    <w:name w:val="Rodapé Char"/>
    <w:basedOn w:val="Fontepargpadro"/>
    <w:link w:val="Rodap"/>
    <w:uiPriority w:val="99"/>
    <w:rsid w:val="00B35CCD"/>
    <w:rPr>
      <w:rFonts w:ascii="Times New Roman" w:eastAsia="Times New Roman" w:hAnsi="Times New Roman" w:cs="Times New Roman"/>
      <w:lang w:val="pt-PT" w:eastAsia="pt-PT" w:bidi="pt-PT"/>
    </w:rPr>
  </w:style>
  <w:style w:type="character" w:styleId="Hyperlink">
    <w:name w:val="Hyperlink"/>
    <w:rsid w:val="00C8255A"/>
    <w:rPr>
      <w:color w:val="0000FF"/>
      <w:u w:val="single"/>
    </w:rPr>
  </w:style>
  <w:style w:type="character" w:customStyle="1" w:styleId="PadroCharChar">
    <w:name w:val="Padrão Char Char"/>
    <w:rsid w:val="00C8255A"/>
    <w:rPr>
      <w:sz w:val="24"/>
      <w:lang w:val="pt-BR" w:eastAsia="pt-BR" w:bidi="ar-SA"/>
    </w:rPr>
  </w:style>
  <w:style w:type="paragraph" w:customStyle="1" w:styleId="Nivel01">
    <w:name w:val="Nivel 01"/>
    <w:basedOn w:val="Ttulo1"/>
    <w:next w:val="Normal"/>
    <w:link w:val="Nivel01Char"/>
    <w:qFormat/>
    <w:rsid w:val="00BE7910"/>
    <w:pPr>
      <w:keepNext/>
      <w:keepLines/>
      <w:widowControl/>
      <w:numPr>
        <w:numId w:val="30"/>
      </w:numPr>
      <w:tabs>
        <w:tab w:val="left" w:pos="567"/>
      </w:tabs>
      <w:autoSpaceDE/>
      <w:autoSpaceDN/>
      <w:spacing w:before="240"/>
      <w:jc w:val="both"/>
    </w:pPr>
    <w:rPr>
      <w:rFonts w:ascii="Ecofont_Spranq_eco_Sans" w:eastAsiaTheme="majorEastAsia" w:hAnsi="Ecofont_Spranq_eco_Sans"/>
      <w:color w:val="000000"/>
      <w:sz w:val="20"/>
      <w:szCs w:val="20"/>
      <w:lang w:val="pt-BR" w:eastAsia="pt-BR" w:bidi="ar-SA"/>
    </w:rPr>
  </w:style>
  <w:style w:type="character" w:customStyle="1" w:styleId="Nivel01Char">
    <w:name w:val="Nivel 01 Char"/>
    <w:basedOn w:val="Fontepargpadro"/>
    <w:link w:val="Nivel01"/>
    <w:rsid w:val="00BE7910"/>
    <w:rPr>
      <w:rFonts w:ascii="Ecofont_Spranq_eco_Sans" w:eastAsiaTheme="majorEastAsia" w:hAnsi="Ecofont_Spranq_eco_Sans" w:cs="Times New Roman"/>
      <w:b/>
      <w:bCs/>
      <w:color w:val="000000"/>
      <w:sz w:val="20"/>
      <w:szCs w:val="20"/>
      <w:lang w:val="pt-BR" w:eastAsia="pt-BR"/>
    </w:rPr>
  </w:style>
  <w:style w:type="character" w:customStyle="1" w:styleId="Ttulo4Char">
    <w:name w:val="Título 4 Char"/>
    <w:basedOn w:val="Fontepargpadro"/>
    <w:link w:val="Ttulo4"/>
    <w:uiPriority w:val="9"/>
    <w:semiHidden/>
    <w:rsid w:val="00265BCD"/>
    <w:rPr>
      <w:rFonts w:asciiTheme="majorHAnsi" w:eastAsiaTheme="majorEastAsia" w:hAnsiTheme="majorHAnsi" w:cstheme="majorBidi"/>
      <w:b/>
      <w:bCs/>
      <w:i/>
      <w:iCs/>
      <w:color w:val="4F81BD" w:themeColor="accent1"/>
      <w:lang w:val="pt-PT" w:eastAsia="pt-PT" w:bidi="pt-PT"/>
    </w:rPr>
  </w:style>
  <w:style w:type="paragraph" w:styleId="Corpodetexto2">
    <w:name w:val="Body Text 2"/>
    <w:basedOn w:val="Normal"/>
    <w:link w:val="Corpodetexto2Char"/>
    <w:uiPriority w:val="99"/>
    <w:semiHidden/>
    <w:unhideWhenUsed/>
    <w:rsid w:val="00265BCD"/>
    <w:pPr>
      <w:spacing w:after="120" w:line="480" w:lineRule="auto"/>
    </w:pPr>
  </w:style>
  <w:style w:type="character" w:customStyle="1" w:styleId="Corpodetexto2Char">
    <w:name w:val="Corpo de texto 2 Char"/>
    <w:basedOn w:val="Fontepargpadro"/>
    <w:link w:val="Corpodetexto2"/>
    <w:uiPriority w:val="99"/>
    <w:semiHidden/>
    <w:rsid w:val="00265BCD"/>
    <w:rPr>
      <w:rFonts w:ascii="Times New Roman" w:eastAsia="Times New Roman" w:hAnsi="Times New Roman" w:cs="Times New Roman"/>
      <w:lang w:val="pt-PT" w:eastAsia="pt-PT" w:bidi="pt-PT"/>
    </w:rPr>
  </w:style>
  <w:style w:type="paragraph" w:customStyle="1" w:styleId="Padro">
    <w:name w:val="Padrão"/>
    <w:link w:val="PadroChar"/>
    <w:rsid w:val="00265BCD"/>
    <w:pPr>
      <w:autoSpaceDE/>
      <w:adjustRightInd w:val="0"/>
    </w:pPr>
    <w:rPr>
      <w:rFonts w:ascii="Times New Roman" w:eastAsia="Times New Roman" w:hAnsi="Times New Roman" w:cs="Times New Roman"/>
      <w:color w:val="000000"/>
      <w:sz w:val="24"/>
      <w:szCs w:val="24"/>
      <w:lang w:val="pt-PT" w:eastAsia="pt-BR"/>
    </w:rPr>
  </w:style>
  <w:style w:type="paragraph" w:customStyle="1" w:styleId="Corpodotexto">
    <w:name w:val="Corpo do texto"/>
    <w:basedOn w:val="Padro"/>
    <w:rsid w:val="00265BCD"/>
    <w:pPr>
      <w:autoSpaceDE w:val="0"/>
      <w:jc w:val="both"/>
    </w:pPr>
    <w:rPr>
      <w:color w:val="auto"/>
      <w:lang w:val="pt-BR"/>
    </w:rPr>
  </w:style>
  <w:style w:type="character" w:customStyle="1" w:styleId="PadroChar">
    <w:name w:val="Padrão Char"/>
    <w:link w:val="Padro"/>
    <w:locked/>
    <w:rsid w:val="00265BCD"/>
    <w:rPr>
      <w:rFonts w:ascii="Times New Roman" w:eastAsia="Times New Roman" w:hAnsi="Times New Roman" w:cs="Times New Roman"/>
      <w:color w:val="000000"/>
      <w:sz w:val="24"/>
      <w:szCs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palmitos.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16</Pages>
  <Words>7440</Words>
  <Characters>42413</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
  <LinksUpToDate>false</LinksUpToDate>
  <CharactersWithSpaces>49754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creator>Anderson Dal Prá Dal Vesco</dc:creator>
  <cp:lastModifiedBy>Palmitos</cp:lastModifiedBy>
  <cp:revision>67</cp:revision>
  <cp:lastPrinted>2020-08-17T17:49:00Z</cp:lastPrinted>
  <dcterms:created xsi:type="dcterms:W3CDTF">2020-08-04T17:40:00Z</dcterms:created>
  <dcterms:modified xsi:type="dcterms:W3CDTF">2020-08-17T17:58:00Z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2013</vt:lpwstr>
  </property>
  <property fmtid="{D5CDD505-2E9C-101B-9397-08002B2CF9AE}" pid="4" name="LastSaved">
    <vt:filetime>2020-08-04T00:00:00Z</vt:filetime>
  </property>
</Properties>
</file>