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E4592" w:rsidRPr="006E4592" w:rsidRDefault="006E4592" w:rsidP="006E45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t-BR"/>
        </w:rPr>
      </w:pPr>
      <w:r w:rsidRPr="006E4592">
        <w:rPr>
          <w:rFonts w:ascii="Times New Roman" w:hAnsi="Times New Roman" w:cs="Times New Roman"/>
          <w:b/>
          <w:bCs/>
          <w:sz w:val="40"/>
          <w:szCs w:val="40"/>
          <w:lang w:val="pt-BR"/>
        </w:rPr>
        <w:t>EDITAL F</w:t>
      </w:r>
      <w:r>
        <w:rPr>
          <w:rFonts w:ascii="Times New Roman" w:hAnsi="Times New Roman" w:cs="Times New Roman"/>
          <w:b/>
          <w:bCs/>
          <w:sz w:val="40"/>
          <w:szCs w:val="40"/>
          <w:lang w:val="pt-BR"/>
        </w:rPr>
        <w:t>UNDO MUNICIPAL DE SAÚDE</w:t>
      </w:r>
    </w:p>
    <w:p w:rsidR="006E4592" w:rsidRPr="006E4592" w:rsidRDefault="006E4592" w:rsidP="006E4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6E4592">
        <w:rPr>
          <w:rFonts w:ascii="Times New Roman" w:hAnsi="Times New Roman" w:cs="Times New Roman"/>
          <w:b/>
          <w:sz w:val="40"/>
          <w:szCs w:val="40"/>
          <w:lang w:val="pt-BR"/>
        </w:rPr>
        <w:t xml:space="preserve">PROCESSO </w:t>
      </w:r>
      <w:r w:rsidRPr="00252908">
        <w:rPr>
          <w:rFonts w:ascii="Times New Roman" w:hAnsi="Times New Roman" w:cs="Times New Roman"/>
          <w:b/>
          <w:sz w:val="40"/>
          <w:szCs w:val="40"/>
          <w:lang w:val="pt-BR"/>
        </w:rPr>
        <w:t>LICITATÓRIO Nº 0</w:t>
      </w:r>
      <w:r w:rsidR="00252908" w:rsidRPr="00252908">
        <w:rPr>
          <w:rFonts w:ascii="Times New Roman" w:hAnsi="Times New Roman" w:cs="Times New Roman"/>
          <w:b/>
          <w:sz w:val="40"/>
          <w:szCs w:val="40"/>
          <w:lang w:val="pt-BR"/>
        </w:rPr>
        <w:t>6</w:t>
      </w:r>
      <w:r w:rsidRPr="00252908">
        <w:rPr>
          <w:rFonts w:ascii="Times New Roman" w:hAnsi="Times New Roman" w:cs="Times New Roman"/>
          <w:b/>
          <w:sz w:val="40"/>
          <w:szCs w:val="40"/>
          <w:lang w:val="pt-BR"/>
        </w:rPr>
        <w:t>/2017</w:t>
      </w:r>
    </w:p>
    <w:p w:rsidR="00B13C10" w:rsidRPr="006E4592" w:rsidRDefault="00B13C10" w:rsidP="006E45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t-BR"/>
        </w:rPr>
      </w:pPr>
      <w:r w:rsidRPr="006E4592">
        <w:rPr>
          <w:rFonts w:ascii="Times New Roman" w:hAnsi="Times New Roman" w:cs="Times New Roman"/>
          <w:b/>
          <w:bCs/>
          <w:sz w:val="40"/>
          <w:szCs w:val="40"/>
          <w:lang w:val="pt-BR"/>
        </w:rPr>
        <w:t>CREDENCIAMENTO</w:t>
      </w:r>
      <w:r w:rsidR="006E4592">
        <w:rPr>
          <w:rFonts w:ascii="Times New Roman" w:hAnsi="Times New Roman" w:cs="Times New Roman"/>
          <w:b/>
          <w:bCs/>
          <w:sz w:val="40"/>
          <w:szCs w:val="40"/>
          <w:lang w:val="pt-BR"/>
        </w:rPr>
        <w:t xml:space="preserve"> </w:t>
      </w:r>
      <w:r w:rsidR="00FA0A28" w:rsidRPr="006E4592">
        <w:rPr>
          <w:rFonts w:ascii="Times New Roman" w:hAnsi="Times New Roman" w:cs="Times New Roman"/>
          <w:b/>
          <w:bCs/>
          <w:sz w:val="40"/>
          <w:szCs w:val="40"/>
          <w:lang w:val="pt-BR"/>
        </w:rPr>
        <w:t>Nº</w:t>
      </w:r>
      <w:r w:rsidRPr="006E4592">
        <w:rPr>
          <w:rFonts w:ascii="Times New Roman" w:hAnsi="Times New Roman" w:cs="Times New Roman"/>
          <w:b/>
          <w:bCs/>
          <w:sz w:val="40"/>
          <w:szCs w:val="40"/>
          <w:lang w:val="pt-BR"/>
        </w:rPr>
        <w:t xml:space="preserve"> 01/2017</w:t>
      </w: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40"/>
          <w:szCs w:val="40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1. DO PROCESSO </w:t>
      </w:r>
    </w:p>
    <w:p w:rsidR="00B13C10" w:rsidRPr="00FA0A28" w:rsidRDefault="00E57E7F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1.1. 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Município de </w:t>
      </w:r>
      <w:r w:rsidR="00FA0A28">
        <w:rPr>
          <w:rFonts w:ascii="Times New Roman" w:hAnsi="Times New Roman" w:cs="Times New Roman"/>
          <w:sz w:val="23"/>
          <w:szCs w:val="23"/>
          <w:lang w:val="pt-BR"/>
        </w:rPr>
        <w:t>P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almitos, Estado de Santa Catarina, através do Fundo Municipal de Saúde, com endereço na 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Rua 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Osvaldo Cruz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s/n,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 CEP 8</w:t>
      </w:r>
      <w:r w:rsidR="00EB3220" w:rsidRPr="00EB3220">
        <w:rPr>
          <w:rFonts w:ascii="Times New Roman" w:hAnsi="Times New Roman" w:cs="Times New Roman"/>
          <w:sz w:val="23"/>
          <w:szCs w:val="23"/>
          <w:lang w:val="pt-BR"/>
        </w:rPr>
        <w:t>9887</w:t>
      </w:r>
      <w:r w:rsidR="00B13C10"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-000, CNPJ </w:t>
      </w:r>
      <w:r w:rsidR="00B13C10" w:rsidRPr="00AB1F07">
        <w:rPr>
          <w:rFonts w:ascii="Times New Roman" w:hAnsi="Times New Roman" w:cs="Times New Roman"/>
          <w:sz w:val="23"/>
          <w:szCs w:val="23"/>
          <w:lang w:val="pt-BR"/>
        </w:rPr>
        <w:t>nº 11.</w:t>
      </w:r>
      <w:r w:rsidR="00AB1F07" w:rsidRPr="00AB1F07">
        <w:rPr>
          <w:rFonts w:ascii="Times New Roman" w:hAnsi="Times New Roman" w:cs="Times New Roman"/>
          <w:sz w:val="23"/>
          <w:szCs w:val="23"/>
          <w:lang w:val="pt-BR"/>
        </w:rPr>
        <w:t>420</w:t>
      </w:r>
      <w:r w:rsidR="00B13C10" w:rsidRPr="00AB1F07">
        <w:rPr>
          <w:rFonts w:ascii="Times New Roman" w:hAnsi="Times New Roman" w:cs="Times New Roman"/>
          <w:sz w:val="23"/>
          <w:szCs w:val="23"/>
          <w:lang w:val="pt-BR"/>
        </w:rPr>
        <w:t>.5</w:t>
      </w:r>
      <w:r w:rsidR="00AB1F07" w:rsidRPr="00AB1F07">
        <w:rPr>
          <w:rFonts w:ascii="Times New Roman" w:hAnsi="Times New Roman" w:cs="Times New Roman"/>
          <w:sz w:val="23"/>
          <w:szCs w:val="23"/>
          <w:lang w:val="pt-BR"/>
        </w:rPr>
        <w:t>9</w:t>
      </w:r>
      <w:r w:rsidR="00B13C10" w:rsidRPr="00AB1F07">
        <w:rPr>
          <w:rFonts w:ascii="Times New Roman" w:hAnsi="Times New Roman" w:cs="Times New Roman"/>
          <w:sz w:val="23"/>
          <w:szCs w:val="23"/>
          <w:lang w:val="pt-BR"/>
        </w:rPr>
        <w:t>5/0001-</w:t>
      </w:r>
      <w:r w:rsidR="00AB1F07" w:rsidRPr="00AB1F07">
        <w:rPr>
          <w:rFonts w:ascii="Times New Roman" w:hAnsi="Times New Roman" w:cs="Times New Roman"/>
          <w:sz w:val="23"/>
          <w:szCs w:val="23"/>
          <w:lang w:val="pt-BR"/>
        </w:rPr>
        <w:t>50</w:t>
      </w:r>
      <w:r w:rsidR="00B13C10" w:rsidRPr="00AB1F07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através da Comissão Permanente de Licitação, torna público, para o conhecimento dos interessados, que está instaurando processo de chamamento para o </w:t>
      </w:r>
      <w:r w:rsidR="00B13C10" w:rsidRPr="00FA0A28">
        <w:rPr>
          <w:rFonts w:ascii="Times New Roman" w:hAnsi="Times New Roman" w:cs="Times New Roman"/>
          <w:b/>
          <w:sz w:val="23"/>
          <w:szCs w:val="23"/>
          <w:u w:val="single"/>
          <w:lang w:val="pt-BR"/>
        </w:rPr>
        <w:t>CREDENCIAMENTO DE FARMÁCIAS</w:t>
      </w:r>
      <w:r w:rsidR="00B13C10" w:rsidRPr="00FA0A28">
        <w:rPr>
          <w:rFonts w:ascii="Times New Roman" w:hAnsi="Times New Roman" w:cs="Times New Roman"/>
          <w:sz w:val="23"/>
          <w:szCs w:val="23"/>
          <w:lang w:val="pt-BR"/>
        </w:rPr>
        <w:t>, em conformidade com o disposto na Lei Federal nº 8.666, de 21 de junho de 1993, e suas alterações, segundo as condiç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ões estabelecidas neste Edital.</w:t>
      </w:r>
    </w:p>
    <w:p w:rsidR="006E4592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2. DO OBJETO </w:t>
      </w:r>
    </w:p>
    <w:p w:rsidR="00B13C10" w:rsidRPr="00FA0A28" w:rsidRDefault="00B13C1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2.1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Este procedimento tem por objeto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 xml:space="preserve"> credenciar pessoas jurídicas </w:t>
      </w:r>
      <w:r w:rsidR="0060453C">
        <w:rPr>
          <w:rFonts w:ascii="Times New Roman" w:hAnsi="Times New Roman" w:cs="Times New Roman"/>
          <w:sz w:val="23"/>
          <w:szCs w:val="23"/>
          <w:lang w:val="pt-BR"/>
        </w:rPr>
        <w:t>(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Farmácias</w:t>
      </w:r>
      <w:r w:rsidR="0060453C">
        <w:rPr>
          <w:rFonts w:ascii="Times New Roman" w:hAnsi="Times New Roman" w:cs="Times New Roman"/>
          <w:sz w:val="23"/>
          <w:szCs w:val="23"/>
          <w:lang w:val="pt-BR"/>
        </w:rPr>
        <w:t>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para fornecimento de medicamentos constantes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na Tabela SUS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para uso emergencial e cumprimento de mandados judiciais, perante prescrição médica, no atendimento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pessoas carentes do Município de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, observados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os prazos e procedimentos descritos neste instrumento e seus anexos. </w:t>
      </w:r>
    </w:p>
    <w:p w:rsidR="005C19B8" w:rsidRPr="00E57E7F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3. DA APRESENTAÇÃO </w:t>
      </w:r>
    </w:p>
    <w:p w:rsidR="005C19B8" w:rsidRPr="00FA0A28" w:rsidRDefault="005C19B8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3.1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Os interessados deverão apresentar a documentação exigida no item </w:t>
      </w:r>
      <w:proofErr w:type="gramStart"/>
      <w:r w:rsidR="00A57FE2">
        <w:rPr>
          <w:rFonts w:ascii="Times New Roman" w:hAnsi="Times New Roman" w:cs="Times New Roman"/>
          <w:sz w:val="23"/>
          <w:szCs w:val="23"/>
          <w:lang w:val="pt-BR"/>
        </w:rPr>
        <w:t>7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no prazo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estabelecido no item seguinte (4), no horário das 0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0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0 horas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 xml:space="preserve"> e das 13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0 à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="006E4592" w:rsidRPr="00FA0A28">
        <w:rPr>
          <w:rFonts w:ascii="Times New Roman" w:hAnsi="Times New Roman" w:cs="Times New Roman"/>
          <w:sz w:val="23"/>
          <w:szCs w:val="23"/>
          <w:lang w:val="pt-BR"/>
        </w:rPr>
        <w:t>0 horas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de segunda a sexta-feira, na sede da Prefeitura </w:t>
      </w:r>
      <w:r w:rsidR="00736D47" w:rsidRPr="00FA0A28">
        <w:rPr>
          <w:rFonts w:ascii="Times New Roman" w:hAnsi="Times New Roman" w:cs="Times New Roman"/>
          <w:sz w:val="23"/>
          <w:szCs w:val="23"/>
          <w:lang w:val="pt-BR"/>
        </w:rPr>
        <w:t>Municip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al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junto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Comissão Permanente de Licitação, situada na Rua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Independência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n°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100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6E4592">
        <w:rPr>
          <w:rFonts w:ascii="Times New Roman" w:hAnsi="Times New Roman" w:cs="Times New Roman"/>
          <w:sz w:val="23"/>
          <w:szCs w:val="23"/>
          <w:lang w:val="pt-BR"/>
        </w:rPr>
        <w:t>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entro, em envelope fechado, de forma a não permitir sua violação, cuja parte externa deverá constar a seguinte descrição:</w:t>
      </w:r>
    </w:p>
    <w:p w:rsidR="005C19B8" w:rsidRPr="006E4592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158115</wp:posOffset>
                </wp:positionV>
                <wp:extent cx="3981450" cy="10191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3pt;margin-top:12.45pt;width:313.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" filled="f" strokecolor="black [3200]" strokeweight="2pt"/>
            </w:pict>
          </mc:Fallback>
        </mc:AlternateConten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DE: (RAZÃO SOCIAL, CNPJ E ENDEREÇO</w:t>
      </w:r>
      <w:proofErr w:type="gramStart"/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)</w:t>
      </w:r>
      <w:proofErr w:type="gramEnd"/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PARA: </w:t>
      </w:r>
      <w:r w:rsidR="00736D47">
        <w:rPr>
          <w:rFonts w:ascii="Times New Roman" w:hAnsi="Times New Roman" w:cs="Times New Roman"/>
          <w:b/>
          <w:bCs/>
          <w:sz w:val="23"/>
          <w:szCs w:val="23"/>
          <w:lang w:val="pt-BR"/>
        </w:rPr>
        <w:t>FUNDO MUNICIPAL DE SAÚDE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DE </w:t>
      </w:r>
      <w:r w:rsid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6E459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DOCUMENTOS PARA CREDENCIAMENTO </w:t>
      </w:r>
    </w:p>
    <w:p w:rsidR="006E4592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PROCESSO </w:t>
      </w:r>
      <w:r w:rsidRPr="00252908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LICITATÓRIO Nº 0</w:t>
      </w:r>
      <w:r w:rsidR="00252908" w:rsidRPr="00252908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6</w:t>
      </w:r>
      <w:r w:rsidRPr="00252908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/2017</w:t>
      </w:r>
    </w:p>
    <w:p w:rsidR="006E4592" w:rsidRPr="006E4592" w:rsidRDefault="006E459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CREDENCIAMENTO 01/2017</w:t>
      </w:r>
    </w:p>
    <w:p w:rsidR="005C19B8" w:rsidRPr="006E4592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4. RECEBIMENTO DOS ENVELOPES </w:t>
      </w:r>
    </w:p>
    <w:p w:rsidR="005C19B8" w:rsidRPr="00FA0A28" w:rsidRDefault="00E57E7F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4.1. </w:t>
      </w:r>
      <w:r w:rsidR="005C19B8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Os envelopes serão recebidos a partir da </w:t>
      </w:r>
      <w:r w:rsidR="00736D47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data de </w:t>
      </w:r>
      <w:r w:rsidR="005C19B8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publicação deste Edital até </w:t>
      </w:r>
      <w:r w:rsidR="00A07516">
        <w:rPr>
          <w:rFonts w:ascii="Times New Roman" w:hAnsi="Times New Roman" w:cs="Times New Roman"/>
          <w:color w:val="auto"/>
          <w:sz w:val="23"/>
          <w:szCs w:val="23"/>
          <w:lang w:val="pt-BR"/>
        </w:rPr>
        <w:t>ás 09 horas d</w:t>
      </w:r>
      <w:r w:rsidR="00EB3220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o dia </w:t>
      </w:r>
      <w:r w:rsidR="00252908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>30</w:t>
      </w:r>
      <w:r w:rsidR="00EB3220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de maio de 2017</w:t>
      </w:r>
      <w:r w:rsidR="005C19B8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, podendo </w:t>
      </w:r>
      <w:r w:rsidR="005C19B8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ser prorrogado por interesse da Administração Pública, observada a disponibilidade orçamentária e financeira, os critérios de interesse público e os princípios gerais da administração pública. </w:t>
      </w:r>
    </w:p>
    <w:p w:rsidR="005C19B8" w:rsidRPr="00FA0A28" w:rsidRDefault="005C19B8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C19B8" w:rsidRPr="00FA0A28" w:rsidRDefault="005C19B8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5. CONDIÇÕES PARA </w:t>
      </w:r>
      <w:r w:rsidR="00736D47">
        <w:rPr>
          <w:rFonts w:ascii="Times New Roman" w:hAnsi="Times New Roman" w:cs="Times New Roman"/>
          <w:b/>
          <w:bCs/>
          <w:sz w:val="23"/>
          <w:szCs w:val="23"/>
          <w:lang w:val="pt-BR"/>
        </w:rPr>
        <w:t>CREDENCIAMENTO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5.1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Como exigência imprescindível para a formalização e manutenção do contrato, a empresa proponente/credenciada deve atender às seguintes condições: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5.1.1. Estar cadastrada no Cadastro Nacional de Estabelecimentos de Saúde;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5.1.</w:t>
      </w:r>
      <w:r w:rsidR="00B61BB3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Fornecer os medicamentos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pelo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valor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es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constantes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n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 tabela fornecida no site da ANVISA;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5.1.</w:t>
      </w:r>
      <w:r w:rsidR="00B61BB3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Apresentar e atualizar certidões ou qualquer outro documento sempre que solicitado pelo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Fundo Municipal de Saúde de Palmitos</w:t>
      </w:r>
      <w:r w:rsidR="00C42523">
        <w:rPr>
          <w:rFonts w:ascii="Times New Roman" w:hAnsi="Times New Roman" w:cs="Times New Roman"/>
          <w:sz w:val="23"/>
          <w:szCs w:val="23"/>
          <w:lang w:val="pt-BR"/>
        </w:rPr>
        <w:t>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5.2.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O fornecimento dos medicamentos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entre as farmácias credenciad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dar-se-á por critério do próprio munícipe (paciente) que junto com a requisição e/ou autorização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de fornecimento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receberá uma relação das farmácias credenciad</w:t>
      </w:r>
      <w:r w:rsidR="00B61BB3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5.3.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Credenciada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fornecerá 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medicamentos conforme receita médica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,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após autorização do setor competente.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5.4.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É vedado à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Credenciada ceder ou transferir para terc</w:t>
      </w:r>
      <w:r w:rsidR="00B61BB3">
        <w:rPr>
          <w:rFonts w:ascii="Times New Roman" w:hAnsi="Times New Roman" w:cs="Times New Roman"/>
          <w:sz w:val="23"/>
          <w:szCs w:val="23"/>
          <w:lang w:val="pt-BR"/>
        </w:rPr>
        <w:t xml:space="preserve">eiros a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autorização de fornecimento</w:t>
      </w:r>
      <w:r w:rsidR="00B61BB3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5.5. A empresa Credenciada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deverá comunicar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Secretaria Municipal de Saúd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e, eventual alteração do endereço de localização.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5</w:t>
      </w:r>
      <w:r w:rsidR="00583E49">
        <w:rPr>
          <w:rFonts w:ascii="Times New Roman" w:hAnsi="Times New Roman" w:cs="Times New Roman"/>
          <w:sz w:val="23"/>
          <w:szCs w:val="23"/>
          <w:lang w:val="pt-BR"/>
        </w:rPr>
        <w:t>.6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 A Credenciada deverá comunicar à Contratante qualquer irregularidade de que tenha conhecimento.</w:t>
      </w:r>
    </w:p>
    <w:p w:rsidR="00583E49" w:rsidRPr="00FA0A28" w:rsidRDefault="00583E49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6. DAS OBRIGAÇÕES </w:t>
      </w:r>
      <w:r w:rsidR="00736D47">
        <w:rPr>
          <w:rFonts w:ascii="Times New Roman" w:hAnsi="Times New Roman" w:cs="Times New Roman"/>
          <w:b/>
          <w:bCs/>
          <w:sz w:val="23"/>
          <w:szCs w:val="23"/>
          <w:lang w:val="pt-BR"/>
        </w:rPr>
        <w:t>PARA FORNECIMENTO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 Os medicamentos somente deverão ser fornecidos/entregues pela CREDENCIADA, mediante apresentação de requisição autorizada pel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36D47">
        <w:rPr>
          <w:rFonts w:ascii="Times New Roman" w:hAnsi="Times New Roman" w:cs="Times New Roman"/>
          <w:sz w:val="23"/>
          <w:szCs w:val="23"/>
          <w:lang w:val="pt-BR"/>
        </w:rPr>
        <w:t>Secretaria Municipal de Saúde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devidamente acompanhada da receita médica, de acordo com a especificação e quantidade estabelecida e em perfeito estado de conservação e com as respectivas garantias de validade de uso.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A57FE2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No caso da CREDENCIADA não possuir o medicamento solicitado, deverá providenciar no prazo máximo de 24 horas, ou a critério do munícipe, verificar a disponibilidade dentre as farmácias credenciadas.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6.</w:t>
      </w:r>
      <w:r w:rsidR="00A57FE2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 Para os casos de mais</w:t>
      </w:r>
      <w:r w:rsidR="00A57FE2">
        <w:rPr>
          <w:rFonts w:ascii="Times New Roman" w:hAnsi="Times New Roman" w:cs="Times New Roman"/>
          <w:sz w:val="23"/>
          <w:szCs w:val="23"/>
          <w:lang w:val="pt-BR"/>
        </w:rPr>
        <w:t xml:space="preserve"> de uma marca com o mesmo princí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pio ativo, constante no guia d</w:t>
      </w:r>
      <w:r w:rsidR="00A57FE2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farmácia, a CREDENCIADA deverá fornecer o medicamento (marca) de menor preço.</w:t>
      </w:r>
    </w:p>
    <w:p w:rsidR="00B61BB3" w:rsidRPr="00FA0A28" w:rsidRDefault="00B61BB3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7B60A7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DOCUMENTOS NECESSÁRIOS PARA </w:t>
      </w:r>
      <w:r w:rsidR="00A57FE2">
        <w:rPr>
          <w:rFonts w:ascii="Times New Roman" w:hAnsi="Times New Roman" w:cs="Times New Roman"/>
          <w:b/>
          <w:bCs/>
          <w:sz w:val="23"/>
          <w:szCs w:val="23"/>
          <w:lang w:val="pt-BR"/>
        </w:rPr>
        <w:t>CREDENCIAMENTO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interessad</w:t>
      </w: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deverá apresentar cópias autenticadas ou as cópias acompanhadas dos originais, dos seguintes documentos: </w:t>
      </w:r>
    </w:p>
    <w:p w:rsidR="00C51F2E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1. CRF (certificado de registro de farmácia</w:t>
      </w:r>
      <w:r w:rsidR="00C51F2E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2. Alvará da Vigilância Sanitária;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3. Alvará de funcionamento e/ou certidão de funcionamento;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4. Contrato social e respectivas alterações, ou estatuto acompanhado de documentos de eleições de seus administradores;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5. Certificado de Regularidade do FGTS;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6. Cartão do CNPJ;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7. Certidão </w:t>
      </w:r>
      <w:r>
        <w:rPr>
          <w:rFonts w:ascii="Times New Roman" w:hAnsi="Times New Roman" w:cs="Times New Roman"/>
          <w:sz w:val="23"/>
          <w:szCs w:val="23"/>
          <w:lang w:val="pt-BR"/>
        </w:rPr>
        <w:t>N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federais; </w:t>
      </w:r>
    </w:p>
    <w:p w:rsidR="00867E6A" w:rsidRPr="00FA0A28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lastRenderedPageBreak/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 Certidão Negativa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Estaduais; </w:t>
      </w:r>
    </w:p>
    <w:p w:rsidR="00867E6A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9. Certidão Negativa de </w:t>
      </w:r>
      <w:r>
        <w:rPr>
          <w:rFonts w:ascii="Times New Roman" w:hAnsi="Times New Roman" w:cs="Times New Roman"/>
          <w:sz w:val="23"/>
          <w:szCs w:val="23"/>
          <w:lang w:val="pt-BR"/>
        </w:rPr>
        <w:t>débitos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Municipais; </w:t>
      </w:r>
    </w:p>
    <w:p w:rsidR="006E1D9E" w:rsidRPr="006E1D9E" w:rsidRDefault="00A57FE2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 xml:space="preserve">10. </w:t>
      </w:r>
      <w:r w:rsidR="006E1D9E" w:rsidRPr="006E1D9E">
        <w:rPr>
          <w:rFonts w:ascii="Times New Roman" w:hAnsi="Times New Roman" w:cs="Times New Roman"/>
          <w:sz w:val="23"/>
          <w:szCs w:val="23"/>
          <w:lang w:val="pt-BR"/>
        </w:rPr>
        <w:t xml:space="preserve">Certidão Negativa de Débitos Trabalhistas (Lei nº 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12.440/2011);</w:t>
      </w:r>
    </w:p>
    <w:p w:rsidR="00867E6A" w:rsidRDefault="00A57FE2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>1.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Declaração de que concorda e se compromete a realizar o fornecimento de medicamentos 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(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Anexo II</w:t>
      </w:r>
      <w:r w:rsidR="006E1D9E">
        <w:rPr>
          <w:rFonts w:ascii="Times New Roman" w:hAnsi="Times New Roman" w:cs="Times New Roman"/>
          <w:sz w:val="23"/>
          <w:szCs w:val="23"/>
          <w:lang w:val="pt-BR"/>
        </w:rPr>
        <w:t>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006FA5" w:rsidRPr="00B21F25" w:rsidRDefault="00006FA5" w:rsidP="00006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B21F25">
        <w:rPr>
          <w:rFonts w:ascii="Times New Roman" w:hAnsi="Times New Roman" w:cs="Times New Roman"/>
          <w:sz w:val="23"/>
          <w:szCs w:val="23"/>
          <w:lang w:val="pt-BR"/>
        </w:rPr>
        <w:t xml:space="preserve">7.1.12. </w:t>
      </w:r>
      <w:r w:rsidRPr="00B21F25">
        <w:rPr>
          <w:rFonts w:ascii="Times New Roman" w:hAnsi="Times New Roman" w:cs="Times New Roman"/>
          <w:bCs/>
          <w:sz w:val="23"/>
          <w:szCs w:val="23"/>
          <w:lang w:val="pt-BR"/>
        </w:rPr>
        <w:t>Declaração de idoneidade;</w:t>
      </w:r>
    </w:p>
    <w:p w:rsidR="00006FA5" w:rsidRPr="00B21F25" w:rsidRDefault="00006FA5" w:rsidP="00006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B21F25">
        <w:rPr>
          <w:rFonts w:ascii="Times New Roman" w:hAnsi="Times New Roman" w:cs="Times New Roman"/>
          <w:bCs/>
          <w:sz w:val="23"/>
          <w:szCs w:val="23"/>
          <w:lang w:val="pt-BR"/>
        </w:rPr>
        <w:t>7.1.13. Declaração de não emprega menores de 16 anos ou de 18 anos em trabalho</w:t>
      </w:r>
      <w:r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noturno, perigoso ou insalubre</w:t>
      </w:r>
      <w:r w:rsidRPr="00B21F25">
        <w:rPr>
          <w:rFonts w:ascii="Times New Roman" w:hAnsi="Times New Roman" w:cs="Times New Roman"/>
          <w:bCs/>
          <w:sz w:val="23"/>
          <w:szCs w:val="23"/>
          <w:lang w:val="pt-BR"/>
        </w:rPr>
        <w:t>;</w:t>
      </w:r>
    </w:p>
    <w:p w:rsidR="00C51F2E" w:rsidRPr="00FA0A28" w:rsidRDefault="00C51F2E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JULGAMENTO </w:t>
      </w: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Os documentos relativos à habilitação serão analisados à medida que os envelopes forem sendo recebidos, em até 10 (dez) dias úteis após a entrega, com divulgação periódica. </w:t>
      </w:r>
    </w:p>
    <w:p w:rsidR="00867E6A" w:rsidRPr="00FA0A28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Será desconsiderada a documentação que contrarie os requisitos expressos neste edital e em seus anexos ou em desacordo com as formalidades prescritas. </w:t>
      </w:r>
    </w:p>
    <w:p w:rsidR="00867E6A" w:rsidRDefault="00D4385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8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.3. 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Não será credenciada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empresa participante que não atender as exigências deste edital. </w:t>
      </w:r>
    </w:p>
    <w:p w:rsidR="006E1D9E" w:rsidRPr="00FA0A28" w:rsidRDefault="006E1D9E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E57E7F" w:rsidRDefault="006F29EB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9</w:t>
      </w:r>
      <w:r w:rsidR="00867E6A" w:rsidRPr="00E57E7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CREDENCIAMENTO </w:t>
      </w:r>
    </w:p>
    <w:p w:rsidR="00867E6A" w:rsidRDefault="006F29EB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9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E57E7F">
        <w:rPr>
          <w:rFonts w:ascii="Times New Roman" w:hAnsi="Times New Roman" w:cs="Times New Roman"/>
          <w:sz w:val="23"/>
          <w:szCs w:val="23"/>
          <w:lang w:val="pt-BR"/>
        </w:rPr>
        <w:t xml:space="preserve">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Serão credenciadas todas as empresas que comprovarem a habilitação exigida neste edital.</w:t>
      </w:r>
    </w:p>
    <w:p w:rsidR="00CD44C6" w:rsidRPr="00FA0A28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b/>
          <w:bCs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PUBLICAÇÃO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.1. Será publicada a relação d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as farmácias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credenciad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e 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não credenciadas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.2. As publicações serão feitas pelo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 xml:space="preserve"> seguinte meio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: </w:t>
      </w:r>
    </w:p>
    <w:p w:rsidR="00CD44C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6F29EB">
        <w:rPr>
          <w:rFonts w:ascii="Times New Roman" w:hAnsi="Times New Roman" w:cs="Times New Roman"/>
          <w:sz w:val="23"/>
          <w:szCs w:val="23"/>
          <w:lang w:val="pt-BR"/>
        </w:rPr>
        <w:t>0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.2.1. Site da Prefeitura </w:t>
      </w:r>
      <w:r w:rsidR="00CD44C6">
        <w:rPr>
          <w:rFonts w:ascii="Times New Roman" w:hAnsi="Times New Roman" w:cs="Times New Roman"/>
          <w:sz w:val="23"/>
          <w:szCs w:val="23"/>
          <w:lang w:val="pt-BR"/>
        </w:rPr>
        <w:t>Municipal de Palmitos (</w:t>
      </w:r>
      <w:hyperlink r:id="rId6" w:history="1">
        <w:r w:rsidR="00CD44C6" w:rsidRPr="00CD44C6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pt-BR"/>
          </w:rPr>
          <w:t>www.palmitos.sc.gov.br</w:t>
        </w:r>
      </w:hyperlink>
      <w:r w:rsidR="00CD44C6">
        <w:rPr>
          <w:rFonts w:ascii="Times New Roman" w:hAnsi="Times New Roman" w:cs="Times New Roman"/>
          <w:sz w:val="23"/>
          <w:szCs w:val="23"/>
          <w:lang w:val="pt-BR"/>
        </w:rPr>
        <w:t>).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DO TERMO DE FORMALIZAÇÃO E DA VIGÊNCIA </w:t>
      </w:r>
    </w:p>
    <w:p w:rsidR="00867E6A" w:rsidRPr="00FA0A28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.1. A formalização do credenciamento se dará através de contrato especifico.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O Município convocará a empresa credenciada para assinatura do Contrato Administrativo, conforme </w:t>
      </w:r>
      <w:r w:rsidR="00CD44C6">
        <w:rPr>
          <w:rFonts w:ascii="Times New Roman" w:hAnsi="Times New Roman" w:cs="Times New Roman"/>
          <w:sz w:val="23"/>
          <w:szCs w:val="23"/>
          <w:lang w:val="pt-BR"/>
        </w:rPr>
        <w:t>Minuta de Contrato (Anexo III).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.3. Para assinatura do Contrato Administrativo, a empresa terá o prazo de 05 (cinco) dias úteis após a convocação, permitindo-se a prorrogação por igual período, na forma do § 1º, do art. 64, da Lei nº. 8.666/93 e suas alterações; </w:t>
      </w:r>
    </w:p>
    <w:p w:rsidR="00867E6A" w:rsidRDefault="00867E6A" w:rsidP="0075072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146759">
        <w:rPr>
          <w:rFonts w:ascii="Times New Roman" w:hAnsi="Times New Roman" w:cs="Times New Roman"/>
          <w:sz w:val="23"/>
          <w:szCs w:val="23"/>
          <w:lang w:val="pt-BR"/>
        </w:rPr>
        <w:t>1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.4. O contrato a ser firmado terá vigência de 12 (doze) meses, contados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a partir de sua assinatura, podendo ser prorrogado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iguais e sucessivos períodos até o máximo de 60 (sessenta) meses, caso haja interesse da administração, com anuência da credenciada, nos termos do inciso II, do art. 57, da Lei Federal 8.666/93. </w:t>
      </w:r>
    </w:p>
    <w:p w:rsidR="00CD44C6" w:rsidRPr="00FA0A28" w:rsidRDefault="00CD44C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6769C1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6769C1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1</w:t>
      </w:r>
      <w:r w:rsidR="00750723" w:rsidRPr="006769C1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2</w:t>
      </w:r>
      <w:r w:rsidRPr="006769C1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. DA DOTAÇÃO ORÇAMENTÁRIA </w:t>
      </w:r>
    </w:p>
    <w:p w:rsidR="00867E6A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2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As despesas com a execução deste edital correrão por conta de Dotações Orçamentárias do Fundo Municipal de Saúde.</w:t>
      </w:r>
    </w:p>
    <w:p w:rsidR="006769C1" w:rsidRDefault="006769C1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6769C1" w:rsidRPr="006769C1" w:rsidRDefault="006769C1" w:rsidP="006769C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</w:pPr>
      <w:proofErr w:type="spellStart"/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Proj</w:t>
      </w:r>
      <w:proofErr w:type="spellEnd"/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./Ativ. </w:t>
      </w:r>
      <w:proofErr w:type="gramStart"/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203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5</w:t>
      </w: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 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Manutenção</w:t>
      </w:r>
      <w:proofErr w:type="gramEnd"/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Assistência Farmacêutica Básica</w:t>
      </w:r>
    </w:p>
    <w:p w:rsidR="006769C1" w:rsidRPr="006769C1" w:rsidRDefault="006769C1" w:rsidP="006769C1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lastRenderedPageBreak/>
        <w:t>(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32</w:t>
      </w: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) 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.90.00.00.00.00.00.00.01.0002</w:t>
      </w:r>
    </w:p>
    <w:p w:rsidR="006769C1" w:rsidRPr="006769C1" w:rsidRDefault="006769C1" w:rsidP="006769C1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(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33</w:t>
      </w: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) 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3.3.90.00.00.00.00.00.00.01.001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9</w:t>
      </w:r>
    </w:p>
    <w:p w:rsidR="006769C1" w:rsidRPr="006769C1" w:rsidRDefault="006769C1" w:rsidP="006769C1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4) 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</w:rPr>
        <w:t>3.1.90.00.00.00.00.00.00.01.00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33</w:t>
      </w:r>
    </w:p>
    <w:p w:rsidR="00CD44C6" w:rsidRPr="00FA0A28" w:rsidRDefault="00CD44C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b/>
          <w:bCs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PREÇO, FORMA E CONDIÇÕES DE PAGAMENTO. </w:t>
      </w:r>
    </w:p>
    <w:p w:rsidR="00867E6A" w:rsidRPr="0025290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>1</w:t>
      </w:r>
      <w:r w:rsidR="00750723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>3</w:t>
      </w:r>
      <w:r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.1. A remuneração pelos </w:t>
      </w:r>
      <w:r w:rsidR="00750723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>medicamentos fornecidos</w:t>
      </w:r>
      <w:r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será de acordo com os valores atualizados na tabela da ANVISA,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O pagamento será efetuado através de depósito bancário, em conta corrente a ser informada pela empresa credenciada,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em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até 30 (trinta) dia após a 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 xml:space="preserve">entrega da nota fiscal e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aprovação da Secretaria Municipal de Saúde. </w:t>
      </w:r>
    </w:p>
    <w:p w:rsidR="00867E6A" w:rsidRDefault="00867E6A" w:rsidP="0075072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.3. A empresa credenciada deverá apresentar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juntamente com a nota fiscal r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elação dos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munícipes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atendidos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com as respectivas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requisições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de fornecimento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devidamente rubricadas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por servidores da Secretaria Municipal de Saúde e pelo beneficiado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3C3FD3" w:rsidRPr="00FA0A28" w:rsidRDefault="003C3FD3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b/>
          <w:bCs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RESCISÃO DO CONTRATO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.1. A inexecução total ou parcial do contrato enseja a sua rescisão, com as consequências contratuais e as previstas em le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>i ou regulamento administrativo.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4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.2. Constituem motivos para rescisão do contrato, no que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couber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>, as hipóteses previst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>as no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 xml:space="preserve"> artigo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 xml:space="preserve"> 78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 e 79</w:t>
      </w:r>
      <w:r w:rsidR="003C3FD3">
        <w:rPr>
          <w:rFonts w:ascii="Times New Roman" w:hAnsi="Times New Roman" w:cs="Times New Roman"/>
          <w:sz w:val="23"/>
          <w:szCs w:val="23"/>
          <w:lang w:val="pt-BR"/>
        </w:rPr>
        <w:t xml:space="preserve"> da Lei nº 8.666/93.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b/>
          <w:bCs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DOS RECURSOS, DAS PENALIDADES E DAS SANÇÕES. </w:t>
      </w:r>
    </w:p>
    <w:p w:rsidR="00867E6A" w:rsidRPr="00AB1F07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AB1F07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AB1F07"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Pr="00E25A66">
        <w:rPr>
          <w:rFonts w:ascii="Times New Roman" w:hAnsi="Times New Roman" w:cs="Times New Roman"/>
          <w:sz w:val="23"/>
          <w:szCs w:val="23"/>
          <w:lang w:val="pt-BR"/>
        </w:rPr>
        <w:t>Recursos</w:t>
      </w:r>
      <w:r w:rsidRPr="00AB1F07">
        <w:rPr>
          <w:rFonts w:ascii="Times New Roman" w:hAnsi="Times New Roman" w:cs="Times New Roman"/>
          <w:sz w:val="23"/>
          <w:szCs w:val="23"/>
          <w:lang w:val="pt-BR"/>
        </w:rPr>
        <w:t xml:space="preserve">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.1.1. Das decisões proferidas pela Comissão Permanente de Licitações caber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á recurso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nos termos do art. 109 da Lei nº 8.666/93 e alterações;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.1.2. O recurso deverá ser interposto mediante petição, devidamente arrazoada e subscrita pelo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 xml:space="preserve">representante legal da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recorrente, obedecendo aos prazos previstos na Lei de Licitações;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.1.3. O recurso deverá ser entregue no setor de protocolo da sede da Prefeitura do Município de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aos cuidados da Comissão Permanente de Licitação.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Descredenciamento: </w:t>
      </w:r>
    </w:p>
    <w:p w:rsidR="00867E6A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2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Ocorrerá o descredenciamento quando: </w:t>
      </w:r>
    </w:p>
    <w:p w:rsidR="00867E6A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algum motivo a empresa credenciada deixar de atender as condições estabelecidas neste Edital e no contrato administrativo; </w:t>
      </w:r>
    </w:p>
    <w:p w:rsidR="00867E6A" w:rsidRPr="00FA0A28" w:rsidRDefault="00E25A66" w:rsidP="00750723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qualquer motivo o contrato entre a credenciada e a Administração municipal for rescindido.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Sanções: </w:t>
      </w:r>
    </w:p>
    <w:p w:rsidR="00867E6A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5</w:t>
      </w:r>
      <w:r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3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.1.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Pelo não cumprimento total ou parcial do objeto contratado a Administração Municipal poderá, garantida a prévia defesa d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50723"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no prazo de 05 (cinco) dias úteis, aplicar as seguintes sanções: </w:t>
      </w:r>
    </w:p>
    <w:p w:rsidR="00867E6A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Advertência; </w:t>
      </w:r>
    </w:p>
    <w:p w:rsidR="00867E6A" w:rsidRPr="00FA0A28" w:rsidRDefault="00E25A66" w:rsidP="00E25A6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Suspensão temporária de participação em Licitações e impedimento de contratar com 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Administração Pública, por prazo não superior a 02 (dois) anos;</w:t>
      </w:r>
    </w:p>
    <w:p w:rsidR="00867E6A" w:rsidRDefault="00E25A6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Declaração de inidoneidade.</w:t>
      </w:r>
    </w:p>
    <w:p w:rsidR="00E25A66" w:rsidRDefault="00E25A6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EE6D79" w:rsidRPr="00EE6D79" w:rsidRDefault="00EE6D79" w:rsidP="00EE6D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</w:pP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6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. </w:t>
      </w:r>
      <w:r w:rsidRPr="00EE6D79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DA GESTÃO E DA FISCALIZAÇÃO:</w:t>
      </w:r>
    </w:p>
    <w:p w:rsidR="00EE6D79" w:rsidRPr="00EE6D79" w:rsidRDefault="00EE6D79" w:rsidP="00EE6D79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1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6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.1. </w:t>
      </w:r>
      <w:r w:rsidRPr="00EE6D79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O FUNDO MUNICIPAL DE SAÚDE designa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 como </w:t>
      </w:r>
      <w:r w:rsidRPr="00EE6D79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Gestora e Fiscal deste Edital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, </w:t>
      </w:r>
      <w:r w:rsidRPr="00EE6D79">
        <w:rPr>
          <w:rFonts w:ascii="Times New Roman" w:hAnsi="Times New Roman" w:cs="Times New Roman"/>
          <w:sz w:val="23"/>
          <w:szCs w:val="23"/>
          <w:lang w:val="pt-BR"/>
        </w:rPr>
        <w:t xml:space="preserve">Adriane Terezinha </w:t>
      </w:r>
      <w:proofErr w:type="spellStart"/>
      <w:r w:rsidRPr="00EE6D79">
        <w:rPr>
          <w:rFonts w:ascii="Times New Roman" w:hAnsi="Times New Roman" w:cs="Times New Roman"/>
          <w:sz w:val="23"/>
          <w:szCs w:val="23"/>
          <w:lang w:val="pt-BR"/>
        </w:rPr>
        <w:t>Erkmann</w:t>
      </w:r>
      <w:proofErr w:type="spellEnd"/>
      <w:r w:rsidRPr="00EE6D79">
        <w:rPr>
          <w:rFonts w:ascii="Times New Roman" w:hAnsi="Times New Roman" w:cs="Times New Roman"/>
          <w:sz w:val="23"/>
          <w:szCs w:val="23"/>
          <w:lang w:val="pt-BR"/>
        </w:rPr>
        <w:t xml:space="preserve"> Augustin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, para o acompanhamento formal nos aspectos administrativos, procedimentais contábeis, além do acompanhamento e fiscalização dos serviços, devendo registrar todas as ocorrências e as deficiências verificadas em relatório, cuja cópia será encaminhada à 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CREDENCIADA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, objetivando a correção das irregularidades apontadas, no prazo que for estabelecido.</w:t>
      </w:r>
    </w:p>
    <w:p w:rsidR="00EE6D79" w:rsidRPr="00EE6D79" w:rsidRDefault="00EE6D79" w:rsidP="00EE6D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1</w:t>
      </w:r>
      <w:r w:rsidR="00B44AAF">
        <w:rPr>
          <w:rFonts w:ascii="Times New Roman" w:eastAsia="Calibri" w:hAnsi="Times New Roman" w:cs="Times New Roman"/>
          <w:sz w:val="23"/>
          <w:szCs w:val="23"/>
          <w:lang w:val="pt-BR"/>
        </w:rPr>
        <w:t>6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.2. As exigências e a atuação da fiscalização pelo </w:t>
      </w:r>
      <w:r w:rsidR="00750723">
        <w:rPr>
          <w:rFonts w:ascii="Times New Roman" w:eastAsia="Calibri" w:hAnsi="Times New Roman" w:cs="Times New Roman"/>
          <w:bCs/>
          <w:sz w:val="23"/>
          <w:szCs w:val="23"/>
          <w:lang w:val="pt-BR"/>
        </w:rPr>
        <w:t>FUNDO MUNICIPAL DE SAÚDE</w:t>
      </w:r>
      <w:r w:rsidRPr="00EE6D79">
        <w:rPr>
          <w:rFonts w:ascii="Times New Roman" w:eastAsia="Calibri" w:hAnsi="Times New Roman" w:cs="Times New Roman"/>
          <w:bCs/>
          <w:sz w:val="23"/>
          <w:szCs w:val="23"/>
          <w:lang w:val="pt-BR"/>
        </w:rPr>
        <w:t xml:space="preserve"> 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em nada restringe a responsabilidade única, integral e exclusiva da 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Credenciada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 no que concerne </w:t>
      </w:r>
      <w:r w:rsidR="00750723">
        <w:rPr>
          <w:rFonts w:ascii="Times New Roman" w:eastAsia="Calibri" w:hAnsi="Times New Roman" w:cs="Times New Roman"/>
          <w:sz w:val="23"/>
          <w:szCs w:val="23"/>
          <w:lang w:val="pt-BR"/>
        </w:rPr>
        <w:t>ao eventual fornecimento de medicamentos indevido, equivocado, inapropriado ou vencido</w:t>
      </w:r>
      <w:r w:rsidRPr="00EE6D79">
        <w:rPr>
          <w:rFonts w:ascii="Times New Roman" w:eastAsia="Calibri" w:hAnsi="Times New Roman" w:cs="Times New Roman"/>
          <w:sz w:val="23"/>
          <w:szCs w:val="23"/>
          <w:lang w:val="pt-BR"/>
        </w:rPr>
        <w:t>.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1</w:t>
      </w:r>
      <w:r w:rsidR="00B44AAF">
        <w:rPr>
          <w:rFonts w:ascii="Times New Roman" w:hAnsi="Times New Roman" w:cs="Times New Roman"/>
          <w:b/>
          <w:bCs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. DAS DISPOSIÇÕES FINAIS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B44AAF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.1. São partes integrantes do presente Edital: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Anexo I - Modelo de declaração </w:t>
      </w:r>
    </w:p>
    <w:p w:rsidR="00EE6D79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Anexo II - Minuta de contrato</w:t>
      </w:r>
    </w:p>
    <w:p w:rsidR="00867E6A" w:rsidRPr="00FA0A28" w:rsidRDefault="00EE6D79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Anexo III – Termo de Referência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2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 participação no presente processo de credenciamento implica na aceitação integral e irretratável de todas as condições exigidas neste edital e nos documentos que dele fazem parte, bem como na observância dos preceitos legais e regulamentares em vigor.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3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O Fundo Municipal de Saúde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através da Comissão Permanente de Licitações do Município de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, na forma do disposto no § 3º do art. 43, da Lei nº. 8.666/93 e alterações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, reserva-se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no direito de promover qualquer diligência destinada a esclarecer ou complementar a instrução do processo relativo a esta licitação. </w:t>
      </w:r>
    </w:p>
    <w:p w:rsidR="00867E6A" w:rsidRPr="00FA0A28" w:rsidRDefault="00410EF0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>
        <w:rPr>
          <w:rFonts w:ascii="Times New Roman" w:hAnsi="Times New Roman" w:cs="Times New Roman"/>
          <w:sz w:val="23"/>
          <w:szCs w:val="23"/>
          <w:lang w:val="pt-BR"/>
        </w:rPr>
        <w:t>4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Quaisquer dúvidas sobre o presente edital deverá ser objeto de consulta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ao Departamento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 xml:space="preserve">de Licitação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do Município de </w:t>
      </w:r>
      <w:r w:rsidR="00E25A6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867E6A" w:rsidRPr="00FA0A28" w:rsidRDefault="00410EF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17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  <w:r>
        <w:rPr>
          <w:rFonts w:ascii="Times New Roman" w:hAnsi="Times New Roman" w:cs="Times New Roman"/>
          <w:sz w:val="23"/>
          <w:szCs w:val="23"/>
          <w:lang w:val="pt-BR"/>
        </w:rPr>
        <w:t>5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Administração Municipal poderá revogar o presente edital no todo ou em parte, por conveniência e interesse público ou por fato superveniente, devidamente justificado.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r w:rsidR="00410EF0">
        <w:rPr>
          <w:rFonts w:ascii="Times New Roman" w:hAnsi="Times New Roman" w:cs="Times New Roman"/>
          <w:sz w:val="23"/>
          <w:szCs w:val="23"/>
          <w:lang w:val="pt-BR"/>
        </w:rPr>
        <w:t>7.6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Nenhuma indenização será devida aos licitantes pela elaboração e/ou apresentação de quaisquer documentos relativos ao presente credenciamento. </w:t>
      </w:r>
    </w:p>
    <w:p w:rsidR="00E25A66" w:rsidRPr="00FA0A2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252908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>Palmitos</w:t>
      </w:r>
      <w:r w:rsidR="00867E6A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, </w:t>
      </w:r>
      <w:r w:rsidR="00252908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>24</w:t>
      </w:r>
      <w:r w:rsidR="00867E6A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</w:t>
      </w:r>
      <w:r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>abril</w:t>
      </w:r>
      <w:r w:rsidR="00867E6A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 de 201</w:t>
      </w:r>
      <w:r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>7</w:t>
      </w:r>
      <w:r w:rsidR="00867E6A" w:rsidRPr="00252908">
        <w:rPr>
          <w:rFonts w:ascii="Times New Roman" w:hAnsi="Times New Roman" w:cs="Times New Roman"/>
          <w:color w:val="auto"/>
          <w:sz w:val="23"/>
          <w:szCs w:val="23"/>
          <w:lang w:val="pt-BR"/>
        </w:rPr>
        <w:t xml:space="preserve">. </w:t>
      </w:r>
    </w:p>
    <w:p w:rsidR="00E25A66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E25A66" w:rsidRDefault="00E25A6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B00B84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DC7BF7" w:rsidRDefault="00DC7BF7" w:rsidP="00E25A6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EE6D79">
        <w:rPr>
          <w:rFonts w:ascii="Times New Roman" w:hAnsi="Times New Roman" w:cs="Times New Roman"/>
          <w:sz w:val="23"/>
          <w:szCs w:val="23"/>
          <w:lang w:val="pt-BR"/>
        </w:rPr>
        <w:t>ADRIANE TEREZINHA ERKMANN AUGUSTIN</w:t>
      </w:r>
      <w:r w:rsidRPr="00E25A66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</w:p>
    <w:p w:rsidR="00867E6A" w:rsidRPr="00E25A66" w:rsidRDefault="00DC7BF7" w:rsidP="00E25A6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Gestora do Fundo</w:t>
      </w:r>
    </w:p>
    <w:p w:rsidR="00867E6A" w:rsidRPr="00E25A66" w:rsidRDefault="00867E6A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E25A66">
        <w:rPr>
          <w:rFonts w:ascii="Times New Roman" w:hAnsi="Times New Roman" w:cs="Times New Roman"/>
          <w:b/>
          <w:bCs/>
          <w:sz w:val="23"/>
          <w:szCs w:val="23"/>
          <w:lang w:val="pt-BR"/>
        </w:rPr>
        <w:br w:type="page"/>
      </w:r>
    </w:p>
    <w:p w:rsidR="00867E6A" w:rsidRDefault="00867E6A" w:rsidP="005B3B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lastRenderedPageBreak/>
        <w:t>ANEXO I – MODELO DE DECLARAÇÃO DE CONCORDÂNCIA E COMPROMETIMENTO</w:t>
      </w:r>
    </w:p>
    <w:p w:rsidR="005B3B8B" w:rsidRPr="00FA0A28" w:rsidRDefault="005B3B8B" w:rsidP="005B3B8B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5B3B8B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FA0A28">
        <w:rPr>
          <w:rFonts w:ascii="Times New Roman" w:hAnsi="Times New Roman" w:cs="Times New Roman"/>
          <w:b/>
          <w:bCs/>
          <w:sz w:val="22"/>
          <w:szCs w:val="22"/>
          <w:lang w:val="pt-BR"/>
        </w:rPr>
        <w:t>EDITAL DE CREDENCIAMENTO Nº. 01/201</w:t>
      </w:r>
      <w:r w:rsidR="005B3B8B">
        <w:rPr>
          <w:rFonts w:ascii="Times New Roman" w:hAnsi="Times New Roman" w:cs="Times New Roman"/>
          <w:b/>
          <w:bCs/>
          <w:sz w:val="22"/>
          <w:szCs w:val="22"/>
          <w:lang w:val="pt-BR"/>
        </w:rPr>
        <w:t>7</w:t>
      </w:r>
      <w:r w:rsidRPr="00FA0A28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– FMS DECLARAÇÃO</w:t>
      </w:r>
    </w:p>
    <w:p w:rsidR="005B3B8B" w:rsidRDefault="005B3B8B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A0A28">
        <w:rPr>
          <w:rFonts w:ascii="Times New Roman" w:hAnsi="Times New Roman" w:cs="Times New Roman"/>
          <w:sz w:val="22"/>
          <w:szCs w:val="22"/>
          <w:lang w:val="pt-BR"/>
        </w:rPr>
        <w:t xml:space="preserve">À </w:t>
      </w:r>
    </w:p>
    <w:p w:rsidR="005B3B8B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A0A28">
        <w:rPr>
          <w:rFonts w:ascii="Times New Roman" w:hAnsi="Times New Roman" w:cs="Times New Roman"/>
          <w:sz w:val="22"/>
          <w:szCs w:val="22"/>
          <w:lang w:val="pt-BR"/>
        </w:rPr>
        <w:t>Co</w:t>
      </w:r>
      <w:r w:rsidR="005B3B8B">
        <w:rPr>
          <w:rFonts w:ascii="Times New Roman" w:hAnsi="Times New Roman" w:cs="Times New Roman"/>
          <w:sz w:val="22"/>
          <w:szCs w:val="22"/>
          <w:lang w:val="pt-BR"/>
        </w:rPr>
        <w:t>missão Permanente de Licitações</w:t>
      </w:r>
    </w:p>
    <w:p w:rsidR="005B3B8B" w:rsidRPr="00FA0A28" w:rsidRDefault="005B3B8B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A0A28">
        <w:rPr>
          <w:rFonts w:ascii="Times New Roman" w:hAnsi="Times New Roman" w:cs="Times New Roman"/>
          <w:lang w:val="pt-BR"/>
        </w:rPr>
        <w:t xml:space="preserve">A </w:t>
      </w:r>
      <w:proofErr w:type="gramStart"/>
      <w:r w:rsidRPr="00FA0A28">
        <w:rPr>
          <w:rFonts w:ascii="Times New Roman" w:hAnsi="Times New Roman" w:cs="Times New Roman"/>
          <w:lang w:val="pt-BR"/>
        </w:rPr>
        <w:t>empresa ...</w:t>
      </w:r>
      <w:proofErr w:type="gramEnd"/>
      <w:r w:rsidRPr="00FA0A28">
        <w:rPr>
          <w:rFonts w:ascii="Times New Roman" w:hAnsi="Times New Roman" w:cs="Times New Roman"/>
          <w:lang w:val="pt-BR"/>
        </w:rPr>
        <w:t xml:space="preserve">..............................................................................................., com sede administrativa a Rua.................................... </w:t>
      </w:r>
      <w:proofErr w:type="gramStart"/>
      <w:r w:rsidRPr="00FA0A28">
        <w:rPr>
          <w:rFonts w:ascii="Times New Roman" w:hAnsi="Times New Roman" w:cs="Times New Roman"/>
          <w:lang w:val="pt-BR"/>
        </w:rPr>
        <w:t>nº</w:t>
      </w:r>
      <w:proofErr w:type="gramEnd"/>
      <w:r w:rsidRPr="00FA0A28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Pr="00FA0A28">
        <w:rPr>
          <w:rFonts w:ascii="Times New Roman" w:hAnsi="Times New Roman" w:cs="Times New Roman"/>
          <w:lang w:val="pt-BR"/>
        </w:rPr>
        <w:t>............</w:t>
      </w:r>
      <w:proofErr w:type="gramEnd"/>
      <w:r w:rsidRPr="00FA0A28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FA0A28">
        <w:rPr>
          <w:rFonts w:ascii="Times New Roman" w:hAnsi="Times New Roman" w:cs="Times New Roman"/>
          <w:lang w:val="pt-BR"/>
        </w:rPr>
        <w:t>Bairro ...</w:t>
      </w:r>
      <w:proofErr w:type="gramEnd"/>
      <w:r w:rsidRPr="00FA0A28">
        <w:rPr>
          <w:rFonts w:ascii="Times New Roman" w:hAnsi="Times New Roman" w:cs="Times New Roman"/>
          <w:lang w:val="pt-BR"/>
        </w:rPr>
        <w:t>............., na cidade de ............................, Estado de ..........., inscrita no CNPJ sob nº............................................................, telefone (.......) ........................................, e-mail............................................................................................., neste ato representado por</w:t>
      </w:r>
      <w:r w:rsidR="005B3B8B">
        <w:rPr>
          <w:rFonts w:ascii="Times New Roman" w:hAnsi="Times New Roman" w:cs="Times New Roman"/>
          <w:lang w:val="pt-BR"/>
        </w:rPr>
        <w:t xml:space="preserve"> </w:t>
      </w:r>
      <w:r w:rsidRPr="00FA0A28">
        <w:rPr>
          <w:rFonts w:ascii="Times New Roman" w:hAnsi="Times New Roman" w:cs="Times New Roman"/>
          <w:lang w:val="pt-BR"/>
        </w:rPr>
        <w:t>seu sócio administrador ................................................................., inscrito no CPF sob nº........................................, residente e domiciliado na cidade de..........................................., Estado de ..........., solicita seu credenciamento e declara que aceita o valor fixado no presente Edital.</w:t>
      </w:r>
    </w:p>
    <w:p w:rsidR="005B3B8B" w:rsidRPr="00FA0A28" w:rsidRDefault="005B3B8B" w:rsidP="00FA0A28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5B3B8B" w:rsidRDefault="00867E6A" w:rsidP="00FA0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t-BR"/>
        </w:rPr>
      </w:pPr>
      <w:r w:rsidRPr="00867E6A">
        <w:rPr>
          <w:rFonts w:ascii="Times New Roman" w:hAnsi="Times New Roman" w:cs="Times New Roman"/>
          <w:b/>
          <w:bCs/>
          <w:color w:val="000000"/>
          <w:lang w:val="pt-BR"/>
        </w:rPr>
        <w:t>DADOS DO REPRESENTANTE LEGAL, RESPONSÁVEL PELA ASSINATURA DO CONTRATO (COM PODERES PARA TAL)</w:t>
      </w:r>
      <w:r w:rsidR="005B3B8B">
        <w:rPr>
          <w:rFonts w:ascii="Times New Roman" w:hAnsi="Times New Roman" w:cs="Times New Roman"/>
          <w:b/>
          <w:bCs/>
          <w:color w:val="000000"/>
          <w:lang w:val="pt-BR"/>
        </w:rPr>
        <w:t>.</w:t>
      </w:r>
    </w:p>
    <w:p w:rsidR="00867E6A" w:rsidRPr="00867E6A" w:rsidRDefault="00867E6A" w:rsidP="00FA0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867E6A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</w:p>
    <w:p w:rsidR="00867E6A" w:rsidRPr="00867E6A" w:rsidRDefault="00867E6A" w:rsidP="00FA0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867E6A">
        <w:rPr>
          <w:rFonts w:ascii="Times New Roman" w:hAnsi="Times New Roman" w:cs="Times New Roman"/>
          <w:color w:val="000000"/>
          <w:lang w:val="pt-BR"/>
        </w:rPr>
        <w:t xml:space="preserve">NOME COMPLETO: _________________________________________________ </w:t>
      </w:r>
    </w:p>
    <w:p w:rsidR="00867E6A" w:rsidRPr="00867E6A" w:rsidRDefault="00867E6A" w:rsidP="00FA0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867E6A">
        <w:rPr>
          <w:rFonts w:ascii="Times New Roman" w:hAnsi="Times New Roman" w:cs="Times New Roman"/>
          <w:color w:val="000000"/>
          <w:lang w:val="pt-BR"/>
        </w:rPr>
        <w:t xml:space="preserve">NACIONALIDADE:_________________ ESTADO CIVIL: ____________________ </w:t>
      </w:r>
    </w:p>
    <w:p w:rsidR="00867E6A" w:rsidRPr="00867E6A" w:rsidRDefault="00867E6A" w:rsidP="00FA0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867E6A">
        <w:rPr>
          <w:rFonts w:ascii="Times New Roman" w:hAnsi="Times New Roman" w:cs="Times New Roman"/>
          <w:color w:val="000000"/>
          <w:lang w:val="pt-BR"/>
        </w:rPr>
        <w:t xml:space="preserve">CARGO OU FUNÇÃO: _______________________________________________ </w:t>
      </w:r>
    </w:p>
    <w:p w:rsidR="00867E6A" w:rsidRPr="00867E6A" w:rsidRDefault="00867E6A" w:rsidP="00FA0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867E6A">
        <w:rPr>
          <w:rFonts w:ascii="Times New Roman" w:hAnsi="Times New Roman" w:cs="Times New Roman"/>
          <w:color w:val="000000"/>
          <w:lang w:val="pt-BR"/>
        </w:rPr>
        <w:t xml:space="preserve">IDENTIDADE </w:t>
      </w:r>
      <w:proofErr w:type="gramStart"/>
      <w:r w:rsidRPr="00867E6A">
        <w:rPr>
          <w:rFonts w:ascii="Times New Roman" w:hAnsi="Times New Roman" w:cs="Times New Roman"/>
          <w:color w:val="000000"/>
          <w:lang w:val="pt-BR"/>
        </w:rPr>
        <w:t>N.º :</w:t>
      </w:r>
      <w:proofErr w:type="gramEnd"/>
      <w:r w:rsidRPr="00867E6A">
        <w:rPr>
          <w:rFonts w:ascii="Times New Roman" w:hAnsi="Times New Roman" w:cs="Times New Roman"/>
          <w:color w:val="000000"/>
          <w:lang w:val="pt-BR"/>
        </w:rPr>
        <w:t xml:space="preserve"> __________________________________________________ </w:t>
      </w:r>
    </w:p>
    <w:p w:rsidR="00867E6A" w:rsidRPr="00AB1F07" w:rsidRDefault="00867E6A" w:rsidP="00FA0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AB1F07">
        <w:rPr>
          <w:rFonts w:ascii="Times New Roman" w:hAnsi="Times New Roman" w:cs="Times New Roman"/>
          <w:color w:val="000000"/>
          <w:lang w:val="pt-BR"/>
        </w:rPr>
        <w:t xml:space="preserve">CPF/MF </w:t>
      </w:r>
      <w:proofErr w:type="gramStart"/>
      <w:r w:rsidRPr="00AB1F07">
        <w:rPr>
          <w:rFonts w:ascii="Times New Roman" w:hAnsi="Times New Roman" w:cs="Times New Roman"/>
          <w:color w:val="000000"/>
          <w:lang w:val="pt-BR"/>
        </w:rPr>
        <w:t>N.º :</w:t>
      </w:r>
      <w:proofErr w:type="gramEnd"/>
      <w:r w:rsidRPr="00AB1F07">
        <w:rPr>
          <w:rFonts w:ascii="Times New Roman" w:hAnsi="Times New Roman" w:cs="Times New Roman"/>
          <w:color w:val="000000"/>
          <w:lang w:val="pt-BR"/>
        </w:rPr>
        <w:t xml:space="preserve"> _______________________________________________________ </w:t>
      </w:r>
    </w:p>
    <w:p w:rsidR="005B3B8B" w:rsidRPr="00AB1F07" w:rsidRDefault="005B3B8B" w:rsidP="00FA0A28">
      <w:pPr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</w:p>
    <w:p w:rsidR="005B3B8B" w:rsidRPr="00AB1F07" w:rsidRDefault="005B3B8B" w:rsidP="00FA0A28">
      <w:pPr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</w:p>
    <w:p w:rsidR="00867E6A" w:rsidRPr="005B3B8B" w:rsidRDefault="005B3B8B" w:rsidP="00FA0A28">
      <w:pPr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5B3B8B">
        <w:rPr>
          <w:rFonts w:ascii="Times New Roman" w:hAnsi="Times New Roman" w:cs="Times New Roman"/>
          <w:color w:val="000000"/>
          <w:lang w:val="pt-BR"/>
        </w:rPr>
        <w:t>Palmitos-SC</w:t>
      </w:r>
      <w:proofErr w:type="gramStart"/>
      <w:r w:rsidR="00867E6A" w:rsidRPr="005B3B8B">
        <w:rPr>
          <w:rFonts w:ascii="Times New Roman" w:hAnsi="Times New Roman" w:cs="Times New Roman"/>
          <w:color w:val="000000"/>
          <w:lang w:val="pt-BR"/>
        </w:rPr>
        <w:t>, ...</w:t>
      </w:r>
      <w:proofErr w:type="gramEnd"/>
      <w:r w:rsidR="00867E6A" w:rsidRPr="005B3B8B">
        <w:rPr>
          <w:rFonts w:ascii="Times New Roman" w:hAnsi="Times New Roman" w:cs="Times New Roman"/>
          <w:color w:val="000000"/>
          <w:lang w:val="pt-BR"/>
        </w:rPr>
        <w:t xml:space="preserve">...... </w:t>
      </w:r>
      <w:proofErr w:type="gramStart"/>
      <w:r w:rsidR="00867E6A" w:rsidRPr="005B3B8B">
        <w:rPr>
          <w:rFonts w:ascii="Times New Roman" w:hAnsi="Times New Roman" w:cs="Times New Roman"/>
          <w:color w:val="000000"/>
          <w:lang w:val="pt-BR"/>
        </w:rPr>
        <w:t>de</w:t>
      </w:r>
      <w:proofErr w:type="gramEnd"/>
      <w:r w:rsidR="00867E6A" w:rsidRPr="005B3B8B">
        <w:rPr>
          <w:rFonts w:ascii="Times New Roman" w:hAnsi="Times New Roman" w:cs="Times New Roman"/>
          <w:color w:val="000000"/>
          <w:lang w:val="pt-BR"/>
        </w:rPr>
        <w:t xml:space="preserve"> ............................................ </w:t>
      </w:r>
      <w:proofErr w:type="gramStart"/>
      <w:r w:rsidR="00867E6A" w:rsidRPr="005B3B8B">
        <w:rPr>
          <w:rFonts w:ascii="Times New Roman" w:hAnsi="Times New Roman" w:cs="Times New Roman"/>
          <w:color w:val="000000"/>
          <w:lang w:val="pt-BR"/>
        </w:rPr>
        <w:t>de</w:t>
      </w:r>
      <w:proofErr w:type="gramEnd"/>
      <w:r w:rsidR="00867E6A" w:rsidRPr="005B3B8B">
        <w:rPr>
          <w:rFonts w:ascii="Times New Roman" w:hAnsi="Times New Roman" w:cs="Times New Roman"/>
          <w:color w:val="000000"/>
          <w:lang w:val="pt-BR"/>
        </w:rPr>
        <w:t xml:space="preserve"> 201</w:t>
      </w:r>
      <w:r w:rsidR="00DC7BF7">
        <w:rPr>
          <w:rFonts w:ascii="Times New Roman" w:hAnsi="Times New Roman" w:cs="Times New Roman"/>
          <w:color w:val="000000"/>
          <w:lang w:val="pt-BR"/>
        </w:rPr>
        <w:t>7</w:t>
      </w:r>
      <w:r w:rsidR="00867E6A" w:rsidRPr="005B3B8B">
        <w:rPr>
          <w:rFonts w:ascii="Times New Roman" w:hAnsi="Times New Roman" w:cs="Times New Roman"/>
          <w:color w:val="000000"/>
          <w:lang w:val="pt-BR"/>
        </w:rPr>
        <w:t>.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</w:p>
    <w:p w:rsidR="005B3B8B" w:rsidRDefault="005B3B8B" w:rsidP="00FA0A28">
      <w:pPr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</w:p>
    <w:p w:rsidR="005B3B8B" w:rsidRPr="005B3B8B" w:rsidRDefault="005B3B8B" w:rsidP="00FA0A28">
      <w:pPr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</w:p>
    <w:p w:rsidR="00867E6A" w:rsidRPr="00867E6A" w:rsidRDefault="00867E6A" w:rsidP="005B3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val="pt-BR"/>
        </w:rPr>
      </w:pPr>
      <w:r w:rsidRPr="00867E6A">
        <w:rPr>
          <w:rFonts w:ascii="Times New Roman" w:hAnsi="Times New Roman" w:cs="Times New Roman"/>
          <w:color w:val="000000"/>
          <w:lang w:val="pt-BR"/>
        </w:rPr>
        <w:t>___________________________________________</w:t>
      </w:r>
    </w:p>
    <w:p w:rsidR="00867E6A" w:rsidRPr="005B3B8B" w:rsidRDefault="00867E6A" w:rsidP="005B3B8B">
      <w:pPr>
        <w:spacing w:after="0"/>
        <w:jc w:val="center"/>
        <w:rPr>
          <w:rFonts w:ascii="Times New Roman" w:hAnsi="Times New Roman" w:cs="Times New Roman"/>
          <w:color w:val="000000"/>
          <w:lang w:val="pt-BR"/>
        </w:rPr>
      </w:pPr>
      <w:r w:rsidRPr="005B3B8B">
        <w:rPr>
          <w:rFonts w:ascii="Times New Roman" w:hAnsi="Times New Roman" w:cs="Times New Roman"/>
          <w:color w:val="000000"/>
          <w:lang w:val="pt-BR"/>
        </w:rPr>
        <w:t>Nome:</w:t>
      </w:r>
    </w:p>
    <w:p w:rsidR="00867E6A" w:rsidRPr="005B3B8B" w:rsidRDefault="00867E6A" w:rsidP="00FA0A28">
      <w:pPr>
        <w:spacing w:after="0"/>
        <w:jc w:val="both"/>
        <w:rPr>
          <w:rFonts w:ascii="Times New Roman" w:hAnsi="Times New Roman" w:cs="Times New Roman"/>
          <w:color w:val="000000"/>
          <w:lang w:val="pt-BR"/>
        </w:rPr>
      </w:pPr>
      <w:r w:rsidRPr="005B3B8B">
        <w:rPr>
          <w:rFonts w:ascii="Times New Roman" w:hAnsi="Times New Roman" w:cs="Times New Roman"/>
          <w:color w:val="000000"/>
          <w:lang w:val="pt-BR"/>
        </w:rPr>
        <w:br w:type="page"/>
      </w:r>
    </w:p>
    <w:p w:rsidR="00867E6A" w:rsidRPr="00FA0A28" w:rsidRDefault="00867E6A" w:rsidP="000F48C7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lastRenderedPageBreak/>
        <w:t>ANEXO II – MINUTA DE CONTRATO</w:t>
      </w:r>
    </w:p>
    <w:p w:rsidR="000F48C7" w:rsidRDefault="000F48C7" w:rsidP="00FA0A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0F48C7" w:rsidRPr="00FA0A28" w:rsidRDefault="00867E6A" w:rsidP="000F48C7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CONTRATO ADMINISTRATIVO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I – 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IDENTIFICAÇÃO DAS PARTES CONTRATANTES </w:t>
      </w:r>
    </w:p>
    <w:p w:rsidR="00867E6A" w:rsidRPr="00585BE6" w:rsidRDefault="00867E6A" w:rsidP="00585BE6">
      <w:pPr>
        <w:jc w:val="both"/>
        <w:rPr>
          <w:sz w:val="20"/>
          <w:szCs w:val="20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CREDENCIANTE: </w:t>
      </w:r>
      <w:r w:rsidR="00585BE6">
        <w:rPr>
          <w:rFonts w:ascii="Times New Roman" w:hAnsi="Times New Roman" w:cs="Times New Roman"/>
          <w:b/>
          <w:bCs/>
          <w:sz w:val="23"/>
          <w:szCs w:val="23"/>
          <w:lang w:val="pt-BR"/>
        </w:rPr>
        <w:t>FUNDO MUNICIPAL DE SAÚDE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pessoa jurídica de direito público interno, inscrita no CNPJ/MF sob nº. </w:t>
      </w:r>
      <w:r w:rsidR="00AB1F07" w:rsidRPr="00AB1F07">
        <w:rPr>
          <w:rFonts w:ascii="Times New Roman" w:hAnsi="Times New Roman" w:cs="Times New Roman"/>
          <w:sz w:val="23"/>
          <w:szCs w:val="23"/>
          <w:lang w:val="pt-BR"/>
        </w:rPr>
        <w:t>11.420.595/0001-50,</w:t>
      </w:r>
      <w:r w:rsidRPr="00585BE6">
        <w:rPr>
          <w:rFonts w:ascii="Times New Roman" w:hAnsi="Times New Roman" w:cs="Times New Roman"/>
          <w:color w:val="FF0000"/>
          <w:sz w:val="23"/>
          <w:szCs w:val="23"/>
          <w:lang w:val="pt-BR"/>
        </w:rPr>
        <w:t xml:space="preserve">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neste ato representado pel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Secretaria de Saúde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585BE6"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Adriane Terezinha </w:t>
      </w:r>
      <w:proofErr w:type="spellStart"/>
      <w:r w:rsidR="00585BE6" w:rsidRPr="00585BE6">
        <w:rPr>
          <w:rFonts w:ascii="Times New Roman" w:hAnsi="Times New Roman" w:cs="Times New Roman"/>
          <w:sz w:val="23"/>
          <w:szCs w:val="23"/>
          <w:lang w:val="pt-BR"/>
        </w:rPr>
        <w:t>Erkmann</w:t>
      </w:r>
      <w:proofErr w:type="spellEnd"/>
      <w:r w:rsidR="00585BE6"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 Augustin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portador do CI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nº ...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...........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e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CPF nº ....................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residente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 domiciliado nesta cidade.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b/>
          <w:sz w:val="23"/>
          <w:szCs w:val="23"/>
          <w:lang w:val="pt-BR"/>
        </w:rPr>
        <w:t>CREDENCIADA: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......................................................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pessoa jurídica de direito privado, inscrita no CNPJ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n.º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..................................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registro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no CRM/__ sob nº...................., com sede à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Rua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................................................................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>, nº..........., na cidade de ..................................., SC.</w:t>
      </w:r>
    </w:p>
    <w:p w:rsidR="00585BE6" w:rsidRPr="00FA0A28" w:rsidRDefault="00585BE6" w:rsidP="00585BE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PRIMEIRA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OBJETO </w:t>
      </w:r>
    </w:p>
    <w:p w:rsidR="00867E6A" w:rsidRDefault="00867E6A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presente contrato tem por objeto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credenciamento de farmácias para fornecimento de medicamentos constantes do guia da farmácia, para uso emergencial e cumprimento de mandados judiciais, perante prescrição médica, no atendimento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pe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ssoas carentes do Município de 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SEGUNDA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CONDIÇÕES DE EXECUÇÃO DOS SERVIÇOS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O fornecimento dos medicamentos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deverá ser feit</w:t>
      </w:r>
      <w:r>
        <w:rPr>
          <w:rFonts w:ascii="Times New Roman" w:hAnsi="Times New Roman" w:cs="Times New Roman"/>
          <w:sz w:val="23"/>
          <w:szCs w:val="23"/>
          <w:lang w:val="pt-BR"/>
        </w:rPr>
        <w:t>o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da seguinte forma: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) Os medicamentos somente deverão ser fornecidos/entregues pela CREDENCIADA, mediante apresentação de receita médica, de acordo com a especificação e quantidade estabelecida e em perfeito estado de conservação e com as respectivas garantias de validade de uso.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) No caso da CREDENCIADA não possuir o medicamento solicitado, deverá providenciar no prazo máximo de 24 horas, ou a critério do munícipe, verificar a disponibilidade dentre as farmácias credenciadas. </w:t>
      </w:r>
    </w:p>
    <w:p w:rsidR="00867E6A" w:rsidRDefault="00B00B84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) Para os casos de mais de uma marca com o mesmo principio ativo, constante no guia de farmácia, a CREDENCIADA deverá fornecer o medicamento (marca) de menor preço.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TERCEIRA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DAS OBRIGAÇÕES DO CREDENCIANTE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CREDENCIANTE deverá: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a) Efetuar o pagamento à CREDENCIADA de acordo com o estabelecido neste contrato;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b) Fornecer à CREDENCIADA todos os dados e informações necessári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s;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QUARTA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OBRIGAÇÕES DA CREDENCIADA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Constituem obrigações da CREDENCIADA: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a) Prestar os serviços elencados na cláusula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primeira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através de seu quadro técnico-profissional, com todo zelo, diligência e sigilo;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b) Manter o padrão técnico que lhe tenha sido atribuído pelos órgãos oficiais de saúde, bem como cumprir as legislações federais, estaduais e municipais inerentes à atividade, resguardando os interesses do CREDENCIANTE e sua Unidade Gestora, sem prejuízo da dignidade e independência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lastRenderedPageBreak/>
        <w:t xml:space="preserve">profissionais, sujeitando-se, ainda ás normas do Código de Ética Profissional do Farmacêutico-Bioquímico, aprovado pela Resolução nº. 290 de 26/04/1996 do Conselho Federal de Farmácia;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c) Fornecer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ao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CREDENCIANTE todas as informações relativas ao andamento dos serviços contratados;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d) Emitir no final de cada mês a nota fiscal correspondente às coletas realizadas;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e) Manter, durante toda a execução do Contrato, as condições de </w:t>
      </w:r>
      <w:r w:rsidR="00B00B84">
        <w:rPr>
          <w:rFonts w:ascii="Times New Roman" w:hAnsi="Times New Roman" w:cs="Times New Roman"/>
          <w:sz w:val="23"/>
          <w:szCs w:val="23"/>
          <w:lang w:val="pt-BR"/>
        </w:rPr>
        <w:t>credenciamento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e qualificação exigidas no fornecimento de medicamentos. </w:t>
      </w:r>
    </w:p>
    <w:p w:rsidR="00B00B84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B00B84" w:rsidRPr="00FA0A28" w:rsidRDefault="00B00B84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QUINTA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</w:t>
      </w: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RESPONSABILIDADES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DA CREDENCIADA </w:t>
      </w:r>
    </w:p>
    <w:p w:rsidR="00B00B84" w:rsidRPr="00FA0A28" w:rsidRDefault="00B00B84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Constituem </w:t>
      </w:r>
      <w:r w:rsidR="006B6C00">
        <w:rPr>
          <w:rFonts w:ascii="Times New Roman" w:hAnsi="Times New Roman" w:cs="Times New Roman"/>
          <w:sz w:val="23"/>
          <w:szCs w:val="23"/>
          <w:lang w:val="pt-BR"/>
        </w:rPr>
        <w:t>responsabilidades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da CREDENCIADA: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a)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 CREDENCIADA </w:t>
      </w:r>
      <w:r>
        <w:rPr>
          <w:rFonts w:ascii="Times New Roman" w:hAnsi="Times New Roman" w:cs="Times New Roman"/>
          <w:sz w:val="23"/>
          <w:szCs w:val="23"/>
          <w:lang w:val="pt-BR"/>
        </w:rPr>
        <w:t>é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gramStart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responsável por todos os ônus e tributos, emolumentos</w:t>
      </w:r>
      <w:proofErr w:type="gramEnd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honorários ou despesas incidentais sobre os serviços contratados, bem como </w:t>
      </w:r>
      <w:r>
        <w:rPr>
          <w:rFonts w:ascii="Times New Roman" w:hAnsi="Times New Roman" w:cs="Times New Roman"/>
          <w:sz w:val="23"/>
          <w:szCs w:val="23"/>
          <w:lang w:val="pt-BR"/>
        </w:rPr>
        <w:t>por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todas as obrigações trabalhistas, previdenciárias e acidentárias relativas à execução dos serviços. </w:t>
      </w:r>
    </w:p>
    <w:p w:rsidR="00867E6A" w:rsidRPr="00FA0A28" w:rsidRDefault="00B00B84" w:rsidP="00B00B84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b)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 CREDENCIADA responsabilizar-se-á </w:t>
      </w:r>
      <w:r>
        <w:rPr>
          <w:rFonts w:ascii="Times New Roman" w:hAnsi="Times New Roman" w:cs="Times New Roman"/>
          <w:sz w:val="23"/>
          <w:szCs w:val="23"/>
          <w:lang w:val="pt-BR"/>
        </w:rPr>
        <w:t>pelos eventuais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danos causados ao CREDENCIANTE e/ou terceiros, decorrentes de sua culpa ou dolo, quando da execução dos serviços.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CREDENCIADA </w:t>
      </w:r>
      <w:r>
        <w:rPr>
          <w:rFonts w:ascii="Times New Roman" w:hAnsi="Times New Roman" w:cs="Times New Roman"/>
          <w:sz w:val="23"/>
          <w:szCs w:val="23"/>
          <w:lang w:val="pt-BR"/>
        </w:rPr>
        <w:t>é responsável única, integral e exclusiva, no que concede aos danos ocasionados pelo fornecimento de medicamentos indevidos, equivocados, inapropriados ou vencidos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867E6A" w:rsidRPr="00FA0A28" w:rsidRDefault="00B00B8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d)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CREDENCIADA deverá comunicar ao CREDENCIANTE qualquer alteração que possa comprometer a manutenção do Contrato, nos casos estabelecidos no art. 65 da Lei </w:t>
      </w:r>
      <w:r w:rsidR="003924EC">
        <w:rPr>
          <w:rFonts w:ascii="Times New Roman" w:hAnsi="Times New Roman" w:cs="Times New Roman"/>
          <w:sz w:val="23"/>
          <w:szCs w:val="23"/>
          <w:lang w:val="pt-BR"/>
        </w:rPr>
        <w:t xml:space="preserve">nº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8.666/93. </w:t>
      </w:r>
    </w:p>
    <w:p w:rsidR="00867E6A" w:rsidRPr="00FA0A28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e)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Atender os </w:t>
      </w:r>
      <w:r>
        <w:rPr>
          <w:rFonts w:ascii="Times New Roman" w:hAnsi="Times New Roman" w:cs="Times New Roman"/>
          <w:sz w:val="23"/>
          <w:szCs w:val="23"/>
          <w:lang w:val="pt-BR"/>
        </w:rPr>
        <w:t>beneficiados com dignidade e respeito,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 modo universal e igualitário, mantendo-se a qualidade na prestação de serviços. </w:t>
      </w:r>
    </w:p>
    <w:p w:rsidR="00867E6A" w:rsidRPr="00FA0A28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f)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pt-BR"/>
        </w:rPr>
        <w:t>E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xibir em local visível, na fachada principal da sede, placa ou cartaz informando a condição de Credenciada junto ao Município de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252908" w:rsidRDefault="006B6C00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pt-BR"/>
        </w:rPr>
      </w:pPr>
      <w:r w:rsidRPr="00252908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CLÁUSULA SEXTA</w:t>
      </w:r>
      <w:r w:rsidR="00867E6A" w:rsidRPr="00252908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 – DO PREÇO </w:t>
      </w:r>
    </w:p>
    <w:p w:rsidR="00867E6A" w:rsidRPr="00252908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252908">
        <w:rPr>
          <w:rFonts w:ascii="Times New Roman" w:hAnsi="Times New Roman" w:cs="Times New Roman"/>
          <w:sz w:val="23"/>
          <w:szCs w:val="23"/>
          <w:lang w:val="pt-BR"/>
        </w:rPr>
        <w:t>Pela prestação dos serviços na execução do objeto ora contratado, o CREDENCIANTE pagará à CREDENCIADA os valores correspondentes à tabela atualizada da ANVISA para cada medicamen</w:t>
      </w:r>
      <w:r w:rsidR="00252908" w:rsidRPr="00252908">
        <w:rPr>
          <w:rFonts w:ascii="Times New Roman" w:hAnsi="Times New Roman" w:cs="Times New Roman"/>
          <w:sz w:val="23"/>
          <w:szCs w:val="23"/>
          <w:lang w:val="pt-BR"/>
        </w:rPr>
        <w:t>to constante na referida tabela</w:t>
      </w:r>
      <w:r w:rsidRPr="00252908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SÉTIMA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DO PAGAMENTO </w:t>
      </w:r>
    </w:p>
    <w:p w:rsidR="0004645C" w:rsidRPr="00FA0A28" w:rsidRDefault="0004645C" w:rsidP="0004645C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pagamento será efetuado através de depósito bancário, em conta corrente a ser informada pela empresa credenciada, 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em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até 30 (trinta) dia após a 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entrega da nota fiscal e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aprovação da Secretaria Municipal de Saúde. </w:t>
      </w:r>
    </w:p>
    <w:p w:rsidR="0004645C" w:rsidRDefault="0004645C" w:rsidP="0004645C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 empresa credenciada deverá apresentar </w:t>
      </w:r>
      <w:r>
        <w:rPr>
          <w:rFonts w:ascii="Times New Roman" w:hAnsi="Times New Roman" w:cs="Times New Roman"/>
          <w:sz w:val="23"/>
          <w:szCs w:val="23"/>
          <w:lang w:val="pt-BR"/>
        </w:rPr>
        <w:t>juntamente com a nota fiscal r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elação dos </w:t>
      </w:r>
      <w:r>
        <w:rPr>
          <w:rFonts w:ascii="Times New Roman" w:hAnsi="Times New Roman" w:cs="Times New Roman"/>
          <w:sz w:val="23"/>
          <w:szCs w:val="23"/>
          <w:lang w:val="pt-BR"/>
        </w:rPr>
        <w:t>munícipes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atendidos </w:t>
      </w:r>
      <w:r>
        <w:rPr>
          <w:rFonts w:ascii="Times New Roman" w:hAnsi="Times New Roman" w:cs="Times New Roman"/>
          <w:sz w:val="23"/>
          <w:szCs w:val="23"/>
          <w:lang w:val="pt-BR"/>
        </w:rPr>
        <w:t>com as respectivas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requisições </w:t>
      </w:r>
      <w:r>
        <w:rPr>
          <w:rFonts w:ascii="Times New Roman" w:hAnsi="Times New Roman" w:cs="Times New Roman"/>
          <w:sz w:val="23"/>
          <w:szCs w:val="23"/>
          <w:lang w:val="pt-BR"/>
        </w:rPr>
        <w:t>de fornecimento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devidamente rubricadas </w:t>
      </w:r>
      <w:r>
        <w:rPr>
          <w:rFonts w:ascii="Times New Roman" w:hAnsi="Times New Roman" w:cs="Times New Roman"/>
          <w:sz w:val="23"/>
          <w:szCs w:val="23"/>
          <w:lang w:val="pt-BR"/>
        </w:rPr>
        <w:t>por servidores da Secretaria Municipal de Saúde e pelo beneficiado.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585BE6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OITAVA</w:t>
      </w:r>
      <w:r w:rsidR="00867E6A" w:rsidRPr="00585BE6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PRAZO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presente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instrumento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terá vigência 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por 12 (doze) meses,</w:t>
      </w:r>
      <w:r w:rsidRPr="00EB3220">
        <w:rPr>
          <w:rFonts w:ascii="Times New Roman" w:hAnsi="Times New Roman" w:cs="Times New Roman"/>
          <w:sz w:val="23"/>
          <w:szCs w:val="23"/>
          <w:lang w:val="pt-BR"/>
        </w:rPr>
        <w:t xml:space="preserve"> c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ont</w:t>
      </w:r>
      <w:r w:rsidR="0004645C">
        <w:rPr>
          <w:rFonts w:ascii="Times New Roman" w:hAnsi="Times New Roman" w:cs="Times New Roman"/>
          <w:sz w:val="23"/>
          <w:szCs w:val="23"/>
          <w:lang w:val="pt-BR"/>
        </w:rPr>
        <w:t>ados a partir de sua assinatura, podendo ser prorrogado nos termos do art. 57, II, da Lei nº 8.666/93.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lastRenderedPageBreak/>
        <w:t>CLÁUSULA NONA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CONDIÇÕES GERAIS 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presente instrumento não gera qualquer tipo de vínculo trabalhista, entre os funcionários das partes contratantes com a outra parte, arcando cada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qual com o pagamento de todos os tributos e encargos, decorrentes deste instrumento, que sejam de sua responsabilidade, quer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sejam trabalhista, previdenciários, securitários, tributários, fiscais ou parafiscais, inclusive e em especial de seus empregados/prepostos que trabalharão para a realização do objeto deste contrato, e, especialmente aqueles denominados como FGTS, INSS, PIS, SEGURO. 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 FISCALIZAÇÃO </w:t>
      </w:r>
    </w:p>
    <w:p w:rsidR="00867E6A" w:rsidRPr="00FA0A28" w:rsidRDefault="00F27614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27614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O FUNDO MUNICIPAL DE SAÚDE designa</w:t>
      </w:r>
      <w:r w:rsidRPr="00F27614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 como </w:t>
      </w:r>
      <w:r w:rsidRPr="00F27614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 xml:space="preserve">Gestora e Fiscal deste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contrato</w:t>
      </w:r>
      <w:r w:rsidRPr="00F27614">
        <w:rPr>
          <w:rFonts w:ascii="Times New Roman" w:eastAsia="Calibri" w:hAnsi="Times New Roman" w:cs="Times New Roman"/>
          <w:sz w:val="23"/>
          <w:szCs w:val="23"/>
          <w:lang w:val="pt-BR"/>
        </w:rPr>
        <w:t xml:space="preserve">, </w:t>
      </w:r>
      <w:r w:rsidRPr="00F27614">
        <w:rPr>
          <w:rFonts w:ascii="Times New Roman" w:hAnsi="Times New Roman" w:cs="Times New Roman"/>
          <w:sz w:val="23"/>
          <w:szCs w:val="23"/>
          <w:lang w:val="pt-BR"/>
        </w:rPr>
        <w:t xml:space="preserve">Adriane Terezinha </w:t>
      </w:r>
      <w:proofErr w:type="spellStart"/>
      <w:r w:rsidRPr="00F27614">
        <w:rPr>
          <w:rFonts w:ascii="Times New Roman" w:hAnsi="Times New Roman" w:cs="Times New Roman"/>
          <w:sz w:val="23"/>
          <w:szCs w:val="23"/>
          <w:lang w:val="pt-BR"/>
        </w:rPr>
        <w:t>Erkmann</w:t>
      </w:r>
      <w:proofErr w:type="spellEnd"/>
      <w:r w:rsidRPr="00F27614">
        <w:rPr>
          <w:rFonts w:ascii="Times New Roman" w:hAnsi="Times New Roman" w:cs="Times New Roman"/>
          <w:sz w:val="23"/>
          <w:szCs w:val="23"/>
          <w:lang w:val="pt-BR"/>
        </w:rPr>
        <w:t xml:space="preserve"> Augustin</w:t>
      </w:r>
      <w:r w:rsidRPr="00F27614">
        <w:rPr>
          <w:rFonts w:ascii="Times New Roman" w:eastAsia="Calibri" w:hAnsi="Times New Roman" w:cs="Times New Roman"/>
          <w:sz w:val="23"/>
          <w:szCs w:val="23"/>
          <w:lang w:val="pt-BR"/>
        </w:rPr>
        <w:t>, para o acompanhamento formal nos aspectos administrativos, procedimentais contábeis, além do acompanhamento e fiscalização dos serviços, devendo registrar todas as ocorrências e as deficiências verificadas em relatório, cuja cópia será encaminhada à CONTRATADA, objetivando a correção das irregularidades apontadas, no prazo que for estabelecido</w:t>
      </w:r>
      <w:r w:rsidR="00867E6A" w:rsidRPr="00F27614">
        <w:rPr>
          <w:rFonts w:ascii="Times New Roman" w:hAnsi="Times New Roman" w:cs="Times New Roman"/>
          <w:sz w:val="23"/>
          <w:szCs w:val="23"/>
          <w:lang w:val="pt-BR"/>
        </w:rPr>
        <w:t>.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PRIMEIRA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– DA INEXECUÇÃO, RESCISÃO OU DESCREDENCIAMENTO.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 inexecução total ou parcial do contrato enseja a sua rescisão, com as consequências contratuais e as prevista em lei ou regulamento administrativo;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Constituem motivos para rescisão do contrato, no que couberem, as hipóteses previstas no</w:t>
      </w:r>
      <w:r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artigo</w:t>
      </w:r>
      <w:r>
        <w:rPr>
          <w:rFonts w:ascii="Times New Roman" w:hAnsi="Times New Roman" w:cs="Times New Roman"/>
          <w:sz w:val="23"/>
          <w:szCs w:val="23"/>
          <w:lang w:val="pt-BR"/>
        </w:rPr>
        <w:t>s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78 </w:t>
      </w:r>
      <w:r>
        <w:rPr>
          <w:rFonts w:ascii="Times New Roman" w:hAnsi="Times New Roman" w:cs="Times New Roman"/>
          <w:sz w:val="23"/>
          <w:szCs w:val="23"/>
          <w:lang w:val="pt-BR"/>
        </w:rPr>
        <w:t>e 79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da Lei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 xml:space="preserve">nº 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8.666/93;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Ocorrerá o descredenciamento quando: </w:t>
      </w: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I -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algum motivo a CREDENCIADA deixar de atender as condições estabelecidas neste contrato administrativo; </w:t>
      </w:r>
    </w:p>
    <w:p w:rsidR="00867E6A" w:rsidRDefault="0004645C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II -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Por qualquer motivo o contrato entre a CREDENCIADA e CREDENCIANTE for rescindido.</w:t>
      </w:r>
    </w:p>
    <w:p w:rsidR="00585BE6" w:rsidRPr="00FA0A28" w:rsidRDefault="00585BE6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0464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SEGUNDA</w:t>
      </w:r>
      <w:r w:rsidR="00867E6A"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DAS PENALIDADES E SANÇÕES </w:t>
      </w:r>
    </w:p>
    <w:p w:rsidR="00252406" w:rsidRPr="00FA0A28" w:rsidRDefault="00252406" w:rsidP="0025240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Pelo não cumprimento total ou parcial do objeto contratado a Administração Municipal poderá, garantida a prévia defesa d</w:t>
      </w:r>
      <w:r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pt-BR"/>
        </w:rPr>
        <w:t>credenciada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no prazo de 05 (cinco) dias úteis, aplicar as seguintes sanções: </w:t>
      </w:r>
    </w:p>
    <w:p w:rsidR="00252406" w:rsidRPr="00FA0A28" w:rsidRDefault="00252406" w:rsidP="0025240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a)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Advertência; </w:t>
      </w:r>
    </w:p>
    <w:p w:rsidR="00252406" w:rsidRPr="00FA0A28" w:rsidRDefault="00252406" w:rsidP="0025240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b)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Suspensão temporária de participação em Licitações e impedimento de contratar com 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Administração Pública, por prazo não superior a 02 (dois) anos;</w:t>
      </w:r>
    </w:p>
    <w:p w:rsidR="00252406" w:rsidRDefault="00252406" w:rsidP="00252406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c)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Declaração de inidoneidade.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585BE6" w:rsidRDefault="0025240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CLÁUSULA DÉCIMA </w:t>
      </w:r>
      <w:r w:rsidRPr="0025240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>TERCEIRA</w:t>
      </w:r>
      <w:r w:rsidR="00867E6A" w:rsidRPr="00252406">
        <w:rPr>
          <w:rFonts w:ascii="Times New Roman" w:hAnsi="Times New Roman" w:cs="Times New Roman"/>
          <w:b/>
          <w:bCs/>
          <w:color w:val="auto"/>
          <w:sz w:val="23"/>
          <w:szCs w:val="23"/>
          <w:lang w:val="pt-BR"/>
        </w:rPr>
        <w:t xml:space="preserve"> – DA DOTAÇÃO ORÇAMENTÁRIA </w:t>
      </w:r>
    </w:p>
    <w:p w:rsidR="001F5AD7" w:rsidRPr="006769C1" w:rsidRDefault="00867E6A" w:rsidP="001F5AD7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</w:pPr>
      <w:r w:rsidRPr="001F5AD7">
        <w:rPr>
          <w:rFonts w:ascii="Times New Roman" w:hAnsi="Times New Roman" w:cs="Times New Roman"/>
          <w:sz w:val="23"/>
          <w:szCs w:val="23"/>
          <w:lang w:val="pt-BR"/>
        </w:rPr>
        <w:t xml:space="preserve">As despesas com a execução deste contrato correrão a contas da seguinte dotação orçamentária: </w:t>
      </w:r>
      <w:proofErr w:type="spellStart"/>
      <w:r w:rsidR="001F5AD7"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Proj</w:t>
      </w:r>
      <w:proofErr w:type="spellEnd"/>
      <w:r w:rsidR="001F5AD7"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./Ativ. </w:t>
      </w:r>
      <w:proofErr w:type="gramStart"/>
      <w:r w:rsidR="001F5AD7"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203</w:t>
      </w:r>
      <w:r w:rsidR="001F5AD7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5</w:t>
      </w:r>
      <w:r w:rsidR="001F5AD7"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 </w:t>
      </w:r>
      <w:r w:rsidR="001F5AD7"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Manutenção</w:t>
      </w:r>
      <w:proofErr w:type="gramEnd"/>
      <w:r w:rsidR="001F5AD7"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 xml:space="preserve"> </w:t>
      </w:r>
      <w:r w:rsidR="001F5AD7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Assistência Farmacêutica Básica</w:t>
      </w:r>
    </w:p>
    <w:p w:rsidR="001F5AD7" w:rsidRPr="006769C1" w:rsidRDefault="001F5AD7" w:rsidP="001F5AD7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(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32</w:t>
      </w: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) 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.90.00.00.00.00.00.00.01.0002</w:t>
      </w:r>
    </w:p>
    <w:p w:rsidR="001F5AD7" w:rsidRPr="006769C1" w:rsidRDefault="001F5AD7" w:rsidP="001F5AD7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</w:pP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(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>33</w:t>
      </w: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pt-BR"/>
        </w:rPr>
        <w:t xml:space="preserve">) 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3.3.90.00.00.00.00.00.00.01.001</w:t>
      </w:r>
      <w:r>
        <w:rPr>
          <w:rFonts w:ascii="Times New Roman" w:hAnsi="Times New Roman" w:cs="Times New Roman"/>
          <w:sz w:val="23"/>
          <w:szCs w:val="23"/>
          <w:shd w:val="clear" w:color="auto" w:fill="FFFFFF"/>
          <w:lang w:val="pt-BR"/>
        </w:rPr>
        <w:t>9</w:t>
      </w:r>
    </w:p>
    <w:p w:rsidR="001F5AD7" w:rsidRPr="006769C1" w:rsidRDefault="001F5AD7" w:rsidP="001F5AD7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lastRenderedPageBreak/>
        <w:t>(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</w:t>
      </w:r>
      <w:r w:rsidRPr="006769C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4) </w:t>
      </w:r>
      <w:r w:rsidRPr="006769C1">
        <w:rPr>
          <w:rFonts w:ascii="Times New Roman" w:hAnsi="Times New Roman" w:cs="Times New Roman"/>
          <w:sz w:val="23"/>
          <w:szCs w:val="23"/>
          <w:shd w:val="clear" w:color="auto" w:fill="FFFFFF"/>
        </w:rPr>
        <w:t>3.1.90.00.00.00.00.00.00.01.00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33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bookmarkStart w:id="0" w:name="_GoBack"/>
      <w:bookmarkEnd w:id="0"/>
    </w:p>
    <w:p w:rsidR="00867E6A" w:rsidRPr="00AB1F07" w:rsidRDefault="001C42E0" w:rsidP="00FA0A2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CLÁUSULA DÉCIMA QUARTA</w:t>
      </w:r>
      <w:r w:rsidR="00867E6A" w:rsidRPr="00AB1F07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– DO FORO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Para dirimir quaisquer controvérsias oriundas do Contrato, as partes elegem o foro da Comarca de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>Palmitos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- SC.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Por estarem assim justos e contratados, firmam o presente instrumento, em três vias de igual teor, juntamente com 02 (duas) testemunhas. </w:t>
      </w:r>
    </w:p>
    <w:p w:rsidR="00585BE6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Palmitos-SC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__ de ____________ </w:t>
      </w:r>
      <w:proofErr w:type="spellStart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>de</w:t>
      </w:r>
      <w:proofErr w:type="spellEnd"/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201</w:t>
      </w:r>
      <w:r>
        <w:rPr>
          <w:rFonts w:ascii="Times New Roman" w:hAnsi="Times New Roman" w:cs="Times New Roman"/>
          <w:sz w:val="23"/>
          <w:szCs w:val="23"/>
          <w:lang w:val="pt-BR"/>
        </w:rPr>
        <w:t>7</w:t>
      </w:r>
      <w:r w:rsidR="00867E6A"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585BE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CREDENCIANTE </w:t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="00585BE6">
        <w:rPr>
          <w:rFonts w:ascii="Times New Roman" w:hAnsi="Times New Roman" w:cs="Times New Roman"/>
          <w:sz w:val="23"/>
          <w:szCs w:val="23"/>
          <w:lang w:val="pt-BR"/>
        </w:rPr>
        <w:tab/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CREDENCIADA </w:t>
      </w: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585BE6" w:rsidRDefault="00585BE6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TESTEMUNHAS: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________________________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Nome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CPF n°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_________________________ </w:t>
      </w:r>
    </w:p>
    <w:p w:rsidR="00867E6A" w:rsidRPr="00585BE6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 xml:space="preserve">Nome </w:t>
      </w:r>
    </w:p>
    <w:p w:rsidR="00867E6A" w:rsidRPr="00585BE6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t>CPF n</w:t>
      </w:r>
    </w:p>
    <w:p w:rsidR="00867E6A" w:rsidRPr="00585BE6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585BE6">
        <w:rPr>
          <w:rFonts w:ascii="Times New Roman" w:hAnsi="Times New Roman" w:cs="Times New Roman"/>
          <w:sz w:val="23"/>
          <w:szCs w:val="23"/>
          <w:lang w:val="pt-BR"/>
        </w:rPr>
        <w:br w:type="page"/>
      </w:r>
    </w:p>
    <w:p w:rsidR="006A17FE" w:rsidRDefault="006A17FE" w:rsidP="006963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lastRenderedPageBreak/>
        <w:t>ANEXO III</w:t>
      </w:r>
    </w:p>
    <w:p w:rsidR="00867E6A" w:rsidRDefault="006A17FE" w:rsidP="006963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TERMO DE REFERÊNCIA CREDENCIAMENTO FARMÁCIAS</w:t>
      </w:r>
    </w:p>
    <w:p w:rsidR="0069635C" w:rsidRPr="00FA0A28" w:rsidRDefault="0069635C" w:rsidP="0069635C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I – OBJETO </w:t>
      </w:r>
    </w:p>
    <w:p w:rsidR="00867E6A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O presente edital tem por objeto Credenciar FARMÁCIAS e/ou DROGARIAS para fornecimento de medicamentos destinados a pacientes em situação de vulnerabilidade, grave ou de urgência, e ainda por ordem judicial, dos quais a Secretaria Municipal </w:t>
      </w:r>
      <w:r w:rsidR="0069635C">
        <w:rPr>
          <w:rFonts w:ascii="Times New Roman" w:hAnsi="Times New Roman" w:cs="Times New Roman"/>
          <w:sz w:val="23"/>
          <w:szCs w:val="23"/>
          <w:lang w:val="pt-BR"/>
        </w:rPr>
        <w:t>de Saúde não possua em estoque.</w:t>
      </w:r>
    </w:p>
    <w:p w:rsidR="0069635C" w:rsidRPr="00FA0A28" w:rsidRDefault="0069635C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II – DAS CONDIÇÕES DE PARTICIPAÇÃO </w:t>
      </w:r>
    </w:p>
    <w:p w:rsidR="0069635C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Além das disposições contidas no Edital, o presente credenciamento terá como referência de valores os descritos na Tabela atualizada da Agência Nacional de Vigilância Sanit</w:t>
      </w:r>
      <w:r w:rsidR="0069635C">
        <w:rPr>
          <w:rFonts w:ascii="Times New Roman" w:hAnsi="Times New Roman" w:cs="Times New Roman"/>
          <w:sz w:val="23"/>
          <w:szCs w:val="23"/>
          <w:lang w:val="pt-BR"/>
        </w:rPr>
        <w:t>ária, disponível no link abaixo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: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>http://portal.anvisa.gov.br/wps/content/Anvisa+Portal/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Anvisa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/Pos++Comercializacao++Pos++Uso/Regulacao+de+Marcado/Assunto+de+Interesse/Mercado+de+Medicamentos/Listas+de+Precos+de+Medicamento s+03). </w:t>
      </w:r>
    </w:p>
    <w:p w:rsidR="0069635C" w:rsidRPr="00FA0A28" w:rsidRDefault="006963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Como REFERÊNCIA será utilizada a tabela atualizada – PREÇOS DE MEDICAMENTOS PARA COMPRAS PÚBLICAS (disponível no site da ANVISA), no entanto caso o medicamento solicitado não conste nesta relação será utilizada a tabela atualizada - Preços de Medicamentos (Preço Fábrica e Preço Máximo ao Consumidor) (disponível no site da ANVISA), onde: </w:t>
      </w:r>
    </w:p>
    <w:p w:rsidR="0069635C" w:rsidRPr="00FA0A28" w:rsidRDefault="006963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867E6A" w:rsidRPr="00FA0A28" w:rsidRDefault="00867E6A" w:rsidP="0069635C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Preços de Medicamentos (Preço Fábrica e Preço Máximo ao Consumidor)</w:t>
      </w:r>
    </w:p>
    <w:p w:rsidR="00867E6A" w:rsidRPr="00FA0A28" w:rsidRDefault="00867E6A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 lista de Preços de Medicamentos contempla o Preço Fábrica ou Preço Fabricante que é o preço praticado pelas empresas produtoras ou importadoras do produto e pelas empresas distribuidoras. O PF é o preço máximo permitido para venda a farmácias, drogarias e para entes da Administração Pública. Apresenta, também, o Preço Máximo ao Consumidor, o qual é praticado pelas farmácias e Drogarias. O PMC é o preço máximo permitido para venda ao consumidor e inclui os impostos incidentes por estado. </w:t>
      </w:r>
    </w:p>
    <w:p w:rsidR="004D71A3" w:rsidRPr="00FA0A28" w:rsidRDefault="00867E6A" w:rsidP="0069635C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Preços de Medicamentos para Compras Públicas </w:t>
      </w:r>
    </w:p>
    <w:p w:rsidR="00867E6A" w:rsidRPr="00FA0A28" w:rsidRDefault="00867E6A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 Lista de Preços de Medicamentos para compras públicas contém o teto de preço pelo qual entes da Administração Pública podem adquirir medicamentos dos laboratórios, distribuidores, farmácias e drogarias. Constam desta lista o PMVG – Preço Máximo de Venda ao Governo que é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o teto de preço para compra dos medicamentos inseridos na lista de produtos sujeitos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ao CAP (Coeficiente de Adequação de Preço) ou ainda de qualquer medicamento adquirido por força de decisão judicial e o Preço Fábrica – PF, que é o teto de preço para compra de qualquer medicamento por entes da Administração Pública, quando não aplicável o CAP. Esta Lista, que será atualizada todo mês, abrange, inicialmente, apenas os preços de </w:t>
      </w:r>
      <w:proofErr w:type="spellStart"/>
      <w:r w:rsidRPr="00FA0A28">
        <w:rPr>
          <w:rFonts w:ascii="Times New Roman" w:hAnsi="Times New Roman" w:cs="Times New Roman"/>
          <w:sz w:val="23"/>
          <w:szCs w:val="23"/>
          <w:lang w:val="pt-BR"/>
        </w:rPr>
        <w:t>monodrogas</w:t>
      </w:r>
      <w:proofErr w:type="spell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Os Preços Fábrica (PF) das apresentações que contém dois ou mais princípios ativos em associação poderão ser consultados no item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1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>) Preços de Medicamentos (Preço Fábrica e Preço Máximo ao Consumidor).</w:t>
      </w:r>
    </w:p>
    <w:p w:rsidR="004D71A3" w:rsidRPr="00FA0A28" w:rsidRDefault="004D71A3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FA0A28">
        <w:rPr>
          <w:rFonts w:ascii="Times New Roman" w:hAnsi="Times New Roman" w:cs="Times New Roman"/>
          <w:b/>
          <w:bCs/>
          <w:sz w:val="32"/>
          <w:szCs w:val="32"/>
          <w:lang w:val="pt-BR"/>
        </w:rPr>
        <w:lastRenderedPageBreak/>
        <w:t xml:space="preserve">Sendo assim, a farmácia ou drogaria que desejar se credenciar deverá observar os valores aplicados na referida tabela. </w:t>
      </w:r>
    </w:p>
    <w:p w:rsidR="004D71A3" w:rsidRPr="00AB1F07" w:rsidRDefault="004D71A3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AB1F07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III JUSTIFICATIVA </w:t>
      </w:r>
    </w:p>
    <w:p w:rsidR="00867E6A" w:rsidRPr="00FA0A28" w:rsidRDefault="004D71A3" w:rsidP="00FA0A28">
      <w:pPr>
        <w:spacing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Considerando que todo cidadão possui direito à saúde, e esta é dever do Estado, conforme estabelece a Carta Magna, a municipalidade por diversas vezes, através da Secretaria Municipal de Saúde, deve cumprir mandados judiciais de fornecimento 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>imediato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bem como, fornecer também para casos especiais de munícipes economicamente carentes, medicamentos </w:t>
      </w:r>
      <w:r w:rsidRPr="00FA0A28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que não se encontram previstos 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>na listagem geral dos costumeiramente licitados pelo município ou que não se encontram disponíveis na Farmácia Básica, fazendo-se necessário que o município mantenha disponível fornecedor com logística capaz de atender com eficácia essa demanda especial.</w:t>
      </w:r>
    </w:p>
    <w:p w:rsidR="004D71A3" w:rsidRPr="00FA0A28" w:rsidRDefault="004D71A3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Assim, através do Credenciamento das farmácias locais e com possibilidade de fornecedor com estabelecimentos próximos, o que facilita a entrega dos produtos em curto espaço de tempo, tem-se uma alternativa viável para dentro do princípio da legalidade e da eficiência atender a população </w:t>
      </w:r>
      <w:r w:rsidR="001C42E0">
        <w:rPr>
          <w:rFonts w:ascii="Times New Roman" w:hAnsi="Times New Roman" w:cs="Times New Roman"/>
          <w:sz w:val="23"/>
          <w:szCs w:val="23"/>
          <w:lang w:val="pt-BR"/>
        </w:rPr>
        <w:t>palmitense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</w:p>
    <w:p w:rsidR="004D71A3" w:rsidRPr="001C42E0" w:rsidRDefault="004D71A3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A regra geral expressa no art. 37, inciso XXI, da Constituição Federal compele a realização de prévia licitação para a contratação de obras, serviços, compras e alienações, objetivando assegurar a igualdade de condições a todos os concorrentes. Em conformidade com o art. 197 da Constituição Federal, combinado com a Lei Federal nº 8080, a execução das ações e serviços de saúde deve ser feita diariamente ou através de pessoas físicas e jurídicas de direito privado, ressalvando-se que o art. 199 da Carta Magna estabelece que as instituições privadas possam </w:t>
      </w:r>
      <w:proofErr w:type="gramStart"/>
      <w:r w:rsidRPr="00FA0A28">
        <w:rPr>
          <w:rFonts w:ascii="Times New Roman" w:hAnsi="Times New Roman" w:cs="Times New Roman"/>
          <w:sz w:val="23"/>
          <w:szCs w:val="23"/>
          <w:lang w:val="pt-BR"/>
        </w:rPr>
        <w:t>participar,</w:t>
      </w:r>
      <w:proofErr w:type="gramEnd"/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no que se refere à constituição do Sistema Único de Saúde, de forma complementar. Quando se tratar da execução das ações e serviços de saúde, compreendendo a prestação dos serviços médico-assistenciais, médico-hospitalares e </w:t>
      </w:r>
      <w:r w:rsidRPr="0069635C">
        <w:rPr>
          <w:rFonts w:ascii="Times New Roman" w:hAnsi="Times New Roman" w:cs="Times New Roman"/>
          <w:bCs/>
          <w:sz w:val="23"/>
          <w:szCs w:val="23"/>
          <w:lang w:val="pt-BR"/>
        </w:rPr>
        <w:t>laboratoriais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, entre outros, nada impede que o poder público utilize o sistema de credenciamento, que se vincula ao manifesto interesse da administração em colocar </w:t>
      </w:r>
      <w:r w:rsidR="001C42E0">
        <w:rPr>
          <w:rFonts w:ascii="Times New Roman" w:hAnsi="Times New Roman" w:cs="Times New Roman"/>
          <w:sz w:val="23"/>
          <w:szCs w:val="23"/>
          <w:lang w:val="pt-BR"/>
        </w:rPr>
        <w:t>à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disposição da comunidade toda a rede de serviços de profissionais da área da saúde, bem como de pessoas jurídicas que prestam serviços assistenciais, hospitalares ou laboratoriais, mediante condições, incluindo o preço a ser pago, previamente definidas e amplamente difundidas, as quais os interessados poderão aderir livremente a qualquer tempo. Caracterizado o interesse de observar tod</w:t>
      </w:r>
      <w:r w:rsidR="001C42E0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s </w:t>
      </w:r>
      <w:r w:rsidR="001C42E0">
        <w:rPr>
          <w:rFonts w:ascii="Times New Roman" w:hAnsi="Times New Roman" w:cs="Times New Roman"/>
          <w:sz w:val="23"/>
          <w:szCs w:val="23"/>
          <w:lang w:val="pt-BR"/>
        </w:rPr>
        <w:t>as</w:t>
      </w:r>
      <w:r w:rsidRPr="00FA0A28">
        <w:rPr>
          <w:rFonts w:ascii="Times New Roman" w:hAnsi="Times New Roman" w:cs="Times New Roman"/>
          <w:sz w:val="23"/>
          <w:szCs w:val="23"/>
          <w:lang w:val="pt-BR"/>
        </w:rPr>
        <w:t xml:space="preserve"> pessoas jurídicas que satisfaçam os requisitos e que expressamente acatem as condições do poder público, configurar-se-á a inviabilidade de competição contemplada no caput do art. 25 da Lei Federal nº 8.666/93, com as alterações subsequentes, estando plenamente atendidos os princípios previstos pelo art. 3º da Lei de Licitações. </w:t>
      </w:r>
      <w:r w:rsidRPr="001C42E0">
        <w:rPr>
          <w:rFonts w:ascii="Times New Roman" w:hAnsi="Times New Roman" w:cs="Times New Roman"/>
          <w:sz w:val="23"/>
          <w:szCs w:val="23"/>
          <w:lang w:val="pt-BR"/>
        </w:rPr>
        <w:t xml:space="preserve">(TCE-SC. </w:t>
      </w:r>
      <w:r w:rsidRPr="0069635C">
        <w:rPr>
          <w:rFonts w:ascii="Times New Roman" w:hAnsi="Times New Roman" w:cs="Times New Roman"/>
          <w:sz w:val="23"/>
          <w:szCs w:val="23"/>
          <w:lang w:val="pt-BR"/>
        </w:rPr>
        <w:t>Prejulgado</w:t>
      </w:r>
      <w:r w:rsidRPr="001C42E0">
        <w:rPr>
          <w:rFonts w:ascii="Times New Roman" w:hAnsi="Times New Roman" w:cs="Times New Roman"/>
          <w:sz w:val="23"/>
          <w:szCs w:val="23"/>
          <w:lang w:val="pt-BR"/>
        </w:rPr>
        <w:t xml:space="preserve"> 680) </w:t>
      </w:r>
    </w:p>
    <w:p w:rsidR="0069635C" w:rsidRPr="001C42E0" w:rsidRDefault="0069635C" w:rsidP="00FA0A2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4D71A3" w:rsidRPr="0069635C" w:rsidRDefault="004D71A3" w:rsidP="00FA0A28">
      <w:pPr>
        <w:spacing w:after="0"/>
        <w:jc w:val="both"/>
        <w:rPr>
          <w:rFonts w:ascii="Times New Roman" w:hAnsi="Times New Roman" w:cs="Times New Roman"/>
          <w:color w:val="FF0000"/>
          <w:lang w:val="pt-BR"/>
        </w:rPr>
      </w:pPr>
    </w:p>
    <w:sectPr w:rsidR="004D71A3" w:rsidRPr="0069635C" w:rsidSect="00B13C10"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BE2"/>
    <w:multiLevelType w:val="hybridMultilevel"/>
    <w:tmpl w:val="95926986"/>
    <w:lvl w:ilvl="0" w:tplc="640C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6FE0"/>
    <w:multiLevelType w:val="hybridMultilevel"/>
    <w:tmpl w:val="95926986"/>
    <w:lvl w:ilvl="0" w:tplc="640C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0"/>
    <w:rsid w:val="00006FA5"/>
    <w:rsid w:val="0004645C"/>
    <w:rsid w:val="000F48C7"/>
    <w:rsid w:val="00146759"/>
    <w:rsid w:val="001C42E0"/>
    <w:rsid w:val="001F5AD7"/>
    <w:rsid w:val="00252406"/>
    <w:rsid w:val="00252908"/>
    <w:rsid w:val="003924EC"/>
    <w:rsid w:val="003C3FD3"/>
    <w:rsid w:val="00410EF0"/>
    <w:rsid w:val="004D71A3"/>
    <w:rsid w:val="00583E49"/>
    <w:rsid w:val="00585BE6"/>
    <w:rsid w:val="005B3B8B"/>
    <w:rsid w:val="005C19B8"/>
    <w:rsid w:val="0060453C"/>
    <w:rsid w:val="006769C1"/>
    <w:rsid w:val="0069635C"/>
    <w:rsid w:val="006A0903"/>
    <w:rsid w:val="006A17FE"/>
    <w:rsid w:val="006B6C00"/>
    <w:rsid w:val="006E1D9E"/>
    <w:rsid w:val="006E4592"/>
    <w:rsid w:val="006F0865"/>
    <w:rsid w:val="006F29EB"/>
    <w:rsid w:val="00736D47"/>
    <w:rsid w:val="00750723"/>
    <w:rsid w:val="007B60A7"/>
    <w:rsid w:val="007C3196"/>
    <w:rsid w:val="00824D0B"/>
    <w:rsid w:val="00867E6A"/>
    <w:rsid w:val="00A07516"/>
    <w:rsid w:val="00A27E84"/>
    <w:rsid w:val="00A57FE2"/>
    <w:rsid w:val="00AB1F07"/>
    <w:rsid w:val="00AE0772"/>
    <w:rsid w:val="00B00B84"/>
    <w:rsid w:val="00B13C10"/>
    <w:rsid w:val="00B44AAF"/>
    <w:rsid w:val="00B61BB3"/>
    <w:rsid w:val="00C42523"/>
    <w:rsid w:val="00C51F2E"/>
    <w:rsid w:val="00CD44C6"/>
    <w:rsid w:val="00D43859"/>
    <w:rsid w:val="00DC7BF7"/>
    <w:rsid w:val="00E25A66"/>
    <w:rsid w:val="00E57E7F"/>
    <w:rsid w:val="00EB3220"/>
    <w:rsid w:val="00EE6D79"/>
    <w:rsid w:val="00F27614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7E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4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7E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4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mitos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Palmitos</dc:creator>
  <cp:lastModifiedBy>Palmitos</cp:lastModifiedBy>
  <cp:revision>45</cp:revision>
  <dcterms:created xsi:type="dcterms:W3CDTF">2017-04-17T11:16:00Z</dcterms:created>
  <dcterms:modified xsi:type="dcterms:W3CDTF">2017-04-24T13:39:00Z</dcterms:modified>
</cp:coreProperties>
</file>