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2624" w14:textId="77777777" w:rsidR="0012271A" w:rsidRDefault="0012271A" w:rsidP="00122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AVISO DE CONTRATAÇÃO DIRETA</w:t>
      </w:r>
    </w:p>
    <w:p w14:paraId="2BE01490" w14:textId="45721D28" w:rsidR="0012271A" w:rsidRPr="008C0700" w:rsidRDefault="0012271A" w:rsidP="0012271A">
      <w:pPr>
        <w:spacing w:after="0" w:line="240" w:lineRule="auto"/>
        <w:jc w:val="center"/>
        <w:rPr>
          <w:rFonts w:ascii="Times New Roman" w:hAnsi="Times New Roman" w:cs="Times New Roman"/>
          <w:sz w:val="24"/>
          <w:szCs w:val="24"/>
        </w:rPr>
      </w:pPr>
      <w:r w:rsidRPr="008C0700">
        <w:rPr>
          <w:rFonts w:ascii="Times New Roman" w:hAnsi="Times New Roman" w:cs="Times New Roman"/>
          <w:sz w:val="24"/>
          <w:szCs w:val="24"/>
        </w:rPr>
        <w:t xml:space="preserve">PROCESSO LICITATÓRIO Nº </w:t>
      </w:r>
      <w:r w:rsidR="008C0700" w:rsidRPr="008C0700">
        <w:rPr>
          <w:rFonts w:ascii="Times New Roman" w:hAnsi="Times New Roman" w:cs="Times New Roman"/>
          <w:sz w:val="24"/>
          <w:szCs w:val="24"/>
        </w:rPr>
        <w:t>12</w:t>
      </w:r>
      <w:r w:rsidRPr="008C0700">
        <w:rPr>
          <w:rFonts w:ascii="Times New Roman" w:hAnsi="Times New Roman" w:cs="Times New Roman"/>
          <w:sz w:val="24"/>
          <w:szCs w:val="24"/>
        </w:rPr>
        <w:t>/2024</w:t>
      </w:r>
    </w:p>
    <w:p w14:paraId="4E8197DA" w14:textId="2489DC42" w:rsidR="0012271A" w:rsidRPr="008C0700" w:rsidRDefault="0012271A" w:rsidP="0012271A">
      <w:pPr>
        <w:spacing w:after="0" w:line="240" w:lineRule="auto"/>
        <w:jc w:val="center"/>
        <w:rPr>
          <w:rFonts w:ascii="Times New Roman" w:hAnsi="Times New Roman" w:cs="Times New Roman"/>
          <w:sz w:val="24"/>
          <w:szCs w:val="24"/>
        </w:rPr>
      </w:pPr>
      <w:r w:rsidRPr="008C0700">
        <w:rPr>
          <w:rFonts w:ascii="Times New Roman" w:hAnsi="Times New Roman" w:cs="Times New Roman"/>
          <w:sz w:val="24"/>
          <w:szCs w:val="24"/>
        </w:rPr>
        <w:t>DISPENSA DE LICITAÇÃO Nº 0</w:t>
      </w:r>
      <w:r w:rsidR="008C0700" w:rsidRPr="008C0700">
        <w:rPr>
          <w:rFonts w:ascii="Times New Roman" w:hAnsi="Times New Roman" w:cs="Times New Roman"/>
          <w:sz w:val="24"/>
          <w:szCs w:val="24"/>
        </w:rPr>
        <w:t>2</w:t>
      </w:r>
      <w:r w:rsidRPr="008C0700">
        <w:rPr>
          <w:rFonts w:ascii="Times New Roman" w:hAnsi="Times New Roman" w:cs="Times New Roman"/>
          <w:sz w:val="24"/>
          <w:szCs w:val="24"/>
        </w:rPr>
        <w:t>/2024</w:t>
      </w:r>
    </w:p>
    <w:p w14:paraId="5CAB613B" w14:textId="77777777" w:rsidR="0012271A" w:rsidRDefault="0012271A" w:rsidP="0012271A">
      <w:pPr>
        <w:spacing w:after="0" w:line="240" w:lineRule="auto"/>
        <w:jc w:val="center"/>
        <w:rPr>
          <w:rFonts w:ascii="Times New Roman" w:hAnsi="Times New Roman" w:cs="Times New Roman"/>
          <w:color w:val="FF0000"/>
          <w:sz w:val="24"/>
          <w:szCs w:val="24"/>
        </w:rPr>
      </w:pPr>
    </w:p>
    <w:p w14:paraId="35BE08E0" w14:textId="77777777" w:rsidR="0012271A" w:rsidRDefault="0012271A" w:rsidP="0012271A">
      <w:pPr>
        <w:widowControl w:val="0"/>
        <w:tabs>
          <w:tab w:val="left" w:pos="1418"/>
        </w:tabs>
        <w:adjustRightInd w:val="0"/>
        <w:spacing w:line="276" w:lineRule="auto"/>
        <w:contextualSpacing/>
        <w:jc w:val="center"/>
        <w:textAlignment w:val="baseline"/>
        <w:rPr>
          <w:rFonts w:ascii="Times New Roman" w:hAnsi="Times New Roman" w:cs="Times New Roman"/>
        </w:rPr>
      </w:pPr>
      <w:r>
        <w:rPr>
          <w:rFonts w:ascii="Times New Roman" w:hAnsi="Times New Roman" w:cs="Times New Roman"/>
        </w:rPr>
        <w:t>EDITAL EXCLUSIVO PARA PARTICIPAÇÃO DE MICROEMPRESAS E EMPRESAS DE PEQUENO PORTE COM PREFERÊNCIA PARA EMPRESAS ME E EPP LOCAL CONFORMIDADE COM O DECRETO MUNICIPAL Nº 02/2024</w:t>
      </w:r>
    </w:p>
    <w:p w14:paraId="56673731" w14:textId="77777777" w:rsidR="0012271A" w:rsidRDefault="0012271A" w:rsidP="0012271A">
      <w:pPr>
        <w:spacing w:after="0" w:line="240" w:lineRule="auto"/>
        <w:rPr>
          <w:rFonts w:ascii="Times New Roman" w:hAnsi="Times New Roman" w:cs="Times New Roman"/>
        </w:rPr>
      </w:pPr>
    </w:p>
    <w:p w14:paraId="50BD2705" w14:textId="77777777" w:rsidR="0012271A" w:rsidRDefault="0012271A" w:rsidP="0012271A">
      <w:pPr>
        <w:pStyle w:val="Ttulo1"/>
        <w:spacing w:before="0" w:line="240" w:lineRule="auto"/>
        <w:rPr>
          <w:rFonts w:ascii="Times New Roman" w:eastAsia="Times New Roman" w:hAnsi="Times New Roman" w:cs="Times New Roman"/>
          <w:sz w:val="22"/>
          <w:szCs w:val="22"/>
          <w:lang w:eastAsia="pt-BR"/>
        </w:rPr>
      </w:pPr>
      <w:bookmarkStart w:id="0" w:name="_Toc133156915"/>
      <w:r>
        <w:rPr>
          <w:rFonts w:ascii="Times New Roman" w:eastAsia="Times New Roman" w:hAnsi="Times New Roman" w:cs="Times New Roman"/>
          <w:sz w:val="22"/>
          <w:szCs w:val="22"/>
          <w:lang w:eastAsia="pt-BR"/>
        </w:rPr>
        <w:t>1) PRÊAMBULO</w:t>
      </w:r>
      <w:bookmarkEnd w:id="0"/>
    </w:p>
    <w:p w14:paraId="038ECAF4"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1.1</w:t>
      </w:r>
      <w:r>
        <w:rPr>
          <w:rFonts w:ascii="Times New Roman" w:eastAsia="Times New Roman" w:hAnsi="Times New Roman" w:cs="Times New Roman"/>
          <w:lang w:eastAsia="pt-BR"/>
        </w:rPr>
        <w:t xml:space="preserve"> </w:t>
      </w:r>
      <w:r>
        <w:rPr>
          <w:rFonts w:ascii="Times New Roman" w:hAnsi="Times New Roman" w:cs="Times New Roman"/>
          <w:lang w:eastAsia="pt-BR"/>
        </w:rPr>
        <w:t xml:space="preserve">O Município de Palmitos-SC, Estado de Santa Catarina, inscrito no CNPJ nº </w:t>
      </w:r>
      <w:r>
        <w:rPr>
          <w:rFonts w:ascii="Times New Roman" w:hAnsi="Times New Roman" w:cs="Times New Roman"/>
          <w:shd w:val="clear" w:color="auto" w:fill="FFFFFF"/>
        </w:rPr>
        <w:t>85.361.863/0001-47</w:t>
      </w:r>
      <w:r>
        <w:rPr>
          <w:rFonts w:ascii="Times New Roman" w:hAnsi="Times New Roman" w:cs="Times New Roman"/>
          <w:lang w:eastAsia="pt-BR"/>
        </w:rPr>
        <w:t xml:space="preserve">, leva ao conhecimento dos interessados a realização do seguinte </w:t>
      </w:r>
      <w:r>
        <w:rPr>
          <w:rFonts w:ascii="Times New Roman" w:eastAsia="Times New Roman" w:hAnsi="Times New Roman" w:cs="Times New Roman"/>
          <w:lang w:eastAsia="pt-BR"/>
        </w:rPr>
        <w:t>processo administrativo de DISPENSA DE LICITAÇÃO:</w:t>
      </w:r>
    </w:p>
    <w:p w14:paraId="180CA7D8"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388FBB99" w14:textId="77777777" w:rsidR="0012271A" w:rsidRDefault="0012271A" w:rsidP="0012271A">
      <w:pPr>
        <w:pStyle w:val="PargrafodaLista"/>
        <w:widowControl w:val="0"/>
        <w:numPr>
          <w:ilvl w:val="1"/>
          <w:numId w:val="2"/>
        </w:numPr>
        <w:tabs>
          <w:tab w:val="left" w:pos="851"/>
        </w:tabs>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Base legal:</w:t>
      </w:r>
    </w:p>
    <w:p w14:paraId="7D1CA3E9" w14:textId="77777777" w:rsidR="0012271A" w:rsidRPr="00F23061" w:rsidRDefault="00000000" w:rsidP="0012271A">
      <w:pPr>
        <w:pStyle w:val="PargrafodaLista"/>
        <w:widowControl w:val="0"/>
        <w:numPr>
          <w:ilvl w:val="0"/>
          <w:numId w:val="3"/>
        </w:numPr>
        <w:tabs>
          <w:tab w:val="left" w:pos="1418"/>
        </w:tabs>
        <w:adjustRightInd w:val="0"/>
        <w:spacing w:after="0" w:line="240" w:lineRule="auto"/>
        <w:ind w:left="851" w:firstLine="0"/>
        <w:jc w:val="both"/>
        <w:textAlignment w:val="baseline"/>
        <w:rPr>
          <w:rFonts w:ascii="Times New Roman" w:eastAsia="Times New Roman" w:hAnsi="Times New Roman" w:cs="Times New Roman"/>
          <w:lang w:eastAsia="pt-BR"/>
        </w:rPr>
      </w:pPr>
      <w:hyperlink r:id="rId8" w:anchor="art74" w:history="1">
        <w:hyperlink r:id="rId9" w:anchor="art75ii" w:history="1">
          <w:r w:rsidR="0012271A" w:rsidRPr="00F23061">
            <w:rPr>
              <w:rStyle w:val="Hyperlink"/>
              <w:rFonts w:ascii="Times New Roman" w:eastAsia="Times New Roman" w:hAnsi="Times New Roman" w:cs="Times New Roman"/>
              <w:color w:val="auto"/>
              <w:lang w:eastAsia="pt-BR"/>
            </w:rPr>
            <w:t>Lei nº 14.133/2021</w:t>
          </w:r>
        </w:hyperlink>
      </w:hyperlink>
    </w:p>
    <w:p w14:paraId="4EC91ED9" w14:textId="77777777" w:rsidR="0012271A" w:rsidRPr="00F23061" w:rsidRDefault="00000000" w:rsidP="0012271A">
      <w:pPr>
        <w:pStyle w:val="PargrafodaLista"/>
        <w:numPr>
          <w:ilvl w:val="0"/>
          <w:numId w:val="3"/>
        </w:numPr>
        <w:tabs>
          <w:tab w:val="left" w:pos="1418"/>
        </w:tabs>
        <w:spacing w:after="0" w:line="240" w:lineRule="auto"/>
        <w:ind w:firstLine="131"/>
        <w:jc w:val="both"/>
        <w:rPr>
          <w:rFonts w:ascii="Times New Roman" w:hAnsi="Times New Roman" w:cs="Times New Roman"/>
          <w:lang w:eastAsia="pt-BR"/>
        </w:rPr>
      </w:pPr>
      <w:hyperlink r:id="rId10" w:history="1">
        <w:r w:rsidR="0012271A" w:rsidRPr="00F23061">
          <w:rPr>
            <w:rStyle w:val="Hyperlink"/>
            <w:rFonts w:ascii="Times New Roman" w:eastAsia="Times New Roman" w:hAnsi="Times New Roman" w:cs="Times New Roman"/>
            <w:color w:val="auto"/>
            <w:lang w:eastAsia="pt-BR"/>
          </w:rPr>
          <w:t>Lei Complementar nº 123/2006</w:t>
        </w:r>
      </w:hyperlink>
      <w:r w:rsidR="0012271A" w:rsidRPr="00F23061">
        <w:rPr>
          <w:rFonts w:ascii="Times New Roman" w:hAnsi="Times New Roman" w:cs="Times New Roman"/>
          <w:lang w:eastAsia="pt-BR"/>
        </w:rPr>
        <w:t>;</w:t>
      </w:r>
    </w:p>
    <w:p w14:paraId="14B158C1" w14:textId="77777777" w:rsidR="0012271A" w:rsidRPr="00F23061" w:rsidRDefault="0012271A" w:rsidP="0012271A">
      <w:pPr>
        <w:pStyle w:val="PargrafodaLista"/>
        <w:numPr>
          <w:ilvl w:val="0"/>
          <w:numId w:val="3"/>
        </w:numPr>
        <w:tabs>
          <w:tab w:val="left" w:pos="1418"/>
        </w:tabs>
        <w:spacing w:after="0" w:line="240" w:lineRule="auto"/>
        <w:ind w:firstLine="131"/>
        <w:jc w:val="both"/>
        <w:rPr>
          <w:rFonts w:ascii="Times New Roman" w:hAnsi="Times New Roman" w:cs="Times New Roman"/>
          <w:lang w:eastAsia="pt-BR"/>
        </w:rPr>
      </w:pPr>
      <w:r w:rsidRPr="00F23061">
        <w:rPr>
          <w:rFonts w:ascii="Times New Roman" w:hAnsi="Times New Roman" w:cs="Times New Roman"/>
          <w:lang w:eastAsia="pt-BR"/>
        </w:rPr>
        <w:t>Legislação Municipal.</w:t>
      </w:r>
    </w:p>
    <w:p w14:paraId="72A6A97E" w14:textId="77777777" w:rsidR="0012271A" w:rsidRDefault="0012271A" w:rsidP="0012271A">
      <w:pPr>
        <w:pStyle w:val="PargrafodaLista"/>
        <w:widowControl w:val="0"/>
        <w:tabs>
          <w:tab w:val="left" w:pos="851"/>
        </w:tabs>
        <w:adjustRightInd w:val="0"/>
        <w:spacing w:after="0" w:line="240" w:lineRule="auto"/>
        <w:ind w:left="426"/>
        <w:jc w:val="both"/>
        <w:textAlignment w:val="baseline"/>
        <w:rPr>
          <w:rFonts w:ascii="Times New Roman" w:eastAsia="Times New Roman" w:hAnsi="Times New Roman" w:cs="Times New Roman"/>
          <w:b/>
          <w:lang w:eastAsia="pt-BR"/>
        </w:rPr>
      </w:pPr>
    </w:p>
    <w:p w14:paraId="7EC14E9D" w14:textId="77777777" w:rsidR="0012271A" w:rsidRPr="00B97D81" w:rsidRDefault="0012271A" w:rsidP="0012271A">
      <w:pPr>
        <w:tabs>
          <w:tab w:val="left" w:pos="1134"/>
        </w:tabs>
        <w:spacing w:after="0" w:line="240" w:lineRule="auto"/>
        <w:jc w:val="both"/>
        <w:rPr>
          <w:rFonts w:ascii="Times New Roman" w:hAnsi="Times New Roman" w:cs="Times New Roman"/>
        </w:rPr>
      </w:pPr>
      <w:r w:rsidRPr="00B97D81">
        <w:rPr>
          <w:rFonts w:ascii="Times New Roman" w:hAnsi="Times New Roman" w:cs="Times New Roman"/>
          <w:b/>
          <w:bCs/>
        </w:rPr>
        <w:t>1.3</w:t>
      </w:r>
      <w:r w:rsidRPr="00B97D81">
        <w:rPr>
          <w:rFonts w:ascii="Times New Roman" w:hAnsi="Times New Roman" w:cs="Times New Roman"/>
        </w:rPr>
        <w:t xml:space="preserve"> ENVIO DE PROPOSTAS ADICIONAIS (art. 75, §3º, Lei 14.133/21)</w:t>
      </w:r>
    </w:p>
    <w:p w14:paraId="58F1E960" w14:textId="68067048" w:rsidR="0012271A" w:rsidRPr="00B97D81" w:rsidRDefault="0012271A" w:rsidP="0012271A">
      <w:pPr>
        <w:pStyle w:val="PargrafodaLista"/>
        <w:tabs>
          <w:tab w:val="left" w:pos="426"/>
        </w:tabs>
        <w:spacing w:after="0" w:line="276" w:lineRule="auto"/>
        <w:ind w:left="0"/>
        <w:jc w:val="both"/>
        <w:rPr>
          <w:rFonts w:ascii="Times New Roman" w:hAnsi="Times New Roman" w:cs="Times New Roman"/>
          <w:lang w:eastAsia="pt-BR"/>
        </w:rPr>
      </w:pPr>
      <w:r w:rsidRPr="00B97D81">
        <w:rPr>
          <w:rFonts w:ascii="Times New Roman" w:hAnsi="Times New Roman" w:cs="Times New Roman"/>
        </w:rPr>
        <w:t xml:space="preserve">I - Prazo: </w:t>
      </w:r>
      <w:r w:rsidR="00B97D81" w:rsidRPr="00B97D81">
        <w:rPr>
          <w:rFonts w:ascii="Times New Roman" w:hAnsi="Times New Roman" w:cs="Times New Roman"/>
        </w:rPr>
        <w:t>1</w:t>
      </w:r>
      <w:r w:rsidR="001552E0">
        <w:rPr>
          <w:rFonts w:ascii="Times New Roman" w:hAnsi="Times New Roman" w:cs="Times New Roman"/>
        </w:rPr>
        <w:t>3</w:t>
      </w:r>
      <w:r w:rsidRPr="00B97D81">
        <w:rPr>
          <w:rFonts w:ascii="Times New Roman" w:hAnsi="Times New Roman" w:cs="Times New Roman"/>
        </w:rPr>
        <w:t>/0</w:t>
      </w:r>
      <w:r w:rsidR="00B97D81" w:rsidRPr="00B97D81">
        <w:rPr>
          <w:rFonts w:ascii="Times New Roman" w:hAnsi="Times New Roman" w:cs="Times New Roman"/>
        </w:rPr>
        <w:t>3</w:t>
      </w:r>
      <w:r w:rsidRPr="00B97D81">
        <w:rPr>
          <w:rFonts w:ascii="Times New Roman" w:hAnsi="Times New Roman" w:cs="Times New Roman"/>
        </w:rPr>
        <w:t xml:space="preserve">/2024 a </w:t>
      </w:r>
      <w:r w:rsidR="00B97D81" w:rsidRPr="00B97D81">
        <w:rPr>
          <w:rFonts w:ascii="Times New Roman" w:hAnsi="Times New Roman" w:cs="Times New Roman"/>
        </w:rPr>
        <w:t>1</w:t>
      </w:r>
      <w:r w:rsidR="001552E0">
        <w:rPr>
          <w:rFonts w:ascii="Times New Roman" w:hAnsi="Times New Roman" w:cs="Times New Roman"/>
        </w:rPr>
        <w:t>9</w:t>
      </w:r>
      <w:r w:rsidRPr="00B97D81">
        <w:rPr>
          <w:rFonts w:ascii="Times New Roman" w:hAnsi="Times New Roman" w:cs="Times New Roman"/>
        </w:rPr>
        <w:t>/0</w:t>
      </w:r>
      <w:r w:rsidR="00B97D81" w:rsidRPr="00B97D81">
        <w:rPr>
          <w:rFonts w:ascii="Times New Roman" w:hAnsi="Times New Roman" w:cs="Times New Roman"/>
        </w:rPr>
        <w:t>3</w:t>
      </w:r>
      <w:r w:rsidRPr="00B97D81">
        <w:rPr>
          <w:rFonts w:ascii="Times New Roman" w:hAnsi="Times New Roman" w:cs="Times New Roman"/>
        </w:rPr>
        <w:t xml:space="preserve">/2024 </w:t>
      </w:r>
      <w:r w:rsidRPr="00B97D81">
        <w:rPr>
          <w:rFonts w:ascii="Times New Roman" w:hAnsi="Times New Roman" w:cs="Times New Roman"/>
          <w:lang w:eastAsia="pt-BR"/>
        </w:rPr>
        <w:t xml:space="preserve">até às </w:t>
      </w:r>
      <w:r w:rsidR="00B97D81" w:rsidRPr="00B97D81">
        <w:rPr>
          <w:rFonts w:ascii="Times New Roman" w:hAnsi="Times New Roman" w:cs="Times New Roman"/>
          <w:lang w:eastAsia="pt-BR"/>
        </w:rPr>
        <w:t>08</w:t>
      </w:r>
      <w:r w:rsidRPr="00B97D81">
        <w:rPr>
          <w:rFonts w:ascii="Times New Roman" w:hAnsi="Times New Roman" w:cs="Times New Roman"/>
          <w:lang w:eastAsia="pt-BR"/>
        </w:rPr>
        <w:t>h30min (horário de Brasília/DF)</w:t>
      </w:r>
    </w:p>
    <w:p w14:paraId="5392E9F5" w14:textId="3DB62234" w:rsidR="0012271A" w:rsidRPr="00B97D81" w:rsidRDefault="0012271A" w:rsidP="0012271A">
      <w:pPr>
        <w:pStyle w:val="PargrafodaLista"/>
        <w:tabs>
          <w:tab w:val="left" w:pos="426"/>
        </w:tabs>
        <w:spacing w:after="0" w:line="276" w:lineRule="auto"/>
        <w:ind w:left="0"/>
        <w:jc w:val="both"/>
        <w:rPr>
          <w:rFonts w:ascii="Times New Roman" w:hAnsi="Times New Roman" w:cs="Times New Roman"/>
          <w:lang w:eastAsia="pt-BR"/>
        </w:rPr>
      </w:pPr>
      <w:r w:rsidRPr="00B97D81">
        <w:rPr>
          <w:rFonts w:ascii="Times New Roman" w:hAnsi="Times New Roman" w:cs="Times New Roman"/>
          <w:lang w:eastAsia="pt-BR"/>
        </w:rPr>
        <w:t xml:space="preserve">II - </w:t>
      </w:r>
      <w:r w:rsidRPr="00B97D81">
        <w:rPr>
          <w:rFonts w:ascii="Times New Roman" w:hAnsi="Times New Roman" w:cs="Times New Roman"/>
          <w:shd w:val="clear" w:color="auto" w:fill="FFFFFF"/>
        </w:rPr>
        <w:t xml:space="preserve">TEMPO DE DISPUTA (Horas) – </w:t>
      </w:r>
      <w:r w:rsidR="008C0700" w:rsidRPr="00B97D81">
        <w:rPr>
          <w:rFonts w:ascii="Times New Roman" w:hAnsi="Times New Roman" w:cs="Times New Roman"/>
          <w:shd w:val="clear" w:color="auto" w:fill="FFFFFF"/>
        </w:rPr>
        <w:t>1</w:t>
      </w:r>
      <w:r w:rsidRPr="00B97D81">
        <w:rPr>
          <w:rFonts w:ascii="Times New Roman" w:hAnsi="Times New Roman" w:cs="Times New Roman"/>
          <w:shd w:val="clear" w:color="auto" w:fill="FFFFFF"/>
        </w:rPr>
        <w:t>.</w:t>
      </w:r>
    </w:p>
    <w:p w14:paraId="46262CED" w14:textId="77777777" w:rsidR="0012271A" w:rsidRPr="00B97D81" w:rsidRDefault="0012271A" w:rsidP="0012271A">
      <w:pPr>
        <w:tabs>
          <w:tab w:val="left" w:pos="284"/>
        </w:tabs>
        <w:spacing w:after="0" w:line="240" w:lineRule="auto"/>
        <w:jc w:val="both"/>
        <w:rPr>
          <w:rFonts w:ascii="Times New Roman" w:hAnsi="Times New Roman" w:cs="Times New Roman"/>
        </w:rPr>
      </w:pPr>
      <w:r w:rsidRPr="00B97D81">
        <w:rPr>
          <w:rFonts w:ascii="Times New Roman" w:hAnsi="Times New Roman" w:cs="Times New Roman"/>
        </w:rPr>
        <w:t xml:space="preserve">III - Local de envio: www.bll.org.br (acesso identificado). </w:t>
      </w:r>
    </w:p>
    <w:p w14:paraId="41966088" w14:textId="77777777" w:rsidR="0012271A" w:rsidRDefault="0012271A" w:rsidP="0012271A">
      <w:pPr>
        <w:tabs>
          <w:tab w:val="left" w:pos="1134"/>
        </w:tabs>
        <w:spacing w:after="0" w:line="240" w:lineRule="auto"/>
        <w:jc w:val="both"/>
        <w:rPr>
          <w:rFonts w:ascii="Times New Roman" w:hAnsi="Times New Roman" w:cs="Times New Roman"/>
        </w:rPr>
      </w:pPr>
    </w:p>
    <w:p w14:paraId="4102127B" w14:textId="77777777" w:rsidR="0012271A" w:rsidRDefault="0012271A" w:rsidP="0012271A">
      <w:pPr>
        <w:tabs>
          <w:tab w:val="left" w:pos="1134"/>
        </w:tabs>
        <w:spacing w:after="0" w:line="240" w:lineRule="auto"/>
        <w:jc w:val="both"/>
        <w:rPr>
          <w:rFonts w:ascii="Times New Roman" w:hAnsi="Times New Roman" w:cs="Times New Roman"/>
        </w:rPr>
      </w:pPr>
      <w:r>
        <w:rPr>
          <w:rFonts w:ascii="Times New Roman" w:hAnsi="Times New Roman" w:cs="Times New Roman"/>
          <w:b/>
          <w:bCs/>
        </w:rPr>
        <w:t>1.4</w:t>
      </w:r>
      <w:r>
        <w:rPr>
          <w:rFonts w:ascii="Times New Roman" w:hAnsi="Times New Roman" w:cs="Times New Roman"/>
        </w:rPr>
        <w:t xml:space="preserve"> CRITÉRIO DE JULGAMENTO </w:t>
      </w:r>
    </w:p>
    <w:p w14:paraId="078BC0B2" w14:textId="77777777" w:rsidR="0012271A" w:rsidRDefault="0012271A" w:rsidP="0012271A">
      <w:pPr>
        <w:tabs>
          <w:tab w:val="left" w:pos="1134"/>
        </w:tabs>
        <w:spacing w:after="0" w:line="240" w:lineRule="auto"/>
        <w:jc w:val="both"/>
        <w:rPr>
          <w:rFonts w:ascii="Times New Roman" w:hAnsi="Times New Roman" w:cs="Times New Roman"/>
        </w:rPr>
      </w:pPr>
      <w:r>
        <w:rPr>
          <w:rFonts w:ascii="Times New Roman" w:hAnsi="Times New Roman" w:cs="Times New Roman"/>
        </w:rPr>
        <w:t>I - MENOR PREÇO.</w:t>
      </w:r>
    </w:p>
    <w:p w14:paraId="176C0F22" w14:textId="77777777" w:rsidR="0012271A" w:rsidRDefault="0012271A" w:rsidP="0012271A">
      <w:pPr>
        <w:widowControl w:val="0"/>
        <w:tabs>
          <w:tab w:val="left" w:pos="1418"/>
        </w:tabs>
        <w:adjustRightInd w:val="0"/>
        <w:spacing w:line="240" w:lineRule="auto"/>
        <w:contextualSpacing/>
        <w:jc w:val="both"/>
        <w:textAlignment w:val="baseline"/>
        <w:rPr>
          <w:rFonts w:ascii="Times New Roman" w:eastAsia="Times New Roman" w:hAnsi="Times New Roman" w:cs="Times New Roman"/>
          <w:lang w:eastAsia="pt-BR"/>
        </w:rPr>
      </w:pPr>
    </w:p>
    <w:p w14:paraId="278D541C" w14:textId="77777777" w:rsidR="0012271A" w:rsidRDefault="0012271A" w:rsidP="0012271A">
      <w:pPr>
        <w:pStyle w:val="Ttulo1"/>
        <w:spacing w:before="0" w:line="240" w:lineRule="auto"/>
        <w:rPr>
          <w:rFonts w:ascii="Times New Roman" w:eastAsia="Times New Roman" w:hAnsi="Times New Roman" w:cs="Times New Roman"/>
          <w:sz w:val="22"/>
          <w:szCs w:val="22"/>
          <w:lang w:eastAsia="pt-BR"/>
        </w:rPr>
      </w:pPr>
      <w:bookmarkStart w:id="1" w:name="_Toc133156916"/>
      <w:r>
        <w:rPr>
          <w:rFonts w:ascii="Times New Roman" w:eastAsia="Times New Roman" w:hAnsi="Times New Roman" w:cs="Times New Roman"/>
          <w:sz w:val="22"/>
          <w:szCs w:val="22"/>
          <w:lang w:eastAsia="pt-BR"/>
        </w:rPr>
        <w:t>2) OBJETO</w:t>
      </w:r>
      <w:bookmarkEnd w:id="1"/>
    </w:p>
    <w:p w14:paraId="73E077F5"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lang w:eastAsia="pt-BR"/>
        </w:rPr>
        <w:t>2.1</w:t>
      </w:r>
      <w:r>
        <w:rPr>
          <w:rFonts w:ascii="Times New Roman" w:eastAsia="Times New Roman" w:hAnsi="Times New Roman" w:cs="Times New Roman"/>
          <w:lang w:eastAsia="pt-BR"/>
        </w:rPr>
        <w:t xml:space="preserve"> Objeto: </w:t>
      </w:r>
      <w:r>
        <w:rPr>
          <w:rFonts w:ascii="Times New Roman" w:hAnsi="Times New Roman" w:cs="Times New Roman"/>
        </w:rPr>
        <w:t xml:space="preserve">Contratação de empresa especializada para </w:t>
      </w:r>
      <w:r>
        <w:rPr>
          <w:rFonts w:ascii="Times New Roman" w:eastAsia="Times New Roman" w:hAnsi="Times New Roman" w:cs="Times New Roman"/>
        </w:rPr>
        <w:t>emissão e renovação de Certificado Digital dos agentes públicos e servidores do município de Palmitos.</w:t>
      </w:r>
    </w:p>
    <w:p w14:paraId="27A22735" w14:textId="77777777" w:rsidR="008D4448" w:rsidRDefault="008D4448"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rPr>
      </w:pPr>
    </w:p>
    <w:tbl>
      <w:tblPr>
        <w:tblW w:w="9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675"/>
        <w:gridCol w:w="5228"/>
        <w:gridCol w:w="1276"/>
        <w:gridCol w:w="1418"/>
      </w:tblGrid>
      <w:tr w:rsidR="008D4448" w14:paraId="2CE21CBD" w14:textId="77777777" w:rsidTr="00216709">
        <w:tc>
          <w:tcPr>
            <w:tcW w:w="934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C3AA2" w14:textId="32E18893" w:rsidR="008D4448" w:rsidRDefault="008D4448" w:rsidP="008D444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LOTE 01</w:t>
            </w:r>
          </w:p>
        </w:tc>
      </w:tr>
      <w:tr w:rsidR="008D4448" w14:paraId="14465364" w14:textId="77777777" w:rsidTr="004F1F32">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7ED1F" w14:textId="2B461BCA" w:rsidR="008D4448" w:rsidRDefault="008D4448" w:rsidP="008D444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Item</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096FA" w14:textId="3BA4E53B" w:rsidR="008D4448" w:rsidRDefault="008D4448" w:rsidP="008D4448">
            <w:pPr>
              <w:widowControl w:val="0"/>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Qtd</w:t>
            </w:r>
            <w:proofErr w:type="spellEnd"/>
            <w:r>
              <w:rPr>
                <w:rFonts w:ascii="Times New Roman" w:eastAsia="Times New Roman" w:hAnsi="Times New Roman" w:cs="Times New Roman"/>
                <w:b/>
              </w:rPr>
              <w:t>.</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CD10E" w14:textId="3FFAE1E6" w:rsidR="008D4448" w:rsidRDefault="008D4448" w:rsidP="008D444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Descrição/especificação</w:t>
            </w:r>
          </w:p>
        </w:tc>
        <w:tc>
          <w:tcPr>
            <w:tcW w:w="1276" w:type="dxa"/>
            <w:tcBorders>
              <w:top w:val="single" w:sz="8" w:space="0" w:color="000000"/>
              <w:left w:val="single" w:sz="8" w:space="0" w:color="000000"/>
              <w:bottom w:val="single" w:sz="8" w:space="0" w:color="000000"/>
              <w:right w:val="single" w:sz="8" w:space="0" w:color="000000"/>
            </w:tcBorders>
          </w:tcPr>
          <w:p w14:paraId="13CCF6EE" w14:textId="16B909C0" w:rsidR="008D4448" w:rsidRDefault="008D4448" w:rsidP="008D444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Valor Unit 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9D111" w14:textId="53B7D261" w:rsidR="008D4448" w:rsidRDefault="008D4448" w:rsidP="008D444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Valor Total R$</w:t>
            </w:r>
          </w:p>
        </w:tc>
      </w:tr>
      <w:tr w:rsidR="008D4448" w14:paraId="5A4EDE59" w14:textId="77777777" w:rsidTr="004F1F32">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547DD"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2D4E2"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DB5A6" w14:textId="77777777" w:rsidR="008D4448" w:rsidRDefault="008D4448" w:rsidP="008D44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Serviços de emissão de certificado digital E-CPF A1 – 1 ano</w:t>
            </w:r>
          </w:p>
        </w:tc>
        <w:tc>
          <w:tcPr>
            <w:tcW w:w="1276" w:type="dxa"/>
            <w:tcBorders>
              <w:top w:val="single" w:sz="8" w:space="0" w:color="000000"/>
              <w:left w:val="single" w:sz="8" w:space="0" w:color="000000"/>
              <w:bottom w:val="single" w:sz="8" w:space="0" w:color="000000"/>
              <w:right w:val="single" w:sz="8" w:space="0" w:color="000000"/>
            </w:tcBorders>
            <w:hideMark/>
          </w:tcPr>
          <w:p w14:paraId="77EE6915"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24B49"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150,00</w:t>
            </w:r>
          </w:p>
        </w:tc>
      </w:tr>
      <w:tr w:rsidR="008D4448" w14:paraId="696DB971" w14:textId="77777777" w:rsidTr="004F1F32">
        <w:trPr>
          <w:trHeight w:val="402"/>
        </w:trPr>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EA54"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E64DF"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07601" w14:textId="77777777" w:rsidR="008D4448" w:rsidRDefault="008D4448" w:rsidP="008D44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Serviços de emissão de certificado digital </w:t>
            </w:r>
            <w:r>
              <w:rPr>
                <w:rFonts w:ascii="Times New Roman" w:hAnsi="Times New Roman" w:cs="Times New Roman"/>
              </w:rPr>
              <w:t xml:space="preserve">E-CPF A3 3 ANOS (CARTÃO) </w:t>
            </w:r>
          </w:p>
        </w:tc>
        <w:tc>
          <w:tcPr>
            <w:tcW w:w="1276" w:type="dxa"/>
            <w:tcBorders>
              <w:top w:val="single" w:sz="8" w:space="0" w:color="000000"/>
              <w:left w:val="single" w:sz="8" w:space="0" w:color="000000"/>
              <w:bottom w:val="single" w:sz="8" w:space="0" w:color="000000"/>
              <w:right w:val="single" w:sz="8" w:space="0" w:color="000000"/>
            </w:tcBorders>
            <w:hideMark/>
          </w:tcPr>
          <w:p w14:paraId="447C1101"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265,00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52AF4"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265,00</w:t>
            </w:r>
          </w:p>
        </w:tc>
      </w:tr>
      <w:tr w:rsidR="008D4448" w14:paraId="6099AAFA" w14:textId="77777777" w:rsidTr="004F1F32">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005FC"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25789"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4E515" w14:textId="77777777" w:rsidR="008D4448" w:rsidRDefault="008D4448" w:rsidP="008D44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Serviços de emissão de certificado digital </w:t>
            </w:r>
            <w:r>
              <w:rPr>
                <w:rFonts w:ascii="Times New Roman" w:hAnsi="Times New Roman" w:cs="Times New Roman"/>
              </w:rPr>
              <w:t xml:space="preserve">E-CPF A3 3 ANOS (CARTÃO + LEITORA) </w:t>
            </w:r>
          </w:p>
        </w:tc>
        <w:tc>
          <w:tcPr>
            <w:tcW w:w="1276" w:type="dxa"/>
            <w:tcBorders>
              <w:top w:val="single" w:sz="8" w:space="0" w:color="000000"/>
              <w:left w:val="single" w:sz="8" w:space="0" w:color="000000"/>
              <w:bottom w:val="single" w:sz="8" w:space="0" w:color="000000"/>
              <w:right w:val="single" w:sz="8" w:space="0" w:color="000000"/>
            </w:tcBorders>
            <w:hideMark/>
          </w:tcPr>
          <w:p w14:paraId="22D526F4"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385,00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42DB0"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385,00</w:t>
            </w:r>
          </w:p>
        </w:tc>
      </w:tr>
      <w:tr w:rsidR="008D4448" w14:paraId="41167C01" w14:textId="77777777" w:rsidTr="004F1F32">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12432"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650CF"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6C2FC" w14:textId="77777777" w:rsidR="008D4448" w:rsidRDefault="008D4448" w:rsidP="008D44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Serviços de emissão de certificado digital </w:t>
            </w:r>
            <w:r>
              <w:rPr>
                <w:rFonts w:ascii="Times New Roman" w:hAnsi="Times New Roman" w:cs="Times New Roman"/>
              </w:rPr>
              <w:t xml:space="preserve">E-CPF A3 3 ANOS (TOKEN) </w:t>
            </w:r>
          </w:p>
        </w:tc>
        <w:tc>
          <w:tcPr>
            <w:tcW w:w="1276" w:type="dxa"/>
            <w:tcBorders>
              <w:top w:val="single" w:sz="8" w:space="0" w:color="000000"/>
              <w:left w:val="single" w:sz="8" w:space="0" w:color="000000"/>
              <w:bottom w:val="single" w:sz="8" w:space="0" w:color="000000"/>
              <w:right w:val="single" w:sz="8" w:space="0" w:color="000000"/>
            </w:tcBorders>
            <w:hideMark/>
          </w:tcPr>
          <w:p w14:paraId="0913075B"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345,00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DDE50"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3.450,00</w:t>
            </w:r>
          </w:p>
        </w:tc>
      </w:tr>
      <w:tr w:rsidR="008D4448" w14:paraId="7F8AE8F2" w14:textId="77777777" w:rsidTr="004F1F32">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FFD25"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F328F"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361AE" w14:textId="77777777" w:rsidR="008D4448" w:rsidRDefault="008D4448" w:rsidP="008D44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Serviços de emissão de certificado digital </w:t>
            </w:r>
            <w:r>
              <w:rPr>
                <w:rFonts w:ascii="Times New Roman" w:hAnsi="Times New Roman" w:cs="Times New Roman"/>
              </w:rPr>
              <w:t>E-CNPJ A1 UM ANO</w:t>
            </w:r>
          </w:p>
        </w:tc>
        <w:tc>
          <w:tcPr>
            <w:tcW w:w="1276" w:type="dxa"/>
            <w:tcBorders>
              <w:top w:val="single" w:sz="8" w:space="0" w:color="000000"/>
              <w:left w:val="single" w:sz="8" w:space="0" w:color="000000"/>
              <w:bottom w:val="single" w:sz="8" w:space="0" w:color="000000"/>
              <w:right w:val="single" w:sz="8" w:space="0" w:color="000000"/>
            </w:tcBorders>
            <w:hideMark/>
          </w:tcPr>
          <w:p w14:paraId="38C71FDC"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195,00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E17FC"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390,00</w:t>
            </w:r>
          </w:p>
        </w:tc>
      </w:tr>
      <w:tr w:rsidR="008D4448" w14:paraId="6EF21A18" w14:textId="77777777" w:rsidTr="004F1F32">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79A48"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67421"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1E3C4" w14:textId="77777777" w:rsidR="008D4448" w:rsidRDefault="008D4448" w:rsidP="008D44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Serviços de emissão de certificado digital </w:t>
            </w:r>
            <w:r>
              <w:rPr>
                <w:rFonts w:ascii="Times New Roman" w:hAnsi="Times New Roman" w:cs="Times New Roman"/>
              </w:rPr>
              <w:t>E-CNPJ A3 3 ANOS (CARTÃO)</w:t>
            </w:r>
          </w:p>
        </w:tc>
        <w:tc>
          <w:tcPr>
            <w:tcW w:w="1276" w:type="dxa"/>
            <w:tcBorders>
              <w:top w:val="single" w:sz="8" w:space="0" w:color="000000"/>
              <w:left w:val="single" w:sz="8" w:space="0" w:color="000000"/>
              <w:bottom w:val="single" w:sz="8" w:space="0" w:color="000000"/>
              <w:right w:val="single" w:sz="8" w:space="0" w:color="000000"/>
            </w:tcBorders>
            <w:hideMark/>
          </w:tcPr>
          <w:p w14:paraId="5B2B9E82"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345,00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CC5EE"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690,00</w:t>
            </w:r>
          </w:p>
        </w:tc>
      </w:tr>
      <w:tr w:rsidR="008D4448" w14:paraId="72386563" w14:textId="77777777" w:rsidTr="004F1F32">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FF45E"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07</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E987C"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C9AD3" w14:textId="77777777" w:rsidR="008D4448" w:rsidRDefault="008D4448" w:rsidP="008D44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Serviços de emissão de certificado digital </w:t>
            </w:r>
            <w:r>
              <w:rPr>
                <w:rFonts w:ascii="Times New Roman" w:hAnsi="Times New Roman" w:cs="Times New Roman"/>
              </w:rPr>
              <w:t xml:space="preserve">E-CNPJ A3 3 ANOS (TOKEN) </w:t>
            </w:r>
          </w:p>
        </w:tc>
        <w:tc>
          <w:tcPr>
            <w:tcW w:w="1276" w:type="dxa"/>
            <w:tcBorders>
              <w:top w:val="single" w:sz="8" w:space="0" w:color="000000"/>
              <w:left w:val="single" w:sz="8" w:space="0" w:color="000000"/>
              <w:bottom w:val="single" w:sz="8" w:space="0" w:color="000000"/>
              <w:right w:val="single" w:sz="8" w:space="0" w:color="000000"/>
            </w:tcBorders>
            <w:hideMark/>
          </w:tcPr>
          <w:p w14:paraId="276C58F6"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430,00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D93B6"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860,00</w:t>
            </w:r>
          </w:p>
        </w:tc>
      </w:tr>
      <w:tr w:rsidR="008D4448" w14:paraId="32C76ED5" w14:textId="77777777" w:rsidTr="004F1F32">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6709D"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B2C4C"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F43CA" w14:textId="77777777" w:rsidR="008D4448" w:rsidRDefault="008D4448" w:rsidP="008D44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Serviços de emissão de certificado digital </w:t>
            </w:r>
            <w:r>
              <w:rPr>
                <w:rFonts w:ascii="Times New Roman" w:hAnsi="Times New Roman" w:cs="Times New Roman"/>
              </w:rPr>
              <w:t xml:space="preserve">E-CNPJ A3 3 ANOS (LEITORA + CARTÃO) </w:t>
            </w:r>
          </w:p>
        </w:tc>
        <w:tc>
          <w:tcPr>
            <w:tcW w:w="1276" w:type="dxa"/>
            <w:tcBorders>
              <w:top w:val="single" w:sz="8" w:space="0" w:color="000000"/>
              <w:left w:val="single" w:sz="8" w:space="0" w:color="000000"/>
              <w:bottom w:val="single" w:sz="8" w:space="0" w:color="000000"/>
              <w:right w:val="single" w:sz="8" w:space="0" w:color="000000"/>
            </w:tcBorders>
            <w:hideMark/>
          </w:tcPr>
          <w:p w14:paraId="0328709B"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455,00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4A414" w14:textId="77777777" w:rsidR="008D4448" w:rsidRDefault="008D4448" w:rsidP="008D444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910,00</w:t>
            </w:r>
          </w:p>
        </w:tc>
      </w:tr>
    </w:tbl>
    <w:p w14:paraId="0566DE47" w14:textId="1404828F"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2.2 </w:t>
      </w:r>
      <w:r>
        <w:rPr>
          <w:rFonts w:ascii="Times New Roman" w:eastAsia="Times New Roman" w:hAnsi="Times New Roman" w:cs="Times New Roman"/>
          <w:lang w:eastAsia="pt-BR"/>
        </w:rPr>
        <w:t>O objeto está fundamentado no Documento de Formalização nº 007 e no Termo de Referência.</w:t>
      </w:r>
    </w:p>
    <w:p w14:paraId="566A0F66"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b/>
          <w:bCs/>
          <w:u w:val="single"/>
          <w:lang w:eastAsia="pt-BR"/>
        </w:rPr>
      </w:pPr>
    </w:p>
    <w:p w14:paraId="3DDDB271"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b/>
          <w:bCs/>
        </w:rPr>
      </w:pPr>
      <w:r>
        <w:rPr>
          <w:rFonts w:ascii="Times New Roman" w:hAnsi="Times New Roman" w:cs="Times New Roman"/>
          <w:b/>
          <w:bCs/>
        </w:rPr>
        <w:t>3) REGRAS DE PARTICIPAÇÃO</w:t>
      </w:r>
    </w:p>
    <w:p w14:paraId="7D137296"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3.1</w:t>
      </w:r>
      <w:r>
        <w:rPr>
          <w:rFonts w:ascii="Times New Roman" w:hAnsi="Times New Roman" w:cs="Times New Roman"/>
        </w:rPr>
        <w:t xml:space="preserve"> O fornecedor concorda com todos os termos deste aviso de contratação direta; </w:t>
      </w:r>
    </w:p>
    <w:p w14:paraId="6E1FE704"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3.2</w:t>
      </w:r>
      <w:r>
        <w:rPr>
          <w:rFonts w:ascii="Times New Roman" w:hAnsi="Times New Roman" w:cs="Times New Roman"/>
        </w:rPr>
        <w:t xml:space="preserve"> O fornecedor é o responsável por qualquer transação efetuada diretamente ou por seu representante, não cabendo ao Município a responsabilidade por eventuais danos decorrentes de qualquer ato; </w:t>
      </w:r>
    </w:p>
    <w:p w14:paraId="58EE6E7A"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3.3</w:t>
      </w:r>
      <w:r>
        <w:rPr>
          <w:rFonts w:ascii="Times New Roman" w:hAnsi="Times New Roman" w:cs="Times New Roman"/>
        </w:rPr>
        <w:t xml:space="preserve"> O fornecedor interessado encaminhará a proposta com a descrição do objeto ofertado, com a marca do produto, quando for o caso, e o preço ou o desconto, até a data e o horário estabelecidos neste aviso; </w:t>
      </w:r>
    </w:p>
    <w:p w14:paraId="4E11190F"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3.4 </w:t>
      </w:r>
      <w:r>
        <w:rPr>
          <w:rFonts w:ascii="Times New Roman" w:hAnsi="Times New Roman" w:cs="Times New Roman"/>
        </w:rPr>
        <w:t xml:space="preserve">Todas as especificações do objeto contidas na proposta, em especial o preço ou o desconto ofertado, vinculam o fornecedor; </w:t>
      </w:r>
    </w:p>
    <w:p w14:paraId="00FB2D05"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3.5 </w:t>
      </w:r>
      <w:r>
        <w:rPr>
          <w:rFonts w:ascii="Times New Roman" w:hAnsi="Times New Roman" w:cs="Times New Roman"/>
        </w:rPr>
        <w:t xml:space="preserve">Nos valores propostos estarão inclusos todos os custos operacionais, encargos previdenciários, trabalhistas, tributários, comerciais e quaisquer outros que incidam direta ou indiretamente na execução do objeto; </w:t>
      </w:r>
    </w:p>
    <w:p w14:paraId="3EFAC0C1"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3.6</w:t>
      </w:r>
      <w:r>
        <w:rPr>
          <w:rFonts w:ascii="Times New Roman" w:hAnsi="Times New Roman" w:cs="Times New Roman"/>
        </w:rPr>
        <w:t xml:space="preserve"> Os preços ofertados serão de exclusiva responsabilidade do fornecedor, não lhe assistindo o direito de pleitear qualquer alteração, sob alegação de erro, omissão ou qualquer outro pretexto; </w:t>
      </w:r>
    </w:p>
    <w:p w14:paraId="34C17ED6"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3.7</w:t>
      </w:r>
      <w:r>
        <w:rPr>
          <w:rFonts w:ascii="Times New Roman" w:hAnsi="Times New Roman" w:cs="Times New Roman"/>
        </w:rPr>
        <w:t xml:space="preserve"> Se o regime tributário da empresa implicar o recolhimento de tributos em percentuais variáveis, a cotação adequada será aquela correspondente à média dos efetivos recolhimentos da empresa nos últimos doze meses; </w:t>
      </w:r>
    </w:p>
    <w:p w14:paraId="7E2BAB0F"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3.8</w:t>
      </w:r>
      <w:r>
        <w:rPr>
          <w:rFonts w:ascii="Times New Roman" w:hAnsi="Times New Roman" w:cs="Times New Roman"/>
        </w:rPr>
        <w:t xml:space="preserve"> Independentemente do percentual do tributo que constar da planilha, no pagamento serão retidos na fonte os percentuais estabelecidos pela legislação vigente; </w:t>
      </w:r>
    </w:p>
    <w:p w14:paraId="6C4E5E0D" w14:textId="77777777" w:rsidR="0012271A" w:rsidRPr="00D96D8E"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3.9</w:t>
      </w:r>
      <w:r>
        <w:rPr>
          <w:rFonts w:ascii="Times New Roman" w:hAnsi="Times New Roman" w:cs="Times New Roman"/>
        </w:rPr>
        <w:t xml:space="preserve"> A apresentação das propostas implica obrigatoriedade do cumprimento das disposições nelas contidas, em conformidade com o que dispõe o documento de formalização de demanda, assumindo o proponente o compromisso de executar os serviços nos seus termos, bem como de fornecer os materiais, equipamentos, ferramentas e utensílios necessários, em quantidades e qualidades adequadas à perfeita execução contratual, promovendo, quando requerido, sua </w:t>
      </w:r>
      <w:r w:rsidRPr="00D96D8E">
        <w:rPr>
          <w:rFonts w:ascii="Times New Roman" w:hAnsi="Times New Roman" w:cs="Times New Roman"/>
        </w:rPr>
        <w:t xml:space="preserve">substituição; </w:t>
      </w:r>
    </w:p>
    <w:p w14:paraId="157AFF74" w14:textId="77777777" w:rsidR="0012271A" w:rsidRPr="00D96D8E"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sidRPr="00D96D8E">
        <w:rPr>
          <w:rFonts w:ascii="Times New Roman" w:hAnsi="Times New Roman" w:cs="Times New Roman"/>
          <w:b/>
          <w:bCs/>
        </w:rPr>
        <w:t>3.10</w:t>
      </w:r>
      <w:r w:rsidRPr="00D96D8E">
        <w:rPr>
          <w:rFonts w:ascii="Times New Roman" w:hAnsi="Times New Roman" w:cs="Times New Roman"/>
        </w:rPr>
        <w:t xml:space="preserve"> O prazo de validade da proposta não será inferior a 30 (trinta) dias, a contar da data de sua apresentação; </w:t>
      </w:r>
    </w:p>
    <w:p w14:paraId="2AA6B9D1"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commentRangeStart w:id="2"/>
      <w:r w:rsidRPr="00D96D8E">
        <w:rPr>
          <w:rFonts w:ascii="Times New Roman" w:hAnsi="Times New Roman" w:cs="Times New Roman"/>
          <w:b/>
          <w:bCs/>
        </w:rPr>
        <w:t>3.11</w:t>
      </w:r>
      <w:r w:rsidRPr="00D96D8E">
        <w:rPr>
          <w:rFonts w:ascii="Times New Roman" w:hAnsi="Times New Roman" w:cs="Times New Roman"/>
        </w:rPr>
        <w:t xml:space="preserve"> É possível a participação de consórcio (art. 15 da Lei nº 14.133/2021); </w:t>
      </w:r>
      <w:commentRangeEnd w:id="2"/>
      <w:r w:rsidRPr="00D96D8E">
        <w:rPr>
          <w:rStyle w:val="Refdecomentrio"/>
        </w:rPr>
        <w:commentReference w:id="2"/>
      </w:r>
    </w:p>
    <w:p w14:paraId="59335500"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3.12</w:t>
      </w:r>
      <w:r>
        <w:rPr>
          <w:rFonts w:ascii="Times New Roman" w:hAnsi="Times New Roman" w:cs="Times New Roman"/>
        </w:rPr>
        <w:t xml:space="preserve"> É possível a participação de sociedade cooperativa (art. 16 da Lei nº 14.133/2021). </w:t>
      </w:r>
    </w:p>
    <w:p w14:paraId="2150C52E" w14:textId="77777777" w:rsidR="0012271A" w:rsidRDefault="0012271A" w:rsidP="0012271A">
      <w:pPr>
        <w:widowControl w:val="0"/>
        <w:tabs>
          <w:tab w:val="left" w:pos="1701"/>
        </w:tabs>
        <w:adjustRightInd w:val="0"/>
        <w:spacing w:after="0" w:line="240" w:lineRule="auto"/>
        <w:ind w:left="567"/>
        <w:jc w:val="both"/>
        <w:textAlignment w:val="baseline"/>
        <w:rPr>
          <w:rFonts w:ascii="Times New Roman" w:hAnsi="Times New Roman" w:cs="Times New Roman"/>
        </w:rPr>
      </w:pPr>
      <w:r>
        <w:rPr>
          <w:rFonts w:ascii="Times New Roman" w:hAnsi="Times New Roman" w:cs="Times New Roman"/>
        </w:rPr>
        <w:t xml:space="preserve">a) Será permitida a participação de cooperativas, desde que apresentem demonstrativo de atuação em regime cooperado, com repartição de receitas e despesas entre os cooperados e atendam ao art. 16 da Lei nº 14.133/2021; </w:t>
      </w:r>
    </w:p>
    <w:p w14:paraId="32A949EE" w14:textId="77777777" w:rsidR="0012271A" w:rsidRDefault="0012271A" w:rsidP="0012271A">
      <w:pPr>
        <w:widowControl w:val="0"/>
        <w:tabs>
          <w:tab w:val="left" w:pos="1701"/>
        </w:tabs>
        <w:adjustRightInd w:val="0"/>
        <w:spacing w:after="0" w:line="240" w:lineRule="auto"/>
        <w:ind w:left="567"/>
        <w:jc w:val="both"/>
        <w:textAlignment w:val="baseline"/>
        <w:rPr>
          <w:rFonts w:ascii="Times New Roman" w:hAnsi="Times New Roman" w:cs="Times New Roman"/>
        </w:rPr>
      </w:pPr>
      <w:r>
        <w:rPr>
          <w:rFonts w:ascii="Times New Roman" w:hAnsi="Times New Roman" w:cs="Times New Roman"/>
        </w:rPr>
        <w:t xml:space="preserve">b) Serão estendidas a elas os benefícios previstos para as microempresas e empresas de pequeno porte quando elas atenderem ao disposto no art. 34 da Lei nº 11.488/2007. </w:t>
      </w:r>
    </w:p>
    <w:p w14:paraId="23860F99"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3.13</w:t>
      </w:r>
      <w:r>
        <w:rPr>
          <w:rFonts w:ascii="Times New Roman" w:hAnsi="Times New Roman" w:cs="Times New Roman"/>
        </w:rPr>
        <w:t xml:space="preserve"> Em conformidade com o Decreto Municipal 02/2024 este Edital será exclusivo para participação de microempresas e empresas de pequeno porte com preferência para contratação de empresa ME e/ou EPP local.</w:t>
      </w:r>
    </w:p>
    <w:p w14:paraId="691115C7"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4F7D7225" w14:textId="77777777" w:rsidR="0012271A" w:rsidRDefault="0012271A" w:rsidP="0012271A">
      <w:pPr>
        <w:pStyle w:val="Ttulo1"/>
        <w:spacing w:before="0" w:line="240" w:lineRule="auto"/>
        <w:rPr>
          <w:rFonts w:ascii="Times New Roman" w:eastAsia="Times New Roman" w:hAnsi="Times New Roman" w:cs="Times New Roman"/>
          <w:sz w:val="22"/>
          <w:szCs w:val="22"/>
          <w:lang w:eastAsia="pt-BR"/>
        </w:rPr>
      </w:pPr>
      <w:bookmarkStart w:id="3" w:name="_Toc133156917"/>
      <w:r>
        <w:rPr>
          <w:rFonts w:ascii="Times New Roman" w:eastAsia="Times New Roman" w:hAnsi="Times New Roman" w:cs="Times New Roman"/>
          <w:sz w:val="22"/>
          <w:szCs w:val="22"/>
          <w:lang w:eastAsia="pt-BR"/>
        </w:rPr>
        <w:t>4) VALOR DA CONTRATAÇÃO</w:t>
      </w:r>
      <w:bookmarkEnd w:id="3"/>
    </w:p>
    <w:p w14:paraId="1A90E324"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Pr>
          <w:rFonts w:ascii="Times New Roman" w:eastAsia="Times New Roman" w:hAnsi="Times New Roman" w:cs="Times New Roman"/>
          <w:lang w:eastAsia="pt-BR"/>
        </w:rPr>
        <w:t xml:space="preserve"> Valor do objeto: </w:t>
      </w:r>
      <w:r>
        <w:rPr>
          <w:rFonts w:ascii="Times New Roman" w:hAnsi="Times New Roman" w:cs="Times New Roman"/>
        </w:rPr>
        <w:t>7.100,00 (sete mil e cem reais)</w:t>
      </w:r>
      <w:r>
        <w:rPr>
          <w:rFonts w:ascii="Times New Roman" w:eastAsia="Times New Roman" w:hAnsi="Times New Roman" w:cs="Times New Roman"/>
          <w:lang w:eastAsia="pt-BR"/>
        </w:rPr>
        <w:t>.</w:t>
      </w:r>
    </w:p>
    <w:p w14:paraId="43668C8F"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02B116E" w14:textId="77777777" w:rsidR="0012271A" w:rsidRDefault="0012271A" w:rsidP="0012271A">
      <w:pPr>
        <w:pStyle w:val="Ttulo1"/>
        <w:spacing w:before="0" w:line="240" w:lineRule="auto"/>
        <w:rPr>
          <w:rFonts w:ascii="Times New Roman" w:eastAsia="Times New Roman" w:hAnsi="Times New Roman" w:cs="Times New Roman"/>
          <w:sz w:val="22"/>
          <w:szCs w:val="22"/>
          <w:lang w:eastAsia="pt-BR"/>
        </w:rPr>
      </w:pPr>
      <w:bookmarkStart w:id="4" w:name="_Toc133156919"/>
      <w:r>
        <w:rPr>
          <w:rFonts w:ascii="Times New Roman" w:eastAsia="Times New Roman" w:hAnsi="Times New Roman" w:cs="Times New Roman"/>
          <w:sz w:val="22"/>
          <w:szCs w:val="22"/>
          <w:lang w:eastAsia="pt-BR"/>
        </w:rPr>
        <w:t>5) PREVISÃO DE RECURSOS ORÇAMENTÁRIOS</w:t>
      </w:r>
      <w:bookmarkEnd w:id="4"/>
    </w:p>
    <w:p w14:paraId="1F488DBE"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eastAsia="Times New Roman" w:hAnsi="Times New Roman" w:cs="Times New Roman"/>
          <w:b/>
          <w:lang w:eastAsia="pt-BR"/>
        </w:rPr>
        <w:t xml:space="preserve">5.1 </w:t>
      </w:r>
      <w:r>
        <w:rPr>
          <w:rFonts w:ascii="Times New Roman" w:eastAsia="Times New Roman" w:hAnsi="Times New Roman" w:cs="Times New Roman"/>
          <w:lang w:eastAsia="pt-BR"/>
        </w:rPr>
        <w:t xml:space="preserve">As despesas decorrentes deste processo de dispensa correrão por conta de </w:t>
      </w:r>
      <w:r>
        <w:rPr>
          <w:rFonts w:ascii="Times New Roman" w:hAnsi="Times New Roman" w:cs="Times New Roman"/>
        </w:rPr>
        <w:t>dotação orçamentaria próprias, consignada no orçamento municipal para o exercício corrente, na seguinte rubrica:</w:t>
      </w:r>
    </w:p>
    <w:p w14:paraId="3D727143" w14:textId="77777777" w:rsidR="0012271A" w:rsidRDefault="0012271A" w:rsidP="0012271A">
      <w:pPr>
        <w:spacing w:after="0"/>
        <w:jc w:val="both"/>
        <w:rPr>
          <w:rFonts w:ascii="Times New Roman" w:eastAsia="Times New Roman" w:hAnsi="Times New Roman" w:cs="Times New Roman"/>
        </w:rPr>
      </w:pPr>
      <w:r>
        <w:rPr>
          <w:rFonts w:ascii="Times New Roman" w:eastAsia="Times New Roman" w:hAnsi="Times New Roman" w:cs="Times New Roman"/>
        </w:rPr>
        <w:t>03.001 - SECRETARIA DE ADMINISTRAÇÃO, FINANÇAS E PLANEJAMENTO - Manutenção das atividades da Administração Geral - 3.3.90.39.99.00.00.00 (17).</w:t>
      </w:r>
    </w:p>
    <w:p w14:paraId="6A6FFCDE" w14:textId="77777777" w:rsidR="0012271A" w:rsidRDefault="0012271A" w:rsidP="0012271A">
      <w:pPr>
        <w:spacing w:after="0"/>
        <w:jc w:val="both"/>
        <w:rPr>
          <w:rFonts w:ascii="Times New Roman" w:eastAsia="Times New Roman" w:hAnsi="Times New Roman" w:cs="Times New Roman"/>
          <w:color w:val="FF0000"/>
        </w:rPr>
      </w:pPr>
    </w:p>
    <w:p w14:paraId="6544AF35" w14:textId="77777777" w:rsidR="0012271A" w:rsidRDefault="0012271A" w:rsidP="0012271A">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6) FASE DE LANCES</w:t>
      </w:r>
    </w:p>
    <w:p w14:paraId="170266F0" w14:textId="098C5B2D"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w:t>
      </w:r>
      <w:r w:rsidRPr="00B97D81">
        <w:rPr>
          <w:rFonts w:ascii="Times New Roman" w:eastAsia="Times New Roman" w:hAnsi="Times New Roman" w:cs="Times New Roman"/>
          <w:b/>
          <w:bCs/>
          <w:lang w:eastAsia="pt-BR"/>
        </w:rPr>
        <w:t>1</w:t>
      </w:r>
      <w:r w:rsidRPr="00B97D81">
        <w:rPr>
          <w:rFonts w:ascii="Times New Roman" w:eastAsia="Times New Roman" w:hAnsi="Times New Roman" w:cs="Times New Roman"/>
          <w:lang w:eastAsia="pt-BR"/>
        </w:rPr>
        <w:t xml:space="preserve"> A partir das 8:</w:t>
      </w:r>
      <w:r w:rsidR="00B97D81" w:rsidRPr="00B97D81">
        <w:rPr>
          <w:rFonts w:ascii="Times New Roman" w:eastAsia="Times New Roman" w:hAnsi="Times New Roman" w:cs="Times New Roman"/>
          <w:lang w:eastAsia="pt-BR"/>
        </w:rPr>
        <w:t>31</w:t>
      </w:r>
      <w:r w:rsidRPr="00B97D81">
        <w:rPr>
          <w:rFonts w:ascii="Times New Roman" w:eastAsia="Times New Roman" w:hAnsi="Times New Roman" w:cs="Times New Roman"/>
          <w:lang w:eastAsia="pt-BR"/>
        </w:rPr>
        <w:t xml:space="preserve">h da data estabelecida neste Aviso de Contratação Direta, a sessão pública será automaticamente aberta pelo sistema para o envio de lances públicos e sucessivos, exclusivamente por meio do sistema </w:t>
      </w:r>
      <w:r>
        <w:rPr>
          <w:rFonts w:ascii="Times New Roman" w:eastAsia="Times New Roman" w:hAnsi="Times New Roman" w:cs="Times New Roman"/>
          <w:color w:val="000000"/>
          <w:lang w:eastAsia="pt-BR"/>
        </w:rPr>
        <w:t>eletrônico.</w:t>
      </w:r>
    </w:p>
    <w:p w14:paraId="5233C121"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lastRenderedPageBreak/>
        <w:t>6.2</w:t>
      </w:r>
      <w:r>
        <w:rPr>
          <w:rFonts w:ascii="Times New Roman" w:eastAsia="Times New Roman" w:hAnsi="Times New Roman" w:cs="Times New Roman"/>
          <w:color w:val="000000"/>
          <w:lang w:eastAsia="pt-BR"/>
        </w:rPr>
        <w:t xml:space="preserve"> Iniciada a etapa competitiva, os fornecedores deverão encaminhar lances exclusivamente por meio de sistema eletrônico, sendo imediatamente informados do seu recebimento e do valor consignado.</w:t>
      </w:r>
    </w:p>
    <w:p w14:paraId="2684F4D1" w14:textId="4DD7A991"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6.2.1</w:t>
      </w:r>
      <w:r>
        <w:rPr>
          <w:rFonts w:ascii="Times New Roman" w:eastAsia="Times New Roman" w:hAnsi="Times New Roman" w:cs="Times New Roman"/>
          <w:i/>
          <w:iCs/>
          <w:color w:val="000000"/>
          <w:lang w:eastAsia="pt-BR"/>
        </w:rPr>
        <w:t xml:space="preserve"> O lance deverá ser </w:t>
      </w:r>
      <w:r w:rsidRPr="00B97D81">
        <w:rPr>
          <w:rFonts w:ascii="Times New Roman" w:eastAsia="Times New Roman" w:hAnsi="Times New Roman" w:cs="Times New Roman"/>
          <w:i/>
          <w:iCs/>
          <w:lang w:eastAsia="pt-BR"/>
        </w:rPr>
        <w:t xml:space="preserve">ofertado pelo valor total do </w:t>
      </w:r>
      <w:r w:rsidR="00B97D81" w:rsidRPr="00B97D81">
        <w:rPr>
          <w:rFonts w:ascii="Times New Roman" w:eastAsia="Times New Roman" w:hAnsi="Times New Roman" w:cs="Times New Roman"/>
          <w:i/>
          <w:iCs/>
          <w:lang w:eastAsia="pt-BR"/>
        </w:rPr>
        <w:t>lote</w:t>
      </w:r>
      <w:r w:rsidRPr="00B97D81">
        <w:rPr>
          <w:rFonts w:ascii="Times New Roman" w:eastAsia="Times New Roman" w:hAnsi="Times New Roman" w:cs="Times New Roman"/>
          <w:i/>
          <w:iCs/>
          <w:lang w:eastAsia="pt-BR"/>
        </w:rPr>
        <w:t>.</w:t>
      </w:r>
    </w:p>
    <w:p w14:paraId="55B0C9FF"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6.3</w:t>
      </w:r>
      <w:r>
        <w:rPr>
          <w:rFonts w:ascii="Times New Roman" w:eastAsia="Times New Roman" w:hAnsi="Times New Roman" w:cs="Times New Roman"/>
          <w:color w:val="000000"/>
          <w:lang w:eastAsia="pt-BR"/>
        </w:rPr>
        <w:t xml:space="preserve"> O fornecedor somente poderá oferecer valor inferior ou maior percentual de desconto em relação ao último lance por ele ofertado e registrado pelo sistema.</w:t>
      </w:r>
    </w:p>
    <w:p w14:paraId="7A420DD4"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6.3.1</w:t>
      </w:r>
      <w:r>
        <w:rPr>
          <w:rFonts w:ascii="Times New Roman" w:eastAsia="Times New Roman" w:hAnsi="Times New Roman" w:cs="Times New Roman"/>
          <w:color w:val="000000"/>
          <w:lang w:eastAsia="pt-BR"/>
        </w:rPr>
        <w:t xml:space="preserve">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5319882F" w14:textId="77777777" w:rsidR="0012271A" w:rsidRDefault="0012271A" w:rsidP="0012271A">
      <w:pPr>
        <w:spacing w:after="0" w:line="240" w:lineRule="auto"/>
        <w:jc w:val="both"/>
        <w:rPr>
          <w:rFonts w:ascii="Times New Roman" w:eastAsia="Times New Roman" w:hAnsi="Times New Roman" w:cs="Times New Roman"/>
          <w:i/>
          <w:iCs/>
          <w:color w:val="000000"/>
          <w:lang w:eastAsia="pt-BR"/>
        </w:rPr>
      </w:pPr>
      <w:r>
        <w:rPr>
          <w:rFonts w:ascii="Times New Roman" w:eastAsia="Times New Roman" w:hAnsi="Times New Roman" w:cs="Times New Roman"/>
          <w:b/>
          <w:bCs/>
          <w:color w:val="000000"/>
          <w:lang w:eastAsia="pt-BR"/>
        </w:rPr>
        <w:t>6.3.2</w:t>
      </w:r>
      <w:r>
        <w:rPr>
          <w:rFonts w:ascii="Times New Roman" w:eastAsia="Times New Roman" w:hAnsi="Times New Roman" w:cs="Times New Roman"/>
          <w:color w:val="000000"/>
          <w:lang w:eastAsia="pt-BR"/>
        </w:rPr>
        <w:t xml:space="preserve"> O intervalo mínimo de diferença de valores ou percentuais entre os lances, que incidirá tanto em relação aos lances intermediários quanto em relação ao que cobrir a melhor oferta é de </w:t>
      </w:r>
      <w:r>
        <w:rPr>
          <w:rFonts w:ascii="Times New Roman" w:eastAsia="Times New Roman" w:hAnsi="Times New Roman" w:cs="Times New Roman"/>
          <w:i/>
          <w:iCs/>
          <w:color w:val="000000"/>
          <w:lang w:eastAsia="pt-BR"/>
        </w:rPr>
        <w:t>0,1 (um décimo).</w:t>
      </w:r>
    </w:p>
    <w:p w14:paraId="158A4AD1"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6.4</w:t>
      </w:r>
      <w:r>
        <w:rPr>
          <w:rFonts w:ascii="Times New Roman" w:eastAsia="Times New Roman" w:hAnsi="Times New Roman" w:cs="Times New Roman"/>
          <w:color w:val="000000"/>
          <w:lang w:eastAsia="pt-BR"/>
        </w:rPr>
        <w:t xml:space="preserve"> Havendo lances iguais ao menor já ofertado, prevalecerá aquele que for recebido e registrado primeiro no sistema.</w:t>
      </w:r>
    </w:p>
    <w:p w14:paraId="7565024C"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6.5</w:t>
      </w:r>
      <w:r>
        <w:rPr>
          <w:rFonts w:ascii="Times New Roman" w:eastAsia="Times New Roman" w:hAnsi="Times New Roman" w:cs="Times New Roman"/>
          <w:color w:val="000000"/>
          <w:lang w:eastAsia="pt-BR"/>
        </w:rPr>
        <w:t xml:space="preserve"> Caso o fornecedor não apresente lances, concorrerá com o valor de sua proposta.</w:t>
      </w:r>
    </w:p>
    <w:p w14:paraId="3F161DAA"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6.6</w:t>
      </w:r>
      <w:r>
        <w:rPr>
          <w:rFonts w:ascii="Times New Roman" w:eastAsia="Times New Roman" w:hAnsi="Times New Roman" w:cs="Times New Roman"/>
          <w:color w:val="000000"/>
          <w:lang w:eastAsia="pt-BR"/>
        </w:rPr>
        <w:t xml:space="preserve"> Durante o procedimento, os fornecedores serão informados, em tempo real, do valor do menor lance registrado, vedada a identificação do fornecedor.</w:t>
      </w:r>
    </w:p>
    <w:p w14:paraId="4E7CC691"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6.7</w:t>
      </w:r>
      <w:r>
        <w:rPr>
          <w:rFonts w:ascii="Times New Roman" w:eastAsia="Times New Roman" w:hAnsi="Times New Roman" w:cs="Times New Roman"/>
          <w:color w:val="000000"/>
          <w:lang w:eastAsia="pt-BR"/>
        </w:rPr>
        <w:t xml:space="preserve"> Imediatamente após o término do prazo estabelecido para a fase de lances, haverá o seu encerramento, com o ordenamento e divulgação dos lances, pelo sistema, em ordem crescente de classificação.</w:t>
      </w:r>
    </w:p>
    <w:p w14:paraId="23DA9147"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6.7.1</w:t>
      </w:r>
      <w:r>
        <w:rPr>
          <w:rFonts w:ascii="Times New Roman" w:eastAsia="Times New Roman" w:hAnsi="Times New Roman" w:cs="Times New Roman"/>
          <w:color w:val="000000"/>
          <w:lang w:eastAsia="pt-BR"/>
        </w:rPr>
        <w:t xml:space="preserve"> </w:t>
      </w:r>
      <w:r w:rsidRPr="00B97D81">
        <w:rPr>
          <w:rFonts w:ascii="Times New Roman" w:eastAsia="Times New Roman" w:hAnsi="Times New Roman" w:cs="Times New Roman"/>
          <w:lang w:eastAsia="pt-BR"/>
        </w:rPr>
        <w:t xml:space="preserve">O encerramento da fase de lances ocorrerá de forma automática pontualmente após 1h do início da sessão, sem </w:t>
      </w:r>
      <w:r>
        <w:rPr>
          <w:rFonts w:ascii="Times New Roman" w:eastAsia="Times New Roman" w:hAnsi="Times New Roman" w:cs="Times New Roman"/>
          <w:color w:val="000000"/>
          <w:lang w:eastAsia="pt-BR"/>
        </w:rPr>
        <w:t>qualquer possibilidade de prorrogação e não havendo tempo aleatório ou mecanismo similar.</w:t>
      </w:r>
    </w:p>
    <w:p w14:paraId="13041A27"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p>
    <w:p w14:paraId="1F6BF6FA" w14:textId="77777777" w:rsidR="0012271A" w:rsidRDefault="0012271A" w:rsidP="0012271A">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7) JULGAMENTO DAS PROPOSTAS DE PREÇO</w:t>
      </w:r>
    </w:p>
    <w:p w14:paraId="0BEEA020"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7.1</w:t>
      </w:r>
      <w:r>
        <w:rPr>
          <w:rFonts w:ascii="Times New Roman" w:eastAsia="Times New Roman" w:hAnsi="Times New Roman" w:cs="Times New Roman"/>
          <w:color w:val="000000"/>
          <w:lang w:eastAsia="pt-BR"/>
        </w:rPr>
        <w:t xml:space="preserve"> Encerrada a fase de lances, será verificada a conformidade da proposta classificada em primeiro lugar quanto à adequação do objeto e à compatibilidade do preço em relação ao estipulado para a contratação.</w:t>
      </w:r>
    </w:p>
    <w:p w14:paraId="5C81B427"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7.2</w:t>
      </w:r>
      <w:r>
        <w:rPr>
          <w:rFonts w:ascii="Times New Roman" w:eastAsia="Times New Roman" w:hAnsi="Times New Roman" w:cs="Times New Roman"/>
          <w:color w:val="000000"/>
          <w:lang w:eastAsia="pt-BR"/>
        </w:rPr>
        <w:t xml:space="preserve"> No caso de o preço da proposta vencedora estar acima do estimado pela Administração, poderá haver a negociação de condições mais vantajosas.</w:t>
      </w:r>
    </w:p>
    <w:p w14:paraId="76E935C6"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7.2.1</w:t>
      </w:r>
      <w:r>
        <w:rPr>
          <w:rFonts w:ascii="Times New Roman" w:eastAsia="Times New Roman" w:hAnsi="Times New Roman" w:cs="Times New Roman"/>
          <w:color w:val="000000"/>
          <w:lang w:eastAsia="pt-BR"/>
        </w:rPr>
        <w:t xml:space="preserve"> Neste caso, será encaminhada contraproposta ao fornecedor que tenha apresentado o melhor preço, para que seja obtida melhor proposta com preço compatível ao estimado pela Administração.</w:t>
      </w:r>
    </w:p>
    <w:p w14:paraId="6BC0E590"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7.2.2</w:t>
      </w:r>
      <w:r>
        <w:rPr>
          <w:rFonts w:ascii="Times New Roman" w:eastAsia="Times New Roman" w:hAnsi="Times New Roman" w:cs="Times New Roman"/>
          <w:color w:val="000000"/>
          <w:lang w:eastAsia="pt-BR"/>
        </w:rPr>
        <w:t xml:space="preserve">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6233B03C"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7.2.3</w:t>
      </w:r>
      <w:r>
        <w:rPr>
          <w:rFonts w:ascii="Times New Roman" w:eastAsia="Times New Roman" w:hAnsi="Times New Roman" w:cs="Times New Roman"/>
          <w:color w:val="000000"/>
          <w:lang w:eastAsia="pt-BR"/>
        </w:rPr>
        <w:t xml:space="preserve"> Em qualquer caso, concluída a negociação, o resultado será registrado na ata do procedimento da dispensa eletrônica.</w:t>
      </w:r>
    </w:p>
    <w:p w14:paraId="73FCCF6D"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7.3</w:t>
      </w:r>
      <w:r>
        <w:rPr>
          <w:rFonts w:ascii="Times New Roman" w:eastAsia="Times New Roman" w:hAnsi="Times New Roman" w:cs="Times New Roman"/>
          <w:color w:val="000000"/>
          <w:lang w:eastAsia="pt-BR"/>
        </w:rPr>
        <w:t xml:space="preserve"> Estando o preço compatível, será solicitado o envio da proposta e, se necessário, de documentos de habilitação e/ou complementares, adequada ao último lance.</w:t>
      </w:r>
    </w:p>
    <w:p w14:paraId="44AE7C70"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7.4</w:t>
      </w:r>
      <w:r>
        <w:rPr>
          <w:rFonts w:ascii="Times New Roman" w:eastAsia="Times New Roman" w:hAnsi="Times New Roman" w:cs="Times New Roman"/>
          <w:color w:val="000000"/>
          <w:lang w:eastAsia="pt-BR"/>
        </w:rPr>
        <w:t xml:space="preserve"> O prazo de validade da proposta não será inferior a 60 (sessenta) dias</w:t>
      </w:r>
      <w:r>
        <w:rPr>
          <w:rFonts w:ascii="Times New Roman" w:eastAsia="Times New Roman" w:hAnsi="Times New Roman" w:cs="Times New Roman"/>
          <w:b/>
          <w:bCs/>
          <w:color w:val="000000"/>
          <w:lang w:eastAsia="pt-BR"/>
        </w:rPr>
        <w:t xml:space="preserve">, </w:t>
      </w:r>
      <w:r>
        <w:rPr>
          <w:rFonts w:ascii="Times New Roman" w:eastAsia="Times New Roman" w:hAnsi="Times New Roman" w:cs="Times New Roman"/>
          <w:color w:val="000000"/>
          <w:lang w:eastAsia="pt-BR"/>
        </w:rPr>
        <w:t>a contar da data de sua apresentação.</w:t>
      </w:r>
    </w:p>
    <w:p w14:paraId="74E8A7A1"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7.5</w:t>
      </w:r>
      <w:r>
        <w:rPr>
          <w:rFonts w:ascii="Times New Roman" w:eastAsia="Times New Roman" w:hAnsi="Times New Roman" w:cs="Times New Roman"/>
          <w:color w:val="000000"/>
          <w:lang w:eastAsia="pt-BR"/>
        </w:rPr>
        <w:t xml:space="preserve"> Será desclassificada a proposta vencedora que: </w:t>
      </w:r>
    </w:p>
    <w:p w14:paraId="1C73CE9E"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7.5.1</w:t>
      </w:r>
      <w:r>
        <w:rPr>
          <w:rFonts w:ascii="Times New Roman" w:eastAsia="Times New Roman" w:hAnsi="Times New Roman" w:cs="Times New Roman"/>
          <w:color w:val="000000"/>
          <w:lang w:eastAsia="pt-BR"/>
        </w:rPr>
        <w:t xml:space="preserve"> contiver vícios insanáveis;</w:t>
      </w:r>
    </w:p>
    <w:p w14:paraId="21CA3215"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7.5.2</w:t>
      </w:r>
      <w:r>
        <w:rPr>
          <w:rFonts w:ascii="Times New Roman" w:eastAsia="Times New Roman" w:hAnsi="Times New Roman" w:cs="Times New Roman"/>
          <w:color w:val="000000"/>
          <w:lang w:eastAsia="pt-BR"/>
        </w:rPr>
        <w:t xml:space="preserve"> não obedecer às especificações técnicas pormenorizadas neste aviso ou em seus anexos;</w:t>
      </w:r>
    </w:p>
    <w:p w14:paraId="64F00952"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7.5.3</w:t>
      </w:r>
      <w:r>
        <w:rPr>
          <w:rFonts w:ascii="Times New Roman" w:eastAsia="Times New Roman" w:hAnsi="Times New Roman" w:cs="Times New Roman"/>
          <w:color w:val="000000"/>
          <w:lang w:eastAsia="pt-BR"/>
        </w:rPr>
        <w:t xml:space="preserve"> apresentar preços inexequíveis ou permanecerem acima do preço máximo definido para a contratação;</w:t>
      </w:r>
    </w:p>
    <w:p w14:paraId="67A289BF"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7.5.4</w:t>
      </w:r>
      <w:r>
        <w:rPr>
          <w:rFonts w:ascii="Times New Roman" w:eastAsia="Times New Roman" w:hAnsi="Times New Roman" w:cs="Times New Roman"/>
          <w:color w:val="000000"/>
          <w:lang w:eastAsia="pt-BR"/>
        </w:rPr>
        <w:t xml:space="preserve"> não tiverem sua exequibilidade demonstrada, quando exigido pela Administração;</w:t>
      </w:r>
    </w:p>
    <w:p w14:paraId="618B40FF"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7.5.5</w:t>
      </w:r>
      <w:r>
        <w:rPr>
          <w:rFonts w:ascii="Times New Roman" w:eastAsia="Times New Roman" w:hAnsi="Times New Roman" w:cs="Times New Roman"/>
          <w:color w:val="000000"/>
          <w:lang w:eastAsia="pt-BR"/>
        </w:rPr>
        <w:t xml:space="preserve"> apresentar desconformidade com quaisquer outras exigências deste aviso ou seus anexos, desde que insanável.</w:t>
      </w:r>
    </w:p>
    <w:p w14:paraId="364963F5"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7.6</w:t>
      </w:r>
      <w:r>
        <w:rPr>
          <w:rFonts w:ascii="Times New Roman" w:eastAsia="Times New Roman" w:hAnsi="Times New Roman" w:cs="Times New Roman"/>
          <w:color w:val="000000"/>
          <w:lang w:eastAsia="pt-BR"/>
        </w:rPr>
        <w:t xml:space="preserve"> Quando o fornecedor não conseguir comprovar que possui ou possuirá recursos suficientes para executar a contento o objeto, será considerada inexequível a proposta de preços ou menor lance que:</w:t>
      </w:r>
    </w:p>
    <w:p w14:paraId="388C885E"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7.6.1</w:t>
      </w:r>
      <w:r>
        <w:rPr>
          <w:rFonts w:ascii="Times New Roman" w:eastAsia="Times New Roman" w:hAnsi="Times New Roman" w:cs="Times New Roman"/>
          <w:color w:val="000000"/>
          <w:lang w:eastAsia="pt-BR"/>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2585A3D"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7.6.2</w:t>
      </w:r>
      <w:r>
        <w:rPr>
          <w:rFonts w:ascii="Times New Roman" w:eastAsia="Times New Roman" w:hAnsi="Times New Roman" w:cs="Times New Roman"/>
          <w:color w:val="000000"/>
          <w:lang w:eastAsia="pt-BR"/>
        </w:rPr>
        <w:t xml:space="preserve"> apresentar um ou mais valores da planilha de custo que sejam inferiores àqueles fixados em instrumentos de caráter normativo obrigatório, tais como leis, medidas provisórias e convenções coletivas de trabalho vigentes.</w:t>
      </w:r>
    </w:p>
    <w:p w14:paraId="128A92B5"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lastRenderedPageBreak/>
        <w:t>7.7</w:t>
      </w:r>
      <w:r>
        <w:rPr>
          <w:rFonts w:ascii="Times New Roman" w:eastAsia="Times New Roman" w:hAnsi="Times New Roman" w:cs="Times New Roman"/>
          <w:color w:val="000000"/>
          <w:lang w:eastAsia="pt-BR"/>
        </w:rPr>
        <w:t xml:space="preserve"> Se houver indícios de inexequibilidade da proposta de preço, ou em caso da necessidade de esclarecimentos complementares, poderão ser efetuadas diligências, para que a empresa comprove a exequibilidade da proposta.</w:t>
      </w:r>
    </w:p>
    <w:p w14:paraId="692AD43D" w14:textId="77777777" w:rsidR="0012271A" w:rsidRDefault="0012271A" w:rsidP="0012271A">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7.8</w:t>
      </w:r>
      <w:r>
        <w:rPr>
          <w:rFonts w:ascii="Times New Roman" w:eastAsia="Times New Roman" w:hAnsi="Times New Roman" w:cs="Times New Roman"/>
          <w:color w:val="000000"/>
          <w:lang w:eastAsia="pt-BR"/>
        </w:rPr>
        <w:t xml:space="preserve"> Para fins de análise da proposta quanto ao cumprimento das especificações do objeto, poderá ser colhida a manifestação escrita do setor requisitante do serviço ou da área especializada no objeto.</w:t>
      </w:r>
    </w:p>
    <w:p w14:paraId="2B1D18A1"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p>
    <w:p w14:paraId="1646A49E"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 HABILITAÇÃO</w:t>
      </w:r>
      <w:r>
        <w:rPr>
          <w:rFonts w:ascii="Times New Roman" w:hAnsi="Times New Roman" w:cs="Times New Roman"/>
        </w:rPr>
        <w:t xml:space="preserve"> </w:t>
      </w:r>
    </w:p>
    <w:p w14:paraId="2F2609DB"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8.1</w:t>
      </w:r>
      <w:r>
        <w:rPr>
          <w:rFonts w:ascii="Times New Roman" w:hAnsi="Times New Roman" w:cs="Times New Roman"/>
        </w:rPr>
        <w:t xml:space="preserve"> Os documentos para fins de habilitação serão solicitados do fornecedor mais bem classificado, nos termos do Anexo IV, que terá prazo máximo de 2 (duas) horas para encaminhamento dos documentos; </w:t>
      </w:r>
    </w:p>
    <w:p w14:paraId="6154E2D5"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8.2</w:t>
      </w:r>
      <w:r>
        <w:rPr>
          <w:rFonts w:ascii="Times New Roman" w:hAnsi="Times New Roman" w:cs="Times New Roman"/>
        </w:rPr>
        <w:t xml:space="preserve"> Não serão aceitos documentos de habilitação com indicação de CNPJ/CPF diferentes, salvo aqueles legalmente permitidos. </w:t>
      </w:r>
    </w:p>
    <w:p w14:paraId="108F0223"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a) 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 </w:t>
      </w:r>
    </w:p>
    <w:p w14:paraId="5951BCC0"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b) Serão aceitos registros de CNPJ de licitante matriz e filial com diferenças de números de documentos pertinentes ao CND e ao CRF/FGTS, quando for comprovada a centralização do recolhimento dessas contribuições. </w:t>
      </w:r>
    </w:p>
    <w:p w14:paraId="2FC2E8E5"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8.3</w:t>
      </w:r>
      <w:r>
        <w:rPr>
          <w:rFonts w:ascii="Times New Roman" w:hAnsi="Times New Roman" w:cs="Times New Roman"/>
        </w:rPr>
        <w:t xml:space="preserve"> 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 </w:t>
      </w:r>
    </w:p>
    <w:p w14:paraId="636D562E"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8.4</w:t>
      </w:r>
      <w:r>
        <w:rPr>
          <w:rFonts w:ascii="Times New Roman" w:hAnsi="Times New Roman" w:cs="Times New Roman"/>
        </w:rPr>
        <w:t xml:space="preserve"> Será inabilitado o fornecedor que não comprovar sua habilitação, seja por não apresentar quaisquer dos documentos exigidos, ou apresentá-los em desacordo com o estabelecido neste aviso; </w:t>
      </w:r>
    </w:p>
    <w:p w14:paraId="74901D5E"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b/>
          <w:bCs/>
        </w:rPr>
      </w:pPr>
      <w:r>
        <w:rPr>
          <w:rFonts w:ascii="Times New Roman" w:hAnsi="Times New Roman" w:cs="Times New Roman"/>
          <w:b/>
          <w:bCs/>
        </w:rPr>
        <w:t xml:space="preserve">8.5 </w:t>
      </w:r>
      <w:r>
        <w:rPr>
          <w:rFonts w:ascii="Times New Roman" w:hAnsi="Times New Roman" w:cs="Times New Roman"/>
        </w:rPr>
        <w:t xml:space="preserve">Na hipótese de o fornecedor não atender às exigências para a habilitação, o Município examinará a proposta subsequente, e assim sucessivamente, na ordem de classificação, até a apuração de uma proposta que atenda às especificações do objeto e as condições de habilitação. </w:t>
      </w:r>
    </w:p>
    <w:p w14:paraId="57C38640"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8.6</w:t>
      </w:r>
      <w:r>
        <w:rPr>
          <w:rFonts w:ascii="Times New Roman" w:hAnsi="Times New Roman" w:cs="Times New Roman"/>
        </w:rPr>
        <w:t xml:space="preserve"> Constatado o atendimento às exigências de habilitação, o fornecedor será habilitado.</w:t>
      </w:r>
    </w:p>
    <w:p w14:paraId="03021CB2"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p>
    <w:p w14:paraId="03138B2B" w14:textId="77777777" w:rsidR="0012271A" w:rsidRDefault="0012271A" w:rsidP="0012271A">
      <w:pPr>
        <w:pStyle w:val="Ttulo1"/>
        <w:shd w:val="clear" w:color="auto" w:fill="A5A5A5" w:themeFill="accent3"/>
        <w:spacing w:before="0" w:line="240" w:lineRule="auto"/>
        <w:rPr>
          <w:rFonts w:ascii="Times New Roman" w:hAnsi="Times New Roman" w:cs="Times New Roman"/>
          <w:sz w:val="22"/>
          <w:szCs w:val="22"/>
        </w:rPr>
      </w:pPr>
      <w:bookmarkStart w:id="5" w:name="_Toc133169794"/>
      <w:r>
        <w:rPr>
          <w:rFonts w:ascii="Times New Roman" w:hAnsi="Times New Roman" w:cs="Times New Roman"/>
          <w:sz w:val="22"/>
          <w:szCs w:val="22"/>
        </w:rPr>
        <w:t xml:space="preserve">9) VERIFICAÇÃO DE IMPEDIMENTOS NO </w:t>
      </w:r>
      <w:bookmarkEnd w:id="5"/>
      <w:r>
        <w:rPr>
          <w:rFonts w:ascii="Times New Roman" w:hAnsi="Times New Roman" w:cs="Times New Roman"/>
          <w:sz w:val="22"/>
          <w:szCs w:val="22"/>
        </w:rPr>
        <w:t>TCU</w:t>
      </w:r>
    </w:p>
    <w:p w14:paraId="1FCEB470" w14:textId="77777777" w:rsidR="0012271A" w:rsidRPr="006B0EF8" w:rsidRDefault="0012271A" w:rsidP="0012271A">
      <w:pPr>
        <w:pStyle w:val="PargrafodaLista"/>
        <w:tabs>
          <w:tab w:val="left" w:pos="567"/>
        </w:tabs>
        <w:spacing w:after="0" w:line="240" w:lineRule="auto"/>
        <w:ind w:left="0"/>
        <w:jc w:val="both"/>
        <w:rPr>
          <w:rFonts w:ascii="Times New Roman" w:hAnsi="Times New Roman" w:cs="Times New Roman"/>
          <w:iCs/>
        </w:rPr>
      </w:pPr>
      <w:r>
        <w:rPr>
          <w:rFonts w:ascii="Times New Roman" w:hAnsi="Times New Roman" w:cs="Times New Roman"/>
          <w:b/>
          <w:bCs/>
        </w:rPr>
        <w:t>9.1</w:t>
      </w:r>
      <w:r>
        <w:rPr>
          <w:rFonts w:ascii="Times New Roman" w:hAnsi="Times New Roman" w:cs="Times New Roman"/>
        </w:rPr>
        <w:t xml:space="preserve"> Tão logo o Município tenha conhecimento fornecedor, será verificada a existência de sanção que impeça a participação no certame ou futura contratação, mediante consulta aos seguintes cadastros:</w:t>
      </w:r>
    </w:p>
    <w:p w14:paraId="57ECDF8F" w14:textId="77777777" w:rsidR="0012271A" w:rsidRPr="006B0EF8" w:rsidRDefault="0012271A" w:rsidP="0012271A">
      <w:pPr>
        <w:pStyle w:val="PargrafodaLista"/>
        <w:tabs>
          <w:tab w:val="left" w:pos="142"/>
        </w:tabs>
        <w:spacing w:after="0" w:line="240" w:lineRule="auto"/>
        <w:ind w:left="0"/>
        <w:jc w:val="both"/>
        <w:rPr>
          <w:rFonts w:ascii="Times New Roman" w:hAnsi="Times New Roman" w:cs="Times New Roman"/>
          <w:iCs/>
        </w:rPr>
      </w:pPr>
      <w:r w:rsidRPr="006B0EF8">
        <w:rPr>
          <w:rFonts w:ascii="Times New Roman" w:hAnsi="Times New Roman" w:cs="Times New Roman"/>
          <w:b/>
          <w:bCs/>
        </w:rPr>
        <w:t>I –</w:t>
      </w:r>
      <w:r w:rsidRPr="006B0EF8">
        <w:rPr>
          <w:rFonts w:ascii="Times New Roman" w:hAnsi="Times New Roman" w:cs="Times New Roman"/>
        </w:rPr>
        <w:t xml:space="preserve"> Consulta Consolidada de Pessoa Jurídica (</w:t>
      </w:r>
      <w:hyperlink r:id="rId15" w:history="1">
        <w:r w:rsidRPr="006B0EF8">
          <w:rPr>
            <w:rStyle w:val="Hyperlink"/>
            <w:rFonts w:ascii="Times New Roman" w:hAnsi="Times New Roman" w:cs="Times New Roman"/>
            <w:color w:val="auto"/>
          </w:rPr>
          <w:t>https://certidoes-apf.apps.tcu.gov.br</w:t>
        </w:r>
      </w:hyperlink>
      <w:r w:rsidRPr="006B0EF8">
        <w:rPr>
          <w:rFonts w:ascii="Times New Roman" w:hAnsi="Times New Roman" w:cs="Times New Roman"/>
        </w:rPr>
        <w:t>)</w:t>
      </w:r>
      <w:r w:rsidRPr="006B0EF8">
        <w:rPr>
          <w:rFonts w:ascii="Times New Roman" w:hAnsi="Times New Roman" w:cs="Times New Roman"/>
          <w:iCs/>
        </w:rPr>
        <w:t xml:space="preserve"> </w:t>
      </w:r>
    </w:p>
    <w:p w14:paraId="35494FF6" w14:textId="77777777" w:rsidR="0012271A" w:rsidRPr="006B0EF8" w:rsidRDefault="0012271A" w:rsidP="0012271A">
      <w:pPr>
        <w:pStyle w:val="PargrafodaLista"/>
        <w:tabs>
          <w:tab w:val="left" w:pos="567"/>
        </w:tabs>
        <w:spacing w:after="0" w:line="240" w:lineRule="auto"/>
        <w:ind w:left="0"/>
        <w:jc w:val="both"/>
        <w:rPr>
          <w:rFonts w:ascii="Times New Roman" w:hAnsi="Times New Roman" w:cs="Times New Roman"/>
          <w:iCs/>
        </w:rPr>
      </w:pPr>
      <w:r w:rsidRPr="006B0EF8">
        <w:rPr>
          <w:rFonts w:ascii="Times New Roman" w:hAnsi="Times New Roman" w:cs="Times New Roman"/>
          <w:b/>
          <w:bCs/>
        </w:rPr>
        <w:t>9.2</w:t>
      </w:r>
      <w:r w:rsidRPr="006B0EF8">
        <w:rPr>
          <w:rFonts w:ascii="Times New Roman" w:hAnsi="Times New Roman" w:cs="Times New Roman"/>
        </w:rPr>
        <w:t xml:space="preserve"> A consulta ao cadastro acima referido será realizada em nome do fornecedor e também de seu sócio majoritário (</w:t>
      </w:r>
      <w:hyperlink r:id="rId16" w:history="1">
        <w:r w:rsidRPr="006B0EF8">
          <w:rPr>
            <w:rStyle w:val="Hyperlink"/>
            <w:rFonts w:ascii="Times New Roman" w:hAnsi="Times New Roman" w:cs="Times New Roman"/>
            <w:color w:val="auto"/>
          </w:rPr>
          <w:t>https://contas.tcu.gov.br/ords/f?p=1660:3:119749796643592::::P3_TIPO_RELACAO:INIDONEO</w:t>
        </w:r>
      </w:hyperlink>
      <w:r w:rsidRPr="006B0EF8">
        <w:rPr>
          <w:rFonts w:ascii="Times New Roman" w:hAnsi="Times New Roman" w:cs="Times New Roman"/>
        </w:rPr>
        <w:t xml:space="preserve">), por força do </w:t>
      </w:r>
      <w:hyperlink r:id="rId17" w:anchor="art12" w:history="1">
        <w:r w:rsidRPr="006B0EF8">
          <w:rPr>
            <w:rStyle w:val="Hyperlink"/>
            <w:rFonts w:ascii="Times New Roman" w:hAnsi="Times New Roman" w:cs="Times New Roman"/>
            <w:color w:val="auto"/>
          </w:rPr>
          <w:t>art. 12 da Lei nº 8.429/1992</w:t>
        </w:r>
      </w:hyperlink>
      <w:r w:rsidRPr="006B0EF8">
        <w:rPr>
          <w:rFonts w:ascii="Times New Roman" w:hAnsi="Times New Roman" w:cs="Times New Roman"/>
        </w:rPr>
        <w:t xml:space="preserve"> (</w:t>
      </w:r>
      <w:r w:rsidRPr="006B0EF8">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6B0EF8">
        <w:rPr>
          <w:rFonts w:ascii="Times New Roman" w:hAnsi="Times New Roman" w:cs="Times New Roman"/>
        </w:rPr>
        <w:t>).</w:t>
      </w:r>
    </w:p>
    <w:p w14:paraId="588D5021" w14:textId="77777777" w:rsidR="0012271A" w:rsidRPr="006B0EF8" w:rsidRDefault="0012271A" w:rsidP="0012271A">
      <w:pPr>
        <w:pStyle w:val="PargrafodaLista"/>
        <w:tabs>
          <w:tab w:val="left" w:pos="567"/>
        </w:tabs>
        <w:spacing w:after="0" w:line="240" w:lineRule="auto"/>
        <w:ind w:left="0"/>
        <w:jc w:val="both"/>
        <w:rPr>
          <w:rFonts w:ascii="Times New Roman" w:hAnsi="Times New Roman" w:cs="Times New Roman"/>
          <w:iCs/>
        </w:rPr>
      </w:pPr>
      <w:r w:rsidRPr="006B0EF8">
        <w:rPr>
          <w:rFonts w:ascii="Times New Roman" w:hAnsi="Times New Roman" w:cs="Times New Roman"/>
          <w:b/>
          <w:bCs/>
        </w:rPr>
        <w:t>9.3</w:t>
      </w:r>
      <w:r w:rsidRPr="006B0EF8">
        <w:rPr>
          <w:rFonts w:ascii="Times New Roman" w:hAnsi="Times New Roman" w:cs="Times New Roman"/>
        </w:rPr>
        <w:t xml:space="preserve"> A verificação visa coibir o disposto no </w:t>
      </w:r>
      <w:hyperlink r:id="rId18" w:anchor="art337m" w:history="1">
        <w:r w:rsidRPr="006B0EF8">
          <w:rPr>
            <w:rStyle w:val="Hyperlink"/>
            <w:rFonts w:ascii="Times New Roman" w:hAnsi="Times New Roman" w:cs="Times New Roman"/>
            <w:color w:val="auto"/>
          </w:rPr>
          <w:t>art. 337-M do Código Penal</w:t>
        </w:r>
      </w:hyperlink>
      <w:r w:rsidRPr="006B0EF8">
        <w:rPr>
          <w:rFonts w:ascii="Times New Roman" w:hAnsi="Times New Roman" w:cs="Times New Roman"/>
        </w:rPr>
        <w:t>.</w:t>
      </w:r>
    </w:p>
    <w:p w14:paraId="4047F1EE"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p>
    <w:p w14:paraId="23191F8A"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10) ADJUDICAÇÃO E HOMOLOGAÇÃO</w:t>
      </w:r>
      <w:r>
        <w:rPr>
          <w:rFonts w:ascii="Times New Roman" w:hAnsi="Times New Roman" w:cs="Times New Roman"/>
        </w:rPr>
        <w:t xml:space="preserve"> </w:t>
      </w:r>
    </w:p>
    <w:p w14:paraId="15DBB013"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bCs/>
          <w:color w:val="FF0000"/>
        </w:rPr>
      </w:pPr>
      <w:r>
        <w:rPr>
          <w:rFonts w:ascii="Times New Roman" w:hAnsi="Times New Roman" w:cs="Times New Roman"/>
          <w:b/>
          <w:bCs/>
        </w:rPr>
        <w:t>10.1</w:t>
      </w:r>
      <w:r>
        <w:rPr>
          <w:rFonts w:ascii="Times New Roman" w:hAnsi="Times New Roman" w:cs="Times New Roman"/>
        </w:rPr>
        <w:t xml:space="preserve"> Encerradas as fases de julgamento e habilitação, e exauridos eventuais recursos administrativos, o processo de contratação direta será encaminhado à autoridade superior para aplicação do art. 71 da Lei nº 14.133/2021.</w:t>
      </w:r>
    </w:p>
    <w:p w14:paraId="27FE928F"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C4940A1" w14:textId="77777777" w:rsidR="0012271A" w:rsidRDefault="0012271A" w:rsidP="0012271A">
      <w:pPr>
        <w:pStyle w:val="Ttulo1"/>
        <w:shd w:val="clear" w:color="auto" w:fill="A5A5A5" w:themeFill="accent3"/>
        <w:spacing w:before="0" w:line="240" w:lineRule="auto"/>
        <w:rPr>
          <w:rFonts w:ascii="Times New Roman" w:hAnsi="Times New Roman" w:cs="Times New Roman"/>
          <w:sz w:val="22"/>
          <w:szCs w:val="22"/>
        </w:rPr>
      </w:pPr>
      <w:bookmarkStart w:id="6" w:name="_Toc133169801"/>
      <w:r>
        <w:rPr>
          <w:rFonts w:ascii="Times New Roman" w:hAnsi="Times New Roman" w:cs="Times New Roman"/>
          <w:sz w:val="22"/>
          <w:szCs w:val="22"/>
        </w:rPr>
        <w:t>11) PAGAMENTO</w:t>
      </w:r>
      <w:bookmarkEnd w:id="6"/>
    </w:p>
    <w:p w14:paraId="514141AB" w14:textId="77777777" w:rsidR="0012271A" w:rsidRPr="006B0EF8" w:rsidRDefault="0012271A" w:rsidP="0012271A">
      <w:pPr>
        <w:tabs>
          <w:tab w:val="left" w:pos="1134"/>
        </w:tabs>
        <w:spacing w:after="0" w:line="240" w:lineRule="auto"/>
        <w:jc w:val="both"/>
        <w:rPr>
          <w:rFonts w:ascii="Times New Roman" w:hAnsi="Times New Roman" w:cs="Times New Roman"/>
        </w:rPr>
      </w:pPr>
      <w:r>
        <w:rPr>
          <w:rFonts w:ascii="Times New Roman" w:hAnsi="Times New Roman" w:cs="Times New Roman"/>
          <w:b/>
        </w:rPr>
        <w:t>11.1</w:t>
      </w:r>
      <w:r>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w:t>
      </w:r>
      <w:r w:rsidRPr="006B0EF8">
        <w:rPr>
          <w:rFonts w:ascii="Times New Roman" w:hAnsi="Times New Roman" w:cs="Times New Roman"/>
        </w:rPr>
        <w:t>contratos (</w:t>
      </w:r>
      <w:hyperlink r:id="rId19" w:anchor="art141" w:history="1">
        <w:r w:rsidRPr="006B0EF8">
          <w:rPr>
            <w:rStyle w:val="Hyperlink"/>
            <w:rFonts w:ascii="Times New Roman" w:hAnsi="Times New Roman" w:cs="Times New Roman"/>
            <w:color w:val="auto"/>
          </w:rPr>
          <w:t xml:space="preserve">art. 141, </w:t>
        </w:r>
        <w:r w:rsidRPr="006B0EF8">
          <w:rPr>
            <w:rStyle w:val="Hyperlink"/>
            <w:rFonts w:ascii="Times New Roman" w:hAnsi="Times New Roman" w:cs="Times New Roman"/>
            <w:i/>
            <w:color w:val="auto"/>
          </w:rPr>
          <w:t>caput</w:t>
        </w:r>
        <w:r w:rsidRPr="006B0EF8">
          <w:rPr>
            <w:rStyle w:val="Hyperlink"/>
            <w:rFonts w:ascii="Times New Roman" w:hAnsi="Times New Roman" w:cs="Times New Roman"/>
            <w:color w:val="auto"/>
          </w:rPr>
          <w:t xml:space="preserve"> da Lei nº 14.133/2021</w:t>
        </w:r>
      </w:hyperlink>
      <w:r w:rsidRPr="006B0EF8">
        <w:rPr>
          <w:rFonts w:ascii="Times New Roman" w:hAnsi="Times New Roman" w:cs="Times New Roman"/>
        </w:rPr>
        <w:t>):</w:t>
      </w:r>
    </w:p>
    <w:p w14:paraId="4F812D96" w14:textId="77777777" w:rsidR="0012271A" w:rsidRPr="006B0EF8" w:rsidRDefault="0012271A" w:rsidP="0012271A">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6B0EF8">
        <w:rPr>
          <w:rFonts w:ascii="Times New Roman" w:hAnsi="Times New Roman" w:cs="Times New Roman"/>
        </w:rPr>
        <w:t>Fornecimento de bens;</w:t>
      </w:r>
    </w:p>
    <w:p w14:paraId="29BEC5FC" w14:textId="77777777" w:rsidR="0012271A" w:rsidRPr="006B0EF8" w:rsidRDefault="0012271A" w:rsidP="0012271A">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6B0EF8">
        <w:rPr>
          <w:rFonts w:ascii="Times New Roman" w:hAnsi="Times New Roman" w:cs="Times New Roman"/>
        </w:rPr>
        <w:t>Locações;</w:t>
      </w:r>
    </w:p>
    <w:p w14:paraId="16BE1D01" w14:textId="77777777" w:rsidR="0012271A" w:rsidRPr="006B0EF8" w:rsidRDefault="0012271A" w:rsidP="0012271A">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6B0EF8">
        <w:rPr>
          <w:rFonts w:ascii="Times New Roman" w:hAnsi="Times New Roman" w:cs="Times New Roman"/>
        </w:rPr>
        <w:t>Prestação de serviços;</w:t>
      </w:r>
    </w:p>
    <w:p w14:paraId="166B7BA5" w14:textId="77777777" w:rsidR="0012271A" w:rsidRDefault="0012271A" w:rsidP="0012271A">
      <w:pPr>
        <w:pStyle w:val="PargrafodaLista"/>
        <w:numPr>
          <w:ilvl w:val="0"/>
          <w:numId w:val="4"/>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Realização de obras.</w:t>
      </w:r>
    </w:p>
    <w:p w14:paraId="347318F9" w14:textId="77777777" w:rsidR="0012271A" w:rsidRPr="006B0EF8" w:rsidRDefault="0012271A" w:rsidP="0012271A">
      <w:pPr>
        <w:tabs>
          <w:tab w:val="left" w:pos="1134"/>
        </w:tabs>
        <w:spacing w:after="0" w:line="240" w:lineRule="auto"/>
        <w:jc w:val="both"/>
        <w:rPr>
          <w:rFonts w:ascii="Times New Roman" w:hAnsi="Times New Roman" w:cs="Times New Roman"/>
        </w:rPr>
      </w:pPr>
      <w:r>
        <w:rPr>
          <w:rFonts w:ascii="Times New Roman" w:hAnsi="Times New Roman" w:cs="Times New Roman"/>
          <w:b/>
        </w:rPr>
        <w:lastRenderedPageBreak/>
        <w:t>11.2</w:t>
      </w:r>
      <w:r>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w:t>
      </w:r>
      <w:r w:rsidRPr="006B0EF8">
        <w:rPr>
          <w:rFonts w:ascii="Times New Roman" w:hAnsi="Times New Roman" w:cs="Times New Roman"/>
        </w:rPr>
        <w:t>Tribunal de Contas de Santa Catarina – TCE/SC, exclusivamente nas seguintes situações (</w:t>
      </w:r>
      <w:hyperlink r:id="rId20" w:anchor="art141%C2%A71" w:history="1">
        <w:r w:rsidRPr="006B0EF8">
          <w:rPr>
            <w:rStyle w:val="Hyperlink"/>
            <w:rFonts w:ascii="Times New Roman" w:hAnsi="Times New Roman" w:cs="Times New Roman"/>
            <w:color w:val="auto"/>
          </w:rPr>
          <w:t>art. 141, § 1º da Lei nº 14.133/2021</w:t>
        </w:r>
      </w:hyperlink>
      <w:r w:rsidRPr="006B0EF8">
        <w:rPr>
          <w:rFonts w:ascii="Times New Roman" w:hAnsi="Times New Roman" w:cs="Times New Roman"/>
        </w:rPr>
        <w:t>):</w:t>
      </w:r>
    </w:p>
    <w:p w14:paraId="3E91CC7E" w14:textId="77777777" w:rsidR="0012271A" w:rsidRPr="006B0EF8" w:rsidRDefault="0012271A" w:rsidP="0012271A">
      <w:pPr>
        <w:pStyle w:val="PargrafodaLista"/>
        <w:numPr>
          <w:ilvl w:val="0"/>
          <w:numId w:val="5"/>
        </w:numPr>
        <w:tabs>
          <w:tab w:val="left" w:pos="567"/>
        </w:tabs>
        <w:spacing w:after="0" w:line="240" w:lineRule="auto"/>
        <w:ind w:left="0" w:firstLine="0"/>
        <w:jc w:val="both"/>
        <w:rPr>
          <w:rFonts w:ascii="Times New Roman" w:hAnsi="Times New Roman" w:cs="Times New Roman"/>
        </w:rPr>
      </w:pPr>
      <w:r w:rsidRPr="006B0EF8">
        <w:rPr>
          <w:rFonts w:ascii="Times New Roman" w:hAnsi="Times New Roman" w:cs="Times New Roman"/>
        </w:rPr>
        <w:t>Grave perturbação da ordem, situação de emergência ou calamidade pública;</w:t>
      </w:r>
    </w:p>
    <w:p w14:paraId="7A5ED4E9" w14:textId="77777777" w:rsidR="0012271A" w:rsidRDefault="0012271A" w:rsidP="0012271A">
      <w:pPr>
        <w:pStyle w:val="PargrafodaLista"/>
        <w:numPr>
          <w:ilvl w:val="0"/>
          <w:numId w:val="5"/>
        </w:numPr>
        <w:tabs>
          <w:tab w:val="left" w:pos="567"/>
        </w:tabs>
        <w:spacing w:after="0" w:line="240" w:lineRule="auto"/>
        <w:ind w:left="0" w:firstLine="0"/>
        <w:jc w:val="both"/>
        <w:rPr>
          <w:rFonts w:ascii="Times New Roman" w:hAnsi="Times New Roman" w:cs="Times New Roman"/>
        </w:rPr>
      </w:pPr>
      <w:r w:rsidRPr="006B0EF8">
        <w:rPr>
          <w:rFonts w:ascii="Times New Roman" w:hAnsi="Times New Roman" w:cs="Times New Roman"/>
        </w:rPr>
        <w:t xml:space="preserve">Pagamento a microempresa, empresa </w:t>
      </w:r>
      <w:r>
        <w:rPr>
          <w:rFonts w:ascii="Times New Roman" w:hAnsi="Times New Roman" w:cs="Times New Roman"/>
        </w:rPr>
        <w:t>de pequeno porte, agricultor familiar, produtor rural pessoa física, microempreendedor individual e sociedade cooperativa, desde que demonstrado o risco de descontinuidade do cumprimento do objeto do contrato;</w:t>
      </w:r>
    </w:p>
    <w:p w14:paraId="231AF85D" w14:textId="77777777" w:rsidR="0012271A" w:rsidRDefault="0012271A" w:rsidP="0012271A">
      <w:pPr>
        <w:pStyle w:val="PargrafodaLista"/>
        <w:numPr>
          <w:ilvl w:val="0"/>
          <w:numId w:val="5"/>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Pagamento de serviços necessários ao funcionamento dos sistemas estruturantes, desde que demonstrado o risco de descontinuidade do cumprimento do objeto do contrato;</w:t>
      </w:r>
    </w:p>
    <w:p w14:paraId="5CB6DC3A" w14:textId="77777777" w:rsidR="0012271A" w:rsidRDefault="0012271A" w:rsidP="0012271A">
      <w:pPr>
        <w:pStyle w:val="PargrafodaLista"/>
        <w:numPr>
          <w:ilvl w:val="0"/>
          <w:numId w:val="5"/>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Pagamento de direitos oriundos de contratos em caso de falência, recuperação judicial ou dissolução da empresa contratada;</w:t>
      </w:r>
    </w:p>
    <w:p w14:paraId="6E2B921B" w14:textId="77777777" w:rsidR="0012271A" w:rsidRPr="006B0EF8" w:rsidRDefault="0012271A" w:rsidP="0012271A">
      <w:pPr>
        <w:pStyle w:val="PargrafodaLista"/>
        <w:numPr>
          <w:ilvl w:val="0"/>
          <w:numId w:val="5"/>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 xml:space="preserve">Pagamento de contrato cujo objeto seja imprescindível para assegurar a integridade do patrimônio público ou para manter o funcionamento das atividades finalísticas do órgão ou entidade, quando demonstrado o risco de descontinuidade da prestação de serviço público de </w:t>
      </w:r>
      <w:r w:rsidRPr="006B0EF8">
        <w:rPr>
          <w:rFonts w:ascii="Times New Roman" w:hAnsi="Times New Roman" w:cs="Times New Roman"/>
        </w:rPr>
        <w:t>relevância ou o cumprimento da missão institucional.</w:t>
      </w:r>
    </w:p>
    <w:p w14:paraId="18910B60" w14:textId="77777777" w:rsidR="0012271A" w:rsidRPr="006B0EF8" w:rsidRDefault="0012271A" w:rsidP="0012271A">
      <w:pPr>
        <w:tabs>
          <w:tab w:val="left" w:pos="1134"/>
        </w:tabs>
        <w:spacing w:after="0" w:line="240" w:lineRule="auto"/>
        <w:jc w:val="both"/>
        <w:rPr>
          <w:rFonts w:ascii="Times New Roman" w:hAnsi="Times New Roman" w:cs="Times New Roman"/>
        </w:rPr>
      </w:pPr>
      <w:r w:rsidRPr="006B0EF8">
        <w:rPr>
          <w:rFonts w:ascii="Times New Roman" w:hAnsi="Times New Roman" w:cs="Times New Roman"/>
          <w:b/>
        </w:rPr>
        <w:t>11.3</w:t>
      </w:r>
      <w:r w:rsidRPr="006B0EF8">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1" w:anchor="art141%C2%A72" w:history="1">
        <w:r w:rsidRPr="006B0EF8">
          <w:rPr>
            <w:rStyle w:val="Hyperlink"/>
            <w:rFonts w:ascii="Times New Roman" w:hAnsi="Times New Roman" w:cs="Times New Roman"/>
            <w:color w:val="auto"/>
          </w:rPr>
          <w:t>art. 141, § 2º da Lei nº 14.133/2021</w:t>
        </w:r>
      </w:hyperlink>
      <w:r w:rsidRPr="006B0EF8">
        <w:rPr>
          <w:rFonts w:ascii="Times New Roman" w:hAnsi="Times New Roman" w:cs="Times New Roman"/>
        </w:rPr>
        <w:t>).</w:t>
      </w:r>
    </w:p>
    <w:p w14:paraId="0F6E1534" w14:textId="77777777" w:rsidR="0012271A" w:rsidRPr="006B0EF8" w:rsidRDefault="0012271A" w:rsidP="0012271A">
      <w:pPr>
        <w:tabs>
          <w:tab w:val="left" w:pos="1134"/>
        </w:tabs>
        <w:spacing w:after="0" w:line="240" w:lineRule="auto"/>
        <w:jc w:val="both"/>
        <w:rPr>
          <w:rFonts w:ascii="Times New Roman" w:hAnsi="Times New Roman" w:cs="Times New Roman"/>
        </w:rPr>
      </w:pPr>
      <w:r w:rsidRPr="006B0EF8">
        <w:rPr>
          <w:rFonts w:ascii="Times New Roman" w:hAnsi="Times New Roman" w:cs="Times New Roman"/>
          <w:b/>
        </w:rPr>
        <w:t xml:space="preserve">11.4 </w:t>
      </w:r>
      <w:r w:rsidRPr="006B0EF8">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2" w:anchor="art143" w:history="1">
        <w:r w:rsidRPr="006B0EF8">
          <w:rPr>
            <w:rStyle w:val="Hyperlink"/>
            <w:rFonts w:ascii="Times New Roman" w:hAnsi="Times New Roman" w:cs="Times New Roman"/>
            <w:color w:val="auto"/>
          </w:rPr>
          <w:t>art. 143 da Lei nº 14.133/2021</w:t>
        </w:r>
      </w:hyperlink>
      <w:r w:rsidRPr="006B0EF8">
        <w:rPr>
          <w:rFonts w:ascii="Times New Roman" w:hAnsi="Times New Roman" w:cs="Times New Roman"/>
        </w:rPr>
        <w:t>).</w:t>
      </w:r>
    </w:p>
    <w:p w14:paraId="0D302FA1" w14:textId="77777777" w:rsidR="0012271A" w:rsidRPr="006B0EF8" w:rsidRDefault="0012271A" w:rsidP="0012271A">
      <w:pPr>
        <w:tabs>
          <w:tab w:val="left" w:pos="1134"/>
        </w:tabs>
        <w:spacing w:after="0" w:line="240" w:lineRule="auto"/>
        <w:jc w:val="both"/>
        <w:rPr>
          <w:rFonts w:ascii="Times New Roman" w:hAnsi="Times New Roman" w:cs="Times New Roman"/>
        </w:rPr>
      </w:pPr>
      <w:r w:rsidRPr="006B0EF8">
        <w:rPr>
          <w:rFonts w:ascii="Times New Roman" w:hAnsi="Times New Roman" w:cs="Times New Roman"/>
          <w:b/>
        </w:rPr>
        <w:t xml:space="preserve">11.5 </w:t>
      </w:r>
      <w:r w:rsidRPr="006B0EF8">
        <w:rPr>
          <w:rFonts w:ascii="Times New Roman" w:hAnsi="Times New Roman" w:cs="Times New Roman"/>
        </w:rPr>
        <w:t>Não será permitido pagamento antecipado, parcial ou total (</w:t>
      </w:r>
      <w:hyperlink r:id="rId23" w:anchor="art145" w:history="1">
        <w:r w:rsidRPr="006B0EF8">
          <w:rPr>
            <w:rStyle w:val="Hyperlink"/>
            <w:rFonts w:ascii="Times New Roman" w:hAnsi="Times New Roman" w:cs="Times New Roman"/>
            <w:color w:val="auto"/>
          </w:rPr>
          <w:t xml:space="preserve">art. 145, </w:t>
        </w:r>
        <w:r w:rsidRPr="006B0EF8">
          <w:rPr>
            <w:rStyle w:val="Hyperlink"/>
            <w:rFonts w:ascii="Times New Roman" w:hAnsi="Times New Roman" w:cs="Times New Roman"/>
            <w:i/>
            <w:color w:val="auto"/>
          </w:rPr>
          <w:t>caput</w:t>
        </w:r>
        <w:r w:rsidRPr="006B0EF8">
          <w:rPr>
            <w:rStyle w:val="Hyperlink"/>
            <w:rFonts w:ascii="Times New Roman" w:hAnsi="Times New Roman" w:cs="Times New Roman"/>
            <w:color w:val="auto"/>
          </w:rPr>
          <w:t xml:space="preserve"> da Lei nº 14.133/2021</w:t>
        </w:r>
      </w:hyperlink>
      <w:r w:rsidRPr="006B0EF8">
        <w:rPr>
          <w:rFonts w:ascii="Times New Roman" w:hAnsi="Times New Roman" w:cs="Times New Roman"/>
        </w:rPr>
        <w:t>).</w:t>
      </w:r>
    </w:p>
    <w:p w14:paraId="0C9FEEC3" w14:textId="77777777" w:rsidR="0012271A" w:rsidRPr="006B0EF8" w:rsidRDefault="0012271A" w:rsidP="00122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6B0EF8">
        <w:rPr>
          <w:rFonts w:ascii="Times New Roman" w:hAnsi="Times New Roman" w:cs="Times New Roman"/>
          <w:b/>
          <w:bCs/>
        </w:rPr>
        <w:t>11.6</w:t>
      </w:r>
      <w:r w:rsidRPr="006B0EF8">
        <w:rPr>
          <w:rFonts w:ascii="Times New Roman" w:hAnsi="Times New Roman" w:cs="Times New Roman"/>
        </w:rPr>
        <w:t xml:space="preserve"> O pagamento será efetuado em até </w:t>
      </w:r>
      <w:r w:rsidRPr="006B0EF8">
        <w:rPr>
          <w:rFonts w:ascii="Times New Roman" w:hAnsi="Times New Roman" w:cs="Times New Roman"/>
          <w:b/>
          <w:bCs/>
        </w:rPr>
        <w:t>30 (trinta) dias</w:t>
      </w:r>
      <w:r w:rsidRPr="006B0EF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6E9755F3" w14:textId="77777777" w:rsidR="0012271A" w:rsidRDefault="0012271A" w:rsidP="0012271A">
      <w:pPr>
        <w:autoSpaceDE w:val="0"/>
        <w:spacing w:after="0" w:line="240" w:lineRule="auto"/>
        <w:jc w:val="both"/>
        <w:rPr>
          <w:rFonts w:ascii="Times New Roman" w:hAnsi="Times New Roman" w:cs="Times New Roman"/>
        </w:rPr>
      </w:pPr>
      <w:r w:rsidRPr="006B0EF8">
        <w:rPr>
          <w:rFonts w:ascii="Times New Roman" w:hAnsi="Times New Roman" w:cs="Times New Roman"/>
          <w:b/>
          <w:bCs/>
        </w:rPr>
        <w:t>11.6.1</w:t>
      </w:r>
      <w:r w:rsidRPr="006B0EF8">
        <w:rPr>
          <w:rFonts w:ascii="Times New Roman" w:hAnsi="Times New Roman" w:cs="Times New Roman"/>
        </w:rPr>
        <w:t xml:space="preserve"> Na opção pela transferência bancária para instituição financeira diversa daquela em que estiver depositado o </w:t>
      </w:r>
      <w:r>
        <w:rPr>
          <w:rFonts w:ascii="Times New Roman" w:hAnsi="Times New Roman" w:cs="Times New Roman"/>
        </w:rPr>
        <w:t>recurso público, caberá à registrada arcar com as despesas da TED/DOC/PIX.</w:t>
      </w:r>
    </w:p>
    <w:p w14:paraId="3EC94470"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A534B96" w14:textId="77777777" w:rsidR="0012271A" w:rsidRDefault="0012271A" w:rsidP="0012271A">
      <w:pPr>
        <w:pStyle w:val="Ttulo1"/>
        <w:shd w:val="clear" w:color="auto" w:fill="A5A5A5" w:themeFill="accent3"/>
        <w:spacing w:before="0" w:line="240" w:lineRule="auto"/>
        <w:rPr>
          <w:rFonts w:ascii="Times New Roman" w:hAnsi="Times New Roman" w:cs="Times New Roman"/>
          <w:sz w:val="22"/>
          <w:szCs w:val="22"/>
        </w:rPr>
      </w:pPr>
      <w:bookmarkStart w:id="7" w:name="_Toc133169802"/>
      <w:r>
        <w:rPr>
          <w:rFonts w:ascii="Times New Roman" w:hAnsi="Times New Roman" w:cs="Times New Roman"/>
          <w:sz w:val="22"/>
          <w:szCs w:val="22"/>
        </w:rPr>
        <w:t>12) INFRAÇÕES E SANÇÕES ADMINISTRATIVAS</w:t>
      </w:r>
      <w:bookmarkEnd w:id="7"/>
    </w:p>
    <w:p w14:paraId="78879D98" w14:textId="77777777" w:rsidR="0012271A" w:rsidRPr="006B0EF8" w:rsidRDefault="0012271A" w:rsidP="0012271A">
      <w:pPr>
        <w:tabs>
          <w:tab w:val="left" w:pos="1134"/>
        </w:tabs>
        <w:spacing w:after="0" w:line="240" w:lineRule="auto"/>
        <w:jc w:val="both"/>
        <w:rPr>
          <w:rFonts w:ascii="Times New Roman" w:hAnsi="Times New Roman" w:cs="Times New Roman"/>
        </w:rPr>
      </w:pPr>
      <w:r>
        <w:rPr>
          <w:rFonts w:ascii="Times New Roman" w:hAnsi="Times New Roman" w:cs="Times New Roman"/>
          <w:b/>
        </w:rPr>
        <w:t>12.1</w:t>
      </w:r>
      <w:r>
        <w:rPr>
          <w:rFonts w:ascii="Times New Roman" w:hAnsi="Times New Roman" w:cs="Times New Roman"/>
          <w:b/>
          <w:bCs/>
        </w:rPr>
        <w:t> </w:t>
      </w:r>
      <w:r>
        <w:rPr>
          <w:rFonts w:ascii="Times New Roman" w:hAnsi="Times New Roman" w:cs="Times New Roman"/>
        </w:rPr>
        <w:t xml:space="preserve">O licitante ou o contratado será responsabilizado administrativamente pelas seguintes infrações </w:t>
      </w:r>
      <w:r w:rsidRPr="006B0EF8">
        <w:rPr>
          <w:rFonts w:ascii="Times New Roman" w:hAnsi="Times New Roman" w:cs="Times New Roman"/>
        </w:rPr>
        <w:t>cometidas (</w:t>
      </w:r>
      <w:hyperlink r:id="rId24" w:anchor="art155" w:history="1">
        <w:r w:rsidRPr="006B0EF8">
          <w:rPr>
            <w:rStyle w:val="Hyperlink"/>
            <w:rFonts w:ascii="Times New Roman" w:hAnsi="Times New Roman" w:cs="Times New Roman"/>
            <w:color w:val="auto"/>
          </w:rPr>
          <w:t>art. 155 e 156 da Lei nº 14.133/2021</w:t>
        </w:r>
      </w:hyperlink>
      <w:r w:rsidRPr="006B0EF8">
        <w:rPr>
          <w:rFonts w:ascii="Times New Roman" w:hAnsi="Times New Roman" w:cs="Times New Roman"/>
        </w:rPr>
        <w:t>):</w:t>
      </w:r>
    </w:p>
    <w:p w14:paraId="05B5C3D6"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8" w:name="art155i"/>
      <w:bookmarkEnd w:id="8"/>
      <w:r w:rsidRPr="006B0EF8">
        <w:rPr>
          <w:rFonts w:ascii="Times New Roman" w:hAnsi="Times New Roman" w:cs="Times New Roman"/>
        </w:rPr>
        <w:t>Dar causa à inexecução parcial da Ata de Registro de Preços:</w:t>
      </w:r>
    </w:p>
    <w:p w14:paraId="2926A6B6"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9" w:name="art155ii"/>
      <w:bookmarkEnd w:id="9"/>
      <w:r w:rsidRPr="006B0EF8">
        <w:rPr>
          <w:rFonts w:ascii="Times New Roman" w:hAnsi="Times New Roman" w:cs="Times New Roman"/>
        </w:rPr>
        <w:t>Dar causa à inexecução parcial da Ata de Registro de Preços que cause grave dano à Administração, ao funcionamento dos serviços públicos ou ao interesse coletivo;</w:t>
      </w:r>
    </w:p>
    <w:p w14:paraId="4AD64FE9"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0" w:name="art155iii"/>
      <w:bookmarkEnd w:id="10"/>
      <w:r w:rsidRPr="006B0EF8">
        <w:rPr>
          <w:rFonts w:ascii="Times New Roman" w:hAnsi="Times New Roman" w:cs="Times New Roman"/>
        </w:rPr>
        <w:t>Dar causa à inexecução total da Ata de Registro de Preços;</w:t>
      </w:r>
    </w:p>
    <w:p w14:paraId="1AC4758A"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1" w:name="art155iv"/>
      <w:bookmarkEnd w:id="11"/>
      <w:r w:rsidRPr="006B0EF8">
        <w:rPr>
          <w:rFonts w:ascii="Times New Roman" w:hAnsi="Times New Roman" w:cs="Times New Roman"/>
        </w:rPr>
        <w:t>Deixar de entregar a documentação exigida para o certame;</w:t>
      </w:r>
    </w:p>
    <w:p w14:paraId="7DDDE514"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2" w:name="art155v"/>
      <w:bookmarkEnd w:id="12"/>
      <w:r w:rsidRPr="006B0EF8">
        <w:rPr>
          <w:rFonts w:ascii="Times New Roman" w:hAnsi="Times New Roman" w:cs="Times New Roman"/>
        </w:rPr>
        <w:t>Não manter a proposta, salvo em decorrência de fato superveniente devidamente justificado;</w:t>
      </w:r>
    </w:p>
    <w:p w14:paraId="44AA2813"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3" w:name="art155vi"/>
      <w:bookmarkEnd w:id="13"/>
      <w:r w:rsidRPr="006B0EF8">
        <w:rPr>
          <w:rFonts w:ascii="Times New Roman" w:hAnsi="Times New Roman" w:cs="Times New Roman"/>
        </w:rPr>
        <w:t>Não celebrar a Ata de Registro de Preços ou não entregar a documentação exigida para a contratação, quando convocado dentro do prazo de validade de sua proposta;</w:t>
      </w:r>
    </w:p>
    <w:p w14:paraId="4ED04BD3"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4" w:name="art155vii"/>
      <w:bookmarkEnd w:id="14"/>
      <w:r w:rsidRPr="006B0EF8">
        <w:rPr>
          <w:rFonts w:ascii="Times New Roman" w:hAnsi="Times New Roman" w:cs="Times New Roman"/>
        </w:rPr>
        <w:t>Ensejar o retardamento da execução ou da entrega do objeto da licitação sem motivo justificado;</w:t>
      </w:r>
    </w:p>
    <w:p w14:paraId="27F9BF36"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5" w:name="art155viii"/>
      <w:bookmarkEnd w:id="15"/>
      <w:r w:rsidRPr="006B0EF8">
        <w:rPr>
          <w:rFonts w:ascii="Times New Roman" w:hAnsi="Times New Roman" w:cs="Times New Roman"/>
        </w:rPr>
        <w:t>Apresentar declaração ou documentação falsa exigida para o certame ou prestar declaração falsa durante a licitação ou a execução da Ata de Registro de Preços;</w:t>
      </w:r>
    </w:p>
    <w:p w14:paraId="33294120"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6" w:name="art155ix"/>
      <w:bookmarkEnd w:id="16"/>
      <w:r w:rsidRPr="006B0EF8">
        <w:rPr>
          <w:rFonts w:ascii="Times New Roman" w:hAnsi="Times New Roman" w:cs="Times New Roman"/>
        </w:rPr>
        <w:t>Fraudar a licitação ou praticar ato fraudulento na execução da Ata de Registro de Preços;</w:t>
      </w:r>
    </w:p>
    <w:p w14:paraId="50B43F8B"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7" w:name="art155x"/>
      <w:bookmarkEnd w:id="17"/>
      <w:r w:rsidRPr="006B0EF8">
        <w:rPr>
          <w:rFonts w:ascii="Times New Roman" w:hAnsi="Times New Roman" w:cs="Times New Roman"/>
        </w:rPr>
        <w:t>Comportar-se de modo inidôneo ou cometer fraude de qualquer natureza;</w:t>
      </w:r>
    </w:p>
    <w:p w14:paraId="2DF685F3"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8" w:name="art155xi"/>
      <w:bookmarkEnd w:id="18"/>
      <w:r w:rsidRPr="006B0EF8">
        <w:rPr>
          <w:rFonts w:ascii="Times New Roman" w:hAnsi="Times New Roman" w:cs="Times New Roman"/>
        </w:rPr>
        <w:t>Praticar atos ilícitos com vistas a frustrar os objetivos da licitação;</w:t>
      </w:r>
    </w:p>
    <w:p w14:paraId="657D7592" w14:textId="77777777" w:rsidR="0012271A" w:rsidRPr="006B0EF8" w:rsidRDefault="0012271A" w:rsidP="0012271A">
      <w:pPr>
        <w:pStyle w:val="PargrafodaLista"/>
        <w:numPr>
          <w:ilvl w:val="0"/>
          <w:numId w:val="6"/>
        </w:numPr>
        <w:tabs>
          <w:tab w:val="left" w:pos="567"/>
        </w:tabs>
        <w:spacing w:after="0" w:line="240" w:lineRule="auto"/>
        <w:ind w:left="0" w:firstLine="0"/>
        <w:jc w:val="both"/>
        <w:rPr>
          <w:rFonts w:ascii="Times New Roman" w:hAnsi="Times New Roman" w:cs="Times New Roman"/>
        </w:rPr>
      </w:pPr>
      <w:bookmarkStart w:id="19" w:name="art155xii"/>
      <w:bookmarkEnd w:id="19"/>
      <w:r w:rsidRPr="006B0EF8">
        <w:rPr>
          <w:rFonts w:ascii="Times New Roman" w:hAnsi="Times New Roman" w:cs="Times New Roman"/>
        </w:rPr>
        <w:t>Praticar ato lesivo previsto no </w:t>
      </w:r>
      <w:hyperlink r:id="rId25" w:anchor="art5" w:history="1">
        <w:r w:rsidRPr="006B0EF8">
          <w:rPr>
            <w:rStyle w:val="Hyperlink"/>
            <w:rFonts w:ascii="Times New Roman" w:hAnsi="Times New Roman" w:cs="Times New Roman"/>
            <w:color w:val="auto"/>
          </w:rPr>
          <w:t>art. 5º da Lei nº 12.846, de 1º de agosto de 2013</w:t>
        </w:r>
      </w:hyperlink>
      <w:r w:rsidRPr="006B0EF8">
        <w:rPr>
          <w:rFonts w:ascii="Times New Roman" w:hAnsi="Times New Roman" w:cs="Times New Roman"/>
        </w:rPr>
        <w:t>.</w:t>
      </w:r>
    </w:p>
    <w:p w14:paraId="19144805" w14:textId="77777777" w:rsidR="0012271A" w:rsidRPr="006B0EF8" w:rsidRDefault="0012271A" w:rsidP="0012271A">
      <w:pPr>
        <w:tabs>
          <w:tab w:val="left" w:pos="1134"/>
        </w:tabs>
        <w:spacing w:after="0" w:line="240" w:lineRule="auto"/>
        <w:jc w:val="both"/>
        <w:rPr>
          <w:rFonts w:ascii="Times New Roman" w:hAnsi="Times New Roman" w:cs="Times New Roman"/>
        </w:rPr>
      </w:pPr>
      <w:bookmarkStart w:id="20" w:name="art156"/>
      <w:bookmarkEnd w:id="20"/>
      <w:r w:rsidRPr="006B0EF8">
        <w:rPr>
          <w:rFonts w:ascii="Times New Roman" w:hAnsi="Times New Roman" w:cs="Times New Roman"/>
          <w:b/>
        </w:rPr>
        <w:t>12.2</w:t>
      </w:r>
      <w:r w:rsidRPr="006B0EF8">
        <w:rPr>
          <w:rFonts w:ascii="Times New Roman" w:hAnsi="Times New Roman" w:cs="Times New Roman"/>
        </w:rPr>
        <w:t xml:space="preserve"> Pelo cometimento das infrações indicadas no anterior, serão aplicadas as seguintes penalidades:</w:t>
      </w:r>
    </w:p>
    <w:tbl>
      <w:tblPr>
        <w:tblStyle w:val="Tabelacomgrade"/>
        <w:tblW w:w="9493" w:type="dxa"/>
        <w:tblLook w:val="04A0" w:firstRow="1" w:lastRow="0" w:firstColumn="1" w:lastColumn="0" w:noHBand="0" w:noVBand="1"/>
      </w:tblPr>
      <w:tblGrid>
        <w:gridCol w:w="4106"/>
        <w:gridCol w:w="5387"/>
      </w:tblGrid>
      <w:tr w:rsidR="006B0EF8" w:rsidRPr="006B0EF8" w14:paraId="5A7A4A3D" w14:textId="77777777" w:rsidTr="0012271A">
        <w:tc>
          <w:tcPr>
            <w:tcW w:w="4106" w:type="dxa"/>
            <w:tcBorders>
              <w:top w:val="single" w:sz="4" w:space="0" w:color="auto"/>
              <w:left w:val="single" w:sz="4" w:space="0" w:color="auto"/>
              <w:bottom w:val="single" w:sz="4" w:space="0" w:color="auto"/>
              <w:right w:val="single" w:sz="4" w:space="0" w:color="auto"/>
            </w:tcBorders>
            <w:hideMark/>
          </w:tcPr>
          <w:p w14:paraId="3A1BA376" w14:textId="77777777" w:rsidR="0012271A" w:rsidRPr="006B0EF8" w:rsidRDefault="0012271A">
            <w:pPr>
              <w:tabs>
                <w:tab w:val="left" w:pos="1134"/>
              </w:tabs>
              <w:jc w:val="center"/>
              <w:rPr>
                <w:rFonts w:ascii="Times New Roman" w:hAnsi="Times New Roman" w:cs="Times New Roman"/>
              </w:rPr>
            </w:pPr>
            <w:r w:rsidRPr="006B0EF8">
              <w:rPr>
                <w:rFonts w:ascii="Times New Roman" w:hAnsi="Times New Roman" w:cs="Times New Roman"/>
              </w:rPr>
              <w:t>Advertência (</w:t>
            </w:r>
            <w:hyperlink r:id="rId26" w:anchor="art156%C2%A72" w:history="1">
              <w:r w:rsidRPr="006B0EF8">
                <w:rPr>
                  <w:rStyle w:val="Hyperlink"/>
                  <w:rFonts w:ascii="Times New Roman" w:hAnsi="Times New Roman" w:cs="Times New Roman"/>
                  <w:color w:val="auto"/>
                </w:rPr>
                <w:t>art. 156, § 2º</w:t>
              </w:r>
            </w:hyperlink>
            <w:r w:rsidRPr="006B0EF8">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515AAFD2" w14:textId="77777777" w:rsidR="0012271A" w:rsidRPr="006B0EF8" w:rsidRDefault="0012271A">
            <w:pPr>
              <w:tabs>
                <w:tab w:val="left" w:pos="1134"/>
              </w:tabs>
              <w:jc w:val="center"/>
              <w:rPr>
                <w:rFonts w:ascii="Times New Roman" w:hAnsi="Times New Roman" w:cs="Times New Roman"/>
              </w:rPr>
            </w:pPr>
            <w:r w:rsidRPr="006B0EF8">
              <w:rPr>
                <w:rFonts w:ascii="Times New Roman" w:hAnsi="Times New Roman" w:cs="Times New Roman"/>
              </w:rPr>
              <w:t>Item I</w:t>
            </w:r>
          </w:p>
          <w:p w14:paraId="1F17EFD8" w14:textId="77777777" w:rsidR="0012271A" w:rsidRPr="006B0EF8" w:rsidRDefault="0012271A">
            <w:pPr>
              <w:tabs>
                <w:tab w:val="left" w:pos="1134"/>
              </w:tabs>
              <w:jc w:val="both"/>
              <w:rPr>
                <w:rFonts w:ascii="Times New Roman" w:hAnsi="Times New Roman" w:cs="Times New Roman"/>
              </w:rPr>
            </w:pPr>
          </w:p>
          <w:p w14:paraId="7459022A" w14:textId="77777777" w:rsidR="0012271A" w:rsidRPr="006B0EF8" w:rsidRDefault="0012271A">
            <w:pPr>
              <w:tabs>
                <w:tab w:val="left" w:pos="1134"/>
              </w:tabs>
              <w:jc w:val="both"/>
              <w:rPr>
                <w:rFonts w:ascii="Times New Roman" w:hAnsi="Times New Roman" w:cs="Times New Roman"/>
              </w:rPr>
            </w:pPr>
            <w:r w:rsidRPr="006B0EF8">
              <w:rPr>
                <w:rFonts w:ascii="Times New Roman" w:hAnsi="Times New Roman" w:cs="Times New Roman"/>
              </w:rPr>
              <w:t xml:space="preserve">Obs. 1: Aplicada exclusivamente em razão de inexecução parcial do contrato, quando não se justificar a imposição de penalidade mais grave; </w:t>
            </w:r>
          </w:p>
          <w:p w14:paraId="15B4F727" w14:textId="77777777" w:rsidR="0012271A" w:rsidRPr="006B0EF8" w:rsidRDefault="0012271A">
            <w:pPr>
              <w:tabs>
                <w:tab w:val="left" w:pos="1134"/>
              </w:tabs>
              <w:jc w:val="both"/>
              <w:rPr>
                <w:rFonts w:ascii="Times New Roman" w:hAnsi="Times New Roman" w:cs="Times New Roman"/>
              </w:rPr>
            </w:pPr>
            <w:r w:rsidRPr="006B0EF8">
              <w:rPr>
                <w:rFonts w:ascii="Times New Roman" w:hAnsi="Times New Roman" w:cs="Times New Roman"/>
              </w:rPr>
              <w:t>Obs. 2: Pode ser aplicada cumulativamente com multa (</w:t>
            </w:r>
            <w:hyperlink r:id="rId27" w:anchor="art156%C2%A77" w:history="1">
              <w:r w:rsidRPr="006B0EF8">
                <w:rPr>
                  <w:rStyle w:val="Hyperlink"/>
                  <w:rFonts w:ascii="Times New Roman" w:hAnsi="Times New Roman" w:cs="Times New Roman"/>
                  <w:color w:val="auto"/>
                </w:rPr>
                <w:t>art. 156, § 7º</w:t>
              </w:r>
            </w:hyperlink>
            <w:r w:rsidRPr="006B0EF8">
              <w:rPr>
                <w:rFonts w:ascii="Times New Roman" w:hAnsi="Times New Roman" w:cs="Times New Roman"/>
              </w:rPr>
              <w:t>).</w:t>
            </w:r>
          </w:p>
        </w:tc>
      </w:tr>
      <w:tr w:rsidR="006B0EF8" w:rsidRPr="006B0EF8" w14:paraId="360F8E8E" w14:textId="77777777" w:rsidTr="0012271A">
        <w:tc>
          <w:tcPr>
            <w:tcW w:w="4106" w:type="dxa"/>
            <w:tcBorders>
              <w:top w:val="single" w:sz="4" w:space="0" w:color="auto"/>
              <w:left w:val="single" w:sz="4" w:space="0" w:color="auto"/>
              <w:bottom w:val="single" w:sz="4" w:space="0" w:color="auto"/>
              <w:right w:val="single" w:sz="4" w:space="0" w:color="auto"/>
            </w:tcBorders>
            <w:hideMark/>
          </w:tcPr>
          <w:p w14:paraId="207EF368" w14:textId="77777777" w:rsidR="0012271A" w:rsidRPr="006B0EF8" w:rsidRDefault="0012271A">
            <w:pPr>
              <w:tabs>
                <w:tab w:val="left" w:pos="1134"/>
              </w:tabs>
              <w:jc w:val="center"/>
              <w:rPr>
                <w:rFonts w:ascii="Times New Roman" w:hAnsi="Times New Roman" w:cs="Times New Roman"/>
              </w:rPr>
            </w:pPr>
            <w:r w:rsidRPr="006B0EF8">
              <w:rPr>
                <w:rFonts w:ascii="Times New Roman" w:hAnsi="Times New Roman" w:cs="Times New Roman"/>
              </w:rPr>
              <w:t xml:space="preserve">Multa de 5% </w:t>
            </w:r>
          </w:p>
        </w:tc>
        <w:tc>
          <w:tcPr>
            <w:tcW w:w="5387" w:type="dxa"/>
            <w:tcBorders>
              <w:top w:val="single" w:sz="4" w:space="0" w:color="auto"/>
              <w:left w:val="single" w:sz="4" w:space="0" w:color="auto"/>
              <w:bottom w:val="single" w:sz="4" w:space="0" w:color="auto"/>
              <w:right w:val="single" w:sz="4" w:space="0" w:color="auto"/>
            </w:tcBorders>
            <w:hideMark/>
          </w:tcPr>
          <w:p w14:paraId="414CB02D" w14:textId="77777777" w:rsidR="0012271A" w:rsidRPr="006B0EF8" w:rsidRDefault="0012271A">
            <w:pPr>
              <w:tabs>
                <w:tab w:val="left" w:pos="1134"/>
              </w:tabs>
              <w:jc w:val="center"/>
              <w:rPr>
                <w:rFonts w:ascii="Times New Roman" w:hAnsi="Times New Roman" w:cs="Times New Roman"/>
              </w:rPr>
            </w:pPr>
            <w:r w:rsidRPr="006B0EF8">
              <w:rPr>
                <w:rFonts w:ascii="Times New Roman" w:hAnsi="Times New Roman" w:cs="Times New Roman"/>
              </w:rPr>
              <w:t>Qualquer infração (</w:t>
            </w:r>
            <w:hyperlink r:id="rId28" w:anchor="art156%C2%A73" w:history="1">
              <w:r w:rsidRPr="006B0EF8">
                <w:rPr>
                  <w:rStyle w:val="Hyperlink"/>
                  <w:rFonts w:ascii="Times New Roman" w:hAnsi="Times New Roman" w:cs="Times New Roman"/>
                  <w:color w:val="auto"/>
                </w:rPr>
                <w:t>art. 156, § 3º</w:t>
              </w:r>
            </w:hyperlink>
            <w:r w:rsidRPr="006B0EF8">
              <w:rPr>
                <w:rFonts w:ascii="Times New Roman" w:hAnsi="Times New Roman" w:cs="Times New Roman"/>
              </w:rPr>
              <w:t>).</w:t>
            </w:r>
          </w:p>
        </w:tc>
      </w:tr>
      <w:tr w:rsidR="006B0EF8" w:rsidRPr="006B0EF8" w14:paraId="70D2220F" w14:textId="77777777" w:rsidTr="0012271A">
        <w:tc>
          <w:tcPr>
            <w:tcW w:w="4106" w:type="dxa"/>
            <w:tcBorders>
              <w:top w:val="single" w:sz="4" w:space="0" w:color="auto"/>
              <w:left w:val="single" w:sz="4" w:space="0" w:color="auto"/>
              <w:bottom w:val="single" w:sz="4" w:space="0" w:color="auto"/>
              <w:right w:val="single" w:sz="4" w:space="0" w:color="auto"/>
            </w:tcBorders>
            <w:hideMark/>
          </w:tcPr>
          <w:p w14:paraId="0DDCC01F" w14:textId="77777777" w:rsidR="0012271A" w:rsidRPr="006B0EF8" w:rsidRDefault="0012271A">
            <w:pPr>
              <w:tabs>
                <w:tab w:val="left" w:pos="1134"/>
              </w:tabs>
              <w:jc w:val="center"/>
              <w:rPr>
                <w:rFonts w:ascii="Times New Roman" w:hAnsi="Times New Roman" w:cs="Times New Roman"/>
              </w:rPr>
            </w:pPr>
            <w:r w:rsidRPr="006B0EF8">
              <w:rPr>
                <w:rFonts w:ascii="Times New Roman" w:hAnsi="Times New Roman" w:cs="Times New Roman"/>
              </w:rPr>
              <w:lastRenderedPageBreak/>
              <w:t>Impedimento de licitar e contratar no âmbito da Administração Pública direta e indireta do Município de Palmitos-SC, pelo prazo máximo de 3 (três) anos (</w:t>
            </w:r>
            <w:hyperlink r:id="rId29" w:anchor="art156%C2%A74" w:history="1">
              <w:r w:rsidRPr="006B0EF8">
                <w:rPr>
                  <w:rStyle w:val="Hyperlink"/>
                  <w:rFonts w:ascii="Times New Roman" w:hAnsi="Times New Roman" w:cs="Times New Roman"/>
                  <w:color w:val="auto"/>
                </w:rPr>
                <w:t>art. 156, § 4º</w:t>
              </w:r>
            </w:hyperlink>
            <w:r w:rsidRPr="006B0EF8">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68C31344" w14:textId="77777777" w:rsidR="0012271A" w:rsidRPr="006B0EF8" w:rsidRDefault="0012271A">
            <w:pPr>
              <w:tabs>
                <w:tab w:val="left" w:pos="1134"/>
              </w:tabs>
              <w:jc w:val="center"/>
              <w:rPr>
                <w:rFonts w:ascii="Times New Roman" w:hAnsi="Times New Roman" w:cs="Times New Roman"/>
              </w:rPr>
            </w:pPr>
            <w:r w:rsidRPr="006B0EF8">
              <w:rPr>
                <w:rFonts w:ascii="Times New Roman" w:hAnsi="Times New Roman" w:cs="Times New Roman"/>
              </w:rPr>
              <w:t>Itens II, III, IV, V, VI e VII</w:t>
            </w:r>
          </w:p>
          <w:p w14:paraId="1EC705C6" w14:textId="77777777" w:rsidR="0012271A" w:rsidRPr="006B0EF8" w:rsidRDefault="0012271A">
            <w:pPr>
              <w:tabs>
                <w:tab w:val="left" w:pos="1134"/>
              </w:tabs>
              <w:jc w:val="both"/>
              <w:rPr>
                <w:rFonts w:ascii="Times New Roman" w:hAnsi="Times New Roman" w:cs="Times New Roman"/>
              </w:rPr>
            </w:pPr>
          </w:p>
          <w:p w14:paraId="54355040" w14:textId="77777777" w:rsidR="0012271A" w:rsidRPr="006B0EF8" w:rsidRDefault="0012271A">
            <w:pPr>
              <w:tabs>
                <w:tab w:val="left" w:pos="1134"/>
              </w:tabs>
              <w:jc w:val="both"/>
              <w:rPr>
                <w:rFonts w:ascii="Times New Roman" w:hAnsi="Times New Roman" w:cs="Times New Roman"/>
              </w:rPr>
            </w:pPr>
            <w:r w:rsidRPr="006B0EF8">
              <w:rPr>
                <w:rFonts w:ascii="Times New Roman" w:hAnsi="Times New Roman" w:cs="Times New Roman"/>
              </w:rPr>
              <w:t>Obs. 1: Quando não se justificar a imposição de penalidade mais grave.</w:t>
            </w:r>
          </w:p>
          <w:p w14:paraId="1C54807E" w14:textId="77777777" w:rsidR="0012271A" w:rsidRPr="006B0EF8" w:rsidRDefault="0012271A">
            <w:pPr>
              <w:tabs>
                <w:tab w:val="left" w:pos="1134"/>
              </w:tabs>
              <w:jc w:val="both"/>
              <w:rPr>
                <w:rFonts w:ascii="Times New Roman" w:hAnsi="Times New Roman" w:cs="Times New Roman"/>
              </w:rPr>
            </w:pPr>
            <w:r w:rsidRPr="006B0EF8">
              <w:rPr>
                <w:rFonts w:ascii="Times New Roman" w:hAnsi="Times New Roman" w:cs="Times New Roman"/>
              </w:rPr>
              <w:t>Obs. 2: Pode ser aplicada cumulativamente com multa (</w:t>
            </w:r>
            <w:hyperlink r:id="rId30" w:anchor="art156%C2%A77" w:history="1">
              <w:r w:rsidRPr="006B0EF8">
                <w:rPr>
                  <w:rStyle w:val="Hyperlink"/>
                  <w:rFonts w:ascii="Times New Roman" w:hAnsi="Times New Roman" w:cs="Times New Roman"/>
                  <w:color w:val="auto"/>
                </w:rPr>
                <w:t>art. 156, § 7º</w:t>
              </w:r>
            </w:hyperlink>
            <w:r w:rsidRPr="006B0EF8">
              <w:rPr>
                <w:rFonts w:ascii="Times New Roman" w:hAnsi="Times New Roman" w:cs="Times New Roman"/>
              </w:rPr>
              <w:t>).</w:t>
            </w:r>
          </w:p>
        </w:tc>
      </w:tr>
      <w:tr w:rsidR="0012271A" w:rsidRPr="006B0EF8" w14:paraId="288FA276" w14:textId="77777777" w:rsidTr="0012271A">
        <w:tc>
          <w:tcPr>
            <w:tcW w:w="4106" w:type="dxa"/>
            <w:tcBorders>
              <w:top w:val="single" w:sz="4" w:space="0" w:color="auto"/>
              <w:left w:val="single" w:sz="4" w:space="0" w:color="auto"/>
              <w:bottom w:val="single" w:sz="4" w:space="0" w:color="auto"/>
              <w:right w:val="single" w:sz="4" w:space="0" w:color="auto"/>
            </w:tcBorders>
            <w:hideMark/>
          </w:tcPr>
          <w:p w14:paraId="487193CF" w14:textId="77777777" w:rsidR="0012271A" w:rsidRPr="006B0EF8" w:rsidRDefault="0012271A">
            <w:pPr>
              <w:tabs>
                <w:tab w:val="left" w:pos="1134"/>
              </w:tabs>
              <w:jc w:val="center"/>
              <w:rPr>
                <w:rFonts w:ascii="Times New Roman" w:hAnsi="Times New Roman" w:cs="Times New Roman"/>
              </w:rPr>
            </w:pPr>
            <w:r w:rsidRPr="006B0EF8">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31" w:anchor="art156%C2%A75" w:history="1">
              <w:r w:rsidRPr="006B0EF8">
                <w:rPr>
                  <w:rStyle w:val="Hyperlink"/>
                  <w:rFonts w:ascii="Times New Roman" w:hAnsi="Times New Roman" w:cs="Times New Roman"/>
                  <w:color w:val="auto"/>
                </w:rPr>
                <w:t>art. 156, § 5º</w:t>
              </w:r>
            </w:hyperlink>
            <w:r w:rsidRPr="006B0EF8">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48403781" w14:textId="77777777" w:rsidR="0012271A" w:rsidRPr="006B0EF8" w:rsidRDefault="0012271A">
            <w:pPr>
              <w:tabs>
                <w:tab w:val="left" w:pos="1134"/>
              </w:tabs>
              <w:jc w:val="center"/>
              <w:rPr>
                <w:rFonts w:ascii="Times New Roman" w:hAnsi="Times New Roman" w:cs="Times New Roman"/>
              </w:rPr>
            </w:pPr>
            <w:r w:rsidRPr="006B0EF8">
              <w:rPr>
                <w:rFonts w:ascii="Times New Roman" w:hAnsi="Times New Roman" w:cs="Times New Roman"/>
              </w:rPr>
              <w:t>Itens VIII, IX, X, XI e XII</w:t>
            </w:r>
          </w:p>
          <w:p w14:paraId="629E1864" w14:textId="77777777" w:rsidR="0012271A" w:rsidRPr="006B0EF8" w:rsidRDefault="0012271A">
            <w:pPr>
              <w:tabs>
                <w:tab w:val="left" w:pos="1134"/>
              </w:tabs>
              <w:jc w:val="both"/>
              <w:rPr>
                <w:rFonts w:ascii="Times New Roman" w:hAnsi="Times New Roman" w:cs="Times New Roman"/>
              </w:rPr>
            </w:pPr>
          </w:p>
          <w:p w14:paraId="661AADEF" w14:textId="77777777" w:rsidR="0012271A" w:rsidRPr="006B0EF8" w:rsidRDefault="0012271A">
            <w:pPr>
              <w:tabs>
                <w:tab w:val="left" w:pos="1134"/>
              </w:tabs>
              <w:jc w:val="both"/>
              <w:rPr>
                <w:rFonts w:ascii="Times New Roman" w:hAnsi="Times New Roman" w:cs="Times New Roman"/>
              </w:rPr>
            </w:pPr>
            <w:r w:rsidRPr="006B0EF8">
              <w:rPr>
                <w:rFonts w:ascii="Times New Roman" w:hAnsi="Times New Roman" w:cs="Times New Roman"/>
              </w:rPr>
              <w:t>Obs. 1: Pode ser aplicada cumulativamente com multa (</w:t>
            </w:r>
            <w:hyperlink r:id="rId32" w:anchor="art156%C2%A77" w:history="1">
              <w:r w:rsidRPr="006B0EF8">
                <w:rPr>
                  <w:rStyle w:val="Hyperlink"/>
                  <w:rFonts w:ascii="Times New Roman" w:hAnsi="Times New Roman" w:cs="Times New Roman"/>
                  <w:color w:val="auto"/>
                </w:rPr>
                <w:t>art. 156, § 7º</w:t>
              </w:r>
            </w:hyperlink>
            <w:r w:rsidRPr="006B0EF8">
              <w:rPr>
                <w:rFonts w:ascii="Times New Roman" w:hAnsi="Times New Roman" w:cs="Times New Roman"/>
              </w:rPr>
              <w:t>).</w:t>
            </w:r>
          </w:p>
        </w:tc>
      </w:tr>
    </w:tbl>
    <w:p w14:paraId="29584D47" w14:textId="77777777" w:rsidR="0012271A" w:rsidRPr="006B0EF8" w:rsidRDefault="0012271A" w:rsidP="0012271A">
      <w:pPr>
        <w:tabs>
          <w:tab w:val="left" w:pos="1134"/>
        </w:tabs>
        <w:spacing w:after="0" w:line="240" w:lineRule="auto"/>
        <w:jc w:val="both"/>
        <w:rPr>
          <w:rFonts w:ascii="Times New Roman" w:hAnsi="Times New Roman" w:cs="Times New Roman"/>
          <w:b/>
        </w:rPr>
      </w:pPr>
    </w:p>
    <w:p w14:paraId="3B99706A" w14:textId="77777777" w:rsidR="0012271A" w:rsidRPr="006B0EF8" w:rsidRDefault="0012271A" w:rsidP="0012271A">
      <w:pPr>
        <w:tabs>
          <w:tab w:val="left" w:pos="1134"/>
        </w:tabs>
        <w:spacing w:after="0" w:line="240" w:lineRule="auto"/>
        <w:jc w:val="both"/>
        <w:rPr>
          <w:rFonts w:ascii="Times New Roman" w:hAnsi="Times New Roman" w:cs="Times New Roman"/>
        </w:rPr>
      </w:pPr>
      <w:r w:rsidRPr="006B0EF8">
        <w:rPr>
          <w:rFonts w:ascii="Times New Roman" w:hAnsi="Times New Roman" w:cs="Times New Roman"/>
          <w:b/>
        </w:rPr>
        <w:t>12.3</w:t>
      </w:r>
      <w:r w:rsidRPr="006B0EF8">
        <w:rPr>
          <w:rFonts w:ascii="Times New Roman" w:hAnsi="Times New Roman" w:cs="Times New Roman"/>
        </w:rPr>
        <w:t xml:space="preserve"> Na aplicação das sanções serão considerados os dispositivos </w:t>
      </w:r>
      <w:hyperlink r:id="rId33" w:anchor="art156%C2%A71" w:history="1">
        <w:r w:rsidRPr="006B0EF8">
          <w:rPr>
            <w:rStyle w:val="Hyperlink"/>
            <w:rFonts w:ascii="Times New Roman" w:hAnsi="Times New Roman" w:cs="Times New Roman"/>
            <w:color w:val="auto"/>
          </w:rPr>
          <w:t>art. 156, § 1º da Lei nº 14.133/2021</w:t>
        </w:r>
      </w:hyperlink>
      <w:r w:rsidRPr="006B0EF8">
        <w:rPr>
          <w:rFonts w:ascii="Times New Roman" w:hAnsi="Times New Roman" w:cs="Times New Roman"/>
        </w:rPr>
        <w:t>.</w:t>
      </w:r>
    </w:p>
    <w:p w14:paraId="087A6143" w14:textId="77777777" w:rsidR="0012271A" w:rsidRPr="006B0EF8" w:rsidRDefault="0012271A" w:rsidP="0012271A">
      <w:pPr>
        <w:tabs>
          <w:tab w:val="left" w:pos="1134"/>
        </w:tabs>
        <w:spacing w:after="0" w:line="240" w:lineRule="auto"/>
        <w:jc w:val="both"/>
        <w:rPr>
          <w:rFonts w:ascii="Times New Roman" w:hAnsi="Times New Roman" w:cs="Times New Roman"/>
        </w:rPr>
      </w:pPr>
      <w:r w:rsidRPr="006B0EF8">
        <w:rPr>
          <w:rFonts w:ascii="Times New Roman" w:hAnsi="Times New Roman" w:cs="Times New Roman"/>
          <w:b/>
        </w:rPr>
        <w:t>12.4</w:t>
      </w:r>
      <w:r w:rsidRPr="006B0EF8">
        <w:rPr>
          <w:rFonts w:ascii="Times New Roman" w:hAnsi="Times New Roman" w:cs="Times New Roman"/>
        </w:rPr>
        <w:t xml:space="preserve"> Para aplicação das sanções gerais utilizados os dispositivos dos </w:t>
      </w:r>
      <w:hyperlink r:id="rId34" w:anchor="art156%C2%A76i" w:history="1">
        <w:proofErr w:type="spellStart"/>
        <w:r w:rsidRPr="006B0EF8">
          <w:rPr>
            <w:rStyle w:val="Hyperlink"/>
            <w:rFonts w:ascii="Times New Roman" w:hAnsi="Times New Roman" w:cs="Times New Roman"/>
            <w:color w:val="auto"/>
          </w:rPr>
          <w:t>arts</w:t>
        </w:r>
        <w:proofErr w:type="spellEnd"/>
        <w:r w:rsidRPr="006B0EF8">
          <w:rPr>
            <w:rStyle w:val="Hyperlink"/>
            <w:rFonts w:ascii="Times New Roman" w:hAnsi="Times New Roman" w:cs="Times New Roman"/>
            <w:color w:val="auto"/>
          </w:rPr>
          <w:t>. 156, § 6º, I</w:t>
        </w:r>
      </w:hyperlink>
      <w:r w:rsidRPr="006B0EF8">
        <w:rPr>
          <w:rFonts w:ascii="Times New Roman" w:hAnsi="Times New Roman" w:cs="Times New Roman"/>
        </w:rPr>
        <w:t xml:space="preserve">, </w:t>
      </w:r>
      <w:hyperlink r:id="rId35" w:anchor="art157" w:history="1">
        <w:r w:rsidRPr="006B0EF8">
          <w:rPr>
            <w:rStyle w:val="Hyperlink"/>
            <w:rFonts w:ascii="Times New Roman" w:hAnsi="Times New Roman" w:cs="Times New Roman"/>
            <w:color w:val="auto"/>
          </w:rPr>
          <w:t>157</w:t>
        </w:r>
      </w:hyperlink>
      <w:r w:rsidRPr="006B0EF8">
        <w:rPr>
          <w:rFonts w:ascii="Times New Roman" w:hAnsi="Times New Roman" w:cs="Times New Roman"/>
        </w:rPr>
        <w:t xml:space="preserve"> e </w:t>
      </w:r>
      <w:hyperlink r:id="rId36" w:anchor="art158" w:history="1">
        <w:r w:rsidRPr="006B0EF8">
          <w:rPr>
            <w:rStyle w:val="Hyperlink"/>
            <w:rFonts w:ascii="Times New Roman" w:hAnsi="Times New Roman" w:cs="Times New Roman"/>
            <w:color w:val="auto"/>
          </w:rPr>
          <w:t>158</w:t>
        </w:r>
      </w:hyperlink>
      <w:r w:rsidRPr="006B0EF8">
        <w:rPr>
          <w:rFonts w:ascii="Times New Roman" w:hAnsi="Times New Roman" w:cs="Times New Roman"/>
        </w:rPr>
        <w:t xml:space="preserve"> da </w:t>
      </w:r>
      <w:hyperlink r:id="rId37" w:history="1">
        <w:r w:rsidRPr="006B0EF8">
          <w:rPr>
            <w:rStyle w:val="Hyperlink"/>
            <w:rFonts w:ascii="Times New Roman" w:hAnsi="Times New Roman" w:cs="Times New Roman"/>
            <w:color w:val="auto"/>
          </w:rPr>
          <w:t>Lei nº 14.133/2021</w:t>
        </w:r>
      </w:hyperlink>
      <w:r w:rsidRPr="006B0EF8">
        <w:rPr>
          <w:rFonts w:ascii="Times New Roman" w:hAnsi="Times New Roman" w:cs="Times New Roman"/>
        </w:rPr>
        <w:t>.</w:t>
      </w:r>
    </w:p>
    <w:p w14:paraId="59F1F725" w14:textId="77777777" w:rsidR="0012271A" w:rsidRPr="006B0EF8" w:rsidRDefault="0012271A" w:rsidP="0012271A">
      <w:pPr>
        <w:tabs>
          <w:tab w:val="left" w:pos="1134"/>
        </w:tabs>
        <w:spacing w:after="0" w:line="240" w:lineRule="auto"/>
        <w:jc w:val="both"/>
        <w:rPr>
          <w:rFonts w:ascii="Times New Roman" w:hAnsi="Times New Roman" w:cs="Times New Roman"/>
        </w:rPr>
      </w:pPr>
      <w:r w:rsidRPr="006B0EF8">
        <w:rPr>
          <w:rFonts w:ascii="Times New Roman" w:hAnsi="Times New Roman" w:cs="Times New Roman"/>
          <w:b/>
          <w:bCs/>
        </w:rPr>
        <w:t>12.5</w:t>
      </w:r>
      <w:r w:rsidRPr="006B0EF8">
        <w:rPr>
          <w:rFonts w:ascii="Times New Roman" w:hAnsi="Times New Roman" w:cs="Times New Roman"/>
        </w:rPr>
        <w:t xml:space="preserve"> Se a multa aplicada e as indenizações cabíveis forem superiores </w:t>
      </w:r>
      <w:r>
        <w:rPr>
          <w:rFonts w:ascii="Times New Roman" w:hAnsi="Times New Roman" w:cs="Times New Roman"/>
        </w:rPr>
        <w:t xml:space="preserve">ao valor de pagamento eventualmente devido pela Administração Pública Municipal ao contratado, além da perda desse </w:t>
      </w:r>
      <w:r w:rsidRPr="006B0EF8">
        <w:rPr>
          <w:rFonts w:ascii="Times New Roman" w:hAnsi="Times New Roman" w:cs="Times New Roman"/>
        </w:rPr>
        <w:t>valor, a diferença será descontada da garantia prestada ou será cobrada judicialmente (</w:t>
      </w:r>
      <w:hyperlink r:id="rId38" w:anchor="art156%C2%A78" w:history="1">
        <w:r w:rsidRPr="006B0EF8">
          <w:rPr>
            <w:rStyle w:val="Hyperlink"/>
            <w:rFonts w:ascii="Times New Roman" w:hAnsi="Times New Roman" w:cs="Times New Roman"/>
            <w:color w:val="auto"/>
          </w:rPr>
          <w:t>art. 156, § 8º da Lei nº 14.133/2021</w:t>
        </w:r>
      </w:hyperlink>
      <w:r w:rsidRPr="006B0EF8">
        <w:rPr>
          <w:rFonts w:ascii="Times New Roman" w:hAnsi="Times New Roman" w:cs="Times New Roman"/>
        </w:rPr>
        <w:t>).</w:t>
      </w:r>
    </w:p>
    <w:p w14:paraId="32A31BF0" w14:textId="77777777" w:rsidR="0012271A" w:rsidRPr="006B0EF8" w:rsidRDefault="0012271A" w:rsidP="0012271A">
      <w:pPr>
        <w:tabs>
          <w:tab w:val="left" w:pos="1134"/>
        </w:tabs>
        <w:spacing w:after="0" w:line="240" w:lineRule="auto"/>
        <w:jc w:val="both"/>
        <w:rPr>
          <w:rFonts w:ascii="Times New Roman" w:hAnsi="Times New Roman" w:cs="Times New Roman"/>
        </w:rPr>
      </w:pPr>
      <w:r w:rsidRPr="006B0EF8">
        <w:rPr>
          <w:rFonts w:ascii="Times New Roman" w:hAnsi="Times New Roman" w:cs="Times New Roman"/>
          <w:b/>
        </w:rPr>
        <w:t>12.6</w:t>
      </w:r>
      <w:r w:rsidRPr="006B0EF8">
        <w:rPr>
          <w:rFonts w:ascii="Times New Roman" w:hAnsi="Times New Roman" w:cs="Times New Roman"/>
        </w:rPr>
        <w:t xml:space="preserve"> A aplicação das sanções não exclui, em hipótese alguma, a obrigação de reparação integral do dano causado à Administração Pública Municipal (</w:t>
      </w:r>
      <w:hyperlink r:id="rId39" w:anchor="art156%C2%A79" w:history="1">
        <w:r w:rsidRPr="006B0EF8">
          <w:rPr>
            <w:rStyle w:val="Hyperlink"/>
            <w:rFonts w:ascii="Times New Roman" w:hAnsi="Times New Roman" w:cs="Times New Roman"/>
            <w:color w:val="auto"/>
          </w:rPr>
          <w:t>art. 156, § 9º da Lei nº 14.133/2021</w:t>
        </w:r>
      </w:hyperlink>
      <w:r w:rsidRPr="006B0EF8">
        <w:rPr>
          <w:rFonts w:ascii="Times New Roman" w:hAnsi="Times New Roman" w:cs="Times New Roman"/>
        </w:rPr>
        <w:t>).</w:t>
      </w:r>
    </w:p>
    <w:p w14:paraId="36738354" w14:textId="77777777" w:rsidR="0012271A" w:rsidRPr="006B0EF8" w:rsidRDefault="0012271A" w:rsidP="0012271A">
      <w:pPr>
        <w:tabs>
          <w:tab w:val="left" w:pos="1134"/>
        </w:tabs>
        <w:spacing w:after="0" w:line="240" w:lineRule="auto"/>
        <w:jc w:val="both"/>
        <w:rPr>
          <w:rFonts w:ascii="Times New Roman" w:hAnsi="Times New Roman" w:cs="Times New Roman"/>
        </w:rPr>
      </w:pPr>
      <w:bookmarkStart w:id="21" w:name="art157"/>
      <w:bookmarkEnd w:id="21"/>
      <w:r w:rsidRPr="006B0EF8">
        <w:rPr>
          <w:rFonts w:ascii="Times New Roman" w:hAnsi="Times New Roman" w:cs="Times New Roman"/>
          <w:b/>
        </w:rPr>
        <w:t xml:space="preserve">12.7 </w:t>
      </w:r>
      <w:bookmarkStart w:id="22" w:name="art158"/>
      <w:bookmarkStart w:id="23" w:name="art158§1"/>
      <w:bookmarkStart w:id="24" w:name="art158§2"/>
      <w:bookmarkStart w:id="25" w:name="art158§3"/>
      <w:bookmarkStart w:id="26" w:name="art158§4"/>
      <w:bookmarkStart w:id="27" w:name="art159"/>
      <w:bookmarkEnd w:id="22"/>
      <w:bookmarkEnd w:id="23"/>
      <w:bookmarkEnd w:id="24"/>
      <w:bookmarkEnd w:id="25"/>
      <w:bookmarkEnd w:id="26"/>
      <w:bookmarkEnd w:id="27"/>
      <w:r w:rsidRPr="006B0EF8">
        <w:rPr>
          <w:rFonts w:ascii="Times New Roman" w:hAnsi="Times New Roman" w:cs="Times New Roman"/>
        </w:rPr>
        <w:t xml:space="preserve">Os atos previstos como infrações administrativas na </w:t>
      </w:r>
      <w:hyperlink r:id="rId40" w:history="1">
        <w:r w:rsidRPr="006B0EF8">
          <w:rPr>
            <w:rStyle w:val="Hyperlink"/>
            <w:rFonts w:ascii="Times New Roman" w:hAnsi="Times New Roman" w:cs="Times New Roman"/>
            <w:color w:val="auto"/>
          </w:rPr>
          <w:t>Lei nº 14.133/2021</w:t>
        </w:r>
      </w:hyperlink>
      <w:r w:rsidRPr="006B0EF8">
        <w:rPr>
          <w:rFonts w:ascii="Times New Roman" w:hAnsi="Times New Roman" w:cs="Times New Roman"/>
        </w:rPr>
        <w:t xml:space="preserve"> ou em outras leis de licitações e contratos da Administração Pública que também sejam tipificados como atos lesivos na </w:t>
      </w:r>
      <w:hyperlink r:id="rId41" w:history="1">
        <w:r w:rsidRPr="006B0EF8">
          <w:rPr>
            <w:rStyle w:val="Hyperlink"/>
            <w:rFonts w:ascii="Times New Roman" w:hAnsi="Times New Roman" w:cs="Times New Roman"/>
            <w:color w:val="auto"/>
          </w:rPr>
          <w:t>Lei nº 12.846, de 1º de agosto de 2013</w:t>
        </w:r>
      </w:hyperlink>
      <w:r w:rsidRPr="006B0EF8">
        <w:rPr>
          <w:rFonts w:ascii="Times New Roman" w:hAnsi="Times New Roman" w:cs="Times New Roman"/>
        </w:rPr>
        <w:t xml:space="preserve"> –</w:t>
      </w:r>
      <w:r w:rsidRPr="006B0EF8">
        <w:rPr>
          <w:rFonts w:ascii="Times New Roman" w:hAnsi="Times New Roman" w:cs="Times New Roman"/>
          <w:i/>
          <w:iCs/>
        </w:rPr>
        <w:t xml:space="preserve"> </w:t>
      </w:r>
      <w:r w:rsidRPr="006B0EF8">
        <w:rPr>
          <w:rFonts w:ascii="Times New Roman" w:hAnsi="Times New Roman" w:cs="Times New Roman"/>
        </w:rPr>
        <w:t>serão apurados e julgados conjuntamente, nos mesmos autos, observados o rito procedimental e a autoridade competente definidos na referida Lei (</w:t>
      </w:r>
      <w:hyperlink r:id="rId42" w:anchor="art159" w:history="1">
        <w:r w:rsidRPr="006B0EF8">
          <w:rPr>
            <w:rStyle w:val="Hyperlink"/>
            <w:rFonts w:ascii="Times New Roman" w:hAnsi="Times New Roman" w:cs="Times New Roman"/>
            <w:color w:val="auto"/>
          </w:rPr>
          <w:t>art. 159 da Lei nº 14.133/2021</w:t>
        </w:r>
      </w:hyperlink>
      <w:r w:rsidRPr="006B0EF8">
        <w:rPr>
          <w:rFonts w:ascii="Times New Roman" w:hAnsi="Times New Roman" w:cs="Times New Roman"/>
        </w:rPr>
        <w:t>).</w:t>
      </w:r>
    </w:p>
    <w:p w14:paraId="08820FC0" w14:textId="77777777" w:rsidR="0012271A" w:rsidRPr="006B0EF8" w:rsidRDefault="0012271A" w:rsidP="0012271A">
      <w:pPr>
        <w:tabs>
          <w:tab w:val="left" w:pos="1134"/>
        </w:tabs>
        <w:spacing w:after="0" w:line="240" w:lineRule="auto"/>
        <w:jc w:val="both"/>
        <w:rPr>
          <w:rFonts w:ascii="Times New Roman" w:hAnsi="Times New Roman" w:cs="Times New Roman"/>
        </w:rPr>
      </w:pPr>
      <w:bookmarkStart w:id="28" w:name="art159p"/>
      <w:bookmarkStart w:id="29" w:name="art160"/>
      <w:bookmarkEnd w:id="28"/>
      <w:bookmarkEnd w:id="29"/>
      <w:r w:rsidRPr="006B0EF8">
        <w:rPr>
          <w:rFonts w:ascii="Times New Roman" w:hAnsi="Times New Roman" w:cs="Times New Roman"/>
          <w:b/>
        </w:rPr>
        <w:t xml:space="preserve">12.8 </w:t>
      </w:r>
      <w:r w:rsidRPr="006B0EF8">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43" w:history="1">
        <w:r w:rsidRPr="006B0EF8">
          <w:rPr>
            <w:rStyle w:val="Hyperlink"/>
            <w:rFonts w:ascii="Times New Roman" w:hAnsi="Times New Roman" w:cs="Times New Roman"/>
            <w:color w:val="auto"/>
          </w:rPr>
          <w:t>Lei nº 14.133/2021</w:t>
        </w:r>
      </w:hyperlink>
      <w:r w:rsidRPr="006B0EF8">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44" w:anchor="art160" w:history="1">
        <w:r w:rsidRPr="006B0EF8">
          <w:rPr>
            <w:rStyle w:val="Hyperlink"/>
            <w:rFonts w:ascii="Times New Roman" w:hAnsi="Times New Roman" w:cs="Times New Roman"/>
            <w:color w:val="auto"/>
          </w:rPr>
          <w:t>art. 160 da Lei nº 14.133/2021</w:t>
        </w:r>
      </w:hyperlink>
      <w:r w:rsidRPr="006B0EF8">
        <w:rPr>
          <w:rFonts w:ascii="Times New Roman" w:hAnsi="Times New Roman" w:cs="Times New Roman"/>
        </w:rPr>
        <w:t>).</w:t>
      </w:r>
    </w:p>
    <w:p w14:paraId="00A2F140" w14:textId="77777777" w:rsidR="0012271A" w:rsidRPr="006B0EF8" w:rsidRDefault="0012271A" w:rsidP="0012271A">
      <w:pPr>
        <w:tabs>
          <w:tab w:val="left" w:pos="1134"/>
        </w:tabs>
        <w:spacing w:after="0" w:line="240" w:lineRule="auto"/>
        <w:jc w:val="both"/>
        <w:rPr>
          <w:rFonts w:ascii="Times New Roman" w:hAnsi="Times New Roman" w:cs="Times New Roman"/>
        </w:rPr>
      </w:pPr>
      <w:bookmarkStart w:id="30" w:name="art161"/>
      <w:bookmarkEnd w:id="30"/>
      <w:r w:rsidRPr="006B0EF8">
        <w:rPr>
          <w:rFonts w:ascii="Times New Roman" w:hAnsi="Times New Roman" w:cs="Times New Roman"/>
          <w:b/>
        </w:rPr>
        <w:t>12.9</w:t>
      </w:r>
      <w:r w:rsidRPr="006B0EF8">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45" w:history="1">
        <w:r w:rsidRPr="006B0EF8">
          <w:rPr>
            <w:rStyle w:val="Hyperlink"/>
            <w:rFonts w:ascii="Times New Roman" w:hAnsi="Times New Roman" w:cs="Times New Roman"/>
            <w:color w:val="auto"/>
          </w:rPr>
          <w:t>Cadastro Nacional de Empresas Inidôneas e Suspensas (</w:t>
        </w:r>
        <w:proofErr w:type="spellStart"/>
        <w:r w:rsidRPr="006B0EF8">
          <w:rPr>
            <w:rStyle w:val="Hyperlink"/>
            <w:rFonts w:ascii="Times New Roman" w:hAnsi="Times New Roman" w:cs="Times New Roman"/>
            <w:color w:val="auto"/>
          </w:rPr>
          <w:t>Ceis</w:t>
        </w:r>
        <w:proofErr w:type="spellEnd"/>
        <w:r w:rsidRPr="006B0EF8">
          <w:rPr>
            <w:rStyle w:val="Hyperlink"/>
            <w:rFonts w:ascii="Times New Roman" w:hAnsi="Times New Roman" w:cs="Times New Roman"/>
            <w:color w:val="auto"/>
          </w:rPr>
          <w:t>)</w:t>
        </w:r>
      </w:hyperlink>
      <w:r w:rsidRPr="006B0EF8">
        <w:rPr>
          <w:rFonts w:ascii="Times New Roman" w:hAnsi="Times New Roman" w:cs="Times New Roman"/>
        </w:rPr>
        <w:t xml:space="preserve"> e no </w:t>
      </w:r>
      <w:hyperlink r:id="rId46" w:history="1">
        <w:r w:rsidRPr="006B0EF8">
          <w:rPr>
            <w:rStyle w:val="Hyperlink"/>
            <w:rFonts w:ascii="Times New Roman" w:hAnsi="Times New Roman" w:cs="Times New Roman"/>
            <w:color w:val="auto"/>
          </w:rPr>
          <w:t>Cadastro Nacional de Empresas Punidas (</w:t>
        </w:r>
        <w:proofErr w:type="spellStart"/>
        <w:r w:rsidRPr="006B0EF8">
          <w:rPr>
            <w:rStyle w:val="Hyperlink"/>
            <w:rFonts w:ascii="Times New Roman" w:hAnsi="Times New Roman" w:cs="Times New Roman"/>
            <w:color w:val="auto"/>
          </w:rPr>
          <w:t>Cnep</w:t>
        </w:r>
        <w:proofErr w:type="spellEnd"/>
        <w:r w:rsidRPr="006B0EF8">
          <w:rPr>
            <w:rStyle w:val="Hyperlink"/>
            <w:rFonts w:ascii="Times New Roman" w:hAnsi="Times New Roman" w:cs="Times New Roman"/>
            <w:color w:val="auto"/>
          </w:rPr>
          <w:t>)</w:t>
        </w:r>
      </w:hyperlink>
      <w:r w:rsidRPr="006B0EF8">
        <w:rPr>
          <w:rFonts w:ascii="Times New Roman" w:hAnsi="Times New Roman" w:cs="Times New Roman"/>
        </w:rPr>
        <w:t>, instituídos no âmbito do Poder Executivo federal (</w:t>
      </w:r>
      <w:hyperlink r:id="rId47" w:anchor="art161" w:history="1">
        <w:r w:rsidRPr="006B0EF8">
          <w:rPr>
            <w:rStyle w:val="Hyperlink"/>
            <w:rFonts w:ascii="Times New Roman" w:hAnsi="Times New Roman" w:cs="Times New Roman"/>
            <w:color w:val="auto"/>
          </w:rPr>
          <w:t>art. 161 da Lei nº 14.133/2021</w:t>
        </w:r>
      </w:hyperlink>
      <w:r w:rsidRPr="006B0EF8">
        <w:rPr>
          <w:rFonts w:ascii="Times New Roman" w:hAnsi="Times New Roman" w:cs="Times New Roman"/>
        </w:rPr>
        <w:t>).</w:t>
      </w:r>
    </w:p>
    <w:p w14:paraId="060DD615" w14:textId="77777777" w:rsidR="0012271A" w:rsidRPr="006B0EF8" w:rsidRDefault="0012271A" w:rsidP="0012271A">
      <w:pPr>
        <w:tabs>
          <w:tab w:val="left" w:pos="1134"/>
        </w:tabs>
        <w:spacing w:after="0" w:line="240" w:lineRule="auto"/>
        <w:jc w:val="both"/>
        <w:rPr>
          <w:rFonts w:ascii="Times New Roman" w:hAnsi="Times New Roman" w:cs="Times New Roman"/>
        </w:rPr>
      </w:pPr>
      <w:bookmarkStart w:id="31" w:name="art161p"/>
      <w:bookmarkEnd w:id="31"/>
      <w:r w:rsidRPr="006B0EF8">
        <w:rPr>
          <w:rFonts w:ascii="Times New Roman" w:hAnsi="Times New Roman" w:cs="Times New Roman"/>
          <w:b/>
        </w:rPr>
        <w:t>12.10</w:t>
      </w:r>
      <w:r w:rsidRPr="006B0EF8">
        <w:rPr>
          <w:rFonts w:ascii="Times New Roman" w:hAnsi="Times New Roman" w:cs="Times New Roman"/>
        </w:rPr>
        <w:t xml:space="preserve"> O atraso injustificado na execução do contrato sujeitará o contratado a multa de mora, na forma prevista no quadro do item 21.2 (</w:t>
      </w:r>
      <w:hyperlink r:id="rId48" w:anchor="art162" w:history="1">
        <w:r w:rsidRPr="006B0EF8">
          <w:rPr>
            <w:rStyle w:val="Hyperlink"/>
            <w:rFonts w:ascii="Times New Roman" w:hAnsi="Times New Roman" w:cs="Times New Roman"/>
            <w:color w:val="auto"/>
          </w:rPr>
          <w:t>art. 162 da Lei nº 14.133/2021</w:t>
        </w:r>
      </w:hyperlink>
      <w:r w:rsidRPr="006B0EF8">
        <w:rPr>
          <w:rFonts w:ascii="Times New Roman" w:hAnsi="Times New Roman" w:cs="Times New Roman"/>
        </w:rPr>
        <w:t>).</w:t>
      </w:r>
    </w:p>
    <w:p w14:paraId="5BDA8F16" w14:textId="77777777" w:rsidR="0012271A" w:rsidRPr="006B0EF8" w:rsidRDefault="0012271A" w:rsidP="0012271A">
      <w:pPr>
        <w:tabs>
          <w:tab w:val="left" w:pos="1134"/>
        </w:tabs>
        <w:spacing w:after="0" w:line="240" w:lineRule="auto"/>
        <w:jc w:val="both"/>
        <w:rPr>
          <w:rFonts w:ascii="Times New Roman" w:hAnsi="Times New Roman" w:cs="Times New Roman"/>
        </w:rPr>
      </w:pPr>
      <w:bookmarkStart w:id="32" w:name="art162p"/>
      <w:bookmarkEnd w:id="32"/>
      <w:r w:rsidRPr="006B0EF8">
        <w:rPr>
          <w:rFonts w:ascii="Times New Roman" w:hAnsi="Times New Roman" w:cs="Times New Roman"/>
          <w:b/>
        </w:rPr>
        <w:t>12.10.1</w:t>
      </w:r>
      <w:r w:rsidRPr="006B0EF8">
        <w:rPr>
          <w:rFonts w:ascii="Times New Roman" w:hAnsi="Times New Roman" w:cs="Times New Roman"/>
        </w:rPr>
        <w:t xml:space="preserve"> A aplicação de multa de mora não impedirá que a Administração a converta em compensatória e promova a extinção unilateral da Ata de Registro de Preços com a aplicação cumulada de outras sanções previstas na </w:t>
      </w:r>
      <w:hyperlink r:id="rId49" w:history="1">
        <w:r w:rsidRPr="006B0EF8">
          <w:rPr>
            <w:rStyle w:val="Hyperlink"/>
            <w:rFonts w:ascii="Times New Roman" w:hAnsi="Times New Roman" w:cs="Times New Roman"/>
            <w:color w:val="auto"/>
          </w:rPr>
          <w:t>Lei nº 14.133/2021</w:t>
        </w:r>
      </w:hyperlink>
      <w:r w:rsidRPr="006B0EF8">
        <w:rPr>
          <w:rFonts w:ascii="Times New Roman" w:hAnsi="Times New Roman" w:cs="Times New Roman"/>
        </w:rPr>
        <w:t xml:space="preserve"> (</w:t>
      </w:r>
      <w:hyperlink r:id="rId50" w:anchor="art162" w:history="1">
        <w:r w:rsidRPr="006B0EF8">
          <w:rPr>
            <w:rStyle w:val="Hyperlink"/>
            <w:rFonts w:ascii="Times New Roman" w:hAnsi="Times New Roman" w:cs="Times New Roman"/>
            <w:color w:val="auto"/>
          </w:rPr>
          <w:t>art. 162, parágrafo único da Lei nº 14.133/2021</w:t>
        </w:r>
      </w:hyperlink>
      <w:r w:rsidRPr="006B0EF8">
        <w:rPr>
          <w:rFonts w:ascii="Times New Roman" w:hAnsi="Times New Roman" w:cs="Times New Roman"/>
        </w:rPr>
        <w:t>).</w:t>
      </w:r>
    </w:p>
    <w:p w14:paraId="6AB031D0" w14:textId="77777777" w:rsidR="0012271A" w:rsidRPr="006B0EF8" w:rsidRDefault="0012271A" w:rsidP="0012271A">
      <w:pPr>
        <w:tabs>
          <w:tab w:val="left" w:pos="1134"/>
        </w:tabs>
        <w:spacing w:after="0" w:line="240" w:lineRule="auto"/>
        <w:jc w:val="both"/>
        <w:rPr>
          <w:rFonts w:ascii="Times New Roman" w:hAnsi="Times New Roman" w:cs="Times New Roman"/>
        </w:rPr>
      </w:pPr>
      <w:bookmarkStart w:id="33" w:name="art163"/>
      <w:bookmarkEnd w:id="33"/>
      <w:r w:rsidRPr="006B0EF8">
        <w:rPr>
          <w:rFonts w:ascii="Times New Roman" w:hAnsi="Times New Roman" w:cs="Times New Roman"/>
          <w:b/>
        </w:rPr>
        <w:t>12.11</w:t>
      </w:r>
      <w:r w:rsidRPr="006B0EF8">
        <w:rPr>
          <w:rFonts w:ascii="Times New Roman" w:hAnsi="Times New Roman" w:cs="Times New Roman"/>
        </w:rPr>
        <w:t xml:space="preserve"> É admitida a reabilitação do licitante ou contratado perante o Município de Palmitos-SC, exigidos, cumulativamente (</w:t>
      </w:r>
      <w:hyperlink r:id="rId51" w:anchor="art163" w:history="1">
        <w:r w:rsidRPr="006B0EF8">
          <w:rPr>
            <w:rStyle w:val="Hyperlink"/>
            <w:rFonts w:ascii="Times New Roman" w:hAnsi="Times New Roman" w:cs="Times New Roman"/>
            <w:color w:val="auto"/>
          </w:rPr>
          <w:t>art. 163 da Lei nº 14.133/2021</w:t>
        </w:r>
      </w:hyperlink>
      <w:r w:rsidRPr="006B0EF8">
        <w:rPr>
          <w:rFonts w:ascii="Times New Roman" w:hAnsi="Times New Roman" w:cs="Times New Roman"/>
        </w:rPr>
        <w:t>):</w:t>
      </w:r>
    </w:p>
    <w:p w14:paraId="0473EBF5" w14:textId="77777777" w:rsidR="0012271A" w:rsidRDefault="0012271A" w:rsidP="0012271A">
      <w:pPr>
        <w:pStyle w:val="PargrafodaLista"/>
        <w:numPr>
          <w:ilvl w:val="0"/>
          <w:numId w:val="7"/>
        </w:numPr>
        <w:tabs>
          <w:tab w:val="left" w:pos="567"/>
        </w:tabs>
        <w:spacing w:after="0" w:line="240" w:lineRule="auto"/>
        <w:ind w:left="0" w:firstLine="0"/>
        <w:jc w:val="both"/>
        <w:rPr>
          <w:rFonts w:ascii="Times New Roman" w:hAnsi="Times New Roman" w:cs="Times New Roman"/>
        </w:rPr>
      </w:pPr>
      <w:bookmarkStart w:id="34" w:name="art163i"/>
      <w:bookmarkEnd w:id="34"/>
      <w:r w:rsidRPr="006B0EF8">
        <w:rPr>
          <w:rFonts w:ascii="Times New Roman" w:hAnsi="Times New Roman" w:cs="Times New Roman"/>
        </w:rPr>
        <w:t xml:space="preserve">Reparação integral do dano causado à Administração Pública </w:t>
      </w:r>
      <w:r>
        <w:rPr>
          <w:rFonts w:ascii="Times New Roman" w:hAnsi="Times New Roman" w:cs="Times New Roman"/>
        </w:rPr>
        <w:t>Municipal;</w:t>
      </w:r>
    </w:p>
    <w:p w14:paraId="6E2FBEFD" w14:textId="77777777" w:rsidR="0012271A" w:rsidRDefault="0012271A" w:rsidP="0012271A">
      <w:pPr>
        <w:pStyle w:val="PargrafodaLista"/>
        <w:numPr>
          <w:ilvl w:val="0"/>
          <w:numId w:val="7"/>
        </w:numPr>
        <w:tabs>
          <w:tab w:val="left" w:pos="567"/>
        </w:tabs>
        <w:spacing w:after="0" w:line="240" w:lineRule="auto"/>
        <w:ind w:left="0" w:firstLine="0"/>
        <w:jc w:val="both"/>
        <w:rPr>
          <w:rFonts w:ascii="Times New Roman" w:hAnsi="Times New Roman" w:cs="Times New Roman"/>
        </w:rPr>
      </w:pPr>
      <w:bookmarkStart w:id="35" w:name="art163ii"/>
      <w:bookmarkEnd w:id="35"/>
      <w:r>
        <w:rPr>
          <w:rFonts w:ascii="Times New Roman" w:hAnsi="Times New Roman" w:cs="Times New Roman"/>
        </w:rPr>
        <w:t>Pagamento da multa;</w:t>
      </w:r>
    </w:p>
    <w:p w14:paraId="38BED776" w14:textId="77777777" w:rsidR="0012271A" w:rsidRDefault="0012271A" w:rsidP="0012271A">
      <w:pPr>
        <w:pStyle w:val="PargrafodaLista"/>
        <w:numPr>
          <w:ilvl w:val="0"/>
          <w:numId w:val="7"/>
        </w:numPr>
        <w:tabs>
          <w:tab w:val="left" w:pos="567"/>
        </w:tabs>
        <w:spacing w:after="0" w:line="240" w:lineRule="auto"/>
        <w:ind w:left="0" w:firstLine="0"/>
        <w:jc w:val="both"/>
        <w:rPr>
          <w:rFonts w:ascii="Times New Roman" w:hAnsi="Times New Roman" w:cs="Times New Roman"/>
        </w:rPr>
      </w:pPr>
      <w:bookmarkStart w:id="36" w:name="art163iii"/>
      <w:bookmarkEnd w:id="36"/>
      <w:r>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0C5CA4E9" w14:textId="77777777" w:rsidR="0012271A" w:rsidRDefault="0012271A" w:rsidP="0012271A">
      <w:pPr>
        <w:pStyle w:val="PargrafodaLista"/>
        <w:numPr>
          <w:ilvl w:val="0"/>
          <w:numId w:val="7"/>
        </w:numPr>
        <w:tabs>
          <w:tab w:val="left" w:pos="567"/>
        </w:tabs>
        <w:spacing w:after="0" w:line="240" w:lineRule="auto"/>
        <w:ind w:left="0" w:firstLine="0"/>
        <w:jc w:val="both"/>
        <w:rPr>
          <w:rFonts w:ascii="Times New Roman" w:hAnsi="Times New Roman" w:cs="Times New Roman"/>
        </w:rPr>
      </w:pPr>
      <w:bookmarkStart w:id="37" w:name="art163iv"/>
      <w:bookmarkEnd w:id="37"/>
      <w:r>
        <w:rPr>
          <w:rFonts w:ascii="Times New Roman" w:hAnsi="Times New Roman" w:cs="Times New Roman"/>
        </w:rPr>
        <w:t>Cumprimento das condições de reabilitação definidas no ato punitivo;</w:t>
      </w:r>
    </w:p>
    <w:p w14:paraId="592F265B" w14:textId="77777777" w:rsidR="0012271A" w:rsidRDefault="0012271A" w:rsidP="0012271A">
      <w:pPr>
        <w:pStyle w:val="PargrafodaLista"/>
        <w:numPr>
          <w:ilvl w:val="0"/>
          <w:numId w:val="7"/>
        </w:numPr>
        <w:tabs>
          <w:tab w:val="left" w:pos="567"/>
        </w:tabs>
        <w:spacing w:after="0" w:line="240" w:lineRule="auto"/>
        <w:ind w:left="0" w:firstLine="0"/>
        <w:jc w:val="both"/>
        <w:rPr>
          <w:rFonts w:ascii="Times New Roman" w:hAnsi="Times New Roman" w:cs="Times New Roman"/>
        </w:rPr>
      </w:pPr>
      <w:bookmarkStart w:id="38" w:name="art163v"/>
      <w:bookmarkEnd w:id="38"/>
      <w:r>
        <w:rPr>
          <w:rFonts w:ascii="Times New Roman" w:hAnsi="Times New Roman" w:cs="Times New Roman"/>
        </w:rPr>
        <w:t>Análise jurídica prévia, com posicionamento conclusivo quanto ao cumprimento dos requisitos definidos neste item.</w:t>
      </w:r>
    </w:p>
    <w:p w14:paraId="00DF553E" w14:textId="77777777" w:rsidR="0012271A" w:rsidRDefault="0012271A" w:rsidP="0012271A">
      <w:pPr>
        <w:tabs>
          <w:tab w:val="left" w:pos="1134"/>
        </w:tabs>
        <w:spacing w:after="0" w:line="240" w:lineRule="auto"/>
        <w:jc w:val="both"/>
        <w:rPr>
          <w:rFonts w:ascii="Times New Roman" w:hAnsi="Times New Roman" w:cs="Times New Roman"/>
        </w:rPr>
      </w:pPr>
      <w:bookmarkStart w:id="39" w:name="art163p"/>
      <w:bookmarkEnd w:id="39"/>
      <w:r>
        <w:rPr>
          <w:rFonts w:ascii="Times New Roman" w:hAnsi="Times New Roman" w:cs="Times New Roman"/>
          <w:b/>
        </w:rPr>
        <w:t>12.11.1</w:t>
      </w:r>
      <w:r>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w:t>
      </w:r>
      <w:r>
        <w:rPr>
          <w:rFonts w:ascii="Times New Roman" w:hAnsi="Times New Roman" w:cs="Times New Roman"/>
        </w:rPr>
        <w:lastRenderedPageBreak/>
        <w:t>condição de reabilitação do licitante ou contratado, a implantação ou aperfeiçoamento de programa de integridade pelo responsável (art. 163, parágrafo único da Lei nº 14.133/2021)</w:t>
      </w:r>
    </w:p>
    <w:p w14:paraId="12D5D962" w14:textId="77777777" w:rsidR="0012271A" w:rsidRDefault="0012271A" w:rsidP="0012271A">
      <w:pPr>
        <w:tabs>
          <w:tab w:val="left" w:pos="1134"/>
        </w:tabs>
        <w:spacing w:after="0" w:line="240" w:lineRule="auto"/>
        <w:jc w:val="both"/>
        <w:rPr>
          <w:rFonts w:ascii="Times New Roman" w:hAnsi="Times New Roman" w:cs="Times New Roman"/>
        </w:rPr>
      </w:pPr>
    </w:p>
    <w:p w14:paraId="31013E60" w14:textId="77777777" w:rsidR="0012271A" w:rsidRDefault="0012271A" w:rsidP="0012271A">
      <w:pPr>
        <w:pStyle w:val="Ttulo1"/>
        <w:shd w:val="clear" w:color="auto" w:fill="A5A5A5" w:themeFill="accent3"/>
        <w:spacing w:before="0" w:line="240" w:lineRule="auto"/>
        <w:rPr>
          <w:rFonts w:ascii="Times New Roman" w:hAnsi="Times New Roman" w:cs="Times New Roman"/>
          <w:sz w:val="22"/>
          <w:szCs w:val="22"/>
        </w:rPr>
      </w:pPr>
      <w:bookmarkStart w:id="40" w:name="_Toc133156924"/>
      <w:r>
        <w:rPr>
          <w:rFonts w:ascii="Times New Roman" w:hAnsi="Times New Roman" w:cs="Times New Roman"/>
          <w:sz w:val="22"/>
          <w:szCs w:val="22"/>
        </w:rPr>
        <w:t>13) DISPOSIÇÕES FINAIS</w:t>
      </w:r>
      <w:bookmarkEnd w:id="40"/>
    </w:p>
    <w:p w14:paraId="17C2A994" w14:textId="77777777" w:rsidR="0012271A" w:rsidRDefault="0012271A" w:rsidP="0012271A">
      <w:pPr>
        <w:tabs>
          <w:tab w:val="left" w:pos="1134"/>
        </w:tabs>
        <w:spacing w:after="0" w:line="240" w:lineRule="auto"/>
        <w:jc w:val="both"/>
        <w:rPr>
          <w:rFonts w:ascii="Times New Roman" w:hAnsi="Times New Roman" w:cs="Times New Roman"/>
        </w:rPr>
      </w:pPr>
      <w:r>
        <w:rPr>
          <w:rFonts w:ascii="Times New Roman" w:hAnsi="Times New Roman" w:cs="Times New Roman"/>
          <w:b/>
        </w:rPr>
        <w:t>13.1</w:t>
      </w:r>
      <w:r>
        <w:rPr>
          <w:rFonts w:ascii="Times New Roman" w:hAnsi="Times New Roman" w:cs="Times New Roman"/>
        </w:rPr>
        <w:t xml:space="preserve"> Para fins de garantir a ampla publicidade, este ato que autoriza a dispensa de licitação, junto com os demais documentos mencionados neste documento, será divulgado:</w:t>
      </w:r>
    </w:p>
    <w:p w14:paraId="21F0538B" w14:textId="77777777" w:rsidR="0012271A" w:rsidRPr="006B0EF8" w:rsidRDefault="0012271A" w:rsidP="0012271A">
      <w:pPr>
        <w:pStyle w:val="PargrafodaLista"/>
        <w:numPr>
          <w:ilvl w:val="0"/>
          <w:numId w:val="8"/>
        </w:numPr>
        <w:tabs>
          <w:tab w:val="left" w:pos="1134"/>
        </w:tabs>
        <w:spacing w:after="0" w:line="240" w:lineRule="auto"/>
        <w:ind w:left="567" w:firstLine="0"/>
        <w:jc w:val="both"/>
        <w:rPr>
          <w:rFonts w:ascii="Times New Roman" w:hAnsi="Times New Roman" w:cs="Times New Roman"/>
        </w:rPr>
      </w:pPr>
      <w:r>
        <w:rPr>
          <w:rFonts w:ascii="Times New Roman" w:hAnsi="Times New Roman" w:cs="Times New Roman"/>
        </w:rPr>
        <w:t>Portal Nacional de Contratações Públicas – PNCP, a partir da adoção pelo Município (</w:t>
      </w:r>
      <w:hyperlink r:id="rId52" w:anchor="art176iii" w:history="1">
        <w:r w:rsidRPr="006B0EF8">
          <w:rPr>
            <w:rStyle w:val="Hyperlink"/>
            <w:rFonts w:ascii="Times New Roman" w:hAnsi="Times New Roman" w:cs="Times New Roman"/>
            <w:color w:val="auto"/>
          </w:rPr>
          <w:t>art. 176, III c/c p. ú. da Lei nº 14.133/2021</w:t>
        </w:r>
      </w:hyperlink>
      <w:r w:rsidRPr="006B0EF8">
        <w:rPr>
          <w:rFonts w:ascii="Times New Roman" w:hAnsi="Times New Roman" w:cs="Times New Roman"/>
        </w:rPr>
        <w:t>);</w:t>
      </w:r>
    </w:p>
    <w:p w14:paraId="1BC1C33E" w14:textId="77777777" w:rsidR="0012271A" w:rsidRPr="006B0EF8" w:rsidRDefault="0012271A" w:rsidP="0012271A">
      <w:pPr>
        <w:pStyle w:val="PargrafodaLista"/>
        <w:numPr>
          <w:ilvl w:val="0"/>
          <w:numId w:val="8"/>
        </w:numPr>
        <w:tabs>
          <w:tab w:val="left" w:pos="1134"/>
        </w:tabs>
        <w:spacing w:after="0" w:line="240" w:lineRule="auto"/>
        <w:ind w:left="567" w:firstLine="0"/>
        <w:jc w:val="both"/>
        <w:rPr>
          <w:rFonts w:ascii="Times New Roman" w:hAnsi="Times New Roman" w:cs="Times New Roman"/>
        </w:rPr>
      </w:pPr>
      <w:r w:rsidRPr="006B0EF8">
        <w:rPr>
          <w:rFonts w:ascii="Times New Roman" w:hAnsi="Times New Roman" w:cs="Times New Roman"/>
        </w:rPr>
        <w:t>Página do Município de Palmitos SC (www.palmitos.sc.gov.br);</w:t>
      </w:r>
    </w:p>
    <w:p w14:paraId="736BE525" w14:textId="77777777" w:rsidR="0012271A" w:rsidRPr="006B0EF8" w:rsidRDefault="0012271A" w:rsidP="0012271A">
      <w:pPr>
        <w:pStyle w:val="PargrafodaLista"/>
        <w:numPr>
          <w:ilvl w:val="0"/>
          <w:numId w:val="8"/>
        </w:numPr>
        <w:tabs>
          <w:tab w:val="left" w:pos="1134"/>
        </w:tabs>
        <w:spacing w:after="0" w:line="240" w:lineRule="auto"/>
        <w:ind w:left="567" w:firstLine="0"/>
        <w:jc w:val="both"/>
        <w:rPr>
          <w:rFonts w:ascii="Times New Roman" w:hAnsi="Times New Roman" w:cs="Times New Roman"/>
        </w:rPr>
      </w:pPr>
      <w:r w:rsidRPr="006B0EF8">
        <w:rPr>
          <w:rFonts w:ascii="Times New Roman" w:hAnsi="Times New Roman" w:cs="Times New Roman"/>
        </w:rPr>
        <w:t>Diário Oficial dos Municípios – DOM (</w:t>
      </w:r>
      <w:hyperlink r:id="rId53" w:anchor="art176" w:history="1">
        <w:r w:rsidRPr="006B0EF8">
          <w:rPr>
            <w:rStyle w:val="Hyperlink"/>
            <w:rFonts w:ascii="Times New Roman" w:hAnsi="Times New Roman" w:cs="Times New Roman"/>
            <w:color w:val="auto"/>
          </w:rPr>
          <w:t>art. 176, p. ú., I da Lei nº 14.133/2021</w:t>
        </w:r>
      </w:hyperlink>
      <w:r w:rsidRPr="006B0EF8">
        <w:rPr>
          <w:rFonts w:ascii="Times New Roman" w:hAnsi="Times New Roman" w:cs="Times New Roman"/>
        </w:rPr>
        <w:t>).</w:t>
      </w:r>
      <w:bookmarkStart w:id="41" w:name="_Hlk125666829"/>
    </w:p>
    <w:p w14:paraId="0D42A6CE" w14:textId="77777777" w:rsidR="0012271A" w:rsidRDefault="0012271A" w:rsidP="0012271A">
      <w:pPr>
        <w:tabs>
          <w:tab w:val="left" w:pos="1134"/>
        </w:tabs>
        <w:spacing w:after="0" w:line="240" w:lineRule="auto"/>
        <w:jc w:val="both"/>
        <w:rPr>
          <w:rFonts w:ascii="Times New Roman" w:hAnsi="Times New Roman" w:cs="Times New Roman"/>
        </w:rPr>
      </w:pPr>
      <w:bookmarkStart w:id="42" w:name="_Hlk125667912"/>
      <w:bookmarkEnd w:id="41"/>
      <w:r w:rsidRPr="006B0EF8">
        <w:rPr>
          <w:rFonts w:ascii="Times New Roman" w:hAnsi="Times New Roman" w:cs="Times New Roman"/>
          <w:b/>
        </w:rPr>
        <w:t>13.2</w:t>
      </w:r>
      <w:r w:rsidRPr="006B0EF8">
        <w:rPr>
          <w:rFonts w:ascii="Times New Roman" w:hAnsi="Times New Roman" w:cs="Times New Roman"/>
        </w:rPr>
        <w:t xml:space="preserve"> Também deve ser divulgado nos mesmos meios de divulgação, </w:t>
      </w:r>
      <w:r w:rsidRPr="006B0EF8">
        <w:rPr>
          <w:rFonts w:ascii="Times New Roman" w:hAnsi="Times New Roman" w:cs="Times New Roman"/>
          <w:b/>
        </w:rPr>
        <w:t>em até 10 dias úteis a partir da data da assinatura:</w:t>
      </w:r>
      <w:r w:rsidRPr="006B0EF8">
        <w:rPr>
          <w:rFonts w:ascii="Times New Roman" w:hAnsi="Times New Roman" w:cs="Times New Roman"/>
        </w:rPr>
        <w:t xml:space="preserve"> Contrato Administrativo</w:t>
      </w:r>
      <w:r>
        <w:rPr>
          <w:rFonts w:ascii="Times New Roman" w:hAnsi="Times New Roman" w:cs="Times New Roman"/>
        </w:rPr>
        <w:t>.</w:t>
      </w:r>
    </w:p>
    <w:p w14:paraId="5105ED59" w14:textId="77777777" w:rsidR="0012271A" w:rsidRDefault="0012271A" w:rsidP="0012271A">
      <w:pPr>
        <w:tabs>
          <w:tab w:val="left" w:pos="1134"/>
        </w:tabs>
        <w:spacing w:after="0" w:line="240" w:lineRule="auto"/>
        <w:jc w:val="both"/>
        <w:rPr>
          <w:rFonts w:ascii="Times New Roman" w:hAnsi="Times New Roman" w:cs="Times New Roman"/>
        </w:rPr>
      </w:pPr>
      <w:r>
        <w:rPr>
          <w:rFonts w:ascii="Times New Roman" w:hAnsi="Times New Roman" w:cs="Times New Roman"/>
          <w:b/>
        </w:rPr>
        <w:t>13.3</w:t>
      </w:r>
      <w:r>
        <w:rPr>
          <w:rFonts w:ascii="Times New Roman" w:hAnsi="Times New Roman" w:cs="Times New Roman"/>
        </w:rPr>
        <w:t xml:space="preserve"> As questões decorrentes das previsões desta contratação que não possam ser dirimidas administrativamente serão processadas e julgadas no Foro da Comarca Palmitos-SC, com exclusão de qualquer outro, por mais privilegiado que seja.</w:t>
      </w:r>
    </w:p>
    <w:p w14:paraId="6B6F583B" w14:textId="77777777" w:rsidR="0012271A" w:rsidRPr="00B94DF6" w:rsidRDefault="0012271A" w:rsidP="0012271A">
      <w:pPr>
        <w:tabs>
          <w:tab w:val="left" w:pos="1134"/>
        </w:tabs>
        <w:spacing w:after="0" w:line="240" w:lineRule="auto"/>
        <w:jc w:val="both"/>
        <w:rPr>
          <w:rFonts w:ascii="Times New Roman" w:hAnsi="Times New Roman" w:cs="Times New Roman"/>
        </w:rPr>
      </w:pPr>
    </w:p>
    <w:bookmarkEnd w:id="42"/>
    <w:p w14:paraId="2998B4AA" w14:textId="48243F0D" w:rsidR="0012271A" w:rsidRPr="00B94DF6" w:rsidRDefault="0012271A" w:rsidP="0012271A">
      <w:pPr>
        <w:suppressAutoHyphens/>
        <w:spacing w:after="0" w:line="240" w:lineRule="auto"/>
        <w:jc w:val="center"/>
        <w:rPr>
          <w:rFonts w:ascii="Times New Roman" w:hAnsi="Times New Roman" w:cs="Times New Roman"/>
          <w:b/>
        </w:rPr>
      </w:pPr>
      <w:r w:rsidRPr="00B94DF6">
        <w:rPr>
          <w:rFonts w:ascii="Times New Roman" w:hAnsi="Times New Roman" w:cs="Times New Roman"/>
          <w:b/>
        </w:rPr>
        <w:t xml:space="preserve">Município de Palmitos SC, </w:t>
      </w:r>
      <w:r w:rsidR="00B94DF6" w:rsidRPr="00B94DF6">
        <w:rPr>
          <w:rFonts w:ascii="Times New Roman" w:hAnsi="Times New Roman" w:cs="Times New Roman"/>
          <w:b/>
        </w:rPr>
        <w:t>1</w:t>
      </w:r>
      <w:r w:rsidR="00CF2F3A">
        <w:rPr>
          <w:rFonts w:ascii="Times New Roman" w:hAnsi="Times New Roman" w:cs="Times New Roman"/>
          <w:b/>
        </w:rPr>
        <w:t>2</w:t>
      </w:r>
      <w:r w:rsidRPr="00B94DF6">
        <w:rPr>
          <w:rFonts w:ascii="Times New Roman" w:hAnsi="Times New Roman" w:cs="Times New Roman"/>
          <w:b/>
        </w:rPr>
        <w:t xml:space="preserve"> de </w:t>
      </w:r>
      <w:r w:rsidR="00B94DF6" w:rsidRPr="00B94DF6">
        <w:rPr>
          <w:rFonts w:ascii="Times New Roman" w:hAnsi="Times New Roman" w:cs="Times New Roman"/>
          <w:b/>
        </w:rPr>
        <w:t>março</w:t>
      </w:r>
      <w:r w:rsidRPr="00B94DF6">
        <w:rPr>
          <w:rFonts w:ascii="Times New Roman" w:hAnsi="Times New Roman" w:cs="Times New Roman"/>
          <w:b/>
        </w:rPr>
        <w:t xml:space="preserve"> de 2024.</w:t>
      </w:r>
    </w:p>
    <w:p w14:paraId="6257A084" w14:textId="77777777" w:rsidR="0012271A" w:rsidRDefault="0012271A" w:rsidP="0012271A">
      <w:pPr>
        <w:suppressAutoHyphens/>
        <w:spacing w:after="0" w:line="240" w:lineRule="auto"/>
        <w:jc w:val="center"/>
        <w:rPr>
          <w:rFonts w:ascii="Times New Roman" w:hAnsi="Times New Roman" w:cs="Times New Roman"/>
          <w:b/>
        </w:rPr>
      </w:pPr>
    </w:p>
    <w:p w14:paraId="56B5E216" w14:textId="77777777" w:rsidR="0012271A" w:rsidRDefault="0012271A" w:rsidP="0012271A">
      <w:pPr>
        <w:suppressAutoHyphens/>
        <w:spacing w:after="0" w:line="240" w:lineRule="auto"/>
        <w:jc w:val="center"/>
        <w:rPr>
          <w:rFonts w:ascii="Times New Roman" w:hAnsi="Times New Roman" w:cs="Times New Roman"/>
          <w:b/>
        </w:rPr>
      </w:pPr>
    </w:p>
    <w:p w14:paraId="1AAF42AE" w14:textId="77777777" w:rsidR="0012271A" w:rsidRDefault="0012271A" w:rsidP="0012271A">
      <w:pPr>
        <w:suppressAutoHyphens/>
        <w:spacing w:after="0" w:line="240" w:lineRule="auto"/>
        <w:jc w:val="center"/>
        <w:rPr>
          <w:rFonts w:ascii="Times New Roman" w:hAnsi="Times New Roman" w:cs="Times New Roman"/>
          <w:b/>
        </w:rPr>
      </w:pPr>
    </w:p>
    <w:p w14:paraId="509DDB23" w14:textId="77777777" w:rsidR="0012271A" w:rsidRDefault="0012271A" w:rsidP="0012271A">
      <w:pPr>
        <w:suppressAutoHyphens/>
        <w:spacing w:after="0" w:line="240" w:lineRule="auto"/>
        <w:jc w:val="center"/>
        <w:rPr>
          <w:rFonts w:ascii="Times New Roman" w:hAnsi="Times New Roman" w:cs="Times New Roman"/>
          <w:b/>
        </w:rPr>
      </w:pPr>
    </w:p>
    <w:p w14:paraId="52ECA3F5" w14:textId="77777777" w:rsidR="0012271A" w:rsidRDefault="0012271A" w:rsidP="0012271A">
      <w:pPr>
        <w:suppressAutoHyphens/>
        <w:spacing w:after="0" w:line="240" w:lineRule="auto"/>
        <w:jc w:val="center"/>
        <w:rPr>
          <w:rFonts w:ascii="Times New Roman" w:hAnsi="Times New Roman" w:cs="Times New Roman"/>
          <w:b/>
        </w:rPr>
      </w:pPr>
    </w:p>
    <w:p w14:paraId="5B5ACA77" w14:textId="77777777" w:rsidR="0012271A" w:rsidRDefault="0012271A" w:rsidP="0012271A">
      <w:pPr>
        <w:suppressAutoHyphens/>
        <w:spacing w:after="0" w:line="240" w:lineRule="auto"/>
        <w:jc w:val="center"/>
        <w:rPr>
          <w:rFonts w:ascii="Times New Roman" w:hAnsi="Times New Roman" w:cs="Times New Roman"/>
          <w:b/>
        </w:rPr>
      </w:pPr>
    </w:p>
    <w:p w14:paraId="4516169D" w14:textId="77777777" w:rsidR="0012271A" w:rsidRDefault="0012271A" w:rsidP="0012271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roofErr w:type="spellStart"/>
      <w:r>
        <w:rPr>
          <w:rFonts w:ascii="Times New Roman" w:eastAsia="Times New Roman" w:hAnsi="Times New Roman" w:cs="Times New Roman"/>
          <w:b/>
          <w:lang w:eastAsia="pt-BR"/>
        </w:rPr>
        <w:t>Dair</w:t>
      </w:r>
      <w:proofErr w:type="spellEnd"/>
      <w:r>
        <w:rPr>
          <w:rFonts w:ascii="Times New Roman" w:eastAsia="Times New Roman" w:hAnsi="Times New Roman" w:cs="Times New Roman"/>
          <w:b/>
          <w:lang w:eastAsia="pt-BR"/>
        </w:rPr>
        <w:t xml:space="preserve"> </w:t>
      </w:r>
      <w:proofErr w:type="spellStart"/>
      <w:r>
        <w:rPr>
          <w:rFonts w:ascii="Times New Roman" w:eastAsia="Times New Roman" w:hAnsi="Times New Roman" w:cs="Times New Roman"/>
          <w:b/>
          <w:lang w:eastAsia="pt-BR"/>
        </w:rPr>
        <w:t>Jocely</w:t>
      </w:r>
      <w:proofErr w:type="spellEnd"/>
      <w:r>
        <w:rPr>
          <w:rFonts w:ascii="Times New Roman" w:eastAsia="Times New Roman" w:hAnsi="Times New Roman" w:cs="Times New Roman"/>
          <w:b/>
          <w:lang w:eastAsia="pt-BR"/>
        </w:rPr>
        <w:t xml:space="preserve"> Enge</w:t>
      </w:r>
    </w:p>
    <w:p w14:paraId="7B6E67A3" w14:textId="77777777" w:rsidR="0012271A" w:rsidRDefault="0012271A" w:rsidP="0012271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Prefeito Municipal</w:t>
      </w:r>
    </w:p>
    <w:p w14:paraId="558AD9EA" w14:textId="77777777" w:rsidR="0012271A" w:rsidRDefault="0012271A" w:rsidP="0012271A">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7AE2F3D8" w14:textId="7B0E49CD" w:rsidR="0012271A" w:rsidRDefault="0012271A" w:rsidP="0012271A">
      <w:pPr>
        <w:rPr>
          <w:rFonts w:ascii="Times New Roman" w:eastAsia="Times New Roman" w:hAnsi="Times New Roman" w:cs="Times New Roman"/>
          <w:b/>
          <w:lang w:eastAsia="pt-BR"/>
        </w:rPr>
      </w:pPr>
    </w:p>
    <w:p w14:paraId="6FB1A60B" w14:textId="77777777" w:rsidR="0012271A" w:rsidRDefault="0012271A" w:rsidP="0012271A">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3BE883" w14:textId="0C1159A1" w:rsidR="0012271A" w:rsidRDefault="0012271A" w:rsidP="0012271A">
      <w:pPr>
        <w:pStyle w:val="Ttulo1"/>
        <w:shd w:val="clear" w:color="auto" w:fill="A5A5A5" w:themeFill="accent3"/>
        <w:spacing w:before="0" w:line="240" w:lineRule="auto"/>
        <w:jc w:val="center"/>
        <w:rPr>
          <w:rFonts w:ascii="Times New Roman" w:hAnsi="Times New Roman" w:cs="Times New Roman"/>
          <w:sz w:val="22"/>
          <w:szCs w:val="22"/>
        </w:rPr>
      </w:pPr>
      <w:bookmarkStart w:id="43" w:name="_Toc133169809"/>
      <w:r>
        <w:rPr>
          <w:rFonts w:ascii="Times New Roman" w:hAnsi="Times New Roman" w:cs="Times New Roman"/>
          <w:sz w:val="22"/>
          <w:szCs w:val="22"/>
        </w:rPr>
        <w:t>ANEXO I – PROPOSTA</w:t>
      </w:r>
      <w:bookmarkEnd w:id="43"/>
    </w:p>
    <w:p w14:paraId="4E53AE73" w14:textId="77777777" w:rsidR="0012271A" w:rsidRDefault="0012271A" w:rsidP="0012271A">
      <w:pPr>
        <w:spacing w:after="0" w:line="240" w:lineRule="auto"/>
        <w:jc w:val="center"/>
        <w:rPr>
          <w:rFonts w:ascii="Times New Roman" w:hAnsi="Times New Roman" w:cs="Times New Roman"/>
          <w:b/>
        </w:rPr>
      </w:pPr>
    </w:p>
    <w:p w14:paraId="7B5848D7" w14:textId="77777777" w:rsidR="0012271A" w:rsidRDefault="0012271A" w:rsidP="0012271A">
      <w:pPr>
        <w:spacing w:after="0" w:line="240" w:lineRule="auto"/>
        <w:jc w:val="center"/>
        <w:rPr>
          <w:rFonts w:ascii="Times New Roman" w:hAnsi="Times New Roman" w:cs="Times New Roman"/>
          <w:b/>
        </w:rPr>
      </w:pPr>
      <w:r>
        <w:rPr>
          <w:rFonts w:ascii="Times New Roman" w:hAnsi="Times New Roman" w:cs="Times New Roman"/>
          <w:b/>
        </w:rPr>
        <w:t>PROPOSTA</w:t>
      </w:r>
    </w:p>
    <w:p w14:paraId="04EF62DC" w14:textId="77777777" w:rsidR="0012271A" w:rsidRDefault="0012271A" w:rsidP="0012271A">
      <w:pPr>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3653"/>
        <w:gridCol w:w="3022"/>
        <w:gridCol w:w="2813"/>
      </w:tblGrid>
      <w:tr w:rsidR="0012271A" w14:paraId="758AA304" w14:textId="77777777" w:rsidTr="0012271A">
        <w:trPr>
          <w:trHeight w:val="886"/>
        </w:trPr>
        <w:tc>
          <w:tcPr>
            <w:tcW w:w="4639" w:type="dxa"/>
            <w:tcBorders>
              <w:top w:val="single" w:sz="4" w:space="0" w:color="auto"/>
              <w:left w:val="single" w:sz="4" w:space="0" w:color="auto"/>
              <w:bottom w:val="single" w:sz="4" w:space="0" w:color="auto"/>
              <w:right w:val="single" w:sz="4" w:space="0" w:color="auto"/>
            </w:tcBorders>
            <w:hideMark/>
          </w:tcPr>
          <w:p w14:paraId="6EB0440C" w14:textId="77777777" w:rsidR="0012271A" w:rsidRDefault="0012271A">
            <w:pPr>
              <w:spacing w:after="0" w:line="240" w:lineRule="auto"/>
              <w:rPr>
                <w:rFonts w:ascii="Times New Roman" w:hAnsi="Times New Roman" w:cs="Times New Roman"/>
                <w:b/>
              </w:rPr>
            </w:pPr>
            <w:r>
              <w:rPr>
                <w:rFonts w:ascii="Times New Roman" w:hAnsi="Times New Roman" w:cs="Times New Roman"/>
                <w:b/>
              </w:rPr>
              <w:t>DEFINIÇÃO/DESCRIÇÃO</w:t>
            </w:r>
          </w:p>
        </w:tc>
        <w:tc>
          <w:tcPr>
            <w:tcW w:w="4639" w:type="dxa"/>
            <w:tcBorders>
              <w:top w:val="single" w:sz="4" w:space="0" w:color="auto"/>
              <w:left w:val="single" w:sz="4" w:space="0" w:color="auto"/>
              <w:bottom w:val="single" w:sz="4" w:space="0" w:color="auto"/>
              <w:right w:val="single" w:sz="4" w:space="0" w:color="auto"/>
            </w:tcBorders>
            <w:hideMark/>
          </w:tcPr>
          <w:p w14:paraId="7B2F6E0D" w14:textId="77777777" w:rsidR="0012271A" w:rsidRDefault="0012271A">
            <w:pPr>
              <w:spacing w:after="0" w:line="240" w:lineRule="auto"/>
              <w:rPr>
                <w:rFonts w:ascii="Times New Roman" w:hAnsi="Times New Roman" w:cs="Times New Roman"/>
                <w:b/>
              </w:rPr>
            </w:pPr>
            <w:r>
              <w:rPr>
                <w:rFonts w:ascii="Times New Roman" w:hAnsi="Times New Roman" w:cs="Times New Roman"/>
                <w:b/>
              </w:rPr>
              <w:t>QUANTIDADE</w:t>
            </w:r>
          </w:p>
        </w:tc>
        <w:tc>
          <w:tcPr>
            <w:tcW w:w="4641" w:type="dxa"/>
            <w:tcBorders>
              <w:top w:val="single" w:sz="4" w:space="0" w:color="auto"/>
              <w:left w:val="single" w:sz="4" w:space="0" w:color="auto"/>
              <w:bottom w:val="single" w:sz="4" w:space="0" w:color="auto"/>
              <w:right w:val="single" w:sz="4" w:space="0" w:color="auto"/>
            </w:tcBorders>
            <w:hideMark/>
          </w:tcPr>
          <w:p w14:paraId="659DE5ED" w14:textId="77777777" w:rsidR="0012271A" w:rsidRDefault="0012271A">
            <w:pPr>
              <w:spacing w:after="0" w:line="240" w:lineRule="auto"/>
              <w:rPr>
                <w:rFonts w:ascii="Times New Roman" w:hAnsi="Times New Roman" w:cs="Times New Roman"/>
                <w:b/>
              </w:rPr>
            </w:pPr>
            <w:r>
              <w:rPr>
                <w:rFonts w:ascii="Times New Roman" w:hAnsi="Times New Roman" w:cs="Times New Roman"/>
                <w:b/>
              </w:rPr>
              <w:t>VALOR UNITÁRIO</w:t>
            </w:r>
          </w:p>
        </w:tc>
      </w:tr>
      <w:tr w:rsidR="0012271A" w14:paraId="78E3DB4E" w14:textId="77777777" w:rsidTr="0012271A">
        <w:trPr>
          <w:trHeight w:val="903"/>
        </w:trPr>
        <w:tc>
          <w:tcPr>
            <w:tcW w:w="4639" w:type="dxa"/>
            <w:tcBorders>
              <w:top w:val="single" w:sz="4" w:space="0" w:color="auto"/>
              <w:left w:val="single" w:sz="4" w:space="0" w:color="auto"/>
              <w:bottom w:val="single" w:sz="4" w:space="0" w:color="auto"/>
              <w:right w:val="single" w:sz="4" w:space="0" w:color="auto"/>
            </w:tcBorders>
          </w:tcPr>
          <w:p w14:paraId="629CBC33" w14:textId="77777777" w:rsidR="0012271A" w:rsidRDefault="0012271A">
            <w:pPr>
              <w:spacing w:after="0" w:line="240" w:lineRule="auto"/>
              <w:rPr>
                <w:rFonts w:ascii="Times New Roman" w:hAnsi="Times New Roman" w:cs="Times New Roman"/>
                <w:b/>
              </w:rPr>
            </w:pPr>
          </w:p>
        </w:tc>
        <w:tc>
          <w:tcPr>
            <w:tcW w:w="4639" w:type="dxa"/>
            <w:tcBorders>
              <w:top w:val="single" w:sz="4" w:space="0" w:color="auto"/>
              <w:left w:val="single" w:sz="4" w:space="0" w:color="auto"/>
              <w:bottom w:val="single" w:sz="4" w:space="0" w:color="auto"/>
              <w:right w:val="single" w:sz="4" w:space="0" w:color="auto"/>
            </w:tcBorders>
          </w:tcPr>
          <w:p w14:paraId="31ECD229" w14:textId="77777777" w:rsidR="0012271A" w:rsidRDefault="0012271A">
            <w:pPr>
              <w:spacing w:after="0" w:line="240" w:lineRule="auto"/>
              <w:rPr>
                <w:rFonts w:ascii="Times New Roman" w:hAnsi="Times New Roman" w:cs="Times New Roman"/>
                <w:b/>
              </w:rPr>
            </w:pPr>
          </w:p>
        </w:tc>
        <w:tc>
          <w:tcPr>
            <w:tcW w:w="4641" w:type="dxa"/>
            <w:tcBorders>
              <w:top w:val="single" w:sz="4" w:space="0" w:color="auto"/>
              <w:left w:val="single" w:sz="4" w:space="0" w:color="auto"/>
              <w:bottom w:val="single" w:sz="4" w:space="0" w:color="auto"/>
              <w:right w:val="single" w:sz="4" w:space="0" w:color="auto"/>
            </w:tcBorders>
          </w:tcPr>
          <w:p w14:paraId="65473C5E" w14:textId="77777777" w:rsidR="0012271A" w:rsidRDefault="0012271A">
            <w:pPr>
              <w:spacing w:after="0" w:line="240" w:lineRule="auto"/>
              <w:rPr>
                <w:rFonts w:ascii="Times New Roman" w:hAnsi="Times New Roman" w:cs="Times New Roman"/>
                <w:b/>
              </w:rPr>
            </w:pPr>
          </w:p>
        </w:tc>
      </w:tr>
      <w:tr w:rsidR="0012271A" w14:paraId="4D9F844C" w14:textId="77777777" w:rsidTr="0012271A">
        <w:trPr>
          <w:trHeight w:val="886"/>
        </w:trPr>
        <w:tc>
          <w:tcPr>
            <w:tcW w:w="9278" w:type="dxa"/>
            <w:gridSpan w:val="2"/>
            <w:tcBorders>
              <w:top w:val="single" w:sz="4" w:space="0" w:color="auto"/>
              <w:left w:val="single" w:sz="4" w:space="0" w:color="auto"/>
              <w:bottom w:val="single" w:sz="4" w:space="0" w:color="auto"/>
              <w:right w:val="single" w:sz="4" w:space="0" w:color="auto"/>
            </w:tcBorders>
            <w:hideMark/>
          </w:tcPr>
          <w:p w14:paraId="58613486" w14:textId="77777777" w:rsidR="0012271A" w:rsidRDefault="0012271A">
            <w:pPr>
              <w:spacing w:after="0" w:line="240" w:lineRule="auto"/>
              <w:rPr>
                <w:rFonts w:ascii="Times New Roman" w:hAnsi="Times New Roman" w:cs="Times New Roman"/>
                <w:b/>
              </w:rPr>
            </w:pPr>
            <w:r>
              <w:rPr>
                <w:rFonts w:ascii="Times New Roman" w:hAnsi="Times New Roman" w:cs="Times New Roman"/>
                <w:b/>
              </w:rPr>
              <w:t>VALOR TOTAL</w:t>
            </w:r>
          </w:p>
        </w:tc>
        <w:tc>
          <w:tcPr>
            <w:tcW w:w="4641" w:type="dxa"/>
            <w:tcBorders>
              <w:top w:val="single" w:sz="4" w:space="0" w:color="auto"/>
              <w:left w:val="single" w:sz="4" w:space="0" w:color="auto"/>
              <w:bottom w:val="single" w:sz="4" w:space="0" w:color="auto"/>
              <w:right w:val="single" w:sz="4" w:space="0" w:color="auto"/>
            </w:tcBorders>
          </w:tcPr>
          <w:p w14:paraId="2428D5D1" w14:textId="77777777" w:rsidR="0012271A" w:rsidRDefault="0012271A">
            <w:pPr>
              <w:spacing w:after="0" w:line="240" w:lineRule="auto"/>
              <w:rPr>
                <w:rFonts w:ascii="Times New Roman" w:hAnsi="Times New Roman" w:cs="Times New Roman"/>
                <w:b/>
              </w:rPr>
            </w:pPr>
          </w:p>
        </w:tc>
      </w:tr>
    </w:tbl>
    <w:p w14:paraId="7BA33B7C" w14:textId="77777777" w:rsidR="0012271A" w:rsidRDefault="0012271A" w:rsidP="0012271A">
      <w:pPr>
        <w:spacing w:after="0" w:line="240" w:lineRule="auto"/>
        <w:jc w:val="both"/>
        <w:rPr>
          <w:rFonts w:ascii="Times New Roman" w:hAnsi="Times New Roman" w:cs="Times New Roman"/>
          <w:b/>
        </w:rPr>
      </w:pPr>
    </w:p>
    <w:p w14:paraId="402E091F" w14:textId="77777777" w:rsidR="0012271A" w:rsidRPr="006B0EF8" w:rsidRDefault="0012271A" w:rsidP="0012271A">
      <w:pPr>
        <w:spacing w:after="0" w:line="240" w:lineRule="auto"/>
        <w:jc w:val="both"/>
        <w:rPr>
          <w:rFonts w:ascii="Times New Roman" w:hAnsi="Times New Roman" w:cs="Times New Roman"/>
        </w:rPr>
      </w:pPr>
      <w:r>
        <w:rPr>
          <w:rFonts w:ascii="Times New Roman" w:hAnsi="Times New Roman" w:cs="Times New Roman"/>
        </w:rPr>
        <w:tab/>
        <w:t xml:space="preserve">O licitante ___________________________, inscrito no CPF/CNPJ nº </w:t>
      </w:r>
      <w:r w:rsidRPr="006B0EF8">
        <w:rPr>
          <w:rFonts w:ascii="Times New Roman" w:hAnsi="Times New Roman" w:cs="Times New Roman"/>
        </w:rPr>
        <w:t xml:space="preserve">______________, DECLARA, nos termos do </w:t>
      </w:r>
      <w:hyperlink r:id="rId54" w:anchor="art63%C2%A71" w:history="1">
        <w:r w:rsidRPr="006B0EF8">
          <w:rPr>
            <w:rStyle w:val="Hyperlink"/>
            <w:rFonts w:ascii="Times New Roman" w:hAnsi="Times New Roman" w:cs="Times New Roman"/>
            <w:color w:val="auto"/>
          </w:rPr>
          <w:t>art. 63, § 1º, da Lei nº 14.133/2021</w:t>
        </w:r>
      </w:hyperlink>
      <w:r w:rsidRPr="006B0EF8">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4120B484" w14:textId="77777777" w:rsidR="0012271A" w:rsidRPr="006B0EF8" w:rsidRDefault="0012271A" w:rsidP="0012271A">
      <w:pPr>
        <w:spacing w:after="0" w:line="240" w:lineRule="auto"/>
        <w:jc w:val="both"/>
        <w:rPr>
          <w:rFonts w:ascii="Times New Roman" w:hAnsi="Times New Roman" w:cs="Times New Roman"/>
        </w:rPr>
      </w:pPr>
      <w:r w:rsidRPr="006B0EF8">
        <w:rPr>
          <w:rFonts w:ascii="Times New Roman" w:hAnsi="Times New Roman" w:cs="Times New Roman"/>
        </w:rPr>
        <w:tab/>
      </w:r>
    </w:p>
    <w:p w14:paraId="1EBA0605" w14:textId="77777777" w:rsidR="0012271A" w:rsidRPr="006B0EF8" w:rsidRDefault="0012271A" w:rsidP="0012271A">
      <w:pPr>
        <w:spacing w:after="0" w:line="240" w:lineRule="auto"/>
        <w:jc w:val="both"/>
        <w:rPr>
          <w:rFonts w:ascii="Times New Roman" w:hAnsi="Times New Roman" w:cs="Times New Roman"/>
        </w:rPr>
      </w:pPr>
      <w:r w:rsidRPr="006B0EF8">
        <w:rPr>
          <w:rFonts w:ascii="Times New Roman" w:hAnsi="Times New Roman" w:cs="Times New Roman"/>
        </w:rPr>
        <w:tab/>
        <w:t xml:space="preserve">Por ser expressão da verdade, assumo inteira responsabilidade por esta declaração, sob pena do </w:t>
      </w:r>
      <w:hyperlink r:id="rId55" w:anchor="art299" w:history="1">
        <w:r w:rsidRPr="006B0EF8">
          <w:rPr>
            <w:rStyle w:val="Hyperlink"/>
            <w:rFonts w:ascii="Times New Roman" w:hAnsi="Times New Roman" w:cs="Times New Roman"/>
            <w:color w:val="auto"/>
          </w:rPr>
          <w:t>art. 299 do Código Penal</w:t>
        </w:r>
      </w:hyperlink>
      <w:r w:rsidRPr="006B0EF8">
        <w:rPr>
          <w:rFonts w:ascii="Times New Roman" w:hAnsi="Times New Roman" w:cs="Times New Roman"/>
        </w:rPr>
        <w:t>.</w:t>
      </w:r>
    </w:p>
    <w:p w14:paraId="6185AE07" w14:textId="77777777" w:rsidR="0012271A" w:rsidRDefault="0012271A" w:rsidP="0012271A">
      <w:pPr>
        <w:spacing w:after="0" w:line="240" w:lineRule="auto"/>
        <w:jc w:val="both"/>
        <w:rPr>
          <w:rFonts w:ascii="Times New Roman" w:hAnsi="Times New Roman" w:cs="Times New Roman"/>
        </w:rPr>
      </w:pPr>
    </w:p>
    <w:p w14:paraId="607235EE" w14:textId="77777777" w:rsidR="0012271A" w:rsidRDefault="0012271A" w:rsidP="0012271A">
      <w:pPr>
        <w:spacing w:after="0" w:line="240" w:lineRule="auto"/>
        <w:jc w:val="center"/>
        <w:rPr>
          <w:rFonts w:ascii="Times New Roman" w:hAnsi="Times New Roman" w:cs="Times New Roman"/>
        </w:rPr>
      </w:pPr>
      <w:r>
        <w:rPr>
          <w:rFonts w:ascii="Times New Roman" w:hAnsi="Times New Roman" w:cs="Times New Roman"/>
        </w:rPr>
        <w:t>(LOCAL), (DATA).</w:t>
      </w:r>
    </w:p>
    <w:p w14:paraId="188BE12D" w14:textId="77777777" w:rsidR="0012271A" w:rsidRDefault="0012271A" w:rsidP="0012271A">
      <w:pPr>
        <w:spacing w:after="0" w:line="240" w:lineRule="auto"/>
        <w:jc w:val="center"/>
        <w:rPr>
          <w:rFonts w:ascii="Times New Roman" w:hAnsi="Times New Roman" w:cs="Times New Roman"/>
        </w:rPr>
      </w:pPr>
    </w:p>
    <w:p w14:paraId="494A3C89" w14:textId="77777777" w:rsidR="0012271A" w:rsidRDefault="0012271A" w:rsidP="0012271A">
      <w:pPr>
        <w:spacing w:after="0" w:line="240" w:lineRule="auto"/>
        <w:jc w:val="center"/>
        <w:rPr>
          <w:rFonts w:ascii="Times New Roman" w:hAnsi="Times New Roman" w:cs="Times New Roman"/>
        </w:rPr>
      </w:pPr>
      <w:r>
        <w:rPr>
          <w:rFonts w:ascii="Times New Roman" w:hAnsi="Times New Roman" w:cs="Times New Roman"/>
        </w:rPr>
        <w:t>______________________________________</w:t>
      </w:r>
    </w:p>
    <w:p w14:paraId="40012EA8" w14:textId="77777777" w:rsidR="0012271A" w:rsidRDefault="0012271A" w:rsidP="0012271A">
      <w:pPr>
        <w:spacing w:after="0" w:line="240" w:lineRule="auto"/>
        <w:jc w:val="center"/>
        <w:rPr>
          <w:rFonts w:ascii="Times New Roman" w:hAnsi="Times New Roman" w:cs="Times New Roman"/>
          <w:b/>
        </w:rPr>
      </w:pPr>
      <w:r>
        <w:rPr>
          <w:rFonts w:ascii="Times New Roman" w:hAnsi="Times New Roman" w:cs="Times New Roman"/>
        </w:rPr>
        <w:t>(LICITANTE – CNPJ/CPF)</w:t>
      </w:r>
    </w:p>
    <w:p w14:paraId="0867C989" w14:textId="77777777" w:rsidR="0012271A" w:rsidRDefault="0012271A" w:rsidP="0012271A">
      <w:pPr>
        <w:spacing w:after="0" w:line="240" w:lineRule="auto"/>
        <w:jc w:val="center"/>
        <w:rPr>
          <w:rFonts w:ascii="Times New Roman" w:hAnsi="Times New Roman" w:cs="Times New Roman"/>
          <w:b/>
        </w:rPr>
      </w:pPr>
    </w:p>
    <w:p w14:paraId="10AB52D5" w14:textId="77777777" w:rsidR="0012271A" w:rsidRDefault="0012271A" w:rsidP="0012271A">
      <w:pPr>
        <w:spacing w:after="0" w:line="240" w:lineRule="auto"/>
        <w:jc w:val="center"/>
        <w:rPr>
          <w:rFonts w:ascii="Times New Roman" w:hAnsi="Times New Roman" w:cs="Times New Roman"/>
          <w:b/>
        </w:rPr>
      </w:pPr>
    </w:p>
    <w:p w14:paraId="1795627D" w14:textId="77777777" w:rsidR="0012271A" w:rsidRDefault="0012271A" w:rsidP="0012271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58F01639" w14:textId="77777777" w:rsidR="0012271A" w:rsidRDefault="0012271A" w:rsidP="0012271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0D91671F" w14:textId="77777777" w:rsidR="0012271A" w:rsidRDefault="0012271A" w:rsidP="0012271A">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1E2DBEA5" w14:textId="77777777" w:rsidR="0012271A" w:rsidRDefault="0012271A" w:rsidP="0012271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5BF78420" w14:textId="33549CD5" w:rsidR="0012271A" w:rsidRDefault="0012271A" w:rsidP="0012271A">
      <w:pPr>
        <w:pStyle w:val="Ttulo1"/>
        <w:shd w:val="clear" w:color="auto" w:fill="A5A5A5" w:themeFill="accent3"/>
        <w:spacing w:before="0" w:line="240" w:lineRule="auto"/>
        <w:jc w:val="center"/>
        <w:rPr>
          <w:rFonts w:ascii="Times New Roman" w:hAnsi="Times New Roman" w:cs="Times New Roman"/>
          <w:sz w:val="22"/>
          <w:szCs w:val="22"/>
        </w:rPr>
      </w:pPr>
      <w:bookmarkStart w:id="44" w:name="_Toc133144049"/>
      <w:bookmarkStart w:id="45" w:name="_Toc133155515"/>
      <w:bookmarkStart w:id="46" w:name="_Toc133156927"/>
      <w:r>
        <w:rPr>
          <w:rFonts w:ascii="Times New Roman" w:hAnsi="Times New Roman" w:cs="Times New Roman"/>
          <w:sz w:val="22"/>
          <w:szCs w:val="22"/>
        </w:rPr>
        <w:t>ANEXO II – CONTRATO ADMINISTRATIVO</w:t>
      </w:r>
      <w:bookmarkEnd w:id="44"/>
      <w:bookmarkEnd w:id="45"/>
      <w:bookmarkEnd w:id="46"/>
    </w:p>
    <w:p w14:paraId="4194A4B4" w14:textId="77777777" w:rsidR="0012271A" w:rsidRDefault="0012271A" w:rsidP="0012271A">
      <w:pPr>
        <w:spacing w:after="0" w:line="240" w:lineRule="auto"/>
        <w:jc w:val="center"/>
        <w:rPr>
          <w:rFonts w:ascii="Times New Roman" w:hAnsi="Times New Roman" w:cs="Times New Roman"/>
          <w:b/>
        </w:rPr>
      </w:pPr>
    </w:p>
    <w:p w14:paraId="7E7F6880" w14:textId="77777777" w:rsidR="0012271A" w:rsidRDefault="0012271A" w:rsidP="0012271A">
      <w:pPr>
        <w:spacing w:after="0" w:line="240" w:lineRule="auto"/>
        <w:jc w:val="center"/>
        <w:rPr>
          <w:rFonts w:ascii="Times New Roman" w:hAnsi="Times New Roman" w:cs="Times New Roman"/>
          <w:b/>
        </w:rPr>
      </w:pPr>
      <w:r>
        <w:rPr>
          <w:rFonts w:ascii="Times New Roman" w:hAnsi="Times New Roman" w:cs="Times New Roman"/>
          <w:b/>
        </w:rPr>
        <w:t>CONTRATO ADMINISTRATIVO Nº 000/2024</w:t>
      </w:r>
    </w:p>
    <w:p w14:paraId="78D8F1E7" w14:textId="77777777" w:rsidR="0012271A" w:rsidRDefault="0012271A" w:rsidP="0012271A">
      <w:pPr>
        <w:spacing w:after="0" w:line="240" w:lineRule="auto"/>
        <w:jc w:val="both"/>
        <w:rPr>
          <w:rFonts w:ascii="Times New Roman" w:hAnsi="Times New Roman" w:cs="Times New Roman"/>
          <w:b/>
        </w:rPr>
      </w:pPr>
    </w:p>
    <w:p w14:paraId="35C5316A"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O </w:t>
      </w:r>
      <w:r>
        <w:rPr>
          <w:rFonts w:ascii="Times New Roman" w:hAnsi="Times New Roman" w:cs="Times New Roman"/>
          <w:b/>
        </w:rPr>
        <w:t>MUNICÍPIO DE PALMITOS SC</w:t>
      </w:r>
      <w:r>
        <w:rPr>
          <w:rFonts w:ascii="Times New Roman" w:hAnsi="Times New Roman" w:cs="Times New Roman"/>
        </w:rPr>
        <w:t xml:space="preserve">, pessoa jurídica de direito público interno, inscrito no CNPJ nº 85.361.863/0001-47, com sede na Rua Independência, nº 100, Centro, Palmitos-SC, doravante denominado </w:t>
      </w:r>
      <w:r>
        <w:rPr>
          <w:rFonts w:ascii="Times New Roman" w:hAnsi="Times New Roman" w:cs="Times New Roman"/>
          <w:b/>
        </w:rPr>
        <w:t>CONTRATANTE</w:t>
      </w:r>
      <w:r>
        <w:rPr>
          <w:rFonts w:ascii="Times New Roman" w:hAnsi="Times New Roman" w:cs="Times New Roman"/>
        </w:rPr>
        <w:t xml:space="preserve">, neste ato representado pelo Prefeito Municipal </w:t>
      </w:r>
      <w:proofErr w:type="spellStart"/>
      <w:r>
        <w:rPr>
          <w:rFonts w:ascii="Times New Roman" w:hAnsi="Times New Roman" w:cs="Times New Roman"/>
        </w:rPr>
        <w:t>Dair</w:t>
      </w:r>
      <w:proofErr w:type="spellEnd"/>
      <w:r>
        <w:rPr>
          <w:rFonts w:ascii="Times New Roman" w:hAnsi="Times New Roman" w:cs="Times New Roman"/>
        </w:rPr>
        <w:t xml:space="preserve"> </w:t>
      </w:r>
      <w:proofErr w:type="spellStart"/>
      <w:r>
        <w:rPr>
          <w:rFonts w:ascii="Times New Roman" w:hAnsi="Times New Roman" w:cs="Times New Roman"/>
        </w:rPr>
        <w:t>Jocely</w:t>
      </w:r>
      <w:proofErr w:type="spellEnd"/>
      <w:r>
        <w:rPr>
          <w:rFonts w:ascii="Times New Roman" w:hAnsi="Times New Roman" w:cs="Times New Roman"/>
        </w:rPr>
        <w:t xml:space="preserve"> Enge, e a empresa doravante denominada </w:t>
      </w:r>
      <w:r>
        <w:rPr>
          <w:rFonts w:ascii="Times New Roman" w:hAnsi="Times New Roman" w:cs="Times New Roman"/>
          <w:b/>
        </w:rPr>
        <w:t>CONTRATADA</w:t>
      </w:r>
      <w:r>
        <w:rPr>
          <w:rFonts w:ascii="Times New Roman" w:hAnsi="Times New Roman" w:cs="Times New Roman"/>
        </w:rPr>
        <w:t>, neste ato representada por XXX, resolvem celebrar este contrato, em decorrência do Processo de Dispensa de Licitação nº 0000/2024, mediante as cláusulas a seguir:</w:t>
      </w:r>
    </w:p>
    <w:p w14:paraId="69058B25" w14:textId="77777777" w:rsidR="0012271A" w:rsidRDefault="0012271A" w:rsidP="0012271A">
      <w:pPr>
        <w:spacing w:after="0" w:line="240" w:lineRule="auto"/>
        <w:jc w:val="both"/>
        <w:rPr>
          <w:rFonts w:ascii="Times New Roman" w:hAnsi="Times New Roman" w:cs="Times New Roman"/>
        </w:rPr>
      </w:pPr>
    </w:p>
    <w:p w14:paraId="14B7E9E7" w14:textId="77777777" w:rsidR="0012271A" w:rsidRDefault="0012271A" w:rsidP="0012271A">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CLÁUSULA PRIMEIRA: OBJETO E SEUS ELEMENTOS CARACTERÍSTICOS (</w:t>
      </w:r>
      <w:hyperlink r:id="rId56" w:anchor="art92i" w:history="1">
        <w:r>
          <w:rPr>
            <w:rStyle w:val="Hyperlink"/>
            <w:rFonts w:ascii="Times New Roman" w:hAnsi="Times New Roman" w:cs="Times New Roman"/>
            <w:b/>
          </w:rPr>
          <w:t>art. 92, I</w:t>
        </w:r>
      </w:hyperlink>
      <w:r>
        <w:rPr>
          <w:rFonts w:ascii="Times New Roman" w:hAnsi="Times New Roman" w:cs="Times New Roman"/>
          <w:b/>
        </w:rPr>
        <w:t>)</w:t>
      </w:r>
    </w:p>
    <w:p w14:paraId="6E950620" w14:textId="77777777" w:rsidR="0012271A" w:rsidRDefault="0012271A" w:rsidP="0012271A">
      <w:pPr>
        <w:spacing w:after="0" w:line="240" w:lineRule="auto"/>
        <w:jc w:val="both"/>
        <w:rPr>
          <w:rFonts w:ascii="Agency FB" w:hAnsi="Agency FB" w:cs="Times New Roman"/>
        </w:rPr>
      </w:pPr>
      <w:r>
        <w:rPr>
          <w:rFonts w:ascii="Times New Roman" w:hAnsi="Times New Roman" w:cs="Times New Roman"/>
          <w:b/>
        </w:rPr>
        <w:t>1.1.</w:t>
      </w:r>
      <w:r>
        <w:rPr>
          <w:rFonts w:ascii="Times New Roman" w:hAnsi="Times New Roman" w:cs="Times New Roman"/>
        </w:rPr>
        <w:t xml:space="preserve"> O objeto deste contrato é </w:t>
      </w:r>
      <w:proofErr w:type="spellStart"/>
      <w:r>
        <w:rPr>
          <w:rFonts w:ascii="Times New Roman" w:hAnsi="Times New Roman" w:cs="Times New Roman"/>
        </w:rPr>
        <w:t>xxxxxxxxxxxxxxxxxxxxxxxxx</w:t>
      </w:r>
      <w:proofErr w:type="spellEnd"/>
      <w:r>
        <w:rPr>
          <w:rFonts w:ascii="Times New Roman" w:hAnsi="Times New Roman" w:cs="Times New Roman"/>
        </w:rPr>
        <w:t>.</w:t>
      </w:r>
    </w:p>
    <w:p w14:paraId="6618F734" w14:textId="77777777" w:rsidR="0012271A" w:rsidRDefault="0012271A" w:rsidP="0012271A">
      <w:pPr>
        <w:spacing w:after="0" w:line="240" w:lineRule="auto"/>
        <w:jc w:val="both"/>
        <w:rPr>
          <w:rFonts w:ascii="Times New Roman" w:hAnsi="Times New Roman" w:cs="Times New Roman"/>
          <w:b/>
        </w:rPr>
      </w:pPr>
    </w:p>
    <w:p w14:paraId="66D07036" w14:textId="77777777" w:rsidR="0012271A" w:rsidRDefault="0012271A" w:rsidP="0012271A">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CLÁUSULA SEGUNDA: VINCULAÇÃO À AUTORIZAÇÃO DE DISPENSA DE LICITAÇÃO E À PROPOSTA VENCEDORA (</w:t>
      </w:r>
      <w:hyperlink r:id="rId57" w:anchor="art92ii" w:history="1">
        <w:r>
          <w:rPr>
            <w:rStyle w:val="Hyperlink"/>
            <w:rFonts w:ascii="Times New Roman" w:hAnsi="Times New Roman" w:cs="Times New Roman"/>
            <w:b/>
          </w:rPr>
          <w:t>art. 92, II</w:t>
        </w:r>
      </w:hyperlink>
      <w:r>
        <w:rPr>
          <w:rFonts w:ascii="Times New Roman" w:hAnsi="Times New Roman" w:cs="Times New Roman"/>
          <w:b/>
        </w:rPr>
        <w:t>)</w:t>
      </w:r>
    </w:p>
    <w:p w14:paraId="656DBE27"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Este contrato é vinculado ao edital do Processo de Dispensa de Licitação nº 00xx/2024.</w:t>
      </w:r>
    </w:p>
    <w:p w14:paraId="3E24C5A5" w14:textId="77777777" w:rsidR="0012271A" w:rsidRDefault="0012271A" w:rsidP="0012271A">
      <w:pPr>
        <w:spacing w:after="0" w:line="276" w:lineRule="auto"/>
        <w:jc w:val="both"/>
        <w:rPr>
          <w:rFonts w:ascii="Times New Roman" w:hAnsi="Times New Roman" w:cs="Times New Roman"/>
          <w:b/>
        </w:rPr>
      </w:pPr>
    </w:p>
    <w:p w14:paraId="23BF1EDD" w14:textId="77777777" w:rsidR="0012271A" w:rsidRDefault="0012271A" w:rsidP="0012271A">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TERCEIRA: LEGISLAÇÃO APLICÁVEL À EXECUÇÃO DO CONTRATO, INCLUSIVE QUANTO AOS CASOS OMISSOS (</w:t>
      </w:r>
      <w:hyperlink r:id="rId58" w:anchor="art92iii" w:history="1">
        <w:r>
          <w:rPr>
            <w:rStyle w:val="Hyperlink"/>
            <w:rFonts w:ascii="Times New Roman" w:hAnsi="Times New Roman" w:cs="Times New Roman"/>
            <w:b/>
          </w:rPr>
          <w:t>art. 92, III</w:t>
        </w:r>
      </w:hyperlink>
      <w:r>
        <w:rPr>
          <w:rFonts w:ascii="Times New Roman" w:hAnsi="Times New Roman" w:cs="Times New Roman"/>
          <w:b/>
        </w:rPr>
        <w:t>)</w:t>
      </w:r>
    </w:p>
    <w:p w14:paraId="760FC88B"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3.1.</w:t>
      </w:r>
      <w:r>
        <w:rPr>
          <w:rFonts w:ascii="Times New Roman" w:hAnsi="Times New Roman" w:cs="Times New Roman"/>
        </w:rPr>
        <w:t xml:space="preserve"> Este contrato rege-se pelas disposições expressas na </w:t>
      </w:r>
      <w:hyperlink r:id="rId59" w:history="1">
        <w:r>
          <w:rPr>
            <w:rStyle w:val="Hyperlink"/>
            <w:rFonts w:ascii="Times New Roman" w:hAnsi="Times New Roman" w:cs="Times New Roman"/>
          </w:rPr>
          <w:t>Lei nº 14.133/20211</w:t>
        </w:r>
      </w:hyperlink>
      <w:r>
        <w:rPr>
          <w:rFonts w:ascii="Times New Roman" w:hAnsi="Times New Roman" w:cs="Times New Roman"/>
        </w:rPr>
        <w:t xml:space="preserve"> e pelos preceitos de direito público, sendo aplicados, supletivamente, os princípios da teoria geral dos contratos e as disposições de direito privado. </w:t>
      </w:r>
    </w:p>
    <w:p w14:paraId="568D688B" w14:textId="77777777" w:rsidR="0012271A" w:rsidRDefault="0012271A" w:rsidP="0012271A">
      <w:pPr>
        <w:rPr>
          <w:rFonts w:ascii="Times New Roman" w:hAnsi="Times New Roman" w:cs="Times New Roman"/>
        </w:rPr>
      </w:pPr>
      <w:r>
        <w:rPr>
          <w:rFonts w:ascii="Times New Roman" w:hAnsi="Times New Roman" w:cs="Times New Roman"/>
          <w:b/>
        </w:rPr>
        <w:t>3.2.</w:t>
      </w:r>
      <w:r>
        <w:rPr>
          <w:rFonts w:ascii="Times New Roman" w:hAnsi="Times New Roman" w:cs="Times New Roman"/>
        </w:rPr>
        <w:t xml:space="preserve"> Os casos omissos serão resolvidos à luz da referida lei, recorrendo-se à analogia, aos costumes e aos princípios gerais do direito.</w:t>
      </w:r>
    </w:p>
    <w:p w14:paraId="09F073A4" w14:textId="77777777" w:rsidR="0012271A" w:rsidRDefault="0012271A" w:rsidP="0012271A">
      <w:pPr>
        <w:spacing w:after="0" w:line="276" w:lineRule="auto"/>
        <w:jc w:val="both"/>
        <w:rPr>
          <w:rFonts w:ascii="Times New Roman" w:hAnsi="Times New Roman" w:cs="Times New Roman"/>
          <w:b/>
        </w:rPr>
      </w:pPr>
    </w:p>
    <w:p w14:paraId="68911791" w14:textId="77777777" w:rsidR="0012271A" w:rsidRDefault="0012271A" w:rsidP="0012271A">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QUARTA: DA EXECUÇÃO (</w:t>
      </w:r>
      <w:hyperlink r:id="rId60" w:anchor="art92iv" w:history="1">
        <w:r>
          <w:rPr>
            <w:rStyle w:val="Hyperlink"/>
            <w:rFonts w:ascii="Times New Roman" w:hAnsi="Times New Roman" w:cs="Times New Roman"/>
            <w:b/>
          </w:rPr>
          <w:t>art. 92, IV</w:t>
        </w:r>
      </w:hyperlink>
      <w:r>
        <w:rPr>
          <w:rFonts w:ascii="Times New Roman" w:hAnsi="Times New Roman" w:cs="Times New Roman"/>
          <w:b/>
        </w:rPr>
        <w:t>)</w:t>
      </w:r>
    </w:p>
    <w:p w14:paraId="21421056" w14:textId="77777777" w:rsidR="0012271A" w:rsidRDefault="0012271A" w:rsidP="0012271A">
      <w:pPr>
        <w:widowControl w:val="0"/>
        <w:tabs>
          <w:tab w:val="left" w:pos="1701"/>
        </w:tabs>
        <w:adjustRightInd w:val="0"/>
        <w:spacing w:after="0" w:line="240" w:lineRule="auto"/>
        <w:jc w:val="both"/>
        <w:textAlignment w:val="baseline"/>
        <w:rPr>
          <w:rFonts w:ascii="Times New Roman" w:hAnsi="Times New Roman" w:cs="Times New Roman"/>
          <w:color w:val="000000"/>
        </w:rPr>
      </w:pPr>
      <w:r>
        <w:rPr>
          <w:rFonts w:ascii="Times New Roman" w:hAnsi="Times New Roman" w:cs="Times New Roman"/>
          <w:b/>
          <w:bCs/>
        </w:rPr>
        <w:t>4.1.</w:t>
      </w:r>
      <w:r>
        <w:rPr>
          <w:rFonts w:ascii="Times New Roman" w:hAnsi="Times New Roman" w:cs="Times New Roman"/>
        </w:rPr>
        <w:t xml:space="preserve"> A execução se dará pelo regime de </w:t>
      </w:r>
      <w:r>
        <w:rPr>
          <w:rFonts w:ascii="Times New Roman" w:hAnsi="Times New Roman" w:cs="Times New Roman"/>
          <w:color w:val="000000"/>
        </w:rPr>
        <w:t>fornecimento e prestação de serviço associado: regime de contratação em que, além do fornecimento do objeto, o contratado responsabiliza-se por sua operação, manutenção ou ambas, por tempo determinado;</w:t>
      </w:r>
    </w:p>
    <w:p w14:paraId="7E7973FA" w14:textId="77777777" w:rsidR="0012271A" w:rsidRDefault="0012271A" w:rsidP="0012271A">
      <w:pPr>
        <w:spacing w:after="0" w:line="276" w:lineRule="auto"/>
        <w:jc w:val="both"/>
        <w:rPr>
          <w:rFonts w:ascii="Times New Roman" w:hAnsi="Times New Roman" w:cs="Times New Roman"/>
          <w:b/>
        </w:rPr>
      </w:pPr>
    </w:p>
    <w:p w14:paraId="14633BA1" w14:textId="77777777" w:rsidR="0012271A" w:rsidRDefault="0012271A" w:rsidP="0012271A">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61" w:anchor="art92v" w:history="1">
        <w:r>
          <w:rPr>
            <w:rStyle w:val="Hyperlink"/>
            <w:rFonts w:ascii="Times New Roman" w:hAnsi="Times New Roman" w:cs="Times New Roman"/>
            <w:b/>
          </w:rPr>
          <w:t>art. 92, V</w:t>
        </w:r>
      </w:hyperlink>
      <w:r>
        <w:rPr>
          <w:rFonts w:ascii="Times New Roman" w:hAnsi="Times New Roman" w:cs="Times New Roman"/>
          <w:b/>
        </w:rPr>
        <w:t>)</w:t>
      </w:r>
    </w:p>
    <w:p w14:paraId="3DF34211" w14:textId="77777777" w:rsidR="0012271A" w:rsidRDefault="0012271A" w:rsidP="0012271A">
      <w:pPr>
        <w:spacing w:after="0" w:line="276" w:lineRule="auto"/>
        <w:jc w:val="both"/>
        <w:rPr>
          <w:rFonts w:ascii="Times New Roman" w:hAnsi="Times New Roman" w:cs="Times New Roman"/>
        </w:rPr>
      </w:pPr>
      <w:bookmarkStart w:id="47" w:name="art92§4"/>
      <w:bookmarkEnd w:id="47"/>
      <w:r>
        <w:rPr>
          <w:rFonts w:ascii="Times New Roman" w:hAnsi="Times New Roman" w:cs="Times New Roman"/>
        </w:rPr>
        <w:t xml:space="preserve">5.1. A CONTRATANTE pagará à CONTRATADA o preço total de R$ ____ (___________ reais). </w:t>
      </w:r>
    </w:p>
    <w:p w14:paraId="383A50F4"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5.2. Fica expressamente estabelecido que os preços constantes na proposta da CONTRATADA incluem todos os custos diretos e indiretos requeridos para a execução do objeto contratado, constituindo-se na única remuneração devida. </w:t>
      </w:r>
    </w:p>
    <w:p w14:paraId="3040851F" w14:textId="77777777" w:rsidR="0012271A" w:rsidRDefault="0012271A" w:rsidP="00122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Pr>
          <w:rFonts w:ascii="Times New Roman" w:hAnsi="Times New Roman" w:cs="Times New Roman"/>
        </w:rPr>
        <w:t xml:space="preserve">5.3 O pagamento será efetuado em até </w:t>
      </w:r>
      <w:r>
        <w:rPr>
          <w:rFonts w:ascii="Times New Roman" w:hAnsi="Times New Roman" w:cs="Times New Roman"/>
          <w:b/>
          <w:bCs/>
        </w:rPr>
        <w:t>30 (trinta) dias</w:t>
      </w:r>
      <w:r>
        <w:rPr>
          <w:rFonts w:ascii="Times New Roman" w:hAnsi="Times New Roman" w:cs="Times New Roman"/>
        </w:rPr>
        <w:t>, após a certificação da Nota Fiscal correspondente à solicitação, mediante transferência na conta corrente da contratada ou emissão de boleto bancário.</w:t>
      </w:r>
    </w:p>
    <w:p w14:paraId="363FBFFE" w14:textId="77777777" w:rsidR="0012271A" w:rsidRDefault="0012271A" w:rsidP="0012271A">
      <w:pPr>
        <w:autoSpaceDE w:val="0"/>
        <w:spacing w:after="0" w:line="240" w:lineRule="auto"/>
        <w:jc w:val="both"/>
        <w:rPr>
          <w:rFonts w:ascii="Times New Roman" w:hAnsi="Times New Roman" w:cs="Times New Roman"/>
        </w:rPr>
      </w:pPr>
      <w:r>
        <w:rPr>
          <w:rFonts w:ascii="Times New Roman" w:hAnsi="Times New Roman" w:cs="Times New Roman"/>
        </w:rPr>
        <w:t>5.3.1 Na opção pela transferência bancária para instituição financeira diversa daquela em que estiver depositado o recurso público, caberá a registrada arcar com as despesas da TED/DOC/PIX.</w:t>
      </w:r>
    </w:p>
    <w:p w14:paraId="46B542EC"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5.4. O custo apresentado caracterizando o preço unitário e global para a aquisição do serviço será reajustado de acordo com o seguinte critério: a partir de 12 meses da assinatura do contrato com base no IPCA acumulado.</w:t>
      </w:r>
    </w:p>
    <w:p w14:paraId="32D534CC" w14:textId="77777777" w:rsidR="0012271A" w:rsidRDefault="0012271A" w:rsidP="0012271A">
      <w:pPr>
        <w:spacing w:after="0" w:line="276" w:lineRule="auto"/>
        <w:jc w:val="both"/>
        <w:rPr>
          <w:rFonts w:ascii="Times New Roman" w:hAnsi="Times New Roman" w:cs="Times New Roman"/>
          <w:color w:val="FF0000"/>
        </w:rPr>
      </w:pPr>
    </w:p>
    <w:p w14:paraId="38574084" w14:textId="77777777" w:rsidR="0012271A" w:rsidRDefault="0012271A" w:rsidP="0012271A">
      <w:pPr>
        <w:spacing w:after="0" w:line="276" w:lineRule="auto"/>
        <w:jc w:val="both"/>
        <w:rPr>
          <w:rFonts w:ascii="Times New Roman" w:hAnsi="Times New Roman" w:cs="Times New Roman"/>
        </w:rPr>
      </w:pPr>
      <w:bookmarkStart w:id="48" w:name="art92vii"/>
      <w:bookmarkEnd w:id="48"/>
      <w:r>
        <w:rPr>
          <w:rFonts w:ascii="Times New Roman" w:hAnsi="Times New Roman" w:cs="Times New Roman"/>
          <w:b/>
          <w:bCs/>
        </w:rPr>
        <w:t>CLÁUSULA SEXTA: O PRAZO DE INÍCIO DAS ETAPAS DE EXECUÇÃO, CONCLUSÃO, ENTREGA. OBSERVAÇÃO E RECEBIMENTO DEFINITIVO, QUANDO FOR O CASO (art. 92, VII</w:t>
      </w:r>
      <w:r>
        <w:rPr>
          <w:rFonts w:ascii="Times New Roman" w:hAnsi="Times New Roman" w:cs="Times New Roman"/>
        </w:rPr>
        <w:t xml:space="preserve">) </w:t>
      </w:r>
    </w:p>
    <w:p w14:paraId="0652C998"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b/>
          <w:bCs/>
        </w:rPr>
        <w:lastRenderedPageBreak/>
        <w:t>6.1.</w:t>
      </w:r>
      <w:r>
        <w:rPr>
          <w:rFonts w:ascii="Times New Roman" w:hAnsi="Times New Roman" w:cs="Times New Roman"/>
        </w:rPr>
        <w:t xml:space="preserve"> O prazo de prestação dos serviços iniciar-se-á em </w:t>
      </w:r>
      <w:proofErr w:type="spellStart"/>
      <w:r>
        <w:rPr>
          <w:rFonts w:ascii="Times New Roman" w:hAnsi="Times New Roman" w:cs="Times New Roman"/>
        </w:rPr>
        <w:t>xx</w:t>
      </w:r>
      <w:proofErr w:type="spellEnd"/>
      <w:r>
        <w:rPr>
          <w:rFonts w:ascii="Times New Roman" w:hAnsi="Times New Roman" w:cs="Times New Roman"/>
        </w:rPr>
        <w:t xml:space="preserve"> de </w:t>
      </w:r>
      <w:proofErr w:type="spellStart"/>
      <w:r>
        <w:rPr>
          <w:rFonts w:ascii="Times New Roman" w:hAnsi="Times New Roman" w:cs="Times New Roman"/>
        </w:rPr>
        <w:t>xxx</w:t>
      </w:r>
      <w:proofErr w:type="spellEnd"/>
      <w:r>
        <w:rPr>
          <w:rFonts w:ascii="Times New Roman" w:hAnsi="Times New Roman" w:cs="Times New Roman"/>
        </w:rPr>
        <w:t xml:space="preserve"> de 202X com término em </w:t>
      </w:r>
      <w:proofErr w:type="spellStart"/>
      <w:r>
        <w:rPr>
          <w:rFonts w:ascii="Times New Roman" w:hAnsi="Times New Roman" w:cs="Times New Roman"/>
        </w:rPr>
        <w:t>xx</w:t>
      </w:r>
      <w:proofErr w:type="spellEnd"/>
      <w:r>
        <w:rPr>
          <w:rFonts w:ascii="Times New Roman" w:hAnsi="Times New Roman" w:cs="Times New Roman"/>
        </w:rPr>
        <w:t xml:space="preserve"> de </w:t>
      </w:r>
      <w:proofErr w:type="spellStart"/>
      <w:r>
        <w:rPr>
          <w:rFonts w:ascii="Times New Roman" w:hAnsi="Times New Roman" w:cs="Times New Roman"/>
        </w:rPr>
        <w:t>xxxx</w:t>
      </w:r>
      <w:proofErr w:type="spellEnd"/>
      <w:r>
        <w:rPr>
          <w:rFonts w:ascii="Times New Roman" w:hAnsi="Times New Roman" w:cs="Times New Roman"/>
        </w:rPr>
        <w:t xml:space="preserve"> de 202X. </w:t>
      </w:r>
    </w:p>
    <w:p w14:paraId="310C8431"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b/>
          <w:bCs/>
        </w:rPr>
        <w:t>6.2.</w:t>
      </w:r>
      <w:r>
        <w:rPr>
          <w:rFonts w:ascii="Times New Roman" w:hAnsi="Times New Roman" w:cs="Times New Roman"/>
        </w:rPr>
        <w:t xml:space="preserve"> A prestação de serviços ocorrerá de forma parcelada, conforme as necessidades do município CONTRATANTE.</w:t>
      </w:r>
    </w:p>
    <w:p w14:paraId="48381994"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b/>
          <w:bCs/>
        </w:rPr>
        <w:t>6.3.</w:t>
      </w:r>
      <w:r>
        <w:rPr>
          <w:rFonts w:ascii="Times New Roman" w:hAnsi="Times New Roman" w:cs="Times New Roman"/>
        </w:rPr>
        <w:t xml:space="preserve"> O prazo de vigência do contrato será de 12 (doze) meses, a contar da data de sua publicação.</w:t>
      </w:r>
    </w:p>
    <w:p w14:paraId="2B3A0B13"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b/>
          <w:bCs/>
        </w:rPr>
        <w:t>6.3.1.</w:t>
      </w:r>
      <w:r>
        <w:rPr>
          <w:rFonts w:ascii="Times New Roman" w:hAnsi="Times New Roman" w:cs="Times New Roman"/>
        </w:rPr>
        <w:t xml:space="preserve"> Este contrato poderá ser prorrogado sucessivamente, respeitada a vigência máxima decenal, mediante demonstração de que as condições e os preços permanecem vantajosos para o CONTRATANTE, sendo permitidas eventuais negociações entre as partes.</w:t>
      </w:r>
    </w:p>
    <w:p w14:paraId="6CC7963E" w14:textId="77777777" w:rsidR="0012271A" w:rsidRDefault="0012271A" w:rsidP="0012271A">
      <w:pPr>
        <w:spacing w:after="0" w:line="276" w:lineRule="auto"/>
        <w:jc w:val="both"/>
        <w:rPr>
          <w:rFonts w:ascii="Times New Roman" w:hAnsi="Times New Roman" w:cs="Times New Roman"/>
        </w:rPr>
      </w:pPr>
    </w:p>
    <w:p w14:paraId="3FDBA729" w14:textId="77777777" w:rsidR="0012271A" w:rsidRDefault="0012271A" w:rsidP="0012271A">
      <w:pPr>
        <w:spacing w:after="0" w:line="276" w:lineRule="auto"/>
        <w:jc w:val="both"/>
        <w:rPr>
          <w:rFonts w:ascii="Times New Roman" w:hAnsi="Times New Roman" w:cs="Times New Roman"/>
          <w:b/>
          <w:bCs/>
        </w:rPr>
      </w:pPr>
      <w:bookmarkStart w:id="49" w:name="art92viii"/>
      <w:bookmarkEnd w:id="49"/>
      <w:r>
        <w:rPr>
          <w:rFonts w:ascii="Times New Roman" w:hAnsi="Times New Roman" w:cs="Times New Roman"/>
          <w:b/>
          <w:bCs/>
        </w:rPr>
        <w:t xml:space="preserve">CLÁUSULA SETIMA: O CRÉDITO PELO QUAL CORRERÁ A DESPESA, COM A INDICAÇÃO DA CLASSIFICAÇÃO FUNCIONAL PROGRAMÁTICA E DA CATEGORIA ECONÔMICA (art. 92, VIII) </w:t>
      </w:r>
    </w:p>
    <w:p w14:paraId="68A89341"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7.1.</w:t>
      </w:r>
      <w:r>
        <w:rPr>
          <w:rFonts w:ascii="Times New Roman" w:hAnsi="Times New Roman" w:cs="Times New Roman"/>
        </w:rPr>
        <w:t xml:space="preserve"> As despesas decorrentes do presente contrato correrão por conta do Orçamento Fiscal vigente, cuja fonte de recurso tem a seguinte classificação:</w:t>
      </w:r>
    </w:p>
    <w:p w14:paraId="262609C5" w14:textId="77777777" w:rsidR="0012271A" w:rsidRDefault="0012271A" w:rsidP="0012271A">
      <w:pPr>
        <w:spacing w:after="0"/>
        <w:jc w:val="both"/>
        <w:rPr>
          <w:rFonts w:ascii="Times New Roman" w:eastAsia="Times New Roman" w:hAnsi="Times New Roman" w:cs="Times New Roman"/>
          <w:color w:val="FF0000"/>
        </w:rPr>
      </w:pPr>
      <w:r>
        <w:rPr>
          <w:rFonts w:ascii="Times New Roman" w:eastAsia="Times New Roman" w:hAnsi="Times New Roman" w:cs="Times New Roman"/>
        </w:rPr>
        <w:t>03.001 - SECRETARIA DE ADMINISTRAÇÃO, FINANÇAS E PLANEJAMENTO - Manutenção das atividades da Administração Geral - 3.3.90.39.99.00.00.00 (17).</w:t>
      </w:r>
    </w:p>
    <w:p w14:paraId="1C518649" w14:textId="77777777" w:rsidR="0012271A" w:rsidRDefault="0012271A" w:rsidP="0012271A">
      <w:pPr>
        <w:spacing w:after="0"/>
        <w:jc w:val="both"/>
        <w:rPr>
          <w:rFonts w:ascii="Times New Roman" w:eastAsia="Times New Roman" w:hAnsi="Times New Roman" w:cs="Times New Roman"/>
          <w:color w:val="FF0000"/>
        </w:rPr>
      </w:pPr>
    </w:p>
    <w:p w14:paraId="7E996F70" w14:textId="77777777" w:rsidR="0012271A" w:rsidRDefault="0012271A" w:rsidP="0012271A">
      <w:pPr>
        <w:spacing w:after="0" w:line="276" w:lineRule="auto"/>
        <w:jc w:val="both"/>
        <w:rPr>
          <w:rFonts w:ascii="Times New Roman" w:hAnsi="Times New Roman" w:cs="Times New Roman"/>
          <w:b/>
          <w:bCs/>
        </w:rPr>
      </w:pPr>
      <w:bookmarkStart w:id="50" w:name="art92ix"/>
      <w:bookmarkEnd w:id="50"/>
      <w:r>
        <w:rPr>
          <w:rFonts w:ascii="Times New Roman" w:hAnsi="Times New Roman" w:cs="Times New Roman"/>
          <w:b/>
          <w:bCs/>
        </w:rPr>
        <w:t xml:space="preserve">CLÁUSULA OITAVA: O PRAZO PARA RESPOSTA AO PEDIDO DE REPACTUAÇÃO DE PREÇOS, QUANDO FOR O CASO (art. 92, X) </w:t>
      </w:r>
    </w:p>
    <w:p w14:paraId="5F55227B"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8.1.</w:t>
      </w:r>
      <w:r>
        <w:rPr>
          <w:rFonts w:ascii="Times New Roman" w:hAnsi="Times New Roman" w:cs="Times New Roman"/>
        </w:rPr>
        <w:t xml:space="preserve"> O prazo de resposta ao pedido de repactuação será de 30 dias.</w:t>
      </w:r>
    </w:p>
    <w:p w14:paraId="6018C031" w14:textId="77777777" w:rsidR="0012271A" w:rsidRDefault="0012271A" w:rsidP="0012271A">
      <w:pPr>
        <w:spacing w:after="0" w:line="276" w:lineRule="auto"/>
        <w:jc w:val="both"/>
        <w:rPr>
          <w:rFonts w:ascii="Times New Roman" w:hAnsi="Times New Roman" w:cs="Times New Roman"/>
        </w:rPr>
      </w:pPr>
    </w:p>
    <w:p w14:paraId="30920D24" w14:textId="77777777" w:rsidR="0012271A" w:rsidRDefault="0012271A" w:rsidP="0012271A">
      <w:pPr>
        <w:spacing w:after="0" w:line="276" w:lineRule="auto"/>
        <w:jc w:val="both"/>
        <w:rPr>
          <w:rFonts w:ascii="Times New Roman" w:hAnsi="Times New Roman" w:cs="Times New Roman"/>
          <w:b/>
          <w:bCs/>
        </w:rPr>
      </w:pPr>
      <w:r>
        <w:rPr>
          <w:rFonts w:ascii="Times New Roman" w:hAnsi="Times New Roman" w:cs="Times New Roman"/>
          <w:b/>
          <w:bCs/>
        </w:rPr>
        <w:t xml:space="preserve">CLÁUSULA NONA: O PRAZO PARA RESPOSTA AO PEDIDO DE RESTABELECIMENTO DO EQUILÍBRIO ECONÔMICO-FINANCEIRO, QUANDO FOR O CASO (art. 92, XI) </w:t>
      </w:r>
    </w:p>
    <w:p w14:paraId="6E0EE2C9"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9.1.</w:t>
      </w:r>
      <w:r>
        <w:rPr>
          <w:rFonts w:ascii="Times New Roman" w:hAnsi="Times New Roman" w:cs="Times New Roman"/>
        </w:rPr>
        <w:t xml:space="preserve">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4C1F2883" w14:textId="77777777" w:rsidR="0012271A" w:rsidRDefault="0012271A" w:rsidP="0012271A">
      <w:pPr>
        <w:spacing w:after="0" w:line="276" w:lineRule="auto"/>
        <w:jc w:val="both"/>
        <w:rPr>
          <w:rFonts w:ascii="Times New Roman" w:hAnsi="Times New Roman" w:cs="Times New Roman"/>
          <w:b/>
        </w:rPr>
      </w:pPr>
      <w:r>
        <w:rPr>
          <w:rFonts w:ascii="Times New Roman" w:hAnsi="Times New Roman" w:cs="Times New Roman"/>
          <w:b/>
          <w:bCs/>
        </w:rPr>
        <w:t>9.1.1.</w:t>
      </w:r>
      <w:r>
        <w:rPr>
          <w:rFonts w:ascii="Times New Roman" w:hAnsi="Times New Roman" w:cs="Times New Roman"/>
        </w:rPr>
        <w:t xml:space="preserve"> Se concedido o reequilíbrio este atingirá somente compras prestação de serviço futuras, posteriores ao pedido, não recaindo sobre aquelas já solicitados e empenhados. Devendo o fornecedor entregar os bens já empenhados pelo valor anterior ao reequilíbrio.</w:t>
      </w:r>
    </w:p>
    <w:p w14:paraId="62620E37" w14:textId="77777777" w:rsidR="0012271A" w:rsidRDefault="0012271A" w:rsidP="0012271A">
      <w:pPr>
        <w:spacing w:after="0" w:line="276" w:lineRule="auto"/>
        <w:jc w:val="both"/>
        <w:rPr>
          <w:rFonts w:ascii="Times New Roman" w:hAnsi="Times New Roman" w:cs="Times New Roman"/>
          <w:b/>
        </w:rPr>
      </w:pPr>
    </w:p>
    <w:p w14:paraId="66C85202" w14:textId="77777777" w:rsidR="0012271A" w:rsidRDefault="0012271A" w:rsidP="0012271A">
      <w:pPr>
        <w:spacing w:after="0" w:line="276" w:lineRule="auto"/>
        <w:jc w:val="both"/>
        <w:rPr>
          <w:rFonts w:ascii="Times New Roman" w:hAnsi="Times New Roman" w:cs="Times New Roman"/>
          <w:b/>
          <w:bCs/>
        </w:rPr>
      </w:pPr>
      <w:bookmarkStart w:id="51" w:name="art92x"/>
      <w:bookmarkStart w:id="52" w:name="art92xi"/>
      <w:bookmarkEnd w:id="51"/>
      <w:bookmarkEnd w:id="52"/>
      <w:r>
        <w:rPr>
          <w:rFonts w:ascii="Times New Roman" w:hAnsi="Times New Roman" w:cs="Times New Roman"/>
          <w:b/>
          <w:bCs/>
        </w:rPr>
        <w:t xml:space="preserve">CLÁUSULA DÉCIMA: O PRAZO DE GARANTIA MÍNIMA DO OBJETO, OBSERVADOS OS PRAZOS MÍNIMOS ESTABELECIDOS NA LEI Nº 14.133/2021 E NAS NORMAS TÉCNICAS APLICÁVEIS, E AS CONDIÇÕES DE MANUTENÇÃO E ASSISTÊNCIA TÉCNICA, QUANDO FOR O CASO (art. 92, XIII) </w:t>
      </w:r>
    </w:p>
    <w:p w14:paraId="2DFF047F"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10.1.</w:t>
      </w:r>
      <w:r>
        <w:rPr>
          <w:rFonts w:ascii="Times New Roman" w:hAnsi="Times New Roman" w:cs="Times New Roman"/>
        </w:rPr>
        <w:t xml:space="preserve"> A CONTRATADA deverá prestar os serviços conforme determinado pela Secretaria de Educação Cultura e Esportes.</w:t>
      </w:r>
    </w:p>
    <w:p w14:paraId="2B5C59F3" w14:textId="77777777" w:rsidR="0012271A" w:rsidRDefault="0012271A" w:rsidP="0012271A">
      <w:pPr>
        <w:spacing w:after="0" w:line="276" w:lineRule="auto"/>
        <w:jc w:val="both"/>
        <w:rPr>
          <w:rFonts w:ascii="Times New Roman" w:hAnsi="Times New Roman" w:cs="Times New Roman"/>
        </w:rPr>
      </w:pPr>
    </w:p>
    <w:p w14:paraId="10F382A4"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CLÁUSULA DÉCIMA PRIMEIRA: OBRIGAÇÕES DAS PARTES (ART. 92, XIV)</w:t>
      </w:r>
    </w:p>
    <w:p w14:paraId="68E78C5E"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11.1.</w:t>
      </w:r>
      <w:r>
        <w:rPr>
          <w:rFonts w:ascii="Times New Roman" w:hAnsi="Times New Roman" w:cs="Times New Roman"/>
        </w:rPr>
        <w:t xml:space="preserve"> São obrigações da CONTRATADA: </w:t>
      </w:r>
    </w:p>
    <w:p w14:paraId="1600D43C"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a) Prestar os serviços constantes na cláusula primeira do presente instrumento contratual, respeitando aquilo disposto no Termo de Referência anexo ao edital de licitação: </w:t>
      </w:r>
    </w:p>
    <w:p w14:paraId="38DAAC5B"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b) Substituir o profissional quando necessário a fim de evitar possíveis prejuízos ao serviço prestado. </w:t>
      </w:r>
    </w:p>
    <w:p w14:paraId="3812FF7E"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c) Executar os serviços nas condições e prazos estabelecidos mediante determinação da contratante. </w:t>
      </w:r>
    </w:p>
    <w:p w14:paraId="4BE055D8"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d) Prestar esclarecimento ao contratante sempre que for solicitado. </w:t>
      </w:r>
    </w:p>
    <w:p w14:paraId="784A2DD6"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e) Assegurar que o profissional preste os serviços contratados nos dias e horários definidos no termo de referência ou escala definida pelo contratante. </w:t>
      </w:r>
    </w:p>
    <w:p w14:paraId="50CD59EF"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f) Realizar a avaliação e julgamento em casos omissos nas atividades. </w:t>
      </w:r>
    </w:p>
    <w:p w14:paraId="710014F1"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lastRenderedPageBreak/>
        <w:t xml:space="preserve">g) Apresentar todas as certidões negativas em dia (FGTS, Federal, Estadual, Municipal, Trabalhistas. </w:t>
      </w:r>
    </w:p>
    <w:p w14:paraId="2B3049B4"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h) Estar em dia com o órgão de classe fiscalizador da profissão. </w:t>
      </w:r>
    </w:p>
    <w:p w14:paraId="76884472"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i) Responsabilizar-se pelo pagamento dos impostos que recaírem sobre o valor contratado, despesas de locomoção e materiais necessários à realização dos serviços. </w:t>
      </w:r>
    </w:p>
    <w:p w14:paraId="64B6C33F"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j) Cumprir as exigências de reserva de cargos prevista em lei, bem como em outras normas específicas, para pessoa com deficiência, para reabilitado da previdência social e para aprendiz (ART. 92, XVII) </w:t>
      </w:r>
    </w:p>
    <w:p w14:paraId="526D2F36"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11.2.</w:t>
      </w:r>
      <w:r>
        <w:rPr>
          <w:rFonts w:ascii="Times New Roman" w:hAnsi="Times New Roman" w:cs="Times New Roman"/>
        </w:rPr>
        <w:t xml:space="preserve"> São obrigações do CONTRATANTE: </w:t>
      </w:r>
    </w:p>
    <w:p w14:paraId="41B916F7"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a) Possibilitar condições para a prestação dos serviços. </w:t>
      </w:r>
    </w:p>
    <w:p w14:paraId="74B2CE3B"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b) Fiscalizar o cumprimento das obrigações da Contratada, inclusive quanto à não interrupção dos serviços a serem prestados. </w:t>
      </w:r>
    </w:p>
    <w:p w14:paraId="0A9E98BC"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rPr>
        <w:t xml:space="preserve">c) Efetuar o pagamento nas condições estabelecidas neste contrato. </w:t>
      </w:r>
    </w:p>
    <w:p w14:paraId="01561BF9"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11.3.</w:t>
      </w:r>
      <w:r>
        <w:rPr>
          <w:rFonts w:ascii="Times New Roman" w:hAnsi="Times New Roman" w:cs="Times New Roman"/>
        </w:rPr>
        <w:t xml:space="preserve"> Multas serão aplicadas conforme cláusula 21 do edital de licitação que deu origem a esta contratação.</w:t>
      </w:r>
    </w:p>
    <w:p w14:paraId="5F7BD15C" w14:textId="77777777" w:rsidR="0012271A" w:rsidRDefault="0012271A" w:rsidP="0012271A">
      <w:pPr>
        <w:spacing w:after="0" w:line="276" w:lineRule="auto"/>
        <w:jc w:val="both"/>
        <w:rPr>
          <w:rFonts w:ascii="Times New Roman" w:hAnsi="Times New Roman" w:cs="Times New Roman"/>
          <w:b/>
        </w:rPr>
      </w:pPr>
    </w:p>
    <w:p w14:paraId="2C1B8F37" w14:textId="77777777" w:rsidR="0012271A" w:rsidRDefault="0012271A" w:rsidP="0012271A">
      <w:pPr>
        <w:spacing w:after="0" w:line="276" w:lineRule="auto"/>
        <w:jc w:val="both"/>
        <w:rPr>
          <w:rFonts w:ascii="Times New Roman" w:hAnsi="Times New Roman" w:cs="Times New Roman"/>
          <w:b/>
          <w:bCs/>
        </w:rPr>
      </w:pPr>
      <w:bookmarkStart w:id="53" w:name="art92xiv"/>
      <w:bookmarkEnd w:id="53"/>
      <w:r>
        <w:rPr>
          <w:rFonts w:ascii="Times New Roman" w:hAnsi="Times New Roman" w:cs="Times New Roman"/>
          <w:b/>
          <w:bCs/>
        </w:rPr>
        <w:t xml:space="preserve">CLÁUSULA DÉCIMA SEGUNDA: CONDIÇÕES DE HABILITAÇÃO </w:t>
      </w:r>
    </w:p>
    <w:p w14:paraId="3851F949"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12.1.</w:t>
      </w:r>
      <w:r>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 </w:t>
      </w:r>
    </w:p>
    <w:p w14:paraId="3BD54A39" w14:textId="77777777" w:rsidR="0012271A" w:rsidRDefault="0012271A" w:rsidP="0012271A">
      <w:pPr>
        <w:spacing w:after="0" w:line="276" w:lineRule="auto"/>
        <w:jc w:val="both"/>
        <w:rPr>
          <w:rFonts w:ascii="Times New Roman" w:hAnsi="Times New Roman" w:cs="Times New Roman"/>
        </w:rPr>
      </w:pPr>
    </w:p>
    <w:p w14:paraId="008D4B58" w14:textId="77777777" w:rsidR="0012271A" w:rsidRDefault="0012271A" w:rsidP="0012271A">
      <w:pPr>
        <w:spacing w:after="0" w:line="276" w:lineRule="auto"/>
        <w:jc w:val="both"/>
        <w:rPr>
          <w:rFonts w:ascii="Times New Roman" w:hAnsi="Times New Roman" w:cs="Times New Roman"/>
          <w:b/>
          <w:bCs/>
        </w:rPr>
      </w:pPr>
      <w:r>
        <w:rPr>
          <w:rFonts w:ascii="Times New Roman" w:hAnsi="Times New Roman" w:cs="Times New Roman"/>
          <w:b/>
          <w:bCs/>
        </w:rPr>
        <w:t xml:space="preserve">CLÁUSULA DÉCIMA TERCEIRA: A RESERVA DE CARGOS </w:t>
      </w:r>
    </w:p>
    <w:p w14:paraId="47903241"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13.1.</w:t>
      </w:r>
      <w:r>
        <w:rPr>
          <w:rFonts w:ascii="Times New Roman" w:hAnsi="Times New Roman" w:cs="Times New Roman"/>
        </w:rPr>
        <w:t xml:space="preserve"> A CONTRATADA fica obrigada a cumprir as exigências de reserva de cargos prevista em lei, bem como em outras normas específicas, para pessoa com deficiência, para reabilitado da previdência social e para aprendiz (art. 92, XVII). </w:t>
      </w:r>
    </w:p>
    <w:p w14:paraId="01E4C5CE" w14:textId="77777777" w:rsidR="0012271A" w:rsidRDefault="0012271A" w:rsidP="0012271A">
      <w:pPr>
        <w:spacing w:after="0" w:line="276" w:lineRule="auto"/>
        <w:jc w:val="both"/>
        <w:rPr>
          <w:rFonts w:ascii="Times New Roman" w:hAnsi="Times New Roman" w:cs="Times New Roman"/>
        </w:rPr>
      </w:pPr>
    </w:p>
    <w:p w14:paraId="408514C7" w14:textId="77777777" w:rsidR="0012271A" w:rsidRDefault="0012271A" w:rsidP="0012271A">
      <w:pPr>
        <w:spacing w:after="0" w:line="276" w:lineRule="auto"/>
        <w:jc w:val="both"/>
        <w:rPr>
          <w:rFonts w:ascii="Times New Roman" w:hAnsi="Times New Roman" w:cs="Times New Roman"/>
          <w:b/>
          <w:bCs/>
        </w:rPr>
      </w:pPr>
      <w:r>
        <w:rPr>
          <w:rFonts w:ascii="Times New Roman" w:hAnsi="Times New Roman" w:cs="Times New Roman"/>
          <w:b/>
          <w:bCs/>
        </w:rPr>
        <w:t xml:space="preserve">CLÁUSULA DÉCIMA QUARTA: O MODELO DE GESTÃO DO CONTRATO </w:t>
      </w:r>
    </w:p>
    <w:p w14:paraId="4C7ADED3"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bCs/>
        </w:rPr>
        <w:t>14.1.</w:t>
      </w:r>
      <w:r>
        <w:rPr>
          <w:rFonts w:ascii="Times New Roman" w:hAnsi="Times New Roman" w:cs="Times New Roman"/>
        </w:rPr>
        <w:t xml:space="preserve"> A fiscalização e gestão do contrato se dará com o acompanhamento realizado por servidor do setor solicitante, que acompanha a prestação do serviço, além do gestor da pasta e consequentemente pela administração que monitora os relatórios de prestação de contas (art. 92, XVIII).</w:t>
      </w:r>
    </w:p>
    <w:p w14:paraId="20C32EE7" w14:textId="77777777" w:rsidR="0012271A" w:rsidRDefault="0012271A" w:rsidP="0012271A">
      <w:pPr>
        <w:spacing w:after="0" w:line="276" w:lineRule="auto"/>
        <w:jc w:val="both"/>
        <w:rPr>
          <w:rFonts w:ascii="Times New Roman" w:hAnsi="Times New Roman" w:cs="Times New Roman"/>
        </w:rPr>
      </w:pPr>
    </w:p>
    <w:p w14:paraId="7AEB1D1F" w14:textId="77777777" w:rsidR="0012271A" w:rsidRDefault="0012271A" w:rsidP="0012271A">
      <w:pPr>
        <w:shd w:val="clear" w:color="auto" w:fill="E7E6E6" w:themeFill="background2"/>
        <w:spacing w:after="0" w:line="276" w:lineRule="auto"/>
        <w:jc w:val="both"/>
        <w:rPr>
          <w:rFonts w:ascii="Times New Roman" w:hAnsi="Times New Roman" w:cs="Times New Roman"/>
          <w:b/>
        </w:rPr>
      </w:pPr>
      <w:bookmarkStart w:id="54" w:name="art92xix"/>
      <w:bookmarkEnd w:id="54"/>
      <w:r>
        <w:rPr>
          <w:rFonts w:ascii="Times New Roman" w:hAnsi="Times New Roman" w:cs="Times New Roman"/>
          <w:b/>
        </w:rPr>
        <w:t>CLÁUSULA DÉCIMA QUINTA: OS CASOS DE EXTINÇÃO (</w:t>
      </w:r>
      <w:hyperlink r:id="rId62" w:anchor="art92xix" w:history="1">
        <w:r>
          <w:rPr>
            <w:rStyle w:val="Hyperlink"/>
            <w:rFonts w:ascii="Times New Roman" w:hAnsi="Times New Roman" w:cs="Times New Roman"/>
            <w:b/>
          </w:rPr>
          <w:t>art. 92, XIX</w:t>
        </w:r>
      </w:hyperlink>
      <w:r>
        <w:rPr>
          <w:rFonts w:ascii="Times New Roman" w:hAnsi="Times New Roman" w:cs="Times New Roman"/>
          <w:b/>
        </w:rPr>
        <w:t>)</w:t>
      </w:r>
    </w:p>
    <w:p w14:paraId="28C919DC"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15.1.</w:t>
      </w:r>
      <w:r>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63" w:anchor="art136" w:history="1">
        <w:r>
          <w:rPr>
            <w:rStyle w:val="Hyperlink"/>
            <w:rFonts w:ascii="Times New Roman" w:hAnsi="Times New Roman" w:cs="Times New Roman"/>
          </w:rPr>
          <w:t xml:space="preserve">art. 137, </w:t>
        </w:r>
        <w:r>
          <w:rPr>
            <w:rStyle w:val="Hyperlink"/>
            <w:rFonts w:ascii="Times New Roman" w:hAnsi="Times New Roman" w:cs="Times New Roman"/>
            <w:i/>
          </w:rPr>
          <w:t>caput</w:t>
        </w:r>
        <w:r>
          <w:rPr>
            <w:rStyle w:val="Hyperlink"/>
            <w:rFonts w:ascii="Times New Roman" w:hAnsi="Times New Roman" w:cs="Times New Roman"/>
          </w:rPr>
          <w:t xml:space="preserve"> da Lei nº 14.133/2021</w:t>
        </w:r>
      </w:hyperlink>
      <w:r>
        <w:rPr>
          <w:rFonts w:ascii="Times New Roman" w:hAnsi="Times New Roman" w:cs="Times New Roman"/>
        </w:rPr>
        <w:t>):</w:t>
      </w:r>
    </w:p>
    <w:p w14:paraId="45F1E078"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Não cumprimento ou cumprimento irregular de normas editalícias ou de cláusulas contratuais, de especificações, de projetos ou de prazos;</w:t>
      </w:r>
    </w:p>
    <w:p w14:paraId="6B3D235F"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Desatendimento das determinações regulares emitidas pela autoridade designada para acompanhar e fiscalizar sua execução ou por autoridade superior;</w:t>
      </w:r>
    </w:p>
    <w:p w14:paraId="2382F42A"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Alteração social ou modificação da finalidade ou da estrutura da empresa que restrinja sua capacidade de concluir o contrato;</w:t>
      </w:r>
    </w:p>
    <w:p w14:paraId="71DDC473"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 xml:space="preserve">Decretação de falência ou de insolvência civil, dissolução da sociedade ou falecimento do </w:t>
      </w:r>
      <w:r>
        <w:rPr>
          <w:rFonts w:ascii="Times New Roman" w:hAnsi="Times New Roman" w:cs="Times New Roman"/>
          <w:b/>
        </w:rPr>
        <w:t>CONTRATADO</w:t>
      </w:r>
      <w:r>
        <w:rPr>
          <w:rFonts w:ascii="Times New Roman" w:hAnsi="Times New Roman" w:cs="Times New Roman"/>
        </w:rPr>
        <w:t>;</w:t>
      </w:r>
    </w:p>
    <w:p w14:paraId="63C65DC5"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Caso fortuito ou força maior, regularmente comprovados, impeditivos da execução do contrato;</w:t>
      </w:r>
    </w:p>
    <w:p w14:paraId="4C084148"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Atraso na obtenção da licença ambiental, ou impossibilidade de obtê-la, ou alteração substancial do anteprojeto que dela resultar, ainda que obtida no prazo previsto;</w:t>
      </w:r>
    </w:p>
    <w:p w14:paraId="73BD4484"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Atraso na liberação das áreas sujeitas a desapropriação, a desocupação ou a servidão administrativa, ou impossibilidade de liberação dessas áreas;</w:t>
      </w:r>
    </w:p>
    <w:p w14:paraId="3EFA623B"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Razões de interesse público, justificadas pela autoridade máxima do órgão;</w:t>
      </w:r>
    </w:p>
    <w:p w14:paraId="26974907" w14:textId="77777777" w:rsidR="0012271A" w:rsidRDefault="0012271A" w:rsidP="0012271A">
      <w:pPr>
        <w:pStyle w:val="PargrafodaLista"/>
        <w:numPr>
          <w:ilvl w:val="0"/>
          <w:numId w:val="9"/>
        </w:numPr>
        <w:spacing w:after="0" w:line="276" w:lineRule="auto"/>
        <w:jc w:val="both"/>
        <w:rPr>
          <w:rFonts w:ascii="Times New Roman" w:hAnsi="Times New Roman" w:cs="Times New Roman"/>
        </w:rPr>
      </w:pPr>
      <w:r>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14D951FC"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lastRenderedPageBreak/>
        <w:t>15.2.</w:t>
      </w:r>
      <w:r>
        <w:rPr>
          <w:rFonts w:ascii="Times New Roman" w:hAnsi="Times New Roman" w:cs="Times New Roman"/>
        </w:rPr>
        <w:t xml:space="preserve"> O </w:t>
      </w:r>
      <w:r>
        <w:rPr>
          <w:rFonts w:ascii="Times New Roman" w:hAnsi="Times New Roman" w:cs="Times New Roman"/>
          <w:b/>
        </w:rPr>
        <w:t>CONTRATADO</w:t>
      </w:r>
      <w:r>
        <w:rPr>
          <w:rFonts w:ascii="Times New Roman" w:hAnsi="Times New Roman" w:cs="Times New Roman"/>
        </w:rPr>
        <w:t xml:space="preserve"> terá direito à extinção do contrato nas seguintes hipóteses (</w:t>
      </w:r>
      <w:hyperlink r:id="rId64" w:anchor="art136%C2%A72" w:history="1">
        <w:r>
          <w:rPr>
            <w:rStyle w:val="Hyperlink"/>
            <w:rFonts w:ascii="Times New Roman" w:hAnsi="Times New Roman" w:cs="Times New Roman"/>
          </w:rPr>
          <w:t>art. 137, § 2º da Lei nº 14.133/2021</w:t>
        </w:r>
      </w:hyperlink>
      <w:r>
        <w:rPr>
          <w:rFonts w:ascii="Times New Roman" w:hAnsi="Times New Roman" w:cs="Times New Roman"/>
        </w:rPr>
        <w:t>):</w:t>
      </w:r>
    </w:p>
    <w:p w14:paraId="702AEC1D" w14:textId="77777777" w:rsidR="0012271A" w:rsidRDefault="0012271A" w:rsidP="0012271A">
      <w:pPr>
        <w:pStyle w:val="PargrafodaLista"/>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Supressão, por parte da Administração, de obras, serviços ou compras que acarrete modificação do valor inicial do contrato além do limite permitido no </w:t>
      </w:r>
      <w:hyperlink r:id="rId65" w:anchor="art125" w:history="1">
        <w:r>
          <w:rPr>
            <w:rStyle w:val="Hyperlink"/>
            <w:rFonts w:ascii="Times New Roman" w:hAnsi="Times New Roman" w:cs="Times New Roman"/>
          </w:rPr>
          <w:t>art. 125 da Lei nº 14.133/2021</w:t>
        </w:r>
      </w:hyperlink>
      <w:r>
        <w:rPr>
          <w:rFonts w:ascii="Times New Roman" w:hAnsi="Times New Roman" w:cs="Times New Roman"/>
        </w:rPr>
        <w:t>;</w:t>
      </w:r>
    </w:p>
    <w:p w14:paraId="39B0FDE3" w14:textId="77777777" w:rsidR="0012271A" w:rsidRDefault="0012271A" w:rsidP="0012271A">
      <w:pPr>
        <w:pStyle w:val="PargrafodaLista"/>
        <w:numPr>
          <w:ilvl w:val="0"/>
          <w:numId w:val="10"/>
        </w:numPr>
        <w:spacing w:after="0" w:line="276" w:lineRule="auto"/>
        <w:jc w:val="both"/>
        <w:rPr>
          <w:rFonts w:ascii="Times New Roman" w:hAnsi="Times New Roman" w:cs="Times New Roman"/>
        </w:rPr>
      </w:pPr>
      <w:r>
        <w:rPr>
          <w:rFonts w:ascii="Times New Roman" w:hAnsi="Times New Roman" w:cs="Times New Roman"/>
        </w:rPr>
        <w:t>Suspensão de execução do contrato, por ordem escrita da Administração, por prazo superior a 3 (três) meses;</w:t>
      </w:r>
    </w:p>
    <w:p w14:paraId="5608AFED" w14:textId="77777777" w:rsidR="0012271A" w:rsidRDefault="0012271A" w:rsidP="0012271A">
      <w:pPr>
        <w:pStyle w:val="PargrafodaLista"/>
        <w:numPr>
          <w:ilvl w:val="0"/>
          <w:numId w:val="10"/>
        </w:numPr>
        <w:spacing w:after="0" w:line="276" w:lineRule="auto"/>
        <w:jc w:val="both"/>
        <w:rPr>
          <w:rFonts w:ascii="Times New Roman" w:hAnsi="Times New Roman" w:cs="Times New Roman"/>
        </w:rPr>
      </w:pPr>
      <w:r>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2651F55C" w14:textId="77777777" w:rsidR="0012271A" w:rsidRDefault="0012271A" w:rsidP="0012271A">
      <w:pPr>
        <w:pStyle w:val="PargrafodaLista"/>
        <w:numPr>
          <w:ilvl w:val="0"/>
          <w:numId w:val="10"/>
        </w:numPr>
        <w:spacing w:after="0" w:line="276" w:lineRule="auto"/>
        <w:jc w:val="both"/>
        <w:rPr>
          <w:rFonts w:ascii="Times New Roman" w:hAnsi="Times New Roman" w:cs="Times New Roman"/>
        </w:rPr>
      </w:pPr>
      <w:r>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13E913B" w14:textId="77777777" w:rsidR="0012271A" w:rsidRDefault="0012271A" w:rsidP="0012271A">
      <w:pPr>
        <w:pStyle w:val="PargrafodaLista"/>
        <w:numPr>
          <w:ilvl w:val="0"/>
          <w:numId w:val="10"/>
        </w:numPr>
        <w:spacing w:after="0" w:line="276" w:lineRule="auto"/>
        <w:jc w:val="both"/>
        <w:rPr>
          <w:rFonts w:ascii="Times New Roman" w:hAnsi="Times New Roman" w:cs="Times New Roman"/>
        </w:rPr>
      </w:pPr>
      <w:r>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485650DC"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 xml:space="preserve">15.2.1. </w:t>
      </w:r>
      <w:r>
        <w:rPr>
          <w:rFonts w:ascii="Times New Roman" w:hAnsi="Times New Roman" w:cs="Times New Roman"/>
        </w:rPr>
        <w:t>As hipóteses de extinção a que se referem as letras “b”, “c” e “d” do item anterior observarão as seguintes disposições (</w:t>
      </w:r>
      <w:hyperlink r:id="rId66" w:anchor="art136%C2%A73" w:history="1">
        <w:r>
          <w:rPr>
            <w:rStyle w:val="Hyperlink"/>
            <w:rFonts w:ascii="Times New Roman" w:hAnsi="Times New Roman" w:cs="Times New Roman"/>
          </w:rPr>
          <w:t>art. 137, § 3º da Lei nº 14.133/2021</w:t>
        </w:r>
      </w:hyperlink>
      <w:r>
        <w:rPr>
          <w:rFonts w:ascii="Times New Roman" w:hAnsi="Times New Roman" w:cs="Times New Roman"/>
        </w:rPr>
        <w:t>):</w:t>
      </w:r>
    </w:p>
    <w:p w14:paraId="3268EC41" w14:textId="77777777" w:rsidR="0012271A" w:rsidRDefault="0012271A" w:rsidP="0012271A">
      <w:pPr>
        <w:pStyle w:val="PargrafodaLista"/>
        <w:numPr>
          <w:ilvl w:val="0"/>
          <w:numId w:val="11"/>
        </w:numPr>
        <w:spacing w:after="0" w:line="276" w:lineRule="auto"/>
        <w:jc w:val="both"/>
        <w:rPr>
          <w:rFonts w:ascii="Times New Roman" w:hAnsi="Times New Roman" w:cs="Times New Roman"/>
        </w:rPr>
      </w:pPr>
      <w:r>
        <w:rPr>
          <w:rFonts w:ascii="Times New Roman" w:hAnsi="Times New Roman" w:cs="Times New Roman"/>
        </w:rPr>
        <w:t xml:space="preserve">Não serão admitidas em caso de calamidade pública, de grave perturbação da ordem interna ou de guerra, bem como quando decorrerem de ato ou fato que o </w:t>
      </w:r>
      <w:r>
        <w:rPr>
          <w:rFonts w:ascii="Times New Roman" w:hAnsi="Times New Roman" w:cs="Times New Roman"/>
          <w:b/>
        </w:rPr>
        <w:t>CONTRATADO</w:t>
      </w:r>
      <w:r>
        <w:rPr>
          <w:rFonts w:ascii="Times New Roman" w:hAnsi="Times New Roman" w:cs="Times New Roman"/>
        </w:rPr>
        <w:t xml:space="preserve"> tenha praticado, do qual tenha participado ou para o qual tenha contribuído;</w:t>
      </w:r>
    </w:p>
    <w:p w14:paraId="7E3C3567" w14:textId="77777777" w:rsidR="0012271A" w:rsidRDefault="0012271A" w:rsidP="0012271A">
      <w:pPr>
        <w:pStyle w:val="PargrafodaLista"/>
        <w:numPr>
          <w:ilvl w:val="0"/>
          <w:numId w:val="11"/>
        </w:numPr>
        <w:spacing w:after="0" w:line="276" w:lineRule="auto"/>
        <w:jc w:val="both"/>
        <w:rPr>
          <w:rFonts w:ascii="Times New Roman" w:hAnsi="Times New Roman" w:cs="Times New Roman"/>
        </w:rPr>
      </w:pPr>
      <w:r>
        <w:rPr>
          <w:rFonts w:ascii="Times New Roman" w:hAnsi="Times New Roman" w:cs="Times New Roman"/>
        </w:rPr>
        <w:t xml:space="preserve">Assegurarão ao </w:t>
      </w:r>
      <w:r>
        <w:rPr>
          <w:rFonts w:ascii="Times New Roman" w:hAnsi="Times New Roman" w:cs="Times New Roman"/>
          <w:b/>
        </w:rPr>
        <w:t>CONTRATADO</w:t>
      </w:r>
      <w:r>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67" w:anchor="art124iid" w:history="1">
        <w:r>
          <w:rPr>
            <w:rStyle w:val="Hyperlink"/>
            <w:rFonts w:ascii="Times New Roman" w:hAnsi="Times New Roman" w:cs="Times New Roman"/>
          </w:rPr>
          <w:t xml:space="preserve">alínea “d” do inciso II do </w:t>
        </w:r>
        <w:r>
          <w:rPr>
            <w:rStyle w:val="Hyperlink"/>
            <w:rFonts w:ascii="Times New Roman" w:hAnsi="Times New Roman" w:cs="Times New Roman"/>
            <w:i/>
          </w:rPr>
          <w:t>caput</w:t>
        </w:r>
        <w:r>
          <w:rPr>
            <w:rStyle w:val="Hyperlink"/>
            <w:rFonts w:ascii="Times New Roman" w:hAnsi="Times New Roman" w:cs="Times New Roman"/>
          </w:rPr>
          <w:t xml:space="preserve"> do art. 124 da Lei nº 14.133/2021</w:t>
        </w:r>
      </w:hyperlink>
      <w:r>
        <w:rPr>
          <w:rFonts w:ascii="Times New Roman" w:hAnsi="Times New Roman" w:cs="Times New Roman"/>
        </w:rPr>
        <w:t>.</w:t>
      </w:r>
    </w:p>
    <w:p w14:paraId="66D9AEAC"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15.3.</w:t>
      </w:r>
      <w:r>
        <w:rPr>
          <w:rFonts w:ascii="Times New Roman" w:hAnsi="Times New Roman" w:cs="Times New Roman"/>
        </w:rPr>
        <w:t xml:space="preserve"> A extinção do contrato poderá ser (</w:t>
      </w:r>
      <w:hyperlink r:id="rId68" w:anchor="art138" w:history="1">
        <w:r>
          <w:rPr>
            <w:rStyle w:val="Hyperlink"/>
            <w:rFonts w:ascii="Times New Roman" w:hAnsi="Times New Roman" w:cs="Times New Roman"/>
          </w:rPr>
          <w:t>art. 138 da Lei nº 14.133/2021</w:t>
        </w:r>
      </w:hyperlink>
      <w:r>
        <w:rPr>
          <w:rFonts w:ascii="Times New Roman" w:hAnsi="Times New Roman" w:cs="Times New Roman"/>
        </w:rPr>
        <w:t>):</w:t>
      </w:r>
    </w:p>
    <w:p w14:paraId="480ED8DF" w14:textId="77777777" w:rsidR="0012271A" w:rsidRDefault="0012271A" w:rsidP="0012271A">
      <w:pPr>
        <w:pStyle w:val="PargrafodaLista"/>
        <w:numPr>
          <w:ilvl w:val="0"/>
          <w:numId w:val="12"/>
        </w:numPr>
        <w:spacing w:after="0" w:line="276" w:lineRule="auto"/>
        <w:jc w:val="both"/>
        <w:rPr>
          <w:rFonts w:ascii="Times New Roman" w:hAnsi="Times New Roman" w:cs="Times New Roman"/>
        </w:rPr>
      </w:pPr>
      <w:r>
        <w:rPr>
          <w:rFonts w:ascii="Times New Roman" w:hAnsi="Times New Roman" w:cs="Times New Roman"/>
        </w:rPr>
        <w:t>Determinada por ato unilateral e escrito da Administração, exceto no caso de descumprimento decorrente de sua própria conduta;</w:t>
      </w:r>
    </w:p>
    <w:p w14:paraId="7CA2BB6C" w14:textId="77777777" w:rsidR="0012271A" w:rsidRDefault="0012271A" w:rsidP="0012271A">
      <w:pPr>
        <w:pStyle w:val="PargrafodaLista"/>
        <w:numPr>
          <w:ilvl w:val="0"/>
          <w:numId w:val="12"/>
        </w:numPr>
        <w:spacing w:after="0" w:line="276" w:lineRule="auto"/>
        <w:jc w:val="both"/>
        <w:rPr>
          <w:rFonts w:ascii="Times New Roman" w:hAnsi="Times New Roman" w:cs="Times New Roman"/>
        </w:rPr>
      </w:pPr>
      <w:r>
        <w:rPr>
          <w:rFonts w:ascii="Times New Roman" w:hAnsi="Times New Roman" w:cs="Times New Roman"/>
        </w:rPr>
        <w:t>Consensual, por acordo entre as partes, por conciliação, por mediação ou por comitê de resolução de disputas, desde que haja interesse da Administração;</w:t>
      </w:r>
    </w:p>
    <w:p w14:paraId="09FD2B54" w14:textId="77777777" w:rsidR="0012271A" w:rsidRDefault="0012271A" w:rsidP="0012271A">
      <w:pPr>
        <w:pStyle w:val="PargrafodaLista"/>
        <w:numPr>
          <w:ilvl w:val="0"/>
          <w:numId w:val="12"/>
        </w:numPr>
        <w:spacing w:after="0" w:line="276" w:lineRule="auto"/>
        <w:jc w:val="both"/>
        <w:rPr>
          <w:rFonts w:ascii="Times New Roman" w:hAnsi="Times New Roman" w:cs="Times New Roman"/>
        </w:rPr>
      </w:pPr>
      <w:r>
        <w:rPr>
          <w:rFonts w:ascii="Times New Roman" w:hAnsi="Times New Roman" w:cs="Times New Roman"/>
        </w:rPr>
        <w:t>Determinada por decisão arbitral, em decorrência de cláusula compromissória ou compromisso arbitral, ou por decisão judicial.</w:t>
      </w:r>
    </w:p>
    <w:p w14:paraId="5073EA31"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15.3.1.</w:t>
      </w:r>
      <w:r>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09EC27E1"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15.4.</w:t>
      </w:r>
      <w:r>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69" w:anchor="art139" w:history="1">
        <w:r>
          <w:rPr>
            <w:rStyle w:val="Hyperlink"/>
            <w:rFonts w:ascii="Times New Roman" w:hAnsi="Times New Roman" w:cs="Times New Roman"/>
          </w:rPr>
          <w:t>art. 139 da Lei nº 14.133/2021</w:t>
        </w:r>
      </w:hyperlink>
      <w:r>
        <w:rPr>
          <w:rFonts w:ascii="Times New Roman" w:hAnsi="Times New Roman" w:cs="Times New Roman"/>
        </w:rPr>
        <w:t>):</w:t>
      </w:r>
    </w:p>
    <w:p w14:paraId="43C2A08E" w14:textId="77777777" w:rsidR="0012271A" w:rsidRDefault="0012271A" w:rsidP="0012271A">
      <w:pPr>
        <w:pStyle w:val="PargrafodaLista"/>
        <w:numPr>
          <w:ilvl w:val="0"/>
          <w:numId w:val="13"/>
        </w:numPr>
        <w:spacing w:after="0" w:line="276" w:lineRule="auto"/>
        <w:jc w:val="both"/>
        <w:rPr>
          <w:rFonts w:ascii="Times New Roman" w:hAnsi="Times New Roman" w:cs="Times New Roman"/>
        </w:rPr>
      </w:pPr>
      <w:r>
        <w:rPr>
          <w:rFonts w:ascii="Times New Roman" w:hAnsi="Times New Roman" w:cs="Times New Roman"/>
        </w:rPr>
        <w:t>Assunção imediata do objeto do contrato, no estado e local em que se encontrar, por ato próprio da Administração;</w:t>
      </w:r>
    </w:p>
    <w:p w14:paraId="1C963BCF" w14:textId="77777777" w:rsidR="0012271A" w:rsidRDefault="0012271A" w:rsidP="0012271A">
      <w:pPr>
        <w:pStyle w:val="PargrafodaLista"/>
        <w:numPr>
          <w:ilvl w:val="0"/>
          <w:numId w:val="13"/>
        </w:numPr>
        <w:spacing w:after="0" w:line="276" w:lineRule="auto"/>
        <w:jc w:val="both"/>
        <w:rPr>
          <w:rFonts w:ascii="Times New Roman" w:hAnsi="Times New Roman" w:cs="Times New Roman"/>
        </w:rPr>
      </w:pPr>
      <w:r>
        <w:rPr>
          <w:rFonts w:ascii="Times New Roman" w:hAnsi="Times New Roman" w:cs="Times New Roman"/>
        </w:rPr>
        <w:t>Ocupação e utilização do local, das instalações, dos equipamentos, do material e do pessoal empregados na execução do contrato e necessários à sua continuidade;</w:t>
      </w:r>
    </w:p>
    <w:p w14:paraId="4A812DF8" w14:textId="77777777" w:rsidR="0012271A" w:rsidRDefault="0012271A" w:rsidP="0012271A">
      <w:pPr>
        <w:pStyle w:val="PargrafodaLista"/>
        <w:numPr>
          <w:ilvl w:val="0"/>
          <w:numId w:val="13"/>
        </w:numPr>
        <w:spacing w:after="0" w:line="276" w:lineRule="auto"/>
        <w:jc w:val="both"/>
        <w:rPr>
          <w:rFonts w:ascii="Times New Roman" w:hAnsi="Times New Roman" w:cs="Times New Roman"/>
        </w:rPr>
      </w:pPr>
      <w:r>
        <w:rPr>
          <w:rFonts w:ascii="Times New Roman" w:hAnsi="Times New Roman" w:cs="Times New Roman"/>
        </w:rPr>
        <w:t>Execução da garantia contratual para:</w:t>
      </w:r>
    </w:p>
    <w:p w14:paraId="58CD5EA8" w14:textId="77777777" w:rsidR="0012271A" w:rsidRDefault="0012271A" w:rsidP="0012271A">
      <w:pPr>
        <w:pStyle w:val="PargrafodaLista"/>
        <w:numPr>
          <w:ilvl w:val="1"/>
          <w:numId w:val="13"/>
        </w:numPr>
        <w:spacing w:after="0" w:line="276" w:lineRule="auto"/>
        <w:jc w:val="both"/>
        <w:rPr>
          <w:rFonts w:ascii="Times New Roman" w:hAnsi="Times New Roman" w:cs="Times New Roman"/>
        </w:rPr>
      </w:pPr>
      <w:r>
        <w:rPr>
          <w:rFonts w:ascii="Times New Roman" w:hAnsi="Times New Roman" w:cs="Times New Roman"/>
        </w:rPr>
        <w:t>Ressarcimento da Administração Pública por prejuízos decorrentes da não execução;</w:t>
      </w:r>
    </w:p>
    <w:p w14:paraId="59B52B85" w14:textId="77777777" w:rsidR="0012271A" w:rsidRDefault="0012271A" w:rsidP="0012271A">
      <w:pPr>
        <w:pStyle w:val="PargrafodaLista"/>
        <w:numPr>
          <w:ilvl w:val="1"/>
          <w:numId w:val="13"/>
        </w:numPr>
        <w:spacing w:after="0" w:line="276" w:lineRule="auto"/>
        <w:jc w:val="both"/>
        <w:rPr>
          <w:rFonts w:ascii="Times New Roman" w:hAnsi="Times New Roman" w:cs="Times New Roman"/>
        </w:rPr>
      </w:pPr>
      <w:r>
        <w:rPr>
          <w:rFonts w:ascii="Times New Roman" w:hAnsi="Times New Roman" w:cs="Times New Roman"/>
        </w:rPr>
        <w:t>Pagamento de verbas trabalhistas, fundiárias e previdenciárias, quando cabível;</w:t>
      </w:r>
    </w:p>
    <w:p w14:paraId="16537B04" w14:textId="77777777" w:rsidR="0012271A" w:rsidRDefault="0012271A" w:rsidP="0012271A">
      <w:pPr>
        <w:pStyle w:val="PargrafodaLista"/>
        <w:numPr>
          <w:ilvl w:val="1"/>
          <w:numId w:val="13"/>
        </w:numPr>
        <w:spacing w:after="0" w:line="276" w:lineRule="auto"/>
        <w:jc w:val="both"/>
        <w:rPr>
          <w:rFonts w:ascii="Times New Roman" w:hAnsi="Times New Roman" w:cs="Times New Roman"/>
        </w:rPr>
      </w:pPr>
      <w:r>
        <w:rPr>
          <w:rFonts w:ascii="Times New Roman" w:hAnsi="Times New Roman" w:cs="Times New Roman"/>
        </w:rPr>
        <w:t>Pagamento das multas devidas à Administração Pública;</w:t>
      </w:r>
    </w:p>
    <w:p w14:paraId="1BA2F8EF" w14:textId="77777777" w:rsidR="0012271A" w:rsidRDefault="0012271A" w:rsidP="0012271A">
      <w:pPr>
        <w:pStyle w:val="PargrafodaLista"/>
        <w:numPr>
          <w:ilvl w:val="1"/>
          <w:numId w:val="13"/>
        </w:numPr>
        <w:spacing w:after="0" w:line="276" w:lineRule="auto"/>
        <w:jc w:val="both"/>
        <w:rPr>
          <w:rFonts w:ascii="Times New Roman" w:hAnsi="Times New Roman" w:cs="Times New Roman"/>
        </w:rPr>
      </w:pPr>
      <w:r>
        <w:rPr>
          <w:rFonts w:ascii="Times New Roman" w:hAnsi="Times New Roman" w:cs="Times New Roman"/>
        </w:rPr>
        <w:t>Exigência da assunção da execução e da conclusão do objeto do contrato pela seguradora, quando cabível;</w:t>
      </w:r>
    </w:p>
    <w:p w14:paraId="5634B04E" w14:textId="77777777" w:rsidR="0012271A" w:rsidRDefault="0012271A" w:rsidP="0012271A">
      <w:pPr>
        <w:pStyle w:val="PargrafodaLista"/>
        <w:numPr>
          <w:ilvl w:val="0"/>
          <w:numId w:val="13"/>
        </w:numPr>
        <w:spacing w:after="0" w:line="276" w:lineRule="auto"/>
        <w:jc w:val="both"/>
        <w:rPr>
          <w:rFonts w:ascii="Times New Roman" w:hAnsi="Times New Roman" w:cs="Times New Roman"/>
        </w:rPr>
      </w:pPr>
      <w:r>
        <w:rPr>
          <w:rFonts w:ascii="Times New Roman" w:hAnsi="Times New Roman" w:cs="Times New Roman"/>
        </w:rPr>
        <w:t>Retenção dos créditos decorrentes do contrato até o limite dos prejuízos causados à Administração Pública e das multas aplicadas.</w:t>
      </w:r>
    </w:p>
    <w:p w14:paraId="3E5C851D"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15.4.1.</w:t>
      </w:r>
      <w:r>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7E6B8F22"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lastRenderedPageBreak/>
        <w:t>15.4.2.</w:t>
      </w:r>
      <w:r>
        <w:rPr>
          <w:rFonts w:ascii="Times New Roman" w:hAnsi="Times New Roman" w:cs="Times New Roman"/>
        </w:rPr>
        <w:t xml:space="preserve"> Na hipótese da letra “b”, o ato deverá ser precedido de autorização expressa do secretário municipal competente.</w:t>
      </w:r>
    </w:p>
    <w:p w14:paraId="7F5F173D"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15.5.</w:t>
      </w:r>
      <w:r>
        <w:rPr>
          <w:rFonts w:ascii="Times New Roman" w:hAnsi="Times New Roman" w:cs="Times New Roman"/>
        </w:rPr>
        <w:t xml:space="preserve"> Os emitentes das garantias previstas no </w:t>
      </w:r>
      <w:hyperlink r:id="rId70" w:anchor="art96" w:history="1">
        <w:r>
          <w:rPr>
            <w:rStyle w:val="Hyperlink"/>
            <w:rFonts w:ascii="Times New Roman" w:hAnsi="Times New Roman" w:cs="Times New Roman"/>
          </w:rPr>
          <w:t>art. 96 da Lei nº 14.133/2021</w:t>
        </w:r>
      </w:hyperlink>
      <w:r>
        <w:rPr>
          <w:rFonts w:ascii="Times New Roman" w:hAnsi="Times New Roman" w:cs="Times New Roman"/>
        </w:rPr>
        <w:t xml:space="preserve"> serão notificados pelo </w:t>
      </w:r>
      <w:r>
        <w:rPr>
          <w:rFonts w:ascii="Times New Roman" w:hAnsi="Times New Roman" w:cs="Times New Roman"/>
          <w:b/>
        </w:rPr>
        <w:t>CONTRATANTE</w:t>
      </w:r>
      <w:r>
        <w:rPr>
          <w:rFonts w:ascii="Times New Roman" w:hAnsi="Times New Roman" w:cs="Times New Roman"/>
        </w:rPr>
        <w:t xml:space="preserve"> quanto ao início de processo administrativo para apuração de descumprimento de cláusulas contratuais (</w:t>
      </w:r>
      <w:hyperlink r:id="rId71" w:anchor="art136%C2%A74" w:history="1">
        <w:r>
          <w:rPr>
            <w:rStyle w:val="Hyperlink"/>
            <w:rFonts w:ascii="Times New Roman" w:hAnsi="Times New Roman" w:cs="Times New Roman"/>
          </w:rPr>
          <w:t>art. 136, § 4º da Lei nº 14.133/2021</w:t>
        </w:r>
      </w:hyperlink>
      <w:r>
        <w:rPr>
          <w:rFonts w:ascii="Times New Roman" w:hAnsi="Times New Roman" w:cs="Times New Roman"/>
        </w:rPr>
        <w:t>).</w:t>
      </w:r>
    </w:p>
    <w:p w14:paraId="7E0B8428" w14:textId="77777777" w:rsidR="0012271A" w:rsidRDefault="0012271A" w:rsidP="0012271A">
      <w:pPr>
        <w:spacing w:after="0" w:line="276" w:lineRule="auto"/>
        <w:jc w:val="both"/>
        <w:rPr>
          <w:rFonts w:ascii="Times New Roman" w:hAnsi="Times New Roman" w:cs="Times New Roman"/>
        </w:rPr>
      </w:pPr>
    </w:p>
    <w:p w14:paraId="1AD9DC42" w14:textId="77777777" w:rsidR="0012271A" w:rsidRDefault="0012271A" w:rsidP="0012271A">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CLÁSULA DÉCIMA SEXTA: FORO (</w:t>
      </w:r>
      <w:hyperlink r:id="rId72" w:anchor="art92%C2%A71" w:history="1">
        <w:r>
          <w:rPr>
            <w:rStyle w:val="Hyperlink"/>
            <w:rFonts w:ascii="Times New Roman" w:hAnsi="Times New Roman" w:cs="Times New Roman"/>
            <w:b/>
          </w:rPr>
          <w:t>art. 92, § 1º</w:t>
        </w:r>
      </w:hyperlink>
      <w:r>
        <w:rPr>
          <w:rFonts w:ascii="Times New Roman" w:hAnsi="Times New Roman" w:cs="Times New Roman"/>
          <w:b/>
        </w:rPr>
        <w:t>)</w:t>
      </w:r>
    </w:p>
    <w:p w14:paraId="32E38ED8" w14:textId="77777777" w:rsidR="0012271A" w:rsidRDefault="0012271A" w:rsidP="0012271A">
      <w:pPr>
        <w:spacing w:after="0" w:line="276" w:lineRule="auto"/>
        <w:jc w:val="both"/>
        <w:rPr>
          <w:rFonts w:ascii="Times New Roman" w:hAnsi="Times New Roman" w:cs="Times New Roman"/>
        </w:rPr>
      </w:pPr>
      <w:bookmarkStart w:id="55" w:name="art92§1"/>
      <w:bookmarkStart w:id="56" w:name="art92§3"/>
      <w:bookmarkEnd w:id="55"/>
      <w:bookmarkEnd w:id="56"/>
      <w:r>
        <w:rPr>
          <w:rFonts w:ascii="Times New Roman" w:hAnsi="Times New Roman" w:cs="Times New Roman"/>
          <w:b/>
          <w:bCs/>
        </w:rPr>
        <w:t>16.1.</w:t>
      </w:r>
      <w:r>
        <w:rPr>
          <w:rFonts w:ascii="Times New Roman" w:hAnsi="Times New Roman" w:cs="Times New Roman"/>
        </w:rPr>
        <w:t xml:space="preserve"> É declarado competente o foro de PALMITOS-SC para dirimir qualquer questão contratual.</w:t>
      </w:r>
    </w:p>
    <w:p w14:paraId="5EEBB727" w14:textId="77777777" w:rsidR="0012271A" w:rsidRDefault="0012271A" w:rsidP="0012271A">
      <w:pPr>
        <w:spacing w:after="0" w:line="276" w:lineRule="auto"/>
        <w:jc w:val="both"/>
        <w:rPr>
          <w:rFonts w:ascii="Times New Roman" w:hAnsi="Times New Roman" w:cs="Times New Roman"/>
          <w:i/>
        </w:rPr>
      </w:pPr>
    </w:p>
    <w:p w14:paraId="13DE4656" w14:textId="77777777" w:rsidR="0012271A" w:rsidRDefault="0012271A" w:rsidP="0012271A">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DÉCIMA SÉTIMA: PROTEÇÃO DE DADOS PESSOAIS (LGPD)</w:t>
      </w:r>
    </w:p>
    <w:p w14:paraId="513D0BAF"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17.1.</w:t>
      </w:r>
      <w:r>
        <w:rPr>
          <w:rFonts w:ascii="Times New Roman" w:hAnsi="Times New Roman" w:cs="Times New Roman"/>
        </w:rPr>
        <w:t xml:space="preserve"> Em atendimento ao disposto na </w:t>
      </w:r>
      <w:hyperlink r:id="rId73" w:history="1">
        <w:r>
          <w:rPr>
            <w:rStyle w:val="Hyperlink"/>
            <w:rFonts w:ascii="Times New Roman" w:hAnsi="Times New Roman" w:cs="Times New Roman"/>
          </w:rPr>
          <w:t>Lei nº 13.709/2018 – Lei Geral de Proteção de Dados Pessoais (LGPD)</w:t>
        </w:r>
      </w:hyperlink>
      <w:r>
        <w:rPr>
          <w:rFonts w:ascii="Times New Roman" w:hAnsi="Times New Roman" w:cs="Times New Roman"/>
        </w:rPr>
        <w:t>, o CONTRATANTE, para a execução do objeto deste contrato, poderá, quando necessário, ter acesso aos dados pessoais dos representantes da CONTRATADA.</w:t>
      </w:r>
    </w:p>
    <w:p w14:paraId="2DF62C7D"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17.2.</w:t>
      </w:r>
      <w:r>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815912C" w14:textId="77777777" w:rsidR="0012271A" w:rsidRDefault="0012271A" w:rsidP="0012271A">
      <w:pPr>
        <w:pStyle w:val="PargrafodaLista"/>
        <w:numPr>
          <w:ilvl w:val="0"/>
          <w:numId w:val="14"/>
        </w:numPr>
        <w:spacing w:after="0" w:line="276" w:lineRule="auto"/>
        <w:jc w:val="both"/>
        <w:rPr>
          <w:rFonts w:ascii="Times New Roman" w:hAnsi="Times New Roman" w:cs="Times New Roman"/>
        </w:rPr>
      </w:pPr>
      <w:r>
        <w:rPr>
          <w:rFonts w:ascii="Times New Roman" w:hAnsi="Times New Roman" w:cs="Times New Roman"/>
        </w:rPr>
        <w:t xml:space="preserve">O tratamento de dados pessoais dar-se-á de acordo com as bases legais previstas nas hipóteses dos </w:t>
      </w:r>
      <w:proofErr w:type="spellStart"/>
      <w:r>
        <w:rPr>
          <w:rFonts w:ascii="Times New Roman" w:hAnsi="Times New Roman" w:cs="Times New Roman"/>
        </w:rPr>
        <w:t>arts</w:t>
      </w:r>
      <w:proofErr w:type="spellEnd"/>
      <w:r>
        <w:rPr>
          <w:rFonts w:ascii="Times New Roman" w:hAnsi="Times New Roman" w:cs="Times New Roman"/>
        </w:rPr>
        <w:t xml:space="preserve">. </w:t>
      </w:r>
      <w:hyperlink r:id="rId74" w:anchor="art7" w:history="1">
        <w:r>
          <w:rPr>
            <w:rStyle w:val="Hyperlink"/>
            <w:rFonts w:ascii="Times New Roman" w:hAnsi="Times New Roman" w:cs="Times New Roman"/>
          </w:rPr>
          <w:t>7º</w:t>
        </w:r>
      </w:hyperlink>
      <w:r>
        <w:rPr>
          <w:rFonts w:ascii="Times New Roman" w:hAnsi="Times New Roman" w:cs="Times New Roman"/>
        </w:rPr>
        <w:t xml:space="preserve">, </w:t>
      </w:r>
      <w:hyperlink r:id="rId75" w:anchor="art11" w:history="1">
        <w:r>
          <w:rPr>
            <w:rStyle w:val="Hyperlink"/>
            <w:rFonts w:ascii="Times New Roman" w:hAnsi="Times New Roman" w:cs="Times New Roman"/>
          </w:rPr>
          <w:t>11</w:t>
        </w:r>
      </w:hyperlink>
      <w:r>
        <w:rPr>
          <w:rFonts w:ascii="Times New Roman" w:hAnsi="Times New Roman" w:cs="Times New Roman"/>
        </w:rPr>
        <w:t xml:space="preserve"> e/ou </w:t>
      </w:r>
      <w:hyperlink r:id="rId76" w:anchor="art14" w:history="1">
        <w:r>
          <w:rPr>
            <w:rStyle w:val="Hyperlink"/>
            <w:rFonts w:ascii="Times New Roman" w:hAnsi="Times New Roman" w:cs="Times New Roman"/>
          </w:rPr>
          <w:t>14</w:t>
        </w:r>
      </w:hyperlink>
      <w:r>
        <w:rPr>
          <w:rFonts w:ascii="Times New Roman" w:hAnsi="Times New Roman" w:cs="Times New Roman"/>
        </w:rPr>
        <w:t xml:space="preserve"> da </w:t>
      </w:r>
      <w:hyperlink r:id="rId77" w:history="1">
        <w:r>
          <w:rPr>
            <w:rStyle w:val="Hyperlink"/>
            <w:rFonts w:ascii="Times New Roman" w:hAnsi="Times New Roman" w:cs="Times New Roman"/>
          </w:rPr>
          <w:t>Lei nº 13.709/2018 (LGPD)</w:t>
        </w:r>
      </w:hyperlink>
      <w:r>
        <w:rPr>
          <w:rFonts w:ascii="Times New Roman" w:hAnsi="Times New Roman" w:cs="Times New Roman"/>
        </w:rPr>
        <w:t>, às quais se submeterão os serviços, e para propósitos legítimos, específicos, explícitos e informados ao titular;</w:t>
      </w:r>
    </w:p>
    <w:p w14:paraId="4E6F360D" w14:textId="77777777" w:rsidR="0012271A" w:rsidRDefault="0012271A" w:rsidP="0012271A">
      <w:pPr>
        <w:pStyle w:val="PargrafodaLista"/>
        <w:numPr>
          <w:ilvl w:val="0"/>
          <w:numId w:val="14"/>
        </w:numPr>
        <w:spacing w:after="0" w:line="276" w:lineRule="auto"/>
        <w:jc w:val="both"/>
        <w:rPr>
          <w:rFonts w:ascii="Times New Roman" w:hAnsi="Times New Roman" w:cs="Times New Roman"/>
        </w:rPr>
      </w:pPr>
      <w:r>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B796E3C" w14:textId="77777777" w:rsidR="0012271A" w:rsidRDefault="0012271A" w:rsidP="0012271A">
      <w:pPr>
        <w:pStyle w:val="PargrafodaLista"/>
        <w:numPr>
          <w:ilvl w:val="0"/>
          <w:numId w:val="14"/>
        </w:numPr>
        <w:spacing w:after="0" w:line="276" w:lineRule="auto"/>
        <w:jc w:val="both"/>
        <w:rPr>
          <w:rFonts w:ascii="Times New Roman" w:hAnsi="Times New Roman" w:cs="Times New Roman"/>
        </w:rPr>
      </w:pPr>
      <w:r>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1C86C1A6" w14:textId="77777777" w:rsidR="0012271A" w:rsidRDefault="0012271A" w:rsidP="0012271A">
      <w:pPr>
        <w:pStyle w:val="PargrafodaLista"/>
        <w:numPr>
          <w:ilvl w:val="1"/>
          <w:numId w:val="14"/>
        </w:numPr>
        <w:spacing w:after="0" w:line="276" w:lineRule="auto"/>
        <w:jc w:val="both"/>
        <w:rPr>
          <w:rFonts w:ascii="Times New Roman" w:hAnsi="Times New Roman" w:cs="Times New Roman"/>
        </w:rPr>
      </w:pPr>
      <w:r>
        <w:rPr>
          <w:rFonts w:ascii="Times New Roman" w:hAnsi="Times New Roman" w:cs="Times New Roman"/>
        </w:rPr>
        <w:t>Eventualmente, podem as partes convencionar que o CONTRATANTE será responsável por obter o consentimento dos titulares;</w:t>
      </w:r>
    </w:p>
    <w:p w14:paraId="78BFCC93" w14:textId="77777777" w:rsidR="0012271A" w:rsidRDefault="0012271A" w:rsidP="0012271A">
      <w:pPr>
        <w:pStyle w:val="PargrafodaLista"/>
        <w:numPr>
          <w:ilvl w:val="0"/>
          <w:numId w:val="14"/>
        </w:numPr>
        <w:spacing w:after="0" w:line="276" w:lineRule="auto"/>
        <w:jc w:val="both"/>
        <w:rPr>
          <w:rFonts w:ascii="Times New Roman" w:hAnsi="Times New Roman" w:cs="Times New Roman"/>
        </w:rPr>
      </w:pPr>
      <w:r>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71182A58" w14:textId="77777777" w:rsidR="0012271A" w:rsidRDefault="0012271A" w:rsidP="0012271A">
      <w:pPr>
        <w:pStyle w:val="PargrafodaLista"/>
        <w:numPr>
          <w:ilvl w:val="1"/>
          <w:numId w:val="14"/>
        </w:numPr>
        <w:spacing w:after="0" w:line="276" w:lineRule="auto"/>
        <w:jc w:val="both"/>
        <w:rPr>
          <w:rFonts w:ascii="Times New Roman" w:hAnsi="Times New Roman" w:cs="Times New Roman"/>
        </w:rPr>
      </w:pPr>
      <w:r>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471D776A" w14:textId="77777777" w:rsidR="0012271A" w:rsidRDefault="0012271A" w:rsidP="0012271A">
      <w:pPr>
        <w:spacing w:after="0" w:line="276" w:lineRule="auto"/>
        <w:jc w:val="both"/>
        <w:rPr>
          <w:rFonts w:ascii="Times New Roman" w:hAnsi="Times New Roman" w:cs="Times New Roman"/>
          <w:iCs/>
        </w:rPr>
      </w:pPr>
      <w:r>
        <w:rPr>
          <w:rFonts w:ascii="Times New Roman" w:hAnsi="Times New Roman" w:cs="Times New Roman"/>
          <w:b/>
        </w:rPr>
        <w:t>17.3.</w:t>
      </w:r>
      <w:r>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78" w:history="1">
        <w:r>
          <w:rPr>
            <w:rStyle w:val="Hyperlink"/>
            <w:rFonts w:ascii="Times New Roman" w:hAnsi="Times New Roman" w:cs="Times New Roman"/>
            <w:iCs/>
          </w:rPr>
          <w:t>Lei nº 13.709/2018 (LGPD)</w:t>
        </w:r>
      </w:hyperlink>
      <w:r>
        <w:rPr>
          <w:rFonts w:ascii="Times New Roman" w:hAnsi="Times New Roman" w:cs="Times New Roman"/>
          <w:iCs/>
        </w:rPr>
        <w:t>.</w:t>
      </w:r>
    </w:p>
    <w:p w14:paraId="507B0AAD" w14:textId="77777777" w:rsidR="0012271A" w:rsidRDefault="0012271A" w:rsidP="0012271A">
      <w:pPr>
        <w:spacing w:after="0" w:line="276" w:lineRule="auto"/>
        <w:jc w:val="both"/>
        <w:rPr>
          <w:rFonts w:ascii="Times New Roman" w:hAnsi="Times New Roman" w:cs="Times New Roman"/>
          <w:iCs/>
        </w:rPr>
      </w:pPr>
      <w:r>
        <w:rPr>
          <w:rFonts w:ascii="Times New Roman" w:hAnsi="Times New Roman" w:cs="Times New Roman"/>
          <w:b/>
          <w:iCs/>
        </w:rPr>
        <w:t>17.4.</w:t>
      </w:r>
      <w:r>
        <w:rPr>
          <w:rFonts w:ascii="Times New Roman" w:hAnsi="Times New Roman" w:cs="Times New Roman"/>
          <w:iCs/>
        </w:rPr>
        <w:t xml:space="preserve"> Os dados pessoais não poderão ser revelados, </w:t>
      </w:r>
      <w:r>
        <w:rPr>
          <w:rFonts w:ascii="Times New Roman" w:hAnsi="Times New Roman" w:cs="Times New Roman"/>
        </w:rPr>
        <w:t>transferidos, compartilhados, comunicados ou de qualquer outra forma facultar acesso, no todo ou em parte,</w:t>
      </w:r>
      <w:r>
        <w:rPr>
          <w:rFonts w:ascii="Times New Roman" w:hAnsi="Times New Roman" w:cs="Times New Roman"/>
          <w:iCs/>
        </w:rPr>
        <w:t xml:space="preserve"> a terceiros, </w:t>
      </w:r>
      <w:r>
        <w:rPr>
          <w:rFonts w:ascii="Times New Roman" w:hAnsi="Times New Roman" w:cs="Times New Roman"/>
        </w:rPr>
        <w:t>mesmo de forma agregada ou anonimizada</w:t>
      </w:r>
      <w:r>
        <w:rPr>
          <w:rFonts w:ascii="Times New Roman" w:hAnsi="Times New Roman" w:cs="Times New Roman"/>
          <w:iCs/>
        </w:rPr>
        <w:t xml:space="preserve">, com exceção da prévia autorização por escrito da </w:t>
      </w:r>
      <w:r>
        <w:rPr>
          <w:rFonts w:ascii="Times New Roman" w:hAnsi="Times New Roman" w:cs="Times New Roman"/>
          <w:bCs/>
          <w:iCs/>
        </w:rPr>
        <w:t>CONTRATANTE</w:t>
      </w:r>
      <w:r>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1B5581A4"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lastRenderedPageBreak/>
        <w:t>17.5.</w:t>
      </w:r>
      <w:r>
        <w:rPr>
          <w:rFonts w:ascii="Times New Roman" w:hAnsi="Times New Roman" w:cs="Times New Roman"/>
        </w:rPr>
        <w:t xml:space="preserve"> No caso de haver transferência internacional de dados pessoais pela CONTRATADA, aplicam-se as regras previstas no Decreto Municipal nº 63/2022, que regulamenta a </w:t>
      </w:r>
      <w:hyperlink r:id="rId79" w:history="1">
        <w:r>
          <w:rPr>
            <w:rStyle w:val="Hyperlink"/>
            <w:rFonts w:ascii="Times New Roman" w:hAnsi="Times New Roman" w:cs="Times New Roman"/>
            <w:iCs/>
          </w:rPr>
          <w:t>Lei nº 13.709/2018 (LGPD)</w:t>
        </w:r>
      </w:hyperlink>
      <w:r>
        <w:rPr>
          <w:rFonts w:ascii="Times New Roman" w:hAnsi="Times New Roman" w:cs="Times New Roman"/>
        </w:rPr>
        <w:t xml:space="preserve">. </w:t>
      </w:r>
    </w:p>
    <w:p w14:paraId="3A5B2E8B"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17.6.</w:t>
      </w:r>
      <w:r>
        <w:rPr>
          <w:rFonts w:ascii="Times New Roman" w:hAnsi="Times New Roman" w:cs="Times New Roman"/>
        </w:rPr>
        <w:t xml:space="preserve"> A CONTRATADA oferecerá garantias suficientes em relação às medidas de segurança </w:t>
      </w:r>
      <w:r>
        <w:rPr>
          <w:rFonts w:ascii="Times New Roman" w:hAnsi="Times New Roman" w:cs="Times New Roman"/>
          <w:iCs/>
        </w:rPr>
        <w:t>administrativas</w:t>
      </w:r>
      <w:r>
        <w:rPr>
          <w:rFonts w:ascii="Times New Roman" w:hAnsi="Times New Roman" w:cs="Times New Roman"/>
        </w:rPr>
        <w:t>, organizativas, técnicas</w:t>
      </w:r>
      <w:r>
        <w:rPr>
          <w:rFonts w:ascii="Times New Roman" w:hAnsi="Times New Roman" w:cs="Times New Roman"/>
          <w:iCs/>
        </w:rPr>
        <w:t xml:space="preserve"> e físicas apropriadas para proteger a confidencialidade e integridade de todos os dados pessoais</w:t>
      </w:r>
      <w:r>
        <w:rPr>
          <w:rFonts w:ascii="Times New Roman" w:hAnsi="Times New Roman" w:cs="Times New Roman"/>
        </w:rPr>
        <w:t xml:space="preserve"> e as especificará formalmente ao CONTRATANTE, não compartilhando dados que lhe sejam remetidos com terceiros.</w:t>
      </w:r>
    </w:p>
    <w:p w14:paraId="57156CA7"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17.7.</w:t>
      </w:r>
      <w:r>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w:t>
      </w:r>
      <w:proofErr w:type="gramStart"/>
      <w:r>
        <w:rPr>
          <w:rFonts w:ascii="Times New Roman" w:hAnsi="Times New Roman" w:cs="Times New Roman"/>
        </w:rPr>
        <w:t>acesso não autorizados</w:t>
      </w:r>
      <w:proofErr w:type="gramEnd"/>
      <w:r>
        <w:rPr>
          <w:rFonts w:ascii="Times New Roman" w:hAnsi="Times New Roman" w:cs="Times New Roman"/>
        </w:rPr>
        <w:t xml:space="preserve">, nomeadamente quando o tratamento implicar a sua transmissão </w:t>
      </w:r>
      <w:r>
        <w:rPr>
          <w:rFonts w:ascii="Times New Roman" w:hAnsi="Times New Roman" w:cs="Times New Roman"/>
          <w:iCs/>
        </w:rPr>
        <w:t>eletrônica</w:t>
      </w:r>
      <w:r>
        <w:rPr>
          <w:rFonts w:ascii="Times New Roman" w:hAnsi="Times New Roman" w:cs="Times New Roman"/>
        </w:rPr>
        <w:t>, e contra qualquer outra forma de tratamento ilícito, atendendo aos conhecimentos técnicos disponíveis e aos custos resultantes da sua aplicação.</w:t>
      </w:r>
    </w:p>
    <w:p w14:paraId="6BF61A8E"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17.8.</w:t>
      </w:r>
      <w:r>
        <w:rPr>
          <w:rFonts w:ascii="Times New Roman" w:hAnsi="Times New Roman" w:cs="Times New Roman"/>
        </w:rPr>
        <w:t xml:space="preserve"> As partes zelarão pelo cumprimento das medidas de segurança.</w:t>
      </w:r>
    </w:p>
    <w:p w14:paraId="5B65BC42"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17.9.</w:t>
      </w:r>
      <w:r>
        <w:rPr>
          <w:rFonts w:ascii="Times New Roman" w:hAnsi="Times New Roman" w:cs="Times New Roman"/>
        </w:rPr>
        <w:t xml:space="preserve"> </w:t>
      </w:r>
      <w:r>
        <w:rPr>
          <w:rFonts w:ascii="Times New Roman" w:hAnsi="Times New Roman" w:cs="Times New Roman"/>
          <w:iCs/>
        </w:rPr>
        <w:t xml:space="preserve">A </w:t>
      </w:r>
      <w:r>
        <w:rPr>
          <w:rFonts w:ascii="Times New Roman" w:hAnsi="Times New Roman" w:cs="Times New Roman"/>
          <w:bCs/>
          <w:iCs/>
        </w:rPr>
        <w:t>CONTRATADA</w:t>
      </w:r>
      <w:r>
        <w:rPr>
          <w:rFonts w:ascii="Times New Roman" w:hAnsi="Times New Roman" w:cs="Times New Roman"/>
          <w:iCs/>
        </w:rPr>
        <w:t xml:space="preserve"> deverá acessar os dados dentro de seu escopo e na medida abrangida por sua permissão de acesso (autorização). </w:t>
      </w:r>
      <w:r>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68F427C9" w14:textId="77777777" w:rsidR="0012271A" w:rsidRDefault="0012271A" w:rsidP="0012271A">
      <w:pPr>
        <w:spacing w:after="0" w:line="276" w:lineRule="auto"/>
        <w:jc w:val="both"/>
        <w:rPr>
          <w:rFonts w:ascii="Times New Roman" w:hAnsi="Times New Roman" w:cs="Times New Roman"/>
          <w:bCs/>
          <w:iCs/>
        </w:rPr>
      </w:pPr>
      <w:r>
        <w:rPr>
          <w:rFonts w:ascii="Times New Roman" w:hAnsi="Times New Roman" w:cs="Times New Roman"/>
          <w:b/>
          <w:iCs/>
        </w:rPr>
        <w:t>17.10.</w:t>
      </w:r>
      <w:r>
        <w:rPr>
          <w:rFonts w:ascii="Times New Roman" w:hAnsi="Times New Roman" w:cs="Times New Roman"/>
          <w:iCs/>
        </w:rPr>
        <w:t xml:space="preserve"> A </w:t>
      </w:r>
      <w:r>
        <w:rPr>
          <w:rFonts w:ascii="Times New Roman" w:hAnsi="Times New Roman" w:cs="Times New Roman"/>
          <w:bCs/>
          <w:iCs/>
        </w:rPr>
        <w:t>CONTRATADA</w:t>
      </w:r>
      <w:r>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Pr>
          <w:rFonts w:ascii="Times New Roman" w:hAnsi="Times New Roman" w:cs="Times New Roman"/>
          <w:bCs/>
          <w:iCs/>
        </w:rPr>
        <w:t>CONTRATANTE,</w:t>
      </w:r>
      <w:r>
        <w:rPr>
          <w:rFonts w:ascii="Times New Roman" w:hAnsi="Times New Roman" w:cs="Times New Roman"/>
          <w:iCs/>
        </w:rPr>
        <w:t xml:space="preserve"> assinaram Acordo de Confidencialidade com a </w:t>
      </w:r>
      <w:r>
        <w:rPr>
          <w:rFonts w:ascii="Times New Roman" w:hAnsi="Times New Roman" w:cs="Times New Roman"/>
          <w:bCs/>
          <w:iCs/>
        </w:rPr>
        <w:t>CONTRATADA.</w:t>
      </w:r>
    </w:p>
    <w:p w14:paraId="79A734DD"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iCs/>
        </w:rPr>
        <w:t>17.10.1.</w:t>
      </w:r>
      <w:r>
        <w:rPr>
          <w:rFonts w:ascii="Times New Roman" w:hAnsi="Times New Roman" w:cs="Times New Roman"/>
          <w:iCs/>
        </w:rPr>
        <w:t xml:space="preserve"> Ainda a CONTRATADA treinará e orientará a sua equipe sobre as disposições legais aplicáveis em relação à proteção de dados, </w:t>
      </w:r>
      <w:r>
        <w:rPr>
          <w:rFonts w:ascii="Times New Roman" w:hAnsi="Times New Roman" w:cs="Times New Roman"/>
        </w:rPr>
        <w:t>assim fornecendo conhecimento formal sobre as obrigações e condições acordadas neste contrato, inclusive no tocante à Política de Privacidade do CONTRATANTE.</w:t>
      </w:r>
    </w:p>
    <w:p w14:paraId="1EA4033D"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17.11.</w:t>
      </w:r>
      <w:r>
        <w:rPr>
          <w:rFonts w:ascii="Times New Roman" w:hAnsi="Times New Roman" w:cs="Times New Roman"/>
        </w:rPr>
        <w:t xml:space="preserve"> As partes cooperarão entre si no cumprimento das obrigações referentes ao exercício dos direitos dos Titulares previstos na </w:t>
      </w:r>
      <w:hyperlink r:id="rId80" w:history="1">
        <w:r>
          <w:rPr>
            <w:rStyle w:val="Hyperlink"/>
            <w:rFonts w:ascii="Times New Roman" w:hAnsi="Times New Roman" w:cs="Times New Roman"/>
            <w:iCs/>
          </w:rPr>
          <w:t>Lei nº 13.709/2018 (LGPD)</w:t>
        </w:r>
      </w:hyperlink>
      <w:r>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151D05DE"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17.12.</w:t>
      </w:r>
      <w:r>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81" w:history="1">
        <w:r>
          <w:rPr>
            <w:rStyle w:val="Hyperlink"/>
            <w:rFonts w:ascii="Times New Roman" w:hAnsi="Times New Roman" w:cs="Times New Roman"/>
            <w:iCs/>
          </w:rPr>
          <w:t>Lei nº 13.709/2018 (LGPD)</w:t>
        </w:r>
      </w:hyperlink>
      <w:r>
        <w:rPr>
          <w:rFonts w:ascii="Times New Roman" w:hAnsi="Times New Roman" w:cs="Times New Roman"/>
        </w:rPr>
        <w:t xml:space="preserve"> e Leis e Regulamentos de Proteção de Dados em vigor.</w:t>
      </w:r>
    </w:p>
    <w:p w14:paraId="1576CCCC"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17.13.</w:t>
      </w:r>
      <w:r>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Pr>
          <w:rFonts w:ascii="Times New Roman" w:hAnsi="Times New Roman" w:cs="Times New Roman"/>
          <w:iCs/>
        </w:rPr>
        <w:t>(ainda que suspeito)</w:t>
      </w:r>
      <w:r>
        <w:rPr>
          <w:rFonts w:ascii="Times New Roman" w:hAnsi="Times New Roman" w:cs="Times New Roman"/>
        </w:rPr>
        <w:t>, q</w:t>
      </w:r>
      <w:r>
        <w:rPr>
          <w:rFonts w:ascii="Times New Roman" w:hAnsi="Times New Roman" w:cs="Times New Roman"/>
          <w:iCs/>
        </w:rPr>
        <w:t xml:space="preserve">ualquer não cumprimento (ainda que suspeito) das disposições legais relativas à proteção de Dados Pessoais </w:t>
      </w:r>
      <w:r>
        <w:rPr>
          <w:rFonts w:ascii="Times New Roman" w:hAnsi="Times New Roman" w:cs="Times New Roman"/>
        </w:rPr>
        <w:t xml:space="preserve">ou qualquer forma de tratamento inadequado ou ilícito, bem como adotar as providências dispostas no </w:t>
      </w:r>
      <w:hyperlink r:id="rId82" w:anchor="art48" w:history="1">
        <w:r>
          <w:rPr>
            <w:rStyle w:val="Hyperlink"/>
            <w:rFonts w:ascii="Times New Roman" w:hAnsi="Times New Roman" w:cs="Times New Roman"/>
          </w:rPr>
          <w:t xml:space="preserve">art. 48 da </w:t>
        </w:r>
        <w:r>
          <w:rPr>
            <w:rStyle w:val="Hyperlink"/>
            <w:rFonts w:ascii="Times New Roman" w:hAnsi="Times New Roman" w:cs="Times New Roman"/>
            <w:iCs/>
          </w:rPr>
          <w:t>Lei nº 13.709/2018 (LGPD)</w:t>
        </w:r>
      </w:hyperlink>
      <w:r>
        <w:rPr>
          <w:rFonts w:ascii="Times New Roman" w:hAnsi="Times New Roman" w:cs="Times New Roman"/>
        </w:rPr>
        <w:t>, devendo a parte responsável, em até 10 (dez) dias corridos, tomar as medidas necessárias.</w:t>
      </w:r>
    </w:p>
    <w:p w14:paraId="099B7BF7"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17.14.</w:t>
      </w:r>
      <w:r>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2CEF5BA5"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17.15.</w:t>
      </w:r>
      <w:r>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83" w:history="1">
        <w:r>
          <w:rPr>
            <w:rStyle w:val="Hyperlink"/>
            <w:rFonts w:ascii="Times New Roman" w:hAnsi="Times New Roman" w:cs="Times New Roman"/>
            <w:iCs/>
          </w:rPr>
          <w:t>Lei nº 13.709/2018 (LGPD)</w:t>
        </w:r>
      </w:hyperlink>
      <w:r>
        <w:rPr>
          <w:rFonts w:ascii="Times New Roman" w:hAnsi="Times New Roman" w:cs="Times New Roman"/>
        </w:rPr>
        <w:t>.</w:t>
      </w:r>
    </w:p>
    <w:p w14:paraId="759B8328"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17.15.1.</w:t>
      </w:r>
      <w:r>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6A039AE7"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lastRenderedPageBreak/>
        <w:t>17.16.</w:t>
      </w:r>
      <w:r>
        <w:rPr>
          <w:rFonts w:ascii="Times New Roman" w:hAnsi="Times New Roman" w:cs="Times New Roman"/>
        </w:rPr>
        <w:t xml:space="preserve"> Eventuais responsabilidades das partes, serão apuradas conforme estabelecido neste contrato e também de acordo com o que dispõe a </w:t>
      </w:r>
      <w:hyperlink r:id="rId84" w:anchor="art42" w:history="1">
        <w:r>
          <w:rPr>
            <w:rStyle w:val="Hyperlink"/>
            <w:rFonts w:ascii="Times New Roman" w:hAnsi="Times New Roman" w:cs="Times New Roman"/>
          </w:rPr>
          <w:t xml:space="preserve">Seção III, Capítulo VI da </w:t>
        </w:r>
        <w:r>
          <w:rPr>
            <w:rStyle w:val="Hyperlink"/>
            <w:rFonts w:ascii="Times New Roman" w:hAnsi="Times New Roman" w:cs="Times New Roman"/>
            <w:iCs/>
          </w:rPr>
          <w:t>Lei nº 13.709/2018 (LGPD)</w:t>
        </w:r>
      </w:hyperlink>
      <w:r>
        <w:rPr>
          <w:rFonts w:ascii="Times New Roman" w:hAnsi="Times New Roman" w:cs="Times New Roman"/>
        </w:rPr>
        <w:t>.</w:t>
      </w:r>
    </w:p>
    <w:p w14:paraId="275A760C" w14:textId="77777777" w:rsidR="0012271A" w:rsidRDefault="0012271A" w:rsidP="0012271A">
      <w:pPr>
        <w:spacing w:after="0" w:line="276" w:lineRule="auto"/>
        <w:jc w:val="both"/>
        <w:rPr>
          <w:rFonts w:ascii="Times New Roman" w:hAnsi="Times New Roman" w:cs="Times New Roman"/>
          <w:iCs/>
        </w:rPr>
      </w:pPr>
      <w:r>
        <w:rPr>
          <w:rFonts w:ascii="Times New Roman" w:hAnsi="Times New Roman" w:cs="Times New Roman"/>
          <w:b/>
          <w:iCs/>
        </w:rPr>
        <w:t>17.16.1.</w:t>
      </w:r>
      <w:r>
        <w:rPr>
          <w:rFonts w:ascii="Times New Roman" w:hAnsi="Times New Roman" w:cs="Times New Roman"/>
          <w:iCs/>
        </w:rPr>
        <w:t xml:space="preserve"> A </w:t>
      </w:r>
      <w:r>
        <w:rPr>
          <w:rFonts w:ascii="Times New Roman" w:hAnsi="Times New Roman" w:cs="Times New Roman"/>
          <w:bCs/>
          <w:iCs/>
        </w:rPr>
        <w:t xml:space="preserve">CONTRATADA </w:t>
      </w:r>
      <w:r>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Pr>
          <w:rFonts w:ascii="Times New Roman" w:hAnsi="Times New Roman" w:cs="Times New Roman"/>
          <w:bCs/>
          <w:iCs/>
        </w:rPr>
        <w:t>CONTRATANTE</w:t>
      </w:r>
      <w:r>
        <w:rPr>
          <w:rFonts w:ascii="Times New Roman" w:hAnsi="Times New Roman" w:cs="Times New Roman"/>
          <w:iCs/>
        </w:rPr>
        <w:t xml:space="preserve"> e/ou a terceiros diretamente resultantes do descumprimento pela </w:t>
      </w:r>
      <w:r>
        <w:rPr>
          <w:rFonts w:ascii="Times New Roman" w:hAnsi="Times New Roman" w:cs="Times New Roman"/>
          <w:bCs/>
          <w:iCs/>
        </w:rPr>
        <w:t xml:space="preserve">CONTRATADA </w:t>
      </w:r>
      <w:r>
        <w:rPr>
          <w:rFonts w:ascii="Times New Roman" w:hAnsi="Times New Roman" w:cs="Times New Roman"/>
          <w:iCs/>
        </w:rPr>
        <w:t>de qualquer das cláusulas previstas neste capítulo quanto a proteção e uso dos dados pessoais.</w:t>
      </w:r>
    </w:p>
    <w:p w14:paraId="546F73F0" w14:textId="77777777" w:rsidR="0012271A" w:rsidRDefault="0012271A" w:rsidP="0012271A">
      <w:pPr>
        <w:spacing w:after="0" w:line="276" w:lineRule="auto"/>
        <w:jc w:val="both"/>
        <w:rPr>
          <w:rFonts w:ascii="Times New Roman" w:hAnsi="Times New Roman" w:cs="Times New Roman"/>
          <w:iCs/>
        </w:rPr>
      </w:pPr>
    </w:p>
    <w:p w14:paraId="52BFA643" w14:textId="77777777" w:rsidR="0012271A" w:rsidRDefault="0012271A" w:rsidP="0012271A">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DÉCIMA OITAVA: PUBLICAÇÃO</w:t>
      </w:r>
    </w:p>
    <w:p w14:paraId="1D5A3DA5"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18.1.</w:t>
      </w:r>
      <w:r>
        <w:rPr>
          <w:rFonts w:ascii="Times New Roman" w:hAnsi="Times New Roman" w:cs="Times New Roman"/>
        </w:rPr>
        <w:t xml:space="preserve"> Este contrato será publicado no prazo máximo de 10 (dez) dias úteis a contar da assinatura das partes (</w:t>
      </w:r>
      <w:hyperlink r:id="rId85" w:anchor="art94i" w:history="1">
        <w:r>
          <w:rPr>
            <w:rStyle w:val="Hyperlink"/>
            <w:rFonts w:ascii="Times New Roman" w:hAnsi="Times New Roman" w:cs="Times New Roman"/>
          </w:rPr>
          <w:t>art. 94, I da Lei nº 14.133/2021</w:t>
        </w:r>
      </w:hyperlink>
      <w:r>
        <w:rPr>
          <w:rFonts w:ascii="Times New Roman" w:hAnsi="Times New Roman" w:cs="Times New Roman"/>
        </w:rPr>
        <w:t>).</w:t>
      </w:r>
    </w:p>
    <w:p w14:paraId="29FBAC99" w14:textId="77777777" w:rsidR="0012271A" w:rsidRDefault="0012271A" w:rsidP="0012271A">
      <w:pPr>
        <w:spacing w:after="0" w:line="276" w:lineRule="auto"/>
        <w:jc w:val="both"/>
        <w:rPr>
          <w:rFonts w:ascii="Times New Roman" w:hAnsi="Times New Roman" w:cs="Times New Roman"/>
        </w:rPr>
      </w:pPr>
      <w:r>
        <w:rPr>
          <w:rFonts w:ascii="Times New Roman" w:hAnsi="Times New Roman" w:cs="Times New Roman"/>
          <w:b/>
        </w:rPr>
        <w:t>18.2.</w:t>
      </w:r>
      <w:r>
        <w:rPr>
          <w:rFonts w:ascii="Times New Roman" w:hAnsi="Times New Roman" w:cs="Times New Roman"/>
        </w:rPr>
        <w:t xml:space="preserve"> Para fins de garantir a ampla publicidade, </w:t>
      </w:r>
      <w:proofErr w:type="gramStart"/>
      <w:r>
        <w:rPr>
          <w:rFonts w:ascii="Times New Roman" w:hAnsi="Times New Roman" w:cs="Times New Roman"/>
        </w:rPr>
        <w:t>este contrato e/ou seu extrato será</w:t>
      </w:r>
      <w:proofErr w:type="gramEnd"/>
      <w:r>
        <w:rPr>
          <w:rFonts w:ascii="Times New Roman" w:hAnsi="Times New Roman" w:cs="Times New Roman"/>
        </w:rPr>
        <w:t xml:space="preserve"> divulgado:</w:t>
      </w:r>
    </w:p>
    <w:p w14:paraId="37193243" w14:textId="77777777" w:rsidR="0012271A" w:rsidRDefault="0012271A" w:rsidP="0012271A">
      <w:pPr>
        <w:pStyle w:val="PargrafodaLista"/>
        <w:numPr>
          <w:ilvl w:val="0"/>
          <w:numId w:val="15"/>
        </w:numPr>
        <w:tabs>
          <w:tab w:val="left" w:pos="1134"/>
        </w:tabs>
        <w:spacing w:after="0" w:line="276" w:lineRule="auto"/>
        <w:ind w:left="567" w:firstLine="0"/>
        <w:jc w:val="both"/>
        <w:rPr>
          <w:rFonts w:ascii="Times New Roman" w:hAnsi="Times New Roman" w:cs="Times New Roman"/>
        </w:rPr>
      </w:pPr>
      <w:r>
        <w:rPr>
          <w:rFonts w:ascii="Times New Roman" w:hAnsi="Times New Roman" w:cs="Times New Roman"/>
        </w:rPr>
        <w:t>Portal Nacional de Contratações Públicas – PNCP, a partir da adoção pelo Município (</w:t>
      </w:r>
      <w:hyperlink r:id="rId86" w:anchor="art176iii" w:history="1">
        <w:r>
          <w:rPr>
            <w:rStyle w:val="Hyperlink"/>
            <w:rFonts w:ascii="Times New Roman" w:hAnsi="Times New Roman" w:cs="Times New Roman"/>
          </w:rPr>
          <w:t>art. 176, III c/c p. ú. da Lei nº 14.133/2021</w:t>
        </w:r>
      </w:hyperlink>
      <w:r>
        <w:rPr>
          <w:rFonts w:ascii="Times New Roman" w:hAnsi="Times New Roman" w:cs="Times New Roman"/>
        </w:rPr>
        <w:t>);</w:t>
      </w:r>
    </w:p>
    <w:p w14:paraId="5CAA1585" w14:textId="77777777" w:rsidR="0012271A" w:rsidRDefault="0012271A" w:rsidP="0012271A">
      <w:pPr>
        <w:pStyle w:val="PargrafodaLista"/>
        <w:numPr>
          <w:ilvl w:val="0"/>
          <w:numId w:val="15"/>
        </w:numPr>
        <w:tabs>
          <w:tab w:val="left" w:pos="1134"/>
        </w:tabs>
        <w:spacing w:after="0" w:line="276" w:lineRule="auto"/>
        <w:ind w:left="567" w:firstLine="0"/>
        <w:jc w:val="both"/>
        <w:rPr>
          <w:rFonts w:ascii="Times New Roman" w:hAnsi="Times New Roman" w:cs="Times New Roman"/>
        </w:rPr>
      </w:pPr>
      <w:r>
        <w:rPr>
          <w:rFonts w:ascii="Times New Roman" w:hAnsi="Times New Roman" w:cs="Times New Roman"/>
        </w:rPr>
        <w:t>Página do Município de Palmitos SC (www.palmitos.sc.gov.br);</w:t>
      </w:r>
    </w:p>
    <w:p w14:paraId="04087FB6" w14:textId="77777777" w:rsidR="0012271A" w:rsidRDefault="0012271A" w:rsidP="0012271A">
      <w:pPr>
        <w:pStyle w:val="PargrafodaLista"/>
        <w:numPr>
          <w:ilvl w:val="0"/>
          <w:numId w:val="15"/>
        </w:numPr>
        <w:tabs>
          <w:tab w:val="left" w:pos="1134"/>
        </w:tabs>
        <w:spacing w:after="0" w:line="276" w:lineRule="auto"/>
        <w:ind w:left="567" w:firstLine="0"/>
        <w:jc w:val="both"/>
        <w:rPr>
          <w:rFonts w:ascii="Times New Roman" w:hAnsi="Times New Roman" w:cs="Times New Roman"/>
        </w:rPr>
      </w:pPr>
      <w:r>
        <w:rPr>
          <w:rFonts w:ascii="Times New Roman" w:hAnsi="Times New Roman" w:cs="Times New Roman"/>
        </w:rPr>
        <w:t>Diário Oficial dos Municípios – DOM (</w:t>
      </w:r>
      <w:hyperlink r:id="rId87" w:anchor="art176" w:history="1">
        <w:r>
          <w:rPr>
            <w:rStyle w:val="Hyperlink"/>
            <w:rFonts w:ascii="Times New Roman" w:hAnsi="Times New Roman" w:cs="Times New Roman"/>
          </w:rPr>
          <w:t>art. 176, p. ú., I da Lei nº 14.133/2021</w:t>
        </w:r>
      </w:hyperlink>
      <w:r>
        <w:rPr>
          <w:rFonts w:ascii="Times New Roman" w:hAnsi="Times New Roman" w:cs="Times New Roman"/>
        </w:rPr>
        <w:t>).</w:t>
      </w:r>
    </w:p>
    <w:p w14:paraId="55182E46" w14:textId="77777777" w:rsidR="0012271A" w:rsidRDefault="0012271A" w:rsidP="0012271A">
      <w:pPr>
        <w:spacing w:after="0" w:line="276" w:lineRule="auto"/>
        <w:jc w:val="center"/>
        <w:rPr>
          <w:rFonts w:ascii="Times New Roman" w:hAnsi="Times New Roman" w:cs="Times New Roman"/>
        </w:rPr>
      </w:pPr>
    </w:p>
    <w:p w14:paraId="1BB4265F" w14:textId="77777777" w:rsidR="0012271A" w:rsidRDefault="0012271A" w:rsidP="0012271A">
      <w:pPr>
        <w:spacing w:after="0" w:line="276" w:lineRule="auto"/>
        <w:jc w:val="center"/>
        <w:rPr>
          <w:rFonts w:ascii="Times New Roman" w:hAnsi="Times New Roman" w:cs="Times New Roman"/>
        </w:rPr>
      </w:pPr>
      <w:r>
        <w:rPr>
          <w:rFonts w:ascii="Times New Roman" w:hAnsi="Times New Roman" w:cs="Times New Roman"/>
        </w:rPr>
        <w:t>(LOCAL), (DATA).</w:t>
      </w:r>
    </w:p>
    <w:p w14:paraId="6930D669" w14:textId="77777777" w:rsidR="0012271A" w:rsidRDefault="0012271A" w:rsidP="0012271A">
      <w:pPr>
        <w:spacing w:after="0" w:line="276" w:lineRule="auto"/>
        <w:jc w:val="center"/>
        <w:rPr>
          <w:rFonts w:ascii="Times New Roman" w:hAnsi="Times New Roman" w:cs="Times New Roman"/>
        </w:rPr>
      </w:pPr>
    </w:p>
    <w:tbl>
      <w:tblPr>
        <w:tblW w:w="0" w:type="auto"/>
        <w:tblLook w:val="04A0" w:firstRow="1" w:lastRow="0" w:firstColumn="1" w:lastColumn="0" w:noHBand="0" w:noVBand="1"/>
      </w:tblPr>
      <w:tblGrid>
        <w:gridCol w:w="4247"/>
        <w:gridCol w:w="4247"/>
      </w:tblGrid>
      <w:tr w:rsidR="0012271A" w14:paraId="223EB432" w14:textId="77777777" w:rsidTr="0012271A">
        <w:tc>
          <w:tcPr>
            <w:tcW w:w="4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E7A6D" w14:textId="77777777" w:rsidR="0012271A" w:rsidRDefault="0012271A">
            <w:pPr>
              <w:spacing w:after="0" w:line="276" w:lineRule="auto"/>
              <w:jc w:val="center"/>
              <w:rPr>
                <w:rFonts w:ascii="Times New Roman" w:hAnsi="Times New Roman" w:cs="Times New Roman"/>
              </w:rPr>
            </w:pPr>
          </w:p>
          <w:p w14:paraId="07CB59E1" w14:textId="77777777" w:rsidR="0012271A" w:rsidRDefault="0012271A">
            <w:pPr>
              <w:spacing w:after="0" w:line="276" w:lineRule="auto"/>
              <w:jc w:val="center"/>
              <w:rPr>
                <w:rFonts w:ascii="Times New Roman" w:hAnsi="Times New Roman" w:cs="Times New Roman"/>
              </w:rPr>
            </w:pPr>
            <w:r>
              <w:rPr>
                <w:rFonts w:ascii="Times New Roman" w:hAnsi="Times New Roman" w:cs="Times New Roman"/>
              </w:rPr>
              <w:t>________________________________</w:t>
            </w:r>
          </w:p>
          <w:p w14:paraId="1F43BBA5" w14:textId="77777777" w:rsidR="0012271A" w:rsidRDefault="0012271A">
            <w:pPr>
              <w:spacing w:after="0" w:line="276" w:lineRule="auto"/>
              <w:jc w:val="center"/>
              <w:rPr>
                <w:rFonts w:ascii="Times New Roman" w:hAnsi="Times New Roman" w:cs="Times New Roman"/>
              </w:rPr>
            </w:pPr>
            <w:r>
              <w:rPr>
                <w:rFonts w:ascii="Times New Roman" w:hAnsi="Times New Roman" w:cs="Times New Roman"/>
              </w:rPr>
              <w:t>Prefeito(a) do Município de XXX</w:t>
            </w:r>
          </w:p>
          <w:p w14:paraId="0482778C" w14:textId="77777777" w:rsidR="0012271A" w:rsidRDefault="0012271A">
            <w:pPr>
              <w:spacing w:after="0" w:line="276" w:lineRule="auto"/>
              <w:jc w:val="center"/>
              <w:rPr>
                <w:rFonts w:ascii="Times New Roman" w:hAnsi="Times New Roman" w:cs="Times New Roman"/>
              </w:rPr>
            </w:pPr>
            <w:r>
              <w:rPr>
                <w:rFonts w:ascii="Times New Roman" w:hAnsi="Times New Roman" w:cs="Times New Roman"/>
              </w:rPr>
              <w:t>CONTRATANTE</w:t>
            </w:r>
          </w:p>
        </w:tc>
        <w:tc>
          <w:tcPr>
            <w:tcW w:w="4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0D7BB" w14:textId="77777777" w:rsidR="0012271A" w:rsidRDefault="0012271A">
            <w:pPr>
              <w:spacing w:after="0" w:line="276" w:lineRule="auto"/>
              <w:jc w:val="center"/>
              <w:rPr>
                <w:rFonts w:ascii="Times New Roman" w:hAnsi="Times New Roman" w:cs="Times New Roman"/>
              </w:rPr>
            </w:pPr>
          </w:p>
          <w:p w14:paraId="18D0D84F" w14:textId="77777777" w:rsidR="0012271A" w:rsidRDefault="0012271A">
            <w:pPr>
              <w:spacing w:after="0" w:line="276" w:lineRule="auto"/>
              <w:jc w:val="center"/>
              <w:rPr>
                <w:rFonts w:ascii="Times New Roman" w:hAnsi="Times New Roman" w:cs="Times New Roman"/>
              </w:rPr>
            </w:pPr>
            <w:r>
              <w:rPr>
                <w:rFonts w:ascii="Times New Roman" w:hAnsi="Times New Roman" w:cs="Times New Roman"/>
              </w:rPr>
              <w:t>_____________________________</w:t>
            </w:r>
          </w:p>
          <w:p w14:paraId="1F070B18" w14:textId="77777777" w:rsidR="0012271A" w:rsidRDefault="0012271A">
            <w:pPr>
              <w:spacing w:after="0" w:line="276" w:lineRule="auto"/>
              <w:jc w:val="center"/>
              <w:rPr>
                <w:rFonts w:ascii="Times New Roman" w:hAnsi="Times New Roman" w:cs="Times New Roman"/>
              </w:rPr>
            </w:pPr>
            <w:r>
              <w:rPr>
                <w:rFonts w:ascii="Times New Roman" w:hAnsi="Times New Roman" w:cs="Times New Roman"/>
              </w:rPr>
              <w:t>XXX</w:t>
            </w:r>
          </w:p>
          <w:p w14:paraId="6C415AA1" w14:textId="77777777" w:rsidR="0012271A" w:rsidRDefault="0012271A">
            <w:pPr>
              <w:spacing w:after="0" w:line="276" w:lineRule="auto"/>
              <w:jc w:val="center"/>
              <w:rPr>
                <w:rFonts w:ascii="Times New Roman" w:hAnsi="Times New Roman" w:cs="Times New Roman"/>
              </w:rPr>
            </w:pPr>
            <w:r>
              <w:rPr>
                <w:rFonts w:ascii="Times New Roman" w:hAnsi="Times New Roman" w:cs="Times New Roman"/>
              </w:rPr>
              <w:t>CONTRATADO</w:t>
            </w:r>
          </w:p>
        </w:tc>
      </w:tr>
      <w:tr w:rsidR="0012271A" w14:paraId="4B911E88" w14:textId="77777777" w:rsidTr="0012271A">
        <w:tc>
          <w:tcPr>
            <w:tcW w:w="8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3B69B" w14:textId="77777777" w:rsidR="0012271A" w:rsidRDefault="0012271A">
            <w:pPr>
              <w:spacing w:after="0" w:line="276" w:lineRule="auto"/>
              <w:jc w:val="center"/>
              <w:rPr>
                <w:rFonts w:ascii="Times New Roman" w:hAnsi="Times New Roman" w:cs="Times New Roman"/>
              </w:rPr>
            </w:pPr>
            <w:r>
              <w:rPr>
                <w:rFonts w:ascii="Times New Roman" w:hAnsi="Times New Roman" w:cs="Times New Roman"/>
              </w:rPr>
              <w:t>ASSESSOR JURÍDICO</w:t>
            </w:r>
          </w:p>
          <w:p w14:paraId="6FD14D58" w14:textId="77777777" w:rsidR="0012271A" w:rsidRDefault="0012271A">
            <w:pPr>
              <w:spacing w:after="0" w:line="276" w:lineRule="auto"/>
              <w:jc w:val="center"/>
              <w:rPr>
                <w:rFonts w:ascii="Times New Roman" w:hAnsi="Times New Roman" w:cs="Times New Roman"/>
              </w:rPr>
            </w:pPr>
            <w:r>
              <w:rPr>
                <w:rFonts w:ascii="Times New Roman" w:hAnsi="Times New Roman" w:cs="Times New Roman"/>
              </w:rPr>
              <w:t>OAB/SC</w:t>
            </w:r>
          </w:p>
        </w:tc>
      </w:tr>
      <w:tr w:rsidR="0012271A" w14:paraId="72CB1D64" w14:textId="77777777" w:rsidTr="0012271A">
        <w:tc>
          <w:tcPr>
            <w:tcW w:w="4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4D2119" w14:textId="77777777" w:rsidR="0012271A" w:rsidRDefault="0012271A">
            <w:pPr>
              <w:spacing w:after="0" w:line="276" w:lineRule="auto"/>
              <w:jc w:val="both"/>
              <w:rPr>
                <w:rFonts w:ascii="Times New Roman" w:hAnsi="Times New Roman" w:cs="Times New Roman"/>
              </w:rPr>
            </w:pPr>
            <w:r>
              <w:rPr>
                <w:rFonts w:ascii="Times New Roman" w:hAnsi="Times New Roman" w:cs="Times New Roman"/>
              </w:rPr>
              <w:t>1ª Testemunha</w:t>
            </w:r>
          </w:p>
          <w:p w14:paraId="3EFB7FD1" w14:textId="77777777" w:rsidR="0012271A" w:rsidRDefault="0012271A">
            <w:pPr>
              <w:spacing w:after="0" w:line="276" w:lineRule="auto"/>
              <w:jc w:val="both"/>
              <w:rPr>
                <w:rFonts w:ascii="Times New Roman" w:hAnsi="Times New Roman" w:cs="Times New Roman"/>
              </w:rPr>
            </w:pPr>
            <w:r>
              <w:rPr>
                <w:rFonts w:ascii="Times New Roman" w:hAnsi="Times New Roman" w:cs="Times New Roman"/>
              </w:rPr>
              <w:t>Nome:</w:t>
            </w:r>
          </w:p>
        </w:tc>
        <w:tc>
          <w:tcPr>
            <w:tcW w:w="4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3568E" w14:textId="77777777" w:rsidR="0012271A" w:rsidRDefault="0012271A">
            <w:pPr>
              <w:spacing w:after="0" w:line="276" w:lineRule="auto"/>
              <w:jc w:val="both"/>
              <w:rPr>
                <w:rFonts w:ascii="Times New Roman" w:hAnsi="Times New Roman" w:cs="Times New Roman"/>
              </w:rPr>
            </w:pPr>
            <w:r>
              <w:rPr>
                <w:rFonts w:ascii="Times New Roman" w:hAnsi="Times New Roman" w:cs="Times New Roman"/>
              </w:rPr>
              <w:t>2ª Testemunha</w:t>
            </w:r>
          </w:p>
          <w:p w14:paraId="6AFC796C" w14:textId="77777777" w:rsidR="0012271A" w:rsidRDefault="0012271A">
            <w:pPr>
              <w:spacing w:after="0" w:line="276" w:lineRule="auto"/>
              <w:jc w:val="both"/>
              <w:rPr>
                <w:rFonts w:ascii="Times New Roman" w:hAnsi="Times New Roman" w:cs="Times New Roman"/>
              </w:rPr>
            </w:pPr>
            <w:r>
              <w:rPr>
                <w:rFonts w:ascii="Times New Roman" w:hAnsi="Times New Roman" w:cs="Times New Roman"/>
              </w:rPr>
              <w:t>Nome:</w:t>
            </w:r>
          </w:p>
        </w:tc>
      </w:tr>
    </w:tbl>
    <w:p w14:paraId="75337A97" w14:textId="77777777" w:rsidR="0012271A" w:rsidRDefault="0012271A" w:rsidP="0012271A">
      <w:pPr>
        <w:spacing w:after="0" w:line="276" w:lineRule="auto"/>
        <w:jc w:val="center"/>
        <w:rPr>
          <w:rFonts w:ascii="Times New Roman" w:eastAsia="Times New Roman" w:hAnsi="Times New Roman" w:cs="Times New Roman"/>
          <w:b/>
          <w:lang w:eastAsia="pt-BR"/>
        </w:rPr>
      </w:pPr>
    </w:p>
    <w:p w14:paraId="52F2D709" w14:textId="77777777" w:rsidR="0012271A" w:rsidRDefault="0012271A" w:rsidP="0012271A">
      <w:pPr>
        <w:rPr>
          <w:rFonts w:ascii="Times New Roman" w:hAnsi="Times New Roman" w:cs="Times New Roman"/>
        </w:rPr>
      </w:pPr>
      <w:r>
        <w:rPr>
          <w:rFonts w:ascii="Times New Roman" w:hAnsi="Times New Roman" w:cs="Times New Roman"/>
        </w:rPr>
        <w:br w:type="page"/>
      </w:r>
    </w:p>
    <w:p w14:paraId="49304890" w14:textId="77777777" w:rsidR="0012271A" w:rsidRDefault="0012271A" w:rsidP="0012271A">
      <w:pPr>
        <w:spacing w:after="0" w:line="240" w:lineRule="auto"/>
        <w:jc w:val="both"/>
        <w:rPr>
          <w:rFonts w:ascii="Times New Roman" w:hAnsi="Times New Roman" w:cs="Times New Roman"/>
        </w:rPr>
      </w:pPr>
    </w:p>
    <w:p w14:paraId="5C5CA36A" w14:textId="77777777" w:rsidR="0012271A" w:rsidRDefault="0012271A" w:rsidP="0012271A">
      <w:pPr>
        <w:spacing w:after="0" w:line="240" w:lineRule="auto"/>
        <w:jc w:val="both"/>
        <w:rPr>
          <w:rFonts w:ascii="Times New Roman" w:hAnsi="Times New Roman" w:cs="Times New Roman"/>
          <w:b/>
        </w:rPr>
      </w:pPr>
    </w:p>
    <w:p w14:paraId="68F5F0F2" w14:textId="49A0A7DD" w:rsidR="0012271A" w:rsidRDefault="0012271A" w:rsidP="0012271A">
      <w:pPr>
        <w:shd w:val="clear" w:color="auto" w:fill="D0CECE" w:themeFill="background2" w:themeFillShade="E6"/>
        <w:spacing w:after="0" w:line="240" w:lineRule="auto"/>
        <w:jc w:val="center"/>
        <w:rPr>
          <w:rFonts w:ascii="Times New Roman" w:hAnsi="Times New Roman" w:cs="Times New Roman"/>
          <w:b/>
          <w:bCs/>
        </w:rPr>
      </w:pPr>
      <w:r>
        <w:rPr>
          <w:rFonts w:ascii="Times New Roman" w:hAnsi="Times New Roman" w:cs="Times New Roman"/>
          <w:b/>
          <w:bCs/>
        </w:rPr>
        <w:t>ANEXO I</w:t>
      </w:r>
      <w:r w:rsidR="006B0EF8">
        <w:rPr>
          <w:rFonts w:ascii="Times New Roman" w:hAnsi="Times New Roman" w:cs="Times New Roman"/>
          <w:b/>
          <w:bCs/>
        </w:rPr>
        <w:t>II</w:t>
      </w:r>
      <w:r>
        <w:rPr>
          <w:rFonts w:ascii="Times New Roman" w:hAnsi="Times New Roman" w:cs="Times New Roman"/>
          <w:b/>
          <w:bCs/>
        </w:rPr>
        <w:t xml:space="preserve"> – DOCUMENTOS DE HABILITAÇÃO DOCUMENTOS DE HABILITAÇÃO</w:t>
      </w:r>
    </w:p>
    <w:p w14:paraId="3E297325" w14:textId="77777777" w:rsidR="0012271A" w:rsidRDefault="0012271A" w:rsidP="0012271A">
      <w:pPr>
        <w:spacing w:after="0" w:line="240" w:lineRule="auto"/>
        <w:jc w:val="both"/>
        <w:rPr>
          <w:rFonts w:ascii="Times New Roman" w:hAnsi="Times New Roman" w:cs="Times New Roman"/>
        </w:rPr>
      </w:pPr>
    </w:p>
    <w:p w14:paraId="57331640"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1) PESSOA JURÍDICA – As exigências de habilitação a serem atendidas pelo fornecedor são aquelas discriminadas nos itens a seguir: </w:t>
      </w:r>
    </w:p>
    <w:p w14:paraId="5DE97DD9"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a) Contrato Social; </w:t>
      </w:r>
    </w:p>
    <w:p w14:paraId="618DDD8C"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b) Regularidade com a Fazenda Federal; </w:t>
      </w:r>
    </w:p>
    <w:p w14:paraId="1A793D65"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c) Regularidade com a Fazenda Estadual do domicílio ou sede do interessado; </w:t>
      </w:r>
    </w:p>
    <w:p w14:paraId="383516FF"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d) Regularidade com a Fazenda Municipal do domicílio ou sede do interessado; </w:t>
      </w:r>
    </w:p>
    <w:p w14:paraId="67BFFD2A"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e) Regularidade com o FGTS; </w:t>
      </w:r>
    </w:p>
    <w:p w14:paraId="4B602DDE"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f) Regularidade com a Justiça do Trabalho; </w:t>
      </w:r>
    </w:p>
    <w:p w14:paraId="43CC6FEB" w14:textId="77777777" w:rsidR="0012271A" w:rsidRDefault="0012271A" w:rsidP="0012271A">
      <w:pPr>
        <w:spacing w:after="0" w:line="240" w:lineRule="auto"/>
        <w:jc w:val="both"/>
        <w:rPr>
          <w:rFonts w:ascii="Times New Roman" w:hAnsi="Times New Roman" w:cs="Times New Roman"/>
        </w:rPr>
      </w:pPr>
      <w:r>
        <w:rPr>
          <w:rFonts w:ascii="Times New Roman" w:hAnsi="Times New Roman" w:cs="Times New Roman"/>
        </w:rPr>
        <w:t xml:space="preserve">g) Certidão de falência e concordata, negativa ou positiva com efeitos de negativa; </w:t>
      </w:r>
    </w:p>
    <w:p w14:paraId="14EE7526" w14:textId="77777777" w:rsidR="0012271A" w:rsidRDefault="0012271A" w:rsidP="0012271A">
      <w:pPr>
        <w:spacing w:after="0" w:line="240" w:lineRule="auto"/>
        <w:jc w:val="both"/>
        <w:rPr>
          <w:rFonts w:ascii="Times New Roman" w:hAnsi="Times New Roman" w:cs="Times New Roman"/>
        </w:rPr>
      </w:pPr>
      <w:proofErr w:type="gramStart"/>
      <w:r>
        <w:rPr>
          <w:rFonts w:ascii="Times New Roman" w:hAnsi="Times New Roman" w:cs="Times New Roman"/>
        </w:rPr>
        <w:t>h )</w:t>
      </w:r>
      <w:proofErr w:type="gramEnd"/>
      <w:r>
        <w:rPr>
          <w:rFonts w:ascii="Times New Roman" w:hAnsi="Times New Roman" w:cs="Times New Roman"/>
        </w:rPr>
        <w:t xml:space="preserve"> Declaração sobre:  </w:t>
      </w:r>
    </w:p>
    <w:p w14:paraId="1B10E010" w14:textId="77777777" w:rsidR="0012271A" w:rsidRDefault="0012271A" w:rsidP="0012271A">
      <w:pPr>
        <w:spacing w:after="0" w:line="240" w:lineRule="auto"/>
        <w:ind w:left="567"/>
        <w:jc w:val="both"/>
        <w:rPr>
          <w:rFonts w:ascii="Times New Roman" w:hAnsi="Times New Roman" w:cs="Times New Roman"/>
        </w:rPr>
      </w:pPr>
      <w:r>
        <w:rPr>
          <w:rFonts w:ascii="Times New Roman" w:hAnsi="Times New Roman" w:cs="Times New Roman"/>
        </w:rPr>
        <w:t xml:space="preserve">i) Inexistência de fato impeditivo para licitar ou contratar com a Administração Pública; </w:t>
      </w:r>
    </w:p>
    <w:p w14:paraId="7170948F" w14:textId="77777777" w:rsidR="0012271A" w:rsidRDefault="0012271A" w:rsidP="0012271A">
      <w:pPr>
        <w:spacing w:after="0" w:line="240" w:lineRule="auto"/>
        <w:ind w:left="567"/>
        <w:jc w:val="both"/>
        <w:rPr>
          <w:rFonts w:ascii="Times New Roman" w:hAnsi="Times New Roman" w:cs="Times New Roman"/>
        </w:rPr>
      </w:pPr>
      <w:proofErr w:type="spellStart"/>
      <w:r>
        <w:rPr>
          <w:rFonts w:ascii="Times New Roman" w:hAnsi="Times New Roman" w:cs="Times New Roman"/>
        </w:rPr>
        <w:t>ii</w:t>
      </w:r>
      <w:proofErr w:type="spellEnd"/>
      <w:r>
        <w:rPr>
          <w:rFonts w:ascii="Times New Roman" w:hAnsi="Times New Roman" w:cs="Times New Roman"/>
        </w:rPr>
        <w:t xml:space="preserve">) Enquadramento na condição de microempresa e empresa de pequeno porte, observado o disposto no art. 4º da Lei nº 14.133/2021; </w:t>
      </w:r>
    </w:p>
    <w:p w14:paraId="07002E7C" w14:textId="77777777" w:rsidR="0012271A" w:rsidRDefault="0012271A" w:rsidP="0012271A">
      <w:pPr>
        <w:spacing w:after="0" w:line="240" w:lineRule="auto"/>
        <w:ind w:left="567"/>
        <w:jc w:val="both"/>
        <w:rPr>
          <w:rFonts w:ascii="Times New Roman" w:hAnsi="Times New Roman" w:cs="Times New Roman"/>
        </w:rPr>
      </w:pPr>
      <w:proofErr w:type="spellStart"/>
      <w:r>
        <w:rPr>
          <w:rFonts w:ascii="Times New Roman" w:hAnsi="Times New Roman" w:cs="Times New Roman"/>
        </w:rPr>
        <w:t>iii</w:t>
      </w:r>
      <w:proofErr w:type="spellEnd"/>
      <w:r>
        <w:rPr>
          <w:rFonts w:ascii="Times New Roman" w:hAnsi="Times New Roman" w:cs="Times New Roman"/>
        </w:rPr>
        <w:t xml:space="preserve">) Pleno conhecimento e aceitação das regras e das condições gerais da contratação, estando ciente pela necessidade de manutenção das condições da contratação durante toda a execução do contrato até seu pagamento; </w:t>
      </w:r>
    </w:p>
    <w:p w14:paraId="2D03FA54" w14:textId="77777777" w:rsidR="0012271A" w:rsidRDefault="0012271A" w:rsidP="0012271A">
      <w:pPr>
        <w:spacing w:after="0" w:line="240" w:lineRule="auto"/>
        <w:ind w:left="567"/>
        <w:jc w:val="both"/>
        <w:rPr>
          <w:rFonts w:ascii="Times New Roman" w:hAnsi="Times New Roman" w:cs="Times New Roman"/>
        </w:rPr>
      </w:pPr>
      <w:proofErr w:type="spellStart"/>
      <w:r>
        <w:rPr>
          <w:rFonts w:ascii="Times New Roman" w:hAnsi="Times New Roman" w:cs="Times New Roman"/>
        </w:rPr>
        <w:t>iv</w:t>
      </w:r>
      <w:proofErr w:type="spellEnd"/>
      <w:r>
        <w:rPr>
          <w:rFonts w:ascii="Times New Roman" w:hAnsi="Times New Roman" w:cs="Times New Roman"/>
        </w:rPr>
        <w:t xml:space="preserve">) Cumprimento das exigências de reserva de cargos para pessoa com deficiência e para reabilitado da Previdência Social, de que trata o art. 93 da Lei nº 8.213/91, se couber; e </w:t>
      </w:r>
    </w:p>
    <w:p w14:paraId="0CA73399" w14:textId="77777777" w:rsidR="0012271A" w:rsidRDefault="0012271A" w:rsidP="0012271A">
      <w:pPr>
        <w:spacing w:after="0" w:line="240" w:lineRule="auto"/>
        <w:ind w:left="567"/>
        <w:jc w:val="both"/>
        <w:rPr>
          <w:rFonts w:ascii="Times New Roman" w:hAnsi="Times New Roman" w:cs="Times New Roman"/>
        </w:rPr>
      </w:pPr>
      <w:r>
        <w:rPr>
          <w:rFonts w:ascii="Times New Roman" w:hAnsi="Times New Roman" w:cs="Times New Roman"/>
        </w:rPr>
        <w:t>v) Cumprimento do disposto no inciso VI do art. 68 da Lei nº 14.133/2021 – inciso XXXIII do art. 7º da Constituição Federal.</w:t>
      </w:r>
    </w:p>
    <w:p w14:paraId="05732836" w14:textId="77777777" w:rsidR="0012271A" w:rsidRDefault="0012271A" w:rsidP="0012271A"/>
    <w:p w14:paraId="4EC4ACFF" w14:textId="2E5D34A2" w:rsidR="00E70C39" w:rsidRPr="0012271A" w:rsidRDefault="00E70C39" w:rsidP="0012271A"/>
    <w:sectPr w:rsidR="00E70C39" w:rsidRPr="0012271A" w:rsidSect="00283B75">
      <w:headerReference w:type="default" r:id="rId88"/>
      <w:footerReference w:type="default" r:id="rId89"/>
      <w:pgSz w:w="11906" w:h="16838"/>
      <w:pgMar w:top="1417" w:right="707"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w:date="2024-03-06T16:37:00Z" w:initials="W">
    <w:p w14:paraId="2DDA58DD" w14:textId="77777777" w:rsidR="0012271A" w:rsidRDefault="0012271A" w:rsidP="0012271A">
      <w:pPr>
        <w:pStyle w:val="Textodecomentrio"/>
      </w:pPr>
      <w:r>
        <w:rPr>
          <w:rStyle w:val="Refdecomentrio"/>
        </w:rPr>
        <w:annotationRef/>
      </w:r>
      <w:r>
        <w:rPr>
          <w:highlight w:val="magenta"/>
        </w:rPr>
        <w:t xml:space="preserve">OBS: TERMO DE REFERÊNCIA DIZ QUE NÃO PODE TER CONSÓRCIO </w:t>
      </w:r>
      <w:r>
        <w:rPr>
          <w:highlight w:val="magenta"/>
        </w:rPr>
        <w:sym w:font="Wingdings" w:char="F0E0"/>
      </w:r>
      <w:r>
        <w:rPr>
          <w:highlight w:val="magenta"/>
        </w:rPr>
        <w:t xml:space="preserve"> corrigir Termo de Referência OU edital</w:t>
      </w:r>
    </w:p>
    <w:p w14:paraId="2C8FE76F" w14:textId="77777777" w:rsidR="0012271A" w:rsidRDefault="0012271A" w:rsidP="0012271A">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8FE7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35CD7D" w16cex:dateUtc="2024-03-11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FE76F" w16cid:durableId="3435CD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348F" w14:textId="77777777" w:rsidR="00283B75" w:rsidRDefault="00283B75" w:rsidP="005E04F6">
      <w:pPr>
        <w:spacing w:after="0" w:line="240" w:lineRule="auto"/>
      </w:pPr>
      <w:r>
        <w:separator/>
      </w:r>
    </w:p>
  </w:endnote>
  <w:endnote w:type="continuationSeparator" w:id="0">
    <w:p w14:paraId="505325D9" w14:textId="77777777" w:rsidR="00283B75" w:rsidRDefault="00283B75"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swiss"/>
    <w:pitch w:val="default"/>
  </w:font>
  <w:font w:name="ArialMT">
    <w:altName w:val="Arial"/>
    <w:charset w:val="00"/>
    <w:family w:val="swiss"/>
    <w:pitch w:val="default"/>
  </w:font>
  <w:font w:name="Arial-ItalicMT">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57868757"/>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p w14:paraId="43805F23" w14:textId="25246073" w:rsidR="00D11192" w:rsidRPr="000D00D6" w:rsidRDefault="00D11192" w:rsidP="005E04F6">
            <w:pPr>
              <w:pStyle w:val="Rodap"/>
              <w:jc w:val="center"/>
              <w:rPr>
                <w:rFonts w:ascii="Times New Roman" w:hAnsi="Times New Roman" w:cs="Times New Roman"/>
                <w:sz w:val="16"/>
                <w:szCs w:val="16"/>
              </w:rPr>
            </w:pPr>
            <w:r w:rsidRPr="000D00D6">
              <w:rPr>
                <w:rFonts w:ascii="Times New Roman" w:hAnsi="Times New Roman" w:cs="Times New Roman"/>
                <w:sz w:val="16"/>
                <w:szCs w:val="16"/>
              </w:rPr>
              <w:t xml:space="preserve">Página </w:t>
            </w:r>
            <w:r w:rsidRPr="000D00D6">
              <w:rPr>
                <w:rFonts w:ascii="Times New Roman" w:hAnsi="Times New Roman" w:cs="Times New Roman"/>
                <w:b/>
                <w:bCs/>
                <w:sz w:val="16"/>
                <w:szCs w:val="16"/>
              </w:rPr>
              <w:fldChar w:fldCharType="begin"/>
            </w:r>
            <w:r w:rsidRPr="000D00D6">
              <w:rPr>
                <w:rFonts w:ascii="Times New Roman" w:hAnsi="Times New Roman" w:cs="Times New Roman"/>
                <w:b/>
                <w:bCs/>
                <w:sz w:val="16"/>
                <w:szCs w:val="16"/>
              </w:rPr>
              <w:instrText>PAGE</w:instrText>
            </w:r>
            <w:r w:rsidRPr="000D00D6">
              <w:rPr>
                <w:rFonts w:ascii="Times New Roman" w:hAnsi="Times New Roman" w:cs="Times New Roman"/>
                <w:b/>
                <w:bCs/>
                <w:sz w:val="16"/>
                <w:szCs w:val="16"/>
              </w:rPr>
              <w:fldChar w:fldCharType="separate"/>
            </w:r>
            <w:r w:rsidR="009E0766" w:rsidRPr="000D00D6">
              <w:rPr>
                <w:rFonts w:ascii="Times New Roman" w:hAnsi="Times New Roman" w:cs="Times New Roman"/>
                <w:b/>
                <w:bCs/>
                <w:noProof/>
                <w:sz w:val="16"/>
                <w:szCs w:val="16"/>
              </w:rPr>
              <w:t>1</w:t>
            </w:r>
            <w:r w:rsidRPr="000D00D6">
              <w:rPr>
                <w:rFonts w:ascii="Times New Roman" w:hAnsi="Times New Roman" w:cs="Times New Roman"/>
                <w:b/>
                <w:bCs/>
                <w:sz w:val="16"/>
                <w:szCs w:val="16"/>
              </w:rPr>
              <w:fldChar w:fldCharType="end"/>
            </w:r>
            <w:r w:rsidRPr="000D00D6">
              <w:rPr>
                <w:rFonts w:ascii="Times New Roman" w:hAnsi="Times New Roman" w:cs="Times New Roman"/>
                <w:sz w:val="16"/>
                <w:szCs w:val="16"/>
              </w:rPr>
              <w:t xml:space="preserve"> de </w:t>
            </w:r>
            <w:r w:rsidRPr="000D00D6">
              <w:rPr>
                <w:rFonts w:ascii="Times New Roman" w:hAnsi="Times New Roman" w:cs="Times New Roman"/>
                <w:b/>
                <w:bCs/>
                <w:sz w:val="16"/>
                <w:szCs w:val="16"/>
              </w:rPr>
              <w:fldChar w:fldCharType="begin"/>
            </w:r>
            <w:r w:rsidRPr="000D00D6">
              <w:rPr>
                <w:rFonts w:ascii="Times New Roman" w:hAnsi="Times New Roman" w:cs="Times New Roman"/>
                <w:b/>
                <w:bCs/>
                <w:sz w:val="16"/>
                <w:szCs w:val="16"/>
              </w:rPr>
              <w:instrText>NUMPAGES</w:instrText>
            </w:r>
            <w:r w:rsidRPr="000D00D6">
              <w:rPr>
                <w:rFonts w:ascii="Times New Roman" w:hAnsi="Times New Roman" w:cs="Times New Roman"/>
                <w:b/>
                <w:bCs/>
                <w:sz w:val="16"/>
                <w:szCs w:val="16"/>
              </w:rPr>
              <w:fldChar w:fldCharType="separate"/>
            </w:r>
            <w:r w:rsidR="009E0766" w:rsidRPr="000D00D6">
              <w:rPr>
                <w:rFonts w:ascii="Times New Roman" w:hAnsi="Times New Roman" w:cs="Times New Roman"/>
                <w:b/>
                <w:bCs/>
                <w:noProof/>
                <w:sz w:val="16"/>
                <w:szCs w:val="16"/>
              </w:rPr>
              <w:t>28</w:t>
            </w:r>
            <w:r w:rsidRPr="000D00D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CE9B" w14:textId="77777777" w:rsidR="00283B75" w:rsidRDefault="00283B75" w:rsidP="005E04F6">
      <w:pPr>
        <w:spacing w:after="0" w:line="240" w:lineRule="auto"/>
      </w:pPr>
      <w:r>
        <w:separator/>
      </w:r>
    </w:p>
  </w:footnote>
  <w:footnote w:type="continuationSeparator" w:id="0">
    <w:p w14:paraId="76EF4A55" w14:textId="77777777" w:rsidR="00283B75" w:rsidRDefault="00283B75" w:rsidP="005E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F92" w14:textId="77777777" w:rsidR="00EA46BB" w:rsidRPr="00EA46BB" w:rsidRDefault="00EA46BB" w:rsidP="00EA46BB">
    <w:pPr>
      <w:widowControl w:val="0"/>
      <w:tabs>
        <w:tab w:val="center" w:pos="4252"/>
        <w:tab w:val="right" w:pos="8504"/>
      </w:tabs>
      <w:adjustRightInd w:val="0"/>
      <w:spacing w:after="0" w:line="240" w:lineRule="auto"/>
      <w:jc w:val="both"/>
      <w:rPr>
        <w:rFonts w:ascii="Arial" w:eastAsia="Times New Roman" w:hAnsi="Arial" w:cs="Arial"/>
        <w:b/>
        <w:color w:val="FF0000"/>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0C7755"/>
    <w:multiLevelType w:val="hybridMultilevel"/>
    <w:tmpl w:val="A8E60ACE"/>
    <w:lvl w:ilvl="0" w:tplc="E794C38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E16DEA"/>
    <w:multiLevelType w:val="multilevel"/>
    <w:tmpl w:val="D4D6B3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5296478">
    <w:abstractNumId w:val="2"/>
  </w:num>
  <w:num w:numId="2" w16cid:durableId="96227388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165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701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611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3057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0718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3620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32845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72794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594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261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932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3501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3488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3948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0125650">
    <w:abstractNumId w:val="6"/>
  </w:num>
  <w:num w:numId="18" w16cid:durableId="1337151490">
    <w:abstractNumId w:val="3"/>
  </w:num>
  <w:num w:numId="19" w16cid:durableId="1603414916">
    <w:abstractNumId w:val="12"/>
  </w:num>
  <w:num w:numId="20" w16cid:durableId="869105171">
    <w:abstractNumId w:val="0"/>
  </w:num>
  <w:num w:numId="21" w16cid:durableId="36591777">
    <w:abstractNumId w:val="8"/>
  </w:num>
  <w:num w:numId="22" w16cid:durableId="1541937096">
    <w:abstractNumId w:val="1"/>
  </w:num>
  <w:num w:numId="23" w16cid:durableId="997028786">
    <w:abstractNumId w:val="9"/>
  </w:num>
  <w:num w:numId="24" w16cid:durableId="532309335">
    <w:abstractNumId w:val="10"/>
  </w:num>
  <w:num w:numId="25" w16cid:durableId="906961095">
    <w:abstractNumId w:val="14"/>
  </w:num>
  <w:num w:numId="26" w16cid:durableId="456528270">
    <w:abstractNumId w:val="5"/>
  </w:num>
  <w:num w:numId="27" w16cid:durableId="500463005">
    <w:abstractNumId w:val="4"/>
  </w:num>
  <w:num w:numId="28" w16cid:durableId="603731805">
    <w:abstractNumId w:val="11"/>
  </w:num>
  <w:num w:numId="29" w16cid:durableId="968632427">
    <w:abstractNumId w:val="13"/>
  </w:num>
  <w:num w:numId="30" w16cid:durableId="565261122">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1189B"/>
    <w:rsid w:val="00011DC8"/>
    <w:rsid w:val="00016017"/>
    <w:rsid w:val="000167FB"/>
    <w:rsid w:val="00040622"/>
    <w:rsid w:val="00042D30"/>
    <w:rsid w:val="00044414"/>
    <w:rsid w:val="000468E4"/>
    <w:rsid w:val="00051A26"/>
    <w:rsid w:val="00051DE4"/>
    <w:rsid w:val="00057499"/>
    <w:rsid w:val="000628EA"/>
    <w:rsid w:val="000651EE"/>
    <w:rsid w:val="0007086A"/>
    <w:rsid w:val="00071D8C"/>
    <w:rsid w:val="00073448"/>
    <w:rsid w:val="000912BE"/>
    <w:rsid w:val="00092825"/>
    <w:rsid w:val="000B2423"/>
    <w:rsid w:val="000B7FFA"/>
    <w:rsid w:val="000D00D6"/>
    <w:rsid w:val="000E1E6F"/>
    <w:rsid w:val="000F25E3"/>
    <w:rsid w:val="000F78CC"/>
    <w:rsid w:val="000F7D5E"/>
    <w:rsid w:val="00100BF3"/>
    <w:rsid w:val="00113C6E"/>
    <w:rsid w:val="0012271A"/>
    <w:rsid w:val="001372E1"/>
    <w:rsid w:val="00141CAA"/>
    <w:rsid w:val="00151037"/>
    <w:rsid w:val="00153DCA"/>
    <w:rsid w:val="001552E0"/>
    <w:rsid w:val="00164978"/>
    <w:rsid w:val="001715F3"/>
    <w:rsid w:val="001A1AFA"/>
    <w:rsid w:val="001D2339"/>
    <w:rsid w:val="001D6C77"/>
    <w:rsid w:val="001E1CB2"/>
    <w:rsid w:val="001F14B6"/>
    <w:rsid w:val="00205E04"/>
    <w:rsid w:val="00214E06"/>
    <w:rsid w:val="0022352B"/>
    <w:rsid w:val="00225216"/>
    <w:rsid w:val="002307CB"/>
    <w:rsid w:val="00236DB0"/>
    <w:rsid w:val="00241D96"/>
    <w:rsid w:val="00244CA9"/>
    <w:rsid w:val="00261256"/>
    <w:rsid w:val="00266AEB"/>
    <w:rsid w:val="00273A75"/>
    <w:rsid w:val="00280B19"/>
    <w:rsid w:val="00283B75"/>
    <w:rsid w:val="002A5238"/>
    <w:rsid w:val="002C12A3"/>
    <w:rsid w:val="002C494C"/>
    <w:rsid w:val="002C7FF1"/>
    <w:rsid w:val="002E5DA5"/>
    <w:rsid w:val="002E6F20"/>
    <w:rsid w:val="002F1FAF"/>
    <w:rsid w:val="003036BB"/>
    <w:rsid w:val="0031264B"/>
    <w:rsid w:val="00327E7D"/>
    <w:rsid w:val="003470C6"/>
    <w:rsid w:val="0035458E"/>
    <w:rsid w:val="00364CBD"/>
    <w:rsid w:val="003740A3"/>
    <w:rsid w:val="0037445F"/>
    <w:rsid w:val="003804CE"/>
    <w:rsid w:val="003855E3"/>
    <w:rsid w:val="00390F9B"/>
    <w:rsid w:val="00393381"/>
    <w:rsid w:val="00394A3A"/>
    <w:rsid w:val="003A0D6B"/>
    <w:rsid w:val="003A2075"/>
    <w:rsid w:val="003A2E0B"/>
    <w:rsid w:val="003A773A"/>
    <w:rsid w:val="003B0290"/>
    <w:rsid w:val="003C00C9"/>
    <w:rsid w:val="003E183E"/>
    <w:rsid w:val="003E7865"/>
    <w:rsid w:val="003F659F"/>
    <w:rsid w:val="003F74F0"/>
    <w:rsid w:val="00414D75"/>
    <w:rsid w:val="0043760D"/>
    <w:rsid w:val="00441500"/>
    <w:rsid w:val="00443554"/>
    <w:rsid w:val="00450EBE"/>
    <w:rsid w:val="00457E57"/>
    <w:rsid w:val="004718DF"/>
    <w:rsid w:val="00492DF5"/>
    <w:rsid w:val="004A76C3"/>
    <w:rsid w:val="004C2D88"/>
    <w:rsid w:val="004C4A1D"/>
    <w:rsid w:val="004D14C0"/>
    <w:rsid w:val="004E363F"/>
    <w:rsid w:val="004F1F32"/>
    <w:rsid w:val="004F2972"/>
    <w:rsid w:val="0050208F"/>
    <w:rsid w:val="00503FA3"/>
    <w:rsid w:val="00523F41"/>
    <w:rsid w:val="005364EC"/>
    <w:rsid w:val="005411CB"/>
    <w:rsid w:val="00551E35"/>
    <w:rsid w:val="00556043"/>
    <w:rsid w:val="00571060"/>
    <w:rsid w:val="00594865"/>
    <w:rsid w:val="005B0B8E"/>
    <w:rsid w:val="005B2A13"/>
    <w:rsid w:val="005B2ED7"/>
    <w:rsid w:val="005B4C10"/>
    <w:rsid w:val="005C4048"/>
    <w:rsid w:val="005D30A0"/>
    <w:rsid w:val="005D7B0E"/>
    <w:rsid w:val="005E04F6"/>
    <w:rsid w:val="005E6B33"/>
    <w:rsid w:val="005E7212"/>
    <w:rsid w:val="005F0D98"/>
    <w:rsid w:val="00614D68"/>
    <w:rsid w:val="00615EB1"/>
    <w:rsid w:val="006247BF"/>
    <w:rsid w:val="00624DFA"/>
    <w:rsid w:val="00637BC7"/>
    <w:rsid w:val="00640C96"/>
    <w:rsid w:val="00640ECD"/>
    <w:rsid w:val="0064225A"/>
    <w:rsid w:val="0064436F"/>
    <w:rsid w:val="006507A3"/>
    <w:rsid w:val="0066554E"/>
    <w:rsid w:val="00695890"/>
    <w:rsid w:val="006A0748"/>
    <w:rsid w:val="006A378E"/>
    <w:rsid w:val="006A46FC"/>
    <w:rsid w:val="006B0EF8"/>
    <w:rsid w:val="006C723F"/>
    <w:rsid w:val="006D2EB3"/>
    <w:rsid w:val="006D7E76"/>
    <w:rsid w:val="006F5181"/>
    <w:rsid w:val="006F53E9"/>
    <w:rsid w:val="00703961"/>
    <w:rsid w:val="00704813"/>
    <w:rsid w:val="00705707"/>
    <w:rsid w:val="00705B66"/>
    <w:rsid w:val="00720FA0"/>
    <w:rsid w:val="00721670"/>
    <w:rsid w:val="00722EB7"/>
    <w:rsid w:val="0072447B"/>
    <w:rsid w:val="00731F8C"/>
    <w:rsid w:val="00737356"/>
    <w:rsid w:val="00750B00"/>
    <w:rsid w:val="007609F2"/>
    <w:rsid w:val="007647F2"/>
    <w:rsid w:val="00764916"/>
    <w:rsid w:val="007650AF"/>
    <w:rsid w:val="00766470"/>
    <w:rsid w:val="00767A18"/>
    <w:rsid w:val="00772D9A"/>
    <w:rsid w:val="007811AA"/>
    <w:rsid w:val="007849E2"/>
    <w:rsid w:val="00786428"/>
    <w:rsid w:val="00792B1C"/>
    <w:rsid w:val="007A0355"/>
    <w:rsid w:val="007A05C4"/>
    <w:rsid w:val="007A3D7D"/>
    <w:rsid w:val="007B47A1"/>
    <w:rsid w:val="007C019E"/>
    <w:rsid w:val="007C7596"/>
    <w:rsid w:val="007E5AE7"/>
    <w:rsid w:val="0080455F"/>
    <w:rsid w:val="00816FC1"/>
    <w:rsid w:val="0083255D"/>
    <w:rsid w:val="008345DB"/>
    <w:rsid w:val="008565F2"/>
    <w:rsid w:val="00877B58"/>
    <w:rsid w:val="00892541"/>
    <w:rsid w:val="00893A70"/>
    <w:rsid w:val="008B369E"/>
    <w:rsid w:val="008C0700"/>
    <w:rsid w:val="008C249A"/>
    <w:rsid w:val="008D0D26"/>
    <w:rsid w:val="008D4448"/>
    <w:rsid w:val="008E2D53"/>
    <w:rsid w:val="008F7028"/>
    <w:rsid w:val="00915564"/>
    <w:rsid w:val="00916789"/>
    <w:rsid w:val="00933771"/>
    <w:rsid w:val="00933AA6"/>
    <w:rsid w:val="009440C9"/>
    <w:rsid w:val="00951A73"/>
    <w:rsid w:val="00952B32"/>
    <w:rsid w:val="009539B3"/>
    <w:rsid w:val="009548CD"/>
    <w:rsid w:val="00962CAD"/>
    <w:rsid w:val="00971B8C"/>
    <w:rsid w:val="00977671"/>
    <w:rsid w:val="00986073"/>
    <w:rsid w:val="009A401D"/>
    <w:rsid w:val="009B0B89"/>
    <w:rsid w:val="009C08CA"/>
    <w:rsid w:val="009D37B3"/>
    <w:rsid w:val="009E0766"/>
    <w:rsid w:val="009E5C6F"/>
    <w:rsid w:val="009F76EB"/>
    <w:rsid w:val="00A02B41"/>
    <w:rsid w:val="00A17B96"/>
    <w:rsid w:val="00A34DFF"/>
    <w:rsid w:val="00A40DDC"/>
    <w:rsid w:val="00A44799"/>
    <w:rsid w:val="00A5350E"/>
    <w:rsid w:val="00A56FD6"/>
    <w:rsid w:val="00A664E7"/>
    <w:rsid w:val="00A77F3C"/>
    <w:rsid w:val="00A84CD7"/>
    <w:rsid w:val="00A9338F"/>
    <w:rsid w:val="00A96154"/>
    <w:rsid w:val="00AB08D0"/>
    <w:rsid w:val="00AB34AE"/>
    <w:rsid w:val="00AD2AB1"/>
    <w:rsid w:val="00AE44DB"/>
    <w:rsid w:val="00AF27AC"/>
    <w:rsid w:val="00B501B3"/>
    <w:rsid w:val="00B62C9D"/>
    <w:rsid w:val="00B62F19"/>
    <w:rsid w:val="00B668D6"/>
    <w:rsid w:val="00B715F9"/>
    <w:rsid w:val="00B75C17"/>
    <w:rsid w:val="00B764B3"/>
    <w:rsid w:val="00B765A6"/>
    <w:rsid w:val="00B77295"/>
    <w:rsid w:val="00B84659"/>
    <w:rsid w:val="00B90A96"/>
    <w:rsid w:val="00B939C1"/>
    <w:rsid w:val="00B94ADA"/>
    <w:rsid w:val="00B94DF6"/>
    <w:rsid w:val="00B968BD"/>
    <w:rsid w:val="00B96EAE"/>
    <w:rsid w:val="00B96FDF"/>
    <w:rsid w:val="00B972C8"/>
    <w:rsid w:val="00B97D81"/>
    <w:rsid w:val="00BB28C5"/>
    <w:rsid w:val="00BE5578"/>
    <w:rsid w:val="00C03A5C"/>
    <w:rsid w:val="00C049F0"/>
    <w:rsid w:val="00C05261"/>
    <w:rsid w:val="00C12B54"/>
    <w:rsid w:val="00C21450"/>
    <w:rsid w:val="00C221FA"/>
    <w:rsid w:val="00C22DE3"/>
    <w:rsid w:val="00C374BD"/>
    <w:rsid w:val="00C47C9A"/>
    <w:rsid w:val="00C562A4"/>
    <w:rsid w:val="00C60DBD"/>
    <w:rsid w:val="00C62A03"/>
    <w:rsid w:val="00C66BF2"/>
    <w:rsid w:val="00C87B27"/>
    <w:rsid w:val="00C9045E"/>
    <w:rsid w:val="00C909AD"/>
    <w:rsid w:val="00C93AD6"/>
    <w:rsid w:val="00CA3D00"/>
    <w:rsid w:val="00CC1F93"/>
    <w:rsid w:val="00CC2FB3"/>
    <w:rsid w:val="00CC34A8"/>
    <w:rsid w:val="00CC46E7"/>
    <w:rsid w:val="00CE63A1"/>
    <w:rsid w:val="00CE7300"/>
    <w:rsid w:val="00CF2F3A"/>
    <w:rsid w:val="00CF333F"/>
    <w:rsid w:val="00D05641"/>
    <w:rsid w:val="00D078EF"/>
    <w:rsid w:val="00D10365"/>
    <w:rsid w:val="00D11192"/>
    <w:rsid w:val="00D13D2D"/>
    <w:rsid w:val="00D24A79"/>
    <w:rsid w:val="00D25495"/>
    <w:rsid w:val="00D26F04"/>
    <w:rsid w:val="00D36C07"/>
    <w:rsid w:val="00D41B1D"/>
    <w:rsid w:val="00D424FC"/>
    <w:rsid w:val="00D645FC"/>
    <w:rsid w:val="00D7278B"/>
    <w:rsid w:val="00D744E5"/>
    <w:rsid w:val="00D7682D"/>
    <w:rsid w:val="00D7685C"/>
    <w:rsid w:val="00D86EC9"/>
    <w:rsid w:val="00D96D8E"/>
    <w:rsid w:val="00DB0D72"/>
    <w:rsid w:val="00DB47C0"/>
    <w:rsid w:val="00DC7628"/>
    <w:rsid w:val="00DE2D52"/>
    <w:rsid w:val="00DE3900"/>
    <w:rsid w:val="00DE64FE"/>
    <w:rsid w:val="00E03D39"/>
    <w:rsid w:val="00E074E9"/>
    <w:rsid w:val="00E12F7B"/>
    <w:rsid w:val="00E13196"/>
    <w:rsid w:val="00E26CDB"/>
    <w:rsid w:val="00E40F58"/>
    <w:rsid w:val="00E450B5"/>
    <w:rsid w:val="00E45E31"/>
    <w:rsid w:val="00E5472F"/>
    <w:rsid w:val="00E55944"/>
    <w:rsid w:val="00E60B93"/>
    <w:rsid w:val="00E70C39"/>
    <w:rsid w:val="00E91F70"/>
    <w:rsid w:val="00E93787"/>
    <w:rsid w:val="00E9523A"/>
    <w:rsid w:val="00EA46BB"/>
    <w:rsid w:val="00EA543A"/>
    <w:rsid w:val="00EA76F6"/>
    <w:rsid w:val="00EB5827"/>
    <w:rsid w:val="00EB5B86"/>
    <w:rsid w:val="00EB7CEF"/>
    <w:rsid w:val="00EC1609"/>
    <w:rsid w:val="00EC3CE2"/>
    <w:rsid w:val="00EC4B98"/>
    <w:rsid w:val="00EC5EEF"/>
    <w:rsid w:val="00EE0508"/>
    <w:rsid w:val="00EF4758"/>
    <w:rsid w:val="00F01E17"/>
    <w:rsid w:val="00F063EF"/>
    <w:rsid w:val="00F078DA"/>
    <w:rsid w:val="00F10914"/>
    <w:rsid w:val="00F1772A"/>
    <w:rsid w:val="00F23061"/>
    <w:rsid w:val="00F40F01"/>
    <w:rsid w:val="00F50B78"/>
    <w:rsid w:val="00F60569"/>
    <w:rsid w:val="00F67AB0"/>
    <w:rsid w:val="00F821A3"/>
    <w:rsid w:val="00F86233"/>
    <w:rsid w:val="00FA0FDA"/>
    <w:rsid w:val="00FD2280"/>
    <w:rsid w:val="00FD4699"/>
    <w:rsid w:val="00FD6AF6"/>
    <w:rsid w:val="00FE5714"/>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986073"/>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uiPriority w:val="99"/>
    <w:rsid w:val="002E6F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071D8C"/>
    <w:rPr>
      <w:color w:val="605E5C"/>
      <w:shd w:val="clear" w:color="auto" w:fill="E1DFDD"/>
    </w:rPr>
  </w:style>
  <w:style w:type="character" w:customStyle="1" w:styleId="Ttulo1Char">
    <w:name w:val="Título 1 Char"/>
    <w:basedOn w:val="Fontepargpadro"/>
    <w:link w:val="Ttulo1"/>
    <w:uiPriority w:val="9"/>
    <w:rsid w:val="00986073"/>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986073"/>
    <w:pPr>
      <w:outlineLvl w:val="9"/>
    </w:pPr>
    <w:rPr>
      <w:lang w:eastAsia="pt-BR"/>
    </w:rPr>
  </w:style>
  <w:style w:type="paragraph" w:styleId="Sumrio1">
    <w:name w:val="toc 1"/>
    <w:basedOn w:val="Normal"/>
    <w:next w:val="Normal"/>
    <w:autoRedefine/>
    <w:uiPriority w:val="39"/>
    <w:unhideWhenUsed/>
    <w:rsid w:val="00AB34AE"/>
    <w:pPr>
      <w:spacing w:after="100"/>
    </w:pPr>
  </w:style>
  <w:style w:type="paragraph" w:customStyle="1" w:styleId="Nivel01">
    <w:name w:val="Nivel 01"/>
    <w:basedOn w:val="Ttulo1"/>
    <w:next w:val="Normal"/>
    <w:autoRedefine/>
    <w:uiPriority w:val="99"/>
    <w:qFormat/>
    <w:rsid w:val="00E70C39"/>
    <w:pPr>
      <w:numPr>
        <w:numId w:val="1"/>
      </w:numPr>
      <w:tabs>
        <w:tab w:val="num" w:pos="360"/>
        <w:tab w:val="left" w:pos="567"/>
      </w:tabs>
      <w:spacing w:beforeLines="120" w:before="288" w:afterLines="120" w:after="288" w:line="312" w:lineRule="auto"/>
      <w:ind w:left="0" w:firstLine="0"/>
      <w:jc w:val="both"/>
    </w:pPr>
    <w:rPr>
      <w:rFonts w:cs="Arial"/>
      <w:bCs/>
      <w:sz w:val="20"/>
      <w:szCs w:val="20"/>
      <w:lang w:eastAsia="pt-BR"/>
    </w:rPr>
  </w:style>
  <w:style w:type="paragraph" w:customStyle="1" w:styleId="Nivel2">
    <w:name w:val="Nivel 2"/>
    <w:basedOn w:val="Normal"/>
    <w:link w:val="Nivel2Char"/>
    <w:qFormat/>
    <w:rsid w:val="00E70C39"/>
    <w:pPr>
      <w:numPr>
        <w:ilvl w:val="1"/>
        <w:numId w:val="1"/>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E70C39"/>
    <w:pPr>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uiPriority w:val="99"/>
    <w:qFormat/>
    <w:rsid w:val="00E70C39"/>
    <w:pPr>
      <w:numPr>
        <w:ilvl w:val="3"/>
      </w:numPr>
      <w:ind w:left="567"/>
    </w:pPr>
    <w:rPr>
      <w:color w:val="auto"/>
    </w:rPr>
  </w:style>
  <w:style w:type="paragraph" w:customStyle="1" w:styleId="Nivel5">
    <w:name w:val="Nivel 5"/>
    <w:basedOn w:val="Nivel4"/>
    <w:uiPriority w:val="99"/>
    <w:qFormat/>
    <w:rsid w:val="00E70C39"/>
    <w:pPr>
      <w:numPr>
        <w:ilvl w:val="4"/>
      </w:numPr>
      <w:ind w:left="851"/>
    </w:pPr>
  </w:style>
  <w:style w:type="character" w:customStyle="1" w:styleId="Nivel2Char">
    <w:name w:val="Nivel 2 Char"/>
    <w:basedOn w:val="Fontepargpadro"/>
    <w:link w:val="Nivel2"/>
    <w:locked/>
    <w:rsid w:val="00E70C39"/>
    <w:rPr>
      <w:rFonts w:ascii="Arial" w:eastAsiaTheme="minorEastAsia" w:hAnsi="Arial" w:cs="Arial"/>
      <w:color w:val="000000"/>
      <w:sz w:val="20"/>
      <w:szCs w:val="20"/>
      <w:lang w:eastAsia="pt-BR"/>
    </w:rPr>
  </w:style>
  <w:style w:type="character" w:styleId="HiperlinkVisitado">
    <w:name w:val="FollowedHyperlink"/>
    <w:basedOn w:val="Fontepargpadro"/>
    <w:uiPriority w:val="99"/>
    <w:semiHidden/>
    <w:unhideWhenUsed/>
    <w:rsid w:val="00E70C39"/>
    <w:rPr>
      <w:color w:val="954F72" w:themeColor="followedHyperlink"/>
      <w:u w:val="single"/>
    </w:rPr>
  </w:style>
  <w:style w:type="character" w:styleId="MenoPendente">
    <w:name w:val="Unresolved Mention"/>
    <w:basedOn w:val="Fontepargpadro"/>
    <w:uiPriority w:val="99"/>
    <w:semiHidden/>
    <w:unhideWhenUsed/>
    <w:rsid w:val="00E70C39"/>
    <w:rPr>
      <w:color w:val="605E5C"/>
      <w:shd w:val="clear" w:color="auto" w:fill="E1DFDD"/>
    </w:rPr>
  </w:style>
  <w:style w:type="paragraph" w:customStyle="1" w:styleId="msonormal0">
    <w:name w:val="msonormal"/>
    <w:basedOn w:val="Normal"/>
    <w:uiPriority w:val="99"/>
    <w:rsid w:val="00971B8C"/>
    <w:pPr>
      <w:spacing w:line="256" w:lineRule="auto"/>
    </w:pPr>
    <w:rPr>
      <w:rFonts w:ascii="Times New Roman" w:hAnsi="Times New Roman" w:cs="Times New Roman"/>
      <w:sz w:val="24"/>
      <w:szCs w:val="24"/>
    </w:rPr>
  </w:style>
  <w:style w:type="character" w:customStyle="1" w:styleId="fontstyle01">
    <w:name w:val="fontstyle01"/>
    <w:basedOn w:val="Fontepargpadro"/>
    <w:rsid w:val="00E450B5"/>
    <w:rPr>
      <w:rFonts w:ascii="Arial-BoldMT" w:hAnsi="Arial-BoldMT" w:hint="default"/>
      <w:b/>
      <w:bCs/>
      <w:i w:val="0"/>
      <w:iCs w:val="0"/>
      <w:color w:val="000000"/>
      <w:sz w:val="24"/>
      <w:szCs w:val="24"/>
    </w:rPr>
  </w:style>
  <w:style w:type="character" w:customStyle="1" w:styleId="fontstyle21">
    <w:name w:val="fontstyle21"/>
    <w:basedOn w:val="Fontepargpadro"/>
    <w:rsid w:val="00E450B5"/>
    <w:rPr>
      <w:rFonts w:ascii="ArialMT" w:hAnsi="ArialMT" w:hint="default"/>
      <w:b w:val="0"/>
      <w:bCs w:val="0"/>
      <w:i w:val="0"/>
      <w:iCs w:val="0"/>
      <w:color w:val="000000"/>
      <w:sz w:val="24"/>
      <w:szCs w:val="24"/>
    </w:rPr>
  </w:style>
  <w:style w:type="character" w:customStyle="1" w:styleId="fontstyle31">
    <w:name w:val="fontstyle31"/>
    <w:basedOn w:val="Fontepargpadro"/>
    <w:rsid w:val="00E450B5"/>
    <w:rPr>
      <w:rFonts w:ascii="Arial-ItalicMT" w:hAnsi="Arial-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33537114">
      <w:bodyDiv w:val="1"/>
      <w:marLeft w:val="0"/>
      <w:marRight w:val="0"/>
      <w:marTop w:val="0"/>
      <w:marBottom w:val="0"/>
      <w:divBdr>
        <w:top w:val="none" w:sz="0" w:space="0" w:color="auto"/>
        <w:left w:val="none" w:sz="0" w:space="0" w:color="auto"/>
        <w:bottom w:val="none" w:sz="0" w:space="0" w:color="auto"/>
        <w:right w:val="none" w:sz="0" w:space="0" w:color="auto"/>
      </w:divBdr>
    </w:div>
    <w:div w:id="576330051">
      <w:bodyDiv w:val="1"/>
      <w:marLeft w:val="0"/>
      <w:marRight w:val="0"/>
      <w:marTop w:val="0"/>
      <w:marBottom w:val="0"/>
      <w:divBdr>
        <w:top w:val="none" w:sz="0" w:space="0" w:color="auto"/>
        <w:left w:val="none" w:sz="0" w:space="0" w:color="auto"/>
        <w:bottom w:val="none" w:sz="0" w:space="0" w:color="auto"/>
        <w:right w:val="none" w:sz="0" w:space="0" w:color="auto"/>
      </w:divBdr>
    </w:div>
    <w:div w:id="761029385">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091318806">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606055">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17012247">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258056070">
      <w:bodyDiv w:val="1"/>
      <w:marLeft w:val="0"/>
      <w:marRight w:val="0"/>
      <w:marTop w:val="0"/>
      <w:marBottom w:val="0"/>
      <w:divBdr>
        <w:top w:val="none" w:sz="0" w:space="0" w:color="auto"/>
        <w:left w:val="none" w:sz="0" w:space="0" w:color="auto"/>
        <w:bottom w:val="none" w:sz="0" w:space="0" w:color="auto"/>
        <w:right w:val="none" w:sz="0" w:space="0" w:color="auto"/>
      </w:divBdr>
    </w:div>
    <w:div w:id="1290745092">
      <w:bodyDiv w:val="1"/>
      <w:marLeft w:val="0"/>
      <w:marRight w:val="0"/>
      <w:marTop w:val="0"/>
      <w:marBottom w:val="0"/>
      <w:divBdr>
        <w:top w:val="none" w:sz="0" w:space="0" w:color="auto"/>
        <w:left w:val="none" w:sz="0" w:space="0" w:color="auto"/>
        <w:bottom w:val="none" w:sz="0" w:space="0" w:color="auto"/>
        <w:right w:val="none" w:sz="0" w:space="0" w:color="auto"/>
      </w:divBdr>
    </w:div>
    <w:div w:id="1332490702">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82077574">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00298754">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5-2018/2018/lei/l13709.htm" TargetMode="External"/><Relationship Id="rId89" Type="http://schemas.openxmlformats.org/officeDocument/2006/relationships/footer" Target="footer1.xml"/><Relationship Id="rId16" Type="http://schemas.openxmlformats.org/officeDocument/2006/relationships/hyperlink" Target="https://contas.tcu.gov.br/ords/f?p=1660:3:119749796643592::::P3_TIPO_RELACAO:INIDONEO" TargetMode="External"/><Relationship Id="rId11" Type="http://schemas.openxmlformats.org/officeDocument/2006/relationships/comments" Target="comments.xm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15-2018/2018/lei/l13709.htm" TargetMode="External"/><Relationship Id="rId79"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microsoft.com/office/2018/08/relationships/commentsExtensible" Target="commentsExtensible.xm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5-2018/2018/lei/l13709.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5-2018/2018/lei/l13709.htm" TargetMode="External"/><Relationship Id="rId85"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s://www.planalto.gov.br/ccivil_03/leis/L8429compilada.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46" Type="http://schemas.openxmlformats.org/officeDocument/2006/relationships/hyperlink" Target="https://portaldatransparencia.gov.br/pagina-interna/603244-cnep" TargetMode="External"/><Relationship Id="rId59"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5-2018/2018/lei/l13709.htm" TargetMode="External"/><Relationship Id="rId83" Type="http://schemas.openxmlformats.org/officeDocument/2006/relationships/hyperlink" Target="https://www.planalto.gov.br/ccivil_03/_ato2015-2018/2018/lei/l13709.htm" TargetMode="External"/><Relationship Id="rId88" Type="http://schemas.openxmlformats.org/officeDocument/2006/relationships/header" Target="head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ertidoes-apf.apps.tcu.gov.br/"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5-2018/2018/lei/l13709.htm" TargetMode="External"/><Relationship Id="rId78" Type="http://schemas.openxmlformats.org/officeDocument/2006/relationships/hyperlink" Target="https://www.planalto.gov.br/ccivil_03/_ato2015-2018/2018/lei/l13709.htm" TargetMode="External"/><Relationship Id="rId81" Type="http://schemas.openxmlformats.org/officeDocument/2006/relationships/hyperlink" Target="https://www.planalto.gov.br/ccivil_03/_ato2015-2018/2018/lei/l13709.htm" TargetMode="External"/><Relationship Id="rId86"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3" Type="http://schemas.microsoft.com/office/2016/09/relationships/commentsIds" Target="commentsIds.xml"/><Relationship Id="rId18" Type="http://schemas.openxmlformats.org/officeDocument/2006/relationships/hyperlink" Target="https://www.planalto.gov.br/ccivil_03/Decreto-Lei/Del2848.htm" TargetMode="External"/><Relationship Id="rId3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decreto-lei/del2848.htm" TargetMode="External"/><Relationship Id="rId76"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portaldatransparencia.gov.br/pagina-interna/603245-ceis"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5-2018/2018/lei/l13709.htm" TargetMode="External"/><Relationship Id="rId19"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D9A1-9465-473B-813C-29836D01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8583</Words>
  <Characters>46354</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28</cp:revision>
  <cp:lastPrinted>2024-03-12T11:14:00Z</cp:lastPrinted>
  <dcterms:created xsi:type="dcterms:W3CDTF">2024-03-08T10:57:00Z</dcterms:created>
  <dcterms:modified xsi:type="dcterms:W3CDTF">2024-03-12T11:14:00Z</dcterms:modified>
</cp:coreProperties>
</file>