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Pr="00F71780" w:rsidRDefault="00450C01" w:rsidP="00DC5F9C">
      <w:pPr>
        <w:shd w:val="clear" w:color="auto" w:fill="FFFF00"/>
        <w:spacing w:after="0" w:line="240" w:lineRule="auto"/>
        <w:jc w:val="center"/>
        <w:rPr>
          <w:rFonts w:ascii="Times New Roman" w:hAnsi="Times New Roman" w:cs="Times New Roman"/>
          <w:b/>
        </w:rPr>
      </w:pPr>
      <w:r w:rsidRPr="00F71780">
        <w:rPr>
          <w:rFonts w:ascii="Times New Roman" w:hAnsi="Times New Roman" w:cs="Times New Roman"/>
          <w:b/>
        </w:rPr>
        <w:t xml:space="preserve">EDITAL </w:t>
      </w:r>
    </w:p>
    <w:p w14:paraId="62AFA6AE" w14:textId="605F9686" w:rsidR="00F71780" w:rsidRPr="00F71780" w:rsidRDefault="00F71780" w:rsidP="00DC5F9C">
      <w:pPr>
        <w:shd w:val="clear" w:color="auto" w:fill="FFFF00"/>
        <w:spacing w:after="0" w:line="240" w:lineRule="auto"/>
        <w:jc w:val="center"/>
        <w:rPr>
          <w:rFonts w:ascii="Times New Roman" w:hAnsi="Times New Roman" w:cs="Times New Roman"/>
          <w:b/>
        </w:rPr>
      </w:pPr>
      <w:r w:rsidRPr="00F71780">
        <w:rPr>
          <w:rFonts w:ascii="Times New Roman" w:hAnsi="Times New Roman" w:cs="Times New Roman"/>
          <w:b/>
        </w:rPr>
        <w:t xml:space="preserve">PROCESSO LICITATÓRIO Nº 19/2024 </w:t>
      </w:r>
    </w:p>
    <w:p w14:paraId="7A20FFD7" w14:textId="54AA52C5" w:rsidR="00450C01" w:rsidRPr="00F71780" w:rsidRDefault="00450C01" w:rsidP="00DC5F9C">
      <w:pPr>
        <w:shd w:val="clear" w:color="auto" w:fill="FFFF00"/>
        <w:spacing w:after="0" w:line="240" w:lineRule="auto"/>
        <w:jc w:val="center"/>
        <w:rPr>
          <w:rFonts w:ascii="Times New Roman" w:hAnsi="Times New Roman" w:cs="Times New Roman"/>
          <w:b/>
        </w:rPr>
      </w:pPr>
      <w:r w:rsidRPr="00F71780">
        <w:rPr>
          <w:rFonts w:ascii="Times New Roman" w:hAnsi="Times New Roman" w:cs="Times New Roman"/>
          <w:b/>
        </w:rPr>
        <w:t xml:space="preserve">PREGÃO ELETRÔNICO Nº </w:t>
      </w:r>
      <w:r w:rsidR="00F71780" w:rsidRPr="00F71780">
        <w:rPr>
          <w:rFonts w:ascii="Times New Roman" w:hAnsi="Times New Roman" w:cs="Times New Roman"/>
          <w:b/>
        </w:rPr>
        <w:t>08</w:t>
      </w:r>
      <w:r w:rsidRPr="00F71780">
        <w:rPr>
          <w:rFonts w:ascii="Times New Roman" w:hAnsi="Times New Roman" w:cs="Times New Roman"/>
          <w:b/>
        </w:rPr>
        <w:t>/</w:t>
      </w:r>
      <w:r w:rsidR="00687C66" w:rsidRPr="00F71780">
        <w:rPr>
          <w:rFonts w:ascii="Times New Roman" w:hAnsi="Times New Roman" w:cs="Times New Roman"/>
          <w:b/>
        </w:rPr>
        <w:t>2024</w:t>
      </w:r>
    </w:p>
    <w:p w14:paraId="2B9F8662" w14:textId="190A66BC" w:rsidR="0083406E" w:rsidRPr="006E5091" w:rsidRDefault="0083406E" w:rsidP="00DC5F9C">
      <w:pPr>
        <w:shd w:val="clear" w:color="auto" w:fill="FFFF00"/>
        <w:spacing w:after="0" w:line="240" w:lineRule="auto"/>
        <w:jc w:val="center"/>
        <w:rPr>
          <w:rFonts w:ascii="Times New Roman" w:hAnsi="Times New Roman" w:cs="Times New Roman"/>
          <w:b/>
          <w:color w:val="FF0000"/>
        </w:rPr>
      </w:pPr>
      <w:r w:rsidRPr="00011C9B">
        <w:rPr>
          <w:rFonts w:ascii="Times New Roman" w:hAnsi="Times New Roman" w:cs="Times New Roman"/>
          <w:b/>
          <w:bCs/>
          <w:color w:val="000000"/>
        </w:rPr>
        <w:t>REGISTRO DE PREÇOS</w:t>
      </w:r>
    </w:p>
    <w:p w14:paraId="04D80655" w14:textId="77777777" w:rsidR="003C1F93" w:rsidRDefault="003C1F93" w:rsidP="00DC5F9C">
      <w:pPr>
        <w:widowControl w:val="0"/>
        <w:tabs>
          <w:tab w:val="left" w:pos="1418"/>
        </w:tabs>
        <w:adjustRightInd w:val="0"/>
        <w:spacing w:after="0" w:line="240" w:lineRule="auto"/>
        <w:contextualSpacing/>
        <w:jc w:val="center"/>
        <w:textAlignment w:val="baseline"/>
      </w:pPr>
    </w:p>
    <w:p w14:paraId="72E9ACF0" w14:textId="41A1EACA" w:rsidR="0063175C" w:rsidRPr="003C1F93" w:rsidRDefault="003C1F93" w:rsidP="00DC5F9C">
      <w:pPr>
        <w:widowControl w:val="0"/>
        <w:tabs>
          <w:tab w:val="left" w:pos="1418"/>
        </w:tabs>
        <w:adjustRightInd w:val="0"/>
        <w:spacing w:after="0" w:line="240" w:lineRule="auto"/>
        <w:contextualSpacing/>
        <w:jc w:val="center"/>
        <w:textAlignment w:val="baseline"/>
        <w:rPr>
          <w:rFonts w:ascii="Times New Roman" w:hAnsi="Times New Roman" w:cs="Times New Roman"/>
        </w:rPr>
      </w:pPr>
      <w:r w:rsidRPr="006D6090">
        <w:rPr>
          <w:rFonts w:ascii="Times New Roman" w:hAnsi="Times New Roman" w:cs="Times New Roman"/>
          <w:highlight w:val="green"/>
        </w:rPr>
        <w:t>EDITAL EXCLUSIVO PARA PARTICIPAÇÃO DE MICROEMPRESAS E EMPRESAS DE PEQUENO PORTE COM PREFERÊNCIA PARA EMPRESAS ME E EPP LOCAL CONFORMIDADE COM O DECRETO MUNICIPAL Nº 02/2024</w:t>
      </w:r>
    </w:p>
    <w:p w14:paraId="6A7806B6" w14:textId="77777777" w:rsidR="003C1F93" w:rsidRPr="006E5091" w:rsidRDefault="003C1F93" w:rsidP="00DC5F9C">
      <w:pPr>
        <w:widowControl w:val="0"/>
        <w:tabs>
          <w:tab w:val="left" w:pos="1418"/>
        </w:tabs>
        <w:adjustRightInd w:val="0"/>
        <w:spacing w:after="0" w:line="240" w:lineRule="auto"/>
        <w:contextualSpacing/>
        <w:jc w:val="center"/>
        <w:textAlignment w:val="baseline"/>
        <w:rPr>
          <w:rFonts w:ascii="Times New Roman" w:eastAsia="Times New Roman" w:hAnsi="Times New Roman" w:cs="Times New Roman"/>
          <w:lang w:eastAsia="pt-BR"/>
        </w:rPr>
      </w:pPr>
    </w:p>
    <w:p w14:paraId="143AADA9" w14:textId="1A3F9DF6" w:rsidR="000F1CE6" w:rsidRPr="006E5091" w:rsidRDefault="000F1CE6" w:rsidP="00DC5F9C">
      <w:pPr>
        <w:pStyle w:val="Ttulo1"/>
        <w:shd w:val="clear" w:color="auto" w:fill="A5A5A5" w:themeFill="accent3"/>
        <w:spacing w:before="0" w:line="240" w:lineRule="auto"/>
        <w:rPr>
          <w:rFonts w:ascii="Times New Roman" w:eastAsia="Times New Roman" w:hAnsi="Times New Roman" w:cs="Times New Roman"/>
          <w:lang w:eastAsia="pt-BR"/>
        </w:rPr>
      </w:pPr>
      <w:bookmarkStart w:id="0" w:name="_Toc133169782"/>
      <w:r w:rsidRPr="006E5091">
        <w:rPr>
          <w:rFonts w:ascii="Times New Roman" w:eastAsia="Times New Roman" w:hAnsi="Times New Roman" w:cs="Times New Roman"/>
          <w:lang w:eastAsia="pt-BR"/>
        </w:rPr>
        <w:t>1) PRÊAMBULO</w:t>
      </w:r>
      <w:bookmarkEnd w:id="0"/>
    </w:p>
    <w:p w14:paraId="2A24D934" w14:textId="2B18450E" w:rsidR="000F1CE6" w:rsidRPr="006E5091" w:rsidRDefault="000F1CE6" w:rsidP="00DC5F9C">
      <w:pPr>
        <w:spacing w:after="0" w:line="240" w:lineRule="auto"/>
        <w:ind w:right="-2"/>
        <w:jc w:val="both"/>
        <w:rPr>
          <w:rFonts w:ascii="Times New Roman" w:hAnsi="Times New Roman" w:cs="Times New Roman"/>
          <w:lang w:eastAsia="pt-BR"/>
        </w:rPr>
      </w:pPr>
      <w:r w:rsidRPr="006E5091">
        <w:rPr>
          <w:rFonts w:ascii="Times New Roman" w:hAnsi="Times New Roman" w:cs="Times New Roman"/>
          <w:b/>
          <w:lang w:eastAsia="pt-BR"/>
        </w:rPr>
        <w:t>1</w:t>
      </w:r>
      <w:r w:rsidR="00280D78" w:rsidRPr="006E5091">
        <w:rPr>
          <w:rFonts w:ascii="Times New Roman" w:hAnsi="Times New Roman" w:cs="Times New Roman"/>
          <w:b/>
          <w:lang w:eastAsia="pt-BR"/>
        </w:rPr>
        <w:t>.1</w:t>
      </w:r>
      <w:r w:rsidRPr="006E5091">
        <w:rPr>
          <w:rFonts w:ascii="Times New Roman" w:hAnsi="Times New Roman" w:cs="Times New Roman"/>
          <w:lang w:eastAsia="pt-BR"/>
        </w:rPr>
        <w:t xml:space="preserve"> O Município de </w:t>
      </w:r>
      <w:r w:rsidR="00FF6570" w:rsidRPr="006E5091">
        <w:rPr>
          <w:rFonts w:ascii="Times New Roman" w:hAnsi="Times New Roman" w:cs="Times New Roman"/>
          <w:lang w:eastAsia="pt-BR"/>
        </w:rPr>
        <w:t>Palmitos - SC</w:t>
      </w:r>
      <w:r w:rsidRPr="006E5091">
        <w:rPr>
          <w:rFonts w:ascii="Times New Roman" w:hAnsi="Times New Roman" w:cs="Times New Roman"/>
          <w:lang w:eastAsia="pt-BR"/>
        </w:rPr>
        <w:t xml:space="preserve">, Estado de Santa Catarina, inscrito no CNPJ nº </w:t>
      </w:r>
      <w:r w:rsidR="00FF6570" w:rsidRPr="006E5091">
        <w:rPr>
          <w:rFonts w:ascii="Times New Roman" w:hAnsi="Times New Roman" w:cs="Times New Roman"/>
          <w:shd w:val="clear" w:color="auto" w:fill="FFFFFF"/>
        </w:rPr>
        <w:t>85.361.863/0001-47</w:t>
      </w:r>
      <w:r w:rsidRPr="006E5091">
        <w:rPr>
          <w:rFonts w:ascii="Times New Roman" w:hAnsi="Times New Roman" w:cs="Times New Roman"/>
          <w:lang w:eastAsia="pt-BR"/>
        </w:rPr>
        <w:t>, leva ao conhecimento dos interessados a realização do seguinte processo de contratação:</w:t>
      </w:r>
    </w:p>
    <w:p w14:paraId="62AD6B31" w14:textId="77777777" w:rsidR="000F1CE6" w:rsidRPr="006E5091" w:rsidRDefault="000F1CE6"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Regime legal:</w:t>
      </w:r>
      <w:r w:rsidRPr="006E5091">
        <w:rPr>
          <w:rFonts w:ascii="Times New Roman" w:hAnsi="Times New Roman" w:cs="Times New Roman"/>
          <w:lang w:eastAsia="pt-BR"/>
        </w:rPr>
        <w:t xml:space="preserve"> </w:t>
      </w:r>
    </w:p>
    <w:p w14:paraId="31F625B2" w14:textId="77777777" w:rsidR="000F1CE6" w:rsidRPr="006E5091" w:rsidRDefault="00000000" w:rsidP="00DC5F9C">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8" w:history="1">
        <w:r w:rsidR="000F1CE6" w:rsidRPr="006E5091">
          <w:rPr>
            <w:rStyle w:val="Hyperlink"/>
            <w:rFonts w:ascii="Times New Roman" w:eastAsia="Times New Roman" w:hAnsi="Times New Roman" w:cs="Times New Roman"/>
            <w:color w:val="auto"/>
            <w:lang w:eastAsia="pt-BR"/>
          </w:rPr>
          <w:t>Lei nº 14.133/2021</w:t>
        </w:r>
      </w:hyperlink>
      <w:r w:rsidR="000F1CE6" w:rsidRPr="006E5091">
        <w:rPr>
          <w:rFonts w:ascii="Times New Roman" w:hAnsi="Times New Roman" w:cs="Times New Roman"/>
          <w:lang w:eastAsia="pt-BR"/>
        </w:rPr>
        <w:t>;</w:t>
      </w:r>
    </w:p>
    <w:p w14:paraId="4B10F0E9" w14:textId="77777777" w:rsidR="000F1CE6" w:rsidRPr="006E5091" w:rsidRDefault="00000000" w:rsidP="00DC5F9C">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hyperlink r:id="rId9" w:history="1">
        <w:r w:rsidR="000F1CE6" w:rsidRPr="006E5091">
          <w:rPr>
            <w:rStyle w:val="Hyperlink"/>
            <w:rFonts w:ascii="Times New Roman" w:eastAsia="Times New Roman" w:hAnsi="Times New Roman" w:cs="Times New Roman"/>
            <w:color w:val="auto"/>
            <w:lang w:eastAsia="pt-BR"/>
          </w:rPr>
          <w:t>Lei Complementar nº 123/2006</w:t>
        </w:r>
      </w:hyperlink>
      <w:r w:rsidR="000F1CE6" w:rsidRPr="006E5091">
        <w:rPr>
          <w:rFonts w:ascii="Times New Roman" w:hAnsi="Times New Roman" w:cs="Times New Roman"/>
          <w:lang w:eastAsia="pt-BR"/>
        </w:rPr>
        <w:t>;</w:t>
      </w:r>
    </w:p>
    <w:p w14:paraId="63F6ECEA" w14:textId="77777777" w:rsidR="000F1CE6" w:rsidRPr="006E5091" w:rsidRDefault="000F1CE6" w:rsidP="00DC5F9C">
      <w:pPr>
        <w:pStyle w:val="PargrafodaLista"/>
        <w:numPr>
          <w:ilvl w:val="0"/>
          <w:numId w:val="31"/>
        </w:numPr>
        <w:tabs>
          <w:tab w:val="left" w:pos="567"/>
          <w:tab w:val="left" w:pos="1701"/>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Legislação Municipal.</w:t>
      </w:r>
    </w:p>
    <w:p w14:paraId="77F64746" w14:textId="77777777" w:rsidR="000F1CE6" w:rsidRPr="006E5091" w:rsidRDefault="000F1CE6"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Modalidade:</w:t>
      </w:r>
      <w:r w:rsidRPr="006E5091">
        <w:rPr>
          <w:rFonts w:ascii="Times New Roman" w:hAnsi="Times New Roman" w:cs="Times New Roman"/>
          <w:lang w:eastAsia="pt-BR"/>
        </w:rPr>
        <w:t xml:space="preserve"> </w:t>
      </w:r>
    </w:p>
    <w:p w14:paraId="3E193D8B" w14:textId="77777777" w:rsidR="000F1CE6" w:rsidRPr="00184C0A" w:rsidRDefault="000F1CE6" w:rsidP="00DC5F9C">
      <w:pPr>
        <w:pStyle w:val="PargrafodaLista"/>
        <w:numPr>
          <w:ilvl w:val="0"/>
          <w:numId w:val="36"/>
        </w:numPr>
        <w:tabs>
          <w:tab w:val="left" w:pos="567"/>
          <w:tab w:val="left" w:pos="1701"/>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Pregão (</w:t>
      </w:r>
      <w:hyperlink r:id="rId10" w:anchor="art6xli" w:history="1">
        <w:r w:rsidRPr="00184C0A">
          <w:rPr>
            <w:rStyle w:val="Hyperlink"/>
            <w:rFonts w:ascii="Times New Roman" w:eastAsia="Times New Roman" w:hAnsi="Times New Roman" w:cs="Times New Roman"/>
            <w:color w:val="auto"/>
            <w:lang w:eastAsia="pt-BR"/>
          </w:rPr>
          <w:t>art. 6º, XLI</w:t>
        </w:r>
      </w:hyperlink>
      <w:r w:rsidRPr="00184C0A">
        <w:rPr>
          <w:rFonts w:ascii="Times New Roman" w:hAnsi="Times New Roman" w:cs="Times New Roman"/>
          <w:lang w:eastAsia="pt-BR"/>
        </w:rPr>
        <w:t>)</w:t>
      </w:r>
    </w:p>
    <w:p w14:paraId="644456FA" w14:textId="77777777" w:rsidR="00EA7C08" w:rsidRPr="00184C0A" w:rsidRDefault="00EA7C08"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184C0A">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6E5091" w:rsidRDefault="00FF6570" w:rsidP="00DC5F9C">
      <w:pPr>
        <w:pStyle w:val="PargrafodaLista"/>
        <w:numPr>
          <w:ilvl w:val="0"/>
          <w:numId w:val="32"/>
        </w:numPr>
        <w:tabs>
          <w:tab w:val="left" w:pos="567"/>
          <w:tab w:val="left" w:pos="1701"/>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bCs/>
          <w:lang w:eastAsia="pt-BR"/>
        </w:rPr>
        <w:t>Menor Preço</w:t>
      </w:r>
      <w:r w:rsidR="003C4F02" w:rsidRPr="006E5091">
        <w:rPr>
          <w:rFonts w:ascii="Times New Roman" w:hAnsi="Times New Roman" w:cs="Times New Roman"/>
          <w:bCs/>
          <w:lang w:eastAsia="pt-BR"/>
        </w:rPr>
        <w:t xml:space="preserve"> Por Item</w:t>
      </w:r>
    </w:p>
    <w:p w14:paraId="03E2A804" w14:textId="77777777" w:rsidR="00EA7C08" w:rsidRPr="006E5091" w:rsidRDefault="00EA7C08"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Modo de disputa:</w:t>
      </w:r>
    </w:p>
    <w:p w14:paraId="3D5032D9" w14:textId="47433D65" w:rsidR="000F1CE6" w:rsidRPr="006E5091" w:rsidRDefault="006C55E9" w:rsidP="00DC5F9C">
      <w:pPr>
        <w:pStyle w:val="PargrafodaLista"/>
        <w:numPr>
          <w:ilvl w:val="0"/>
          <w:numId w:val="33"/>
        </w:numPr>
        <w:tabs>
          <w:tab w:val="left" w:pos="567"/>
          <w:tab w:val="left" w:pos="1701"/>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Aberto</w:t>
      </w:r>
    </w:p>
    <w:p w14:paraId="48BB8ED1" w14:textId="77777777" w:rsidR="000F1CE6" w:rsidRPr="006E5091" w:rsidRDefault="000F1CE6"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Forma:</w:t>
      </w:r>
      <w:r w:rsidRPr="006E5091">
        <w:rPr>
          <w:rFonts w:ascii="Times New Roman" w:hAnsi="Times New Roman" w:cs="Times New Roman"/>
          <w:lang w:eastAsia="pt-BR"/>
        </w:rPr>
        <w:t xml:space="preserve"> </w:t>
      </w:r>
    </w:p>
    <w:p w14:paraId="5E62B58D" w14:textId="77777777" w:rsidR="000F1CE6" w:rsidRPr="006E5091" w:rsidRDefault="000F1CE6" w:rsidP="00DC5F9C">
      <w:pPr>
        <w:pStyle w:val="PargrafodaLista"/>
        <w:numPr>
          <w:ilvl w:val="0"/>
          <w:numId w:val="37"/>
        </w:numPr>
        <w:tabs>
          <w:tab w:val="left" w:pos="567"/>
          <w:tab w:val="left" w:pos="1701"/>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Eletrônico (</w:t>
      </w:r>
      <w:hyperlink r:id="rId11" w:anchor="art17%C2%A72" w:history="1">
        <w:r w:rsidRPr="006E5091">
          <w:rPr>
            <w:rStyle w:val="Hyperlink"/>
            <w:rFonts w:ascii="Times New Roman" w:hAnsi="Times New Roman" w:cs="Times New Roman"/>
            <w:color w:val="auto"/>
            <w:lang w:eastAsia="pt-BR"/>
          </w:rPr>
          <w:t>art. 17, § 2º</w:t>
        </w:r>
      </w:hyperlink>
      <w:r w:rsidRPr="006E5091">
        <w:rPr>
          <w:rFonts w:ascii="Times New Roman" w:hAnsi="Times New Roman" w:cs="Times New Roman"/>
          <w:lang w:eastAsia="pt-BR"/>
        </w:rPr>
        <w:t>)</w:t>
      </w:r>
    </w:p>
    <w:p w14:paraId="08D2F797" w14:textId="77777777" w:rsidR="000F1CE6" w:rsidRPr="006E5091" w:rsidRDefault="000F1CE6" w:rsidP="00DC5F9C">
      <w:pPr>
        <w:pStyle w:val="PargrafodaLista"/>
        <w:numPr>
          <w:ilvl w:val="0"/>
          <w:numId w:val="30"/>
        </w:numPr>
        <w:tabs>
          <w:tab w:val="left" w:pos="567"/>
        </w:tabs>
        <w:spacing w:after="0" w:line="240" w:lineRule="auto"/>
        <w:ind w:left="0" w:firstLine="0"/>
        <w:jc w:val="both"/>
        <w:rPr>
          <w:rFonts w:ascii="Times New Roman" w:hAnsi="Times New Roman" w:cs="Times New Roman"/>
          <w:b/>
          <w:lang w:eastAsia="pt-BR"/>
        </w:rPr>
      </w:pPr>
      <w:r w:rsidRPr="006E5091">
        <w:rPr>
          <w:rFonts w:ascii="Times New Roman" w:hAnsi="Times New Roman" w:cs="Times New Roman"/>
          <w:b/>
          <w:lang w:eastAsia="pt-BR"/>
        </w:rPr>
        <w:t xml:space="preserve">Plataforma: </w:t>
      </w:r>
    </w:p>
    <w:p w14:paraId="414DAF92" w14:textId="76DC0FC4" w:rsidR="00E51CBF" w:rsidRPr="003A6CF6" w:rsidRDefault="00E51CBF" w:rsidP="00DC5F9C">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bookmarkStart w:id="4" w:name="_Hlk135302270"/>
      <w:r w:rsidRPr="003A6CF6">
        <w:rPr>
          <w:rFonts w:ascii="Times New Roman" w:hAnsi="Times New Roman" w:cs="Times New Roman"/>
          <w:color w:val="auto"/>
          <w:sz w:val="22"/>
          <w:szCs w:val="22"/>
        </w:rPr>
        <w:t xml:space="preserve">Poderão participar deste Pregão os interessados que estiverem previamente credenciados no Sistema </w:t>
      </w:r>
      <w:r w:rsidR="00073E82" w:rsidRPr="003A6CF6">
        <w:rPr>
          <w:rFonts w:ascii="Times New Roman" w:hAnsi="Times New Roman" w:cs="Times New Roman"/>
          <w:sz w:val="22"/>
          <w:szCs w:val="22"/>
        </w:rPr>
        <w:t xml:space="preserve">Bolsa de Licitações do Brasil – BLL </w:t>
      </w:r>
      <w:hyperlink r:id="rId12" w:history="1">
        <w:r w:rsidR="00073E82" w:rsidRPr="003A6CF6">
          <w:rPr>
            <w:rStyle w:val="Hyperlink"/>
            <w:rFonts w:ascii="Times New Roman" w:hAnsi="Times New Roman" w:cs="Times New Roman"/>
            <w:color w:val="auto"/>
            <w:sz w:val="22"/>
            <w:szCs w:val="22"/>
          </w:rPr>
          <w:t>www.bll.org.br</w:t>
        </w:r>
      </w:hyperlink>
      <w:r w:rsidRPr="003A6CF6">
        <w:rPr>
          <w:rFonts w:ascii="Times New Roman" w:hAnsi="Times New Roman" w:cs="Times New Roman"/>
          <w:color w:val="auto"/>
          <w:sz w:val="22"/>
          <w:szCs w:val="22"/>
        </w:rPr>
        <w:t>.</w:t>
      </w:r>
      <w:bookmarkEnd w:id="4"/>
    </w:p>
    <w:p w14:paraId="4C7A665D" w14:textId="77777777" w:rsidR="00E51CBF" w:rsidRPr="006E5091" w:rsidRDefault="00E51CBF" w:rsidP="00DC5F9C">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6E509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6E5091" w:rsidRDefault="00E51CBF" w:rsidP="00DC5F9C">
      <w:pPr>
        <w:pStyle w:val="Nivel2"/>
        <w:numPr>
          <w:ilvl w:val="1"/>
          <w:numId w:val="30"/>
        </w:numPr>
        <w:tabs>
          <w:tab w:val="left" w:pos="567"/>
        </w:tabs>
        <w:spacing w:before="0" w:after="0" w:line="240" w:lineRule="auto"/>
        <w:ind w:left="0" w:firstLine="0"/>
        <w:rPr>
          <w:rFonts w:ascii="Times New Roman" w:hAnsi="Times New Roman" w:cs="Times New Roman"/>
          <w:sz w:val="22"/>
          <w:szCs w:val="22"/>
        </w:rPr>
      </w:pPr>
      <w:r w:rsidRPr="006E509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6E5091" w:rsidRDefault="00E51CBF" w:rsidP="00DC5F9C">
      <w:pPr>
        <w:pStyle w:val="Nivel2"/>
        <w:numPr>
          <w:ilvl w:val="1"/>
          <w:numId w:val="30"/>
        </w:numPr>
        <w:tabs>
          <w:tab w:val="left" w:pos="567"/>
        </w:tabs>
        <w:spacing w:before="0" w:after="0" w:line="240" w:lineRule="auto"/>
        <w:ind w:left="0" w:firstLine="0"/>
        <w:rPr>
          <w:rFonts w:ascii="Times New Roman" w:hAnsi="Times New Roman" w:cs="Times New Roman"/>
          <w:color w:val="auto"/>
          <w:sz w:val="22"/>
          <w:szCs w:val="22"/>
        </w:rPr>
      </w:pPr>
      <w:r w:rsidRPr="006E5091">
        <w:rPr>
          <w:rFonts w:ascii="Times New Roman" w:hAnsi="Times New Roman" w:cs="Times New Roman"/>
          <w:sz w:val="22"/>
          <w:szCs w:val="22"/>
        </w:rPr>
        <w:t xml:space="preserve">A não observância do disposto no item anterior poderá ensejar desclassificação no </w:t>
      </w:r>
      <w:r w:rsidRPr="006E5091">
        <w:rPr>
          <w:rFonts w:ascii="Times New Roman" w:hAnsi="Times New Roman" w:cs="Times New Roman"/>
          <w:color w:val="auto"/>
          <w:sz w:val="22"/>
          <w:szCs w:val="22"/>
        </w:rPr>
        <w:t>momento da habilitação.</w:t>
      </w:r>
    </w:p>
    <w:p w14:paraId="1D84DB36" w14:textId="77777777" w:rsidR="000F1CE6" w:rsidRPr="007F4B59" w:rsidRDefault="000F1CE6"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7F4B59">
        <w:rPr>
          <w:rFonts w:ascii="Times New Roman" w:hAnsi="Times New Roman" w:cs="Times New Roman"/>
          <w:b/>
          <w:lang w:eastAsia="pt-BR"/>
        </w:rPr>
        <w:t>Data/horário limite para apresentação da PROPOSTA:</w:t>
      </w:r>
    </w:p>
    <w:p w14:paraId="33A1AFA5" w14:textId="140A0691" w:rsidR="000F1CE6" w:rsidRPr="00F71780" w:rsidRDefault="00F71780" w:rsidP="00DC5F9C">
      <w:pPr>
        <w:pStyle w:val="PargrafodaLista"/>
        <w:numPr>
          <w:ilvl w:val="0"/>
          <w:numId w:val="34"/>
        </w:numPr>
        <w:tabs>
          <w:tab w:val="left" w:pos="567"/>
          <w:tab w:val="left" w:pos="1701"/>
        </w:tabs>
        <w:spacing w:after="0" w:line="240" w:lineRule="auto"/>
        <w:ind w:left="0" w:firstLine="0"/>
        <w:jc w:val="both"/>
        <w:rPr>
          <w:rFonts w:ascii="Times New Roman" w:hAnsi="Times New Roman" w:cs="Times New Roman"/>
          <w:lang w:eastAsia="pt-BR"/>
        </w:rPr>
      </w:pPr>
      <w:r w:rsidRPr="00F71780">
        <w:rPr>
          <w:rFonts w:ascii="Times New Roman" w:hAnsi="Times New Roman" w:cs="Times New Roman"/>
          <w:lang w:eastAsia="pt-BR"/>
        </w:rPr>
        <w:t>11</w:t>
      </w:r>
      <w:r w:rsidR="000F1CE6" w:rsidRPr="00F71780">
        <w:rPr>
          <w:rFonts w:ascii="Times New Roman" w:hAnsi="Times New Roman" w:cs="Times New Roman"/>
          <w:lang w:eastAsia="pt-BR"/>
        </w:rPr>
        <w:t>/</w:t>
      </w:r>
      <w:r w:rsidRPr="00F71780">
        <w:rPr>
          <w:rFonts w:ascii="Times New Roman" w:hAnsi="Times New Roman" w:cs="Times New Roman"/>
          <w:lang w:eastAsia="pt-BR"/>
        </w:rPr>
        <w:t>04</w:t>
      </w:r>
      <w:r w:rsidR="000F1CE6" w:rsidRPr="00F71780">
        <w:rPr>
          <w:rFonts w:ascii="Times New Roman" w:hAnsi="Times New Roman" w:cs="Times New Roman"/>
          <w:lang w:eastAsia="pt-BR"/>
        </w:rPr>
        <w:t>/</w:t>
      </w:r>
      <w:r w:rsidR="00687C66" w:rsidRPr="00F71780">
        <w:rPr>
          <w:rFonts w:ascii="Times New Roman" w:hAnsi="Times New Roman" w:cs="Times New Roman"/>
          <w:lang w:eastAsia="pt-BR"/>
        </w:rPr>
        <w:t>2024</w:t>
      </w:r>
      <w:r w:rsidR="00280D78" w:rsidRPr="00F71780">
        <w:rPr>
          <w:rFonts w:ascii="Times New Roman" w:hAnsi="Times New Roman" w:cs="Times New Roman"/>
          <w:lang w:eastAsia="pt-BR"/>
        </w:rPr>
        <w:t xml:space="preserve">, até às </w:t>
      </w:r>
      <w:r w:rsidR="00B522F2" w:rsidRPr="00F71780">
        <w:rPr>
          <w:rFonts w:ascii="Times New Roman" w:hAnsi="Times New Roman" w:cs="Times New Roman"/>
          <w:lang w:eastAsia="pt-BR"/>
        </w:rPr>
        <w:t>08</w:t>
      </w:r>
      <w:r w:rsidR="000F1CE6" w:rsidRPr="00F71780">
        <w:rPr>
          <w:rFonts w:ascii="Times New Roman" w:hAnsi="Times New Roman" w:cs="Times New Roman"/>
          <w:lang w:eastAsia="pt-BR"/>
        </w:rPr>
        <w:t>h</w:t>
      </w:r>
      <w:r w:rsidR="00B522F2" w:rsidRPr="00F71780">
        <w:rPr>
          <w:rFonts w:ascii="Times New Roman" w:hAnsi="Times New Roman" w:cs="Times New Roman"/>
          <w:lang w:eastAsia="pt-BR"/>
        </w:rPr>
        <w:t>3</w:t>
      </w:r>
      <w:r w:rsidR="000F1CE6" w:rsidRPr="00F71780">
        <w:rPr>
          <w:rFonts w:ascii="Times New Roman" w:hAnsi="Times New Roman" w:cs="Times New Roman"/>
          <w:lang w:eastAsia="pt-BR"/>
        </w:rPr>
        <w:t>0min (horário de Brasília/DF)</w:t>
      </w:r>
    </w:p>
    <w:p w14:paraId="5B9418B1" w14:textId="28D461BF" w:rsidR="00EA7C08" w:rsidRPr="00F71780" w:rsidRDefault="00EA7C08"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F71780">
        <w:rPr>
          <w:rFonts w:ascii="Times New Roman" w:hAnsi="Times New Roman" w:cs="Times New Roman"/>
          <w:b/>
          <w:lang w:eastAsia="pt-BR"/>
        </w:rPr>
        <w:t xml:space="preserve">Data/horário </w:t>
      </w:r>
      <w:r w:rsidR="00280D78" w:rsidRPr="00F71780">
        <w:rPr>
          <w:rFonts w:ascii="Times New Roman" w:hAnsi="Times New Roman" w:cs="Times New Roman"/>
          <w:b/>
          <w:lang w:eastAsia="pt-BR"/>
        </w:rPr>
        <w:t>de início da</w:t>
      </w:r>
      <w:r w:rsidRPr="00F71780">
        <w:rPr>
          <w:rFonts w:ascii="Times New Roman" w:hAnsi="Times New Roman" w:cs="Times New Roman"/>
          <w:b/>
          <w:lang w:eastAsia="pt-BR"/>
        </w:rPr>
        <w:t xml:space="preserve"> sessão pública:</w:t>
      </w:r>
      <w:r w:rsidRPr="00F71780">
        <w:rPr>
          <w:rFonts w:ascii="Times New Roman" w:hAnsi="Times New Roman" w:cs="Times New Roman"/>
          <w:lang w:eastAsia="pt-BR"/>
        </w:rPr>
        <w:t xml:space="preserve"> </w:t>
      </w:r>
    </w:p>
    <w:p w14:paraId="5A54EEE3" w14:textId="4D08F1EF" w:rsidR="000F1CE6" w:rsidRPr="00F71780" w:rsidRDefault="00B522F2" w:rsidP="00DC5F9C">
      <w:pPr>
        <w:pStyle w:val="PargrafodaLista"/>
        <w:numPr>
          <w:ilvl w:val="0"/>
          <w:numId w:val="35"/>
        </w:numPr>
        <w:tabs>
          <w:tab w:val="left" w:pos="567"/>
          <w:tab w:val="left" w:pos="1701"/>
        </w:tabs>
        <w:spacing w:after="0" w:line="240" w:lineRule="auto"/>
        <w:ind w:left="0" w:firstLine="0"/>
        <w:jc w:val="both"/>
        <w:rPr>
          <w:rFonts w:ascii="Times New Roman" w:hAnsi="Times New Roman" w:cs="Times New Roman"/>
          <w:lang w:eastAsia="pt-BR"/>
        </w:rPr>
      </w:pPr>
      <w:r w:rsidRPr="00F71780">
        <w:rPr>
          <w:rFonts w:ascii="Times New Roman" w:hAnsi="Times New Roman" w:cs="Times New Roman"/>
          <w:lang w:eastAsia="pt-BR"/>
        </w:rPr>
        <w:t>1</w:t>
      </w:r>
      <w:r w:rsidR="00F71780" w:rsidRPr="00F71780">
        <w:rPr>
          <w:rFonts w:ascii="Times New Roman" w:hAnsi="Times New Roman" w:cs="Times New Roman"/>
          <w:lang w:eastAsia="pt-BR"/>
        </w:rPr>
        <w:t>1</w:t>
      </w:r>
      <w:r w:rsidR="00EA7C08" w:rsidRPr="00F71780">
        <w:rPr>
          <w:rFonts w:ascii="Times New Roman" w:hAnsi="Times New Roman" w:cs="Times New Roman"/>
          <w:lang w:eastAsia="pt-BR"/>
        </w:rPr>
        <w:t>/</w:t>
      </w:r>
      <w:r w:rsidR="00F71780" w:rsidRPr="00F71780">
        <w:rPr>
          <w:rFonts w:ascii="Times New Roman" w:hAnsi="Times New Roman" w:cs="Times New Roman"/>
          <w:lang w:eastAsia="pt-BR"/>
        </w:rPr>
        <w:t>04</w:t>
      </w:r>
      <w:r w:rsidR="00EA7C08" w:rsidRPr="00F71780">
        <w:rPr>
          <w:rFonts w:ascii="Times New Roman" w:hAnsi="Times New Roman" w:cs="Times New Roman"/>
          <w:lang w:eastAsia="pt-BR"/>
        </w:rPr>
        <w:t>/</w:t>
      </w:r>
      <w:r w:rsidR="00687C66" w:rsidRPr="00F71780">
        <w:rPr>
          <w:rFonts w:ascii="Times New Roman" w:hAnsi="Times New Roman" w:cs="Times New Roman"/>
          <w:lang w:eastAsia="pt-BR"/>
        </w:rPr>
        <w:t>2024</w:t>
      </w:r>
      <w:r w:rsidR="00280D78" w:rsidRPr="00F71780">
        <w:rPr>
          <w:rFonts w:ascii="Times New Roman" w:hAnsi="Times New Roman" w:cs="Times New Roman"/>
          <w:lang w:eastAsia="pt-BR"/>
        </w:rPr>
        <w:t xml:space="preserve">, às </w:t>
      </w:r>
      <w:r w:rsidR="00EA7C08" w:rsidRPr="00F71780">
        <w:rPr>
          <w:rFonts w:ascii="Times New Roman" w:hAnsi="Times New Roman" w:cs="Times New Roman"/>
          <w:lang w:eastAsia="pt-BR"/>
        </w:rPr>
        <w:t>0</w:t>
      </w:r>
      <w:r w:rsidR="00687C66" w:rsidRPr="00F71780">
        <w:rPr>
          <w:rFonts w:ascii="Times New Roman" w:hAnsi="Times New Roman" w:cs="Times New Roman"/>
          <w:lang w:eastAsia="pt-BR"/>
        </w:rPr>
        <w:t>9</w:t>
      </w:r>
      <w:r w:rsidR="00EA7C08" w:rsidRPr="00F71780">
        <w:rPr>
          <w:rFonts w:ascii="Times New Roman" w:hAnsi="Times New Roman" w:cs="Times New Roman"/>
          <w:lang w:eastAsia="pt-BR"/>
        </w:rPr>
        <w:t>h00min (horário de Brasília/DF)</w:t>
      </w:r>
    </w:p>
    <w:p w14:paraId="075D52CF" w14:textId="77777777" w:rsidR="000F1CE6" w:rsidRPr="006E5091" w:rsidRDefault="000F1CE6" w:rsidP="00DC5F9C">
      <w:pPr>
        <w:pStyle w:val="PargrafodaLista"/>
        <w:numPr>
          <w:ilvl w:val="0"/>
          <w:numId w:val="30"/>
        </w:numPr>
        <w:tabs>
          <w:tab w:val="left" w:pos="567"/>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Condução do processo licitatório:</w:t>
      </w:r>
      <w:r w:rsidRPr="006E5091">
        <w:rPr>
          <w:rFonts w:ascii="Times New Roman" w:hAnsi="Times New Roman" w:cs="Times New Roman"/>
          <w:lang w:eastAsia="pt-BR"/>
        </w:rPr>
        <w:t xml:space="preserve"> </w:t>
      </w:r>
    </w:p>
    <w:p w14:paraId="223E8899" w14:textId="77AE9245" w:rsidR="000F1CE6" w:rsidRPr="006E5091" w:rsidRDefault="000F1CE6" w:rsidP="00DC5F9C">
      <w:pPr>
        <w:pStyle w:val="PargrafodaLista"/>
        <w:numPr>
          <w:ilvl w:val="0"/>
          <w:numId w:val="38"/>
        </w:numPr>
        <w:tabs>
          <w:tab w:val="left" w:pos="567"/>
          <w:tab w:val="left" w:pos="1701"/>
        </w:tabs>
        <w:spacing w:after="0" w:line="240"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Pregoeiro e Equipe de Apoio (</w:t>
      </w:r>
      <w:hyperlink r:id="rId13" w:anchor="art8%C2%A75" w:history="1">
        <w:r w:rsidRPr="006E5091">
          <w:rPr>
            <w:rStyle w:val="Hyperlink"/>
            <w:rFonts w:ascii="Times New Roman" w:hAnsi="Times New Roman" w:cs="Times New Roman"/>
            <w:color w:val="auto"/>
            <w:lang w:eastAsia="pt-BR"/>
          </w:rPr>
          <w:t>art. 8º, § 5º da Lei nº 14.133/2021</w:t>
        </w:r>
      </w:hyperlink>
      <w:r w:rsidRPr="006E5091">
        <w:rPr>
          <w:rFonts w:ascii="Times New Roman" w:hAnsi="Times New Roman" w:cs="Times New Roman"/>
          <w:lang w:eastAsia="pt-BR"/>
        </w:rPr>
        <w:t xml:space="preserve">), conforme designação no regulamento municipal </w:t>
      </w:r>
      <w:r w:rsidR="00E51CBF" w:rsidRPr="006E5091">
        <w:rPr>
          <w:rFonts w:ascii="Times New Roman" w:hAnsi="Times New Roman" w:cs="Times New Roman"/>
          <w:lang w:eastAsia="pt-BR"/>
        </w:rPr>
        <w:t>Decreto nº 3</w:t>
      </w:r>
      <w:r w:rsidR="00E36A70">
        <w:rPr>
          <w:rFonts w:ascii="Times New Roman" w:hAnsi="Times New Roman" w:cs="Times New Roman"/>
          <w:lang w:eastAsia="pt-BR"/>
        </w:rPr>
        <w:t>7</w:t>
      </w:r>
      <w:r w:rsidR="00E51CBF" w:rsidRPr="006E5091">
        <w:rPr>
          <w:rFonts w:ascii="Times New Roman" w:hAnsi="Times New Roman" w:cs="Times New Roman"/>
          <w:lang w:eastAsia="pt-BR"/>
        </w:rPr>
        <w:t>/</w:t>
      </w:r>
      <w:r w:rsidR="00687C66" w:rsidRPr="006E5091">
        <w:rPr>
          <w:rFonts w:ascii="Times New Roman" w:hAnsi="Times New Roman" w:cs="Times New Roman"/>
          <w:lang w:eastAsia="pt-BR"/>
        </w:rPr>
        <w:t>202</w:t>
      </w:r>
      <w:r w:rsidR="002C0ABC" w:rsidRPr="006E5091">
        <w:rPr>
          <w:rFonts w:ascii="Times New Roman" w:hAnsi="Times New Roman" w:cs="Times New Roman"/>
          <w:lang w:eastAsia="pt-BR"/>
        </w:rPr>
        <w:t>3</w:t>
      </w:r>
      <w:r w:rsidRPr="006E5091">
        <w:rPr>
          <w:rFonts w:ascii="Times New Roman" w:hAnsi="Times New Roman" w:cs="Times New Roman"/>
          <w:lang w:eastAsia="pt-BR"/>
        </w:rPr>
        <w:t>.</w:t>
      </w:r>
    </w:p>
    <w:p w14:paraId="2AA0AB3A" w14:textId="35AEF6B1" w:rsidR="00DE2D52" w:rsidRPr="006E5091" w:rsidRDefault="00DE2D52" w:rsidP="00DC5F9C">
      <w:pPr>
        <w:widowControl w:val="0"/>
        <w:tabs>
          <w:tab w:val="left" w:pos="1134"/>
        </w:tabs>
        <w:adjustRightInd w:val="0"/>
        <w:spacing w:after="0" w:line="240" w:lineRule="auto"/>
        <w:contextualSpacing/>
        <w:jc w:val="both"/>
        <w:textAlignment w:val="baseline"/>
        <w:rPr>
          <w:rFonts w:ascii="Times New Roman" w:eastAsia="Times New Roman" w:hAnsi="Times New Roman" w:cs="Times New Roman"/>
          <w:lang w:eastAsia="pt-BR"/>
        </w:rPr>
      </w:pPr>
    </w:p>
    <w:p w14:paraId="11AFFD26" w14:textId="2720AD34" w:rsidR="000F1CE6" w:rsidRPr="006E5091" w:rsidRDefault="008F18BC" w:rsidP="00DC5F9C">
      <w:pPr>
        <w:pStyle w:val="Ttulo1"/>
        <w:shd w:val="clear" w:color="auto" w:fill="A5A5A5" w:themeFill="accent3"/>
        <w:spacing w:before="0" w:line="240" w:lineRule="auto"/>
        <w:rPr>
          <w:rFonts w:ascii="Times New Roman" w:eastAsia="Times New Roman" w:hAnsi="Times New Roman" w:cs="Times New Roman"/>
          <w:lang w:eastAsia="pt-BR"/>
        </w:rPr>
      </w:pPr>
      <w:bookmarkStart w:id="5" w:name="_Toc133169783"/>
      <w:r w:rsidRPr="006E5091">
        <w:rPr>
          <w:rFonts w:ascii="Times New Roman" w:eastAsia="Times New Roman" w:hAnsi="Times New Roman" w:cs="Times New Roman"/>
          <w:lang w:eastAsia="pt-BR"/>
        </w:rPr>
        <w:t xml:space="preserve">2) </w:t>
      </w:r>
      <w:r w:rsidR="000F1CE6" w:rsidRPr="006E5091">
        <w:rPr>
          <w:rFonts w:ascii="Times New Roman" w:eastAsia="Times New Roman" w:hAnsi="Times New Roman" w:cs="Times New Roman"/>
          <w:lang w:eastAsia="pt-BR"/>
        </w:rPr>
        <w:t>OBJETO</w:t>
      </w:r>
      <w:bookmarkEnd w:id="5"/>
      <w:r w:rsidR="006D6090">
        <w:rPr>
          <w:rFonts w:ascii="Times New Roman" w:eastAsia="Times New Roman" w:hAnsi="Times New Roman" w:cs="Times New Roman"/>
          <w:lang w:eastAsia="pt-BR"/>
        </w:rPr>
        <w:t xml:space="preserve"> E FORMA DE EXECUÇÃO</w:t>
      </w:r>
    </w:p>
    <w:p w14:paraId="69F41962" w14:textId="1BA6AC7B" w:rsidR="0056324C" w:rsidRPr="006D6090" w:rsidRDefault="00280D78" w:rsidP="00DC5F9C">
      <w:pPr>
        <w:widowControl w:val="0"/>
        <w:tabs>
          <w:tab w:val="left" w:pos="1701"/>
        </w:tabs>
        <w:adjustRightInd w:val="0"/>
        <w:spacing w:after="0" w:line="240" w:lineRule="auto"/>
        <w:jc w:val="both"/>
        <w:textAlignment w:val="baseline"/>
        <w:rPr>
          <w:rFonts w:ascii="Times New Roman" w:hAnsi="Times New Roman" w:cs="Times New Roman"/>
          <w:bCs/>
        </w:rPr>
      </w:pPr>
      <w:r w:rsidRPr="006E5091">
        <w:rPr>
          <w:rFonts w:ascii="Times New Roman" w:eastAsia="Times New Roman" w:hAnsi="Times New Roman" w:cs="Times New Roman"/>
          <w:b/>
          <w:lang w:eastAsia="pt-BR"/>
        </w:rPr>
        <w:t>2.1</w:t>
      </w:r>
      <w:r w:rsidR="000F1CE6" w:rsidRPr="006E5091">
        <w:rPr>
          <w:rFonts w:ascii="Times New Roman" w:eastAsia="Times New Roman" w:hAnsi="Times New Roman" w:cs="Times New Roman"/>
          <w:lang w:eastAsia="pt-BR"/>
        </w:rPr>
        <w:t xml:space="preserve"> O objeto deste processo licitatório </w:t>
      </w:r>
      <w:r w:rsidR="000F1CE6" w:rsidRPr="00D74D5D">
        <w:rPr>
          <w:rFonts w:ascii="Times New Roman" w:eastAsia="Times New Roman" w:hAnsi="Times New Roman" w:cs="Times New Roman"/>
          <w:lang w:eastAsia="pt-BR"/>
        </w:rPr>
        <w:t xml:space="preserve">é </w:t>
      </w:r>
      <w:r w:rsidR="0056324C" w:rsidRPr="00D74D5D">
        <w:rPr>
          <w:rFonts w:ascii="Times New Roman" w:hAnsi="Times New Roman" w:cs="Times New Roman"/>
          <w:bCs/>
        </w:rPr>
        <w:t>REGISTRO DE PREÇOS PARA PRESTAÇÃO DE SERVIÇO DE MONTAGEM E DESMONTAGEM DE PNEUS.</w:t>
      </w:r>
    </w:p>
    <w:p w14:paraId="1BE0B9B0" w14:textId="56A3AB09" w:rsidR="000F1CE6" w:rsidRPr="006E5091" w:rsidRDefault="00280D7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bookmarkStart w:id="6" w:name="art86§2"/>
      <w:bookmarkEnd w:id="6"/>
      <w:r w:rsidRPr="006E5091">
        <w:rPr>
          <w:rFonts w:ascii="Times New Roman" w:eastAsia="Times New Roman" w:hAnsi="Times New Roman" w:cs="Times New Roman"/>
          <w:b/>
          <w:lang w:eastAsia="pt-BR"/>
        </w:rPr>
        <w:t>2.2</w:t>
      </w:r>
      <w:r w:rsidR="000F1CE6" w:rsidRPr="006E5091">
        <w:rPr>
          <w:rFonts w:ascii="Times New Roman" w:eastAsia="Times New Roman" w:hAnsi="Times New Roman" w:cs="Times New Roman"/>
          <w:b/>
          <w:lang w:eastAsia="pt-BR"/>
        </w:rPr>
        <w:t xml:space="preserve"> </w:t>
      </w:r>
      <w:r w:rsidR="000F1CE6" w:rsidRPr="006E5091">
        <w:rPr>
          <w:rFonts w:ascii="Times New Roman" w:eastAsia="Times New Roman" w:hAnsi="Times New Roman" w:cs="Times New Roman"/>
          <w:lang w:eastAsia="pt-BR"/>
        </w:rPr>
        <w:t>O objeto está fundamentado (</w:t>
      </w:r>
      <w:hyperlink r:id="rId14" w:anchor="art18i" w:history="1">
        <w:r w:rsidR="000F1CE6" w:rsidRPr="006E5091">
          <w:rPr>
            <w:rStyle w:val="Hyperlink"/>
            <w:rFonts w:ascii="Times New Roman" w:eastAsia="Times New Roman" w:hAnsi="Times New Roman" w:cs="Times New Roman"/>
            <w:color w:val="auto"/>
            <w:lang w:eastAsia="pt-BR"/>
          </w:rPr>
          <w:t>art. 18, I e II da Lei nº 14.133/2021</w:t>
        </w:r>
      </w:hyperlink>
      <w:r w:rsidR="000F1CE6" w:rsidRPr="006E5091">
        <w:rPr>
          <w:rFonts w:ascii="Times New Roman" w:eastAsia="Times New Roman" w:hAnsi="Times New Roman" w:cs="Times New Roman"/>
          <w:lang w:eastAsia="pt-BR"/>
        </w:rPr>
        <w:t>):</w:t>
      </w:r>
    </w:p>
    <w:p w14:paraId="17404AAA" w14:textId="54228BD4" w:rsidR="000F1CE6" w:rsidRPr="000B7B46" w:rsidRDefault="00651946" w:rsidP="00DC5F9C">
      <w:pPr>
        <w:pStyle w:val="PargrafodaLista"/>
        <w:widowControl w:val="0"/>
        <w:numPr>
          <w:ilvl w:val="0"/>
          <w:numId w:val="39"/>
        </w:numPr>
        <w:tabs>
          <w:tab w:val="left" w:pos="0"/>
        </w:tabs>
        <w:adjustRightInd w:val="0"/>
        <w:spacing w:after="0" w:line="240" w:lineRule="auto"/>
        <w:ind w:left="0" w:firstLine="0"/>
        <w:jc w:val="both"/>
        <w:textAlignment w:val="baseline"/>
        <w:rPr>
          <w:rFonts w:ascii="Times New Roman" w:eastAsia="Times New Roman" w:hAnsi="Times New Roman" w:cs="Times New Roman"/>
          <w:lang w:eastAsia="pt-BR"/>
        </w:rPr>
      </w:pPr>
      <w:r w:rsidRPr="000B7B46">
        <w:rPr>
          <w:rFonts w:ascii="Times New Roman" w:eastAsia="Times New Roman" w:hAnsi="Times New Roman" w:cs="Times New Roman"/>
          <w:lang w:eastAsia="pt-BR"/>
        </w:rPr>
        <w:t xml:space="preserve">Solicitação nº </w:t>
      </w:r>
      <w:r w:rsidR="000B7B46" w:rsidRPr="006A1E9C">
        <w:rPr>
          <w:rFonts w:ascii="Times New Roman" w:eastAsia="Times New Roman" w:hAnsi="Times New Roman" w:cs="Times New Roman"/>
          <w:lang w:eastAsia="pt-BR"/>
        </w:rPr>
        <w:t>02</w:t>
      </w:r>
      <w:r w:rsidRPr="000B7B46">
        <w:rPr>
          <w:rFonts w:ascii="Times New Roman" w:eastAsia="Times New Roman" w:hAnsi="Times New Roman" w:cs="Times New Roman"/>
          <w:lang w:eastAsia="pt-BR"/>
        </w:rPr>
        <w:t>/</w:t>
      </w:r>
      <w:r w:rsidR="00687C66" w:rsidRPr="000B7B46">
        <w:rPr>
          <w:rFonts w:ascii="Times New Roman" w:eastAsia="Times New Roman" w:hAnsi="Times New Roman" w:cs="Times New Roman"/>
          <w:lang w:eastAsia="pt-BR"/>
        </w:rPr>
        <w:t>202</w:t>
      </w:r>
      <w:r w:rsidR="000B7B46" w:rsidRPr="000B7B46">
        <w:rPr>
          <w:rFonts w:ascii="Times New Roman" w:eastAsia="Times New Roman" w:hAnsi="Times New Roman" w:cs="Times New Roman"/>
          <w:lang w:eastAsia="pt-BR"/>
        </w:rPr>
        <w:t>4</w:t>
      </w:r>
      <w:r w:rsidRPr="000B7B46">
        <w:rPr>
          <w:rFonts w:ascii="Times New Roman" w:eastAsia="Times New Roman" w:hAnsi="Times New Roman" w:cs="Times New Roman"/>
          <w:lang w:eastAsia="pt-BR"/>
        </w:rPr>
        <w:t xml:space="preserve">, </w:t>
      </w:r>
      <w:r w:rsidR="00687C66" w:rsidRPr="000B7B46">
        <w:rPr>
          <w:rFonts w:ascii="Times New Roman" w:eastAsia="Times New Roman" w:hAnsi="Times New Roman" w:cs="Times New Roman"/>
          <w:lang w:eastAsia="pt-BR"/>
        </w:rPr>
        <w:t xml:space="preserve">da Secretaria </w:t>
      </w:r>
      <w:r w:rsidR="000B7B46" w:rsidRPr="000B7B46">
        <w:rPr>
          <w:rFonts w:ascii="Times New Roman" w:eastAsia="Times New Roman" w:hAnsi="Times New Roman" w:cs="Times New Roman"/>
          <w:lang w:eastAsia="pt-BR"/>
        </w:rPr>
        <w:t xml:space="preserve">Municipal </w:t>
      </w:r>
      <w:r w:rsidR="00687C66" w:rsidRPr="000B7B46">
        <w:rPr>
          <w:rFonts w:ascii="Times New Roman" w:eastAsia="Times New Roman" w:hAnsi="Times New Roman" w:cs="Times New Roman"/>
          <w:lang w:eastAsia="pt-BR"/>
        </w:rPr>
        <w:t xml:space="preserve">de </w:t>
      </w:r>
      <w:r w:rsidR="006A1E9C">
        <w:rPr>
          <w:rFonts w:ascii="Times New Roman" w:eastAsia="Times New Roman" w:hAnsi="Times New Roman" w:cs="Times New Roman"/>
          <w:lang w:eastAsia="pt-BR"/>
        </w:rPr>
        <w:t>Transportes Obras e Serviços Urbanos</w:t>
      </w:r>
      <w:r w:rsidRPr="000B7B46">
        <w:rPr>
          <w:rFonts w:ascii="Times New Roman" w:eastAsia="Times New Roman" w:hAnsi="Times New Roman" w:cs="Times New Roman"/>
          <w:lang w:eastAsia="pt-BR"/>
        </w:rPr>
        <w:t xml:space="preserve"> que engloba o </w:t>
      </w:r>
      <w:r w:rsidR="000F1CE6" w:rsidRPr="000B7B46">
        <w:rPr>
          <w:rFonts w:ascii="Times New Roman" w:eastAsia="Times New Roman" w:hAnsi="Times New Roman" w:cs="Times New Roman"/>
          <w:lang w:eastAsia="pt-BR"/>
        </w:rPr>
        <w:t>Estudo Técnico Preliminar – ETP</w:t>
      </w:r>
      <w:r w:rsidRPr="000B7B46">
        <w:rPr>
          <w:rFonts w:ascii="Times New Roman" w:eastAsia="Times New Roman" w:hAnsi="Times New Roman" w:cs="Times New Roman"/>
          <w:lang w:eastAsia="pt-BR"/>
        </w:rPr>
        <w:t xml:space="preserve"> e Termo de Referência – TR</w:t>
      </w:r>
      <w:r w:rsidR="000F1CE6" w:rsidRPr="000B7B46">
        <w:rPr>
          <w:rFonts w:ascii="Times New Roman" w:eastAsia="Times New Roman" w:hAnsi="Times New Roman" w:cs="Times New Roman"/>
          <w:lang w:eastAsia="pt-BR"/>
        </w:rPr>
        <w:t>;</w:t>
      </w:r>
    </w:p>
    <w:p w14:paraId="0D50DBC2" w14:textId="2AFB1EFD" w:rsidR="000F1CE6" w:rsidRPr="00DA1BBB" w:rsidRDefault="00280D7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0B7B46">
        <w:rPr>
          <w:rFonts w:ascii="Times New Roman" w:eastAsia="Times New Roman" w:hAnsi="Times New Roman" w:cs="Times New Roman"/>
          <w:b/>
          <w:lang w:eastAsia="pt-BR"/>
        </w:rPr>
        <w:t>2.3</w:t>
      </w:r>
      <w:r w:rsidR="000F1CE6" w:rsidRPr="000B7B46">
        <w:rPr>
          <w:rFonts w:ascii="Times New Roman" w:eastAsia="Times New Roman" w:hAnsi="Times New Roman" w:cs="Times New Roman"/>
          <w:lang w:eastAsia="pt-BR"/>
        </w:rPr>
        <w:t xml:space="preserve"> Valor do objeto: R$ </w:t>
      </w:r>
      <w:r w:rsidR="00DA1BBB">
        <w:rPr>
          <w:rFonts w:ascii="Times New Roman" w:eastAsia="Times New Roman" w:hAnsi="Times New Roman" w:cs="Times New Roman"/>
          <w:lang w:eastAsia="pt-BR"/>
        </w:rPr>
        <w:t>80.544,</w:t>
      </w:r>
      <w:r w:rsidR="00DA1BBB" w:rsidRPr="00DA1BBB">
        <w:rPr>
          <w:rFonts w:ascii="Times New Roman" w:eastAsia="Times New Roman" w:hAnsi="Times New Roman" w:cs="Times New Roman"/>
          <w:lang w:eastAsia="pt-BR"/>
        </w:rPr>
        <w:t>40</w:t>
      </w:r>
      <w:r w:rsidR="00651946" w:rsidRPr="00DA1BBB">
        <w:rPr>
          <w:rFonts w:ascii="Times New Roman" w:eastAsia="Times New Roman" w:hAnsi="Times New Roman" w:cs="Times New Roman"/>
          <w:lang w:eastAsia="pt-BR"/>
        </w:rPr>
        <w:t xml:space="preserve"> (</w:t>
      </w:r>
      <w:r w:rsidR="00DA1BBB">
        <w:rPr>
          <w:rFonts w:ascii="Times New Roman" w:eastAsia="Times New Roman" w:hAnsi="Times New Roman" w:cs="Times New Roman"/>
          <w:lang w:eastAsia="pt-BR"/>
        </w:rPr>
        <w:t>O</w:t>
      </w:r>
      <w:r w:rsidR="00DA1BBB" w:rsidRPr="00DA1BBB">
        <w:rPr>
          <w:rFonts w:ascii="Times New Roman" w:eastAsia="Times New Roman" w:hAnsi="Times New Roman" w:cs="Times New Roman"/>
          <w:lang w:eastAsia="pt-BR"/>
        </w:rPr>
        <w:t>itenta mil quinhentos e quarenta e quatro reais e quarenta centavos</w:t>
      </w:r>
      <w:r w:rsidR="00651946" w:rsidRPr="00DA1BBB">
        <w:rPr>
          <w:rFonts w:ascii="Times New Roman" w:eastAsia="Times New Roman" w:hAnsi="Times New Roman" w:cs="Times New Roman"/>
          <w:lang w:eastAsia="pt-BR"/>
        </w:rPr>
        <w:t>)</w:t>
      </w:r>
      <w:r w:rsidR="00DA1BBB" w:rsidRPr="00DA1BBB">
        <w:rPr>
          <w:rFonts w:ascii="Times New Roman" w:eastAsia="Times New Roman" w:hAnsi="Times New Roman" w:cs="Times New Roman"/>
          <w:lang w:eastAsia="pt-BR"/>
        </w:rPr>
        <w:t>.</w:t>
      </w:r>
    </w:p>
    <w:p w14:paraId="3714AE55" w14:textId="3ED91612" w:rsidR="000F1CE6" w:rsidRPr="006E5091" w:rsidRDefault="00280D7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r w:rsidRPr="006E5091">
        <w:rPr>
          <w:rFonts w:ascii="Times New Roman" w:eastAsia="Times New Roman" w:hAnsi="Times New Roman" w:cs="Times New Roman"/>
          <w:b/>
          <w:lang w:eastAsia="pt-BR"/>
        </w:rPr>
        <w:t>2.4</w:t>
      </w:r>
      <w:r w:rsidR="000F1CE6" w:rsidRPr="006E5091">
        <w:rPr>
          <w:rFonts w:ascii="Times New Roman" w:eastAsia="Times New Roman" w:hAnsi="Times New Roman" w:cs="Times New Roman"/>
          <w:lang w:eastAsia="pt-BR"/>
        </w:rPr>
        <w:t xml:space="preserve"> SUBCONTRATAÇÃO: fica VEDADA a subcontratação.</w:t>
      </w:r>
    </w:p>
    <w:p w14:paraId="0A8F530A" w14:textId="77777777" w:rsidR="006D6090" w:rsidRPr="00013A2A" w:rsidRDefault="006D6090"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commentRangeStart w:id="7"/>
      <w:r w:rsidRPr="00013A2A">
        <w:rPr>
          <w:rFonts w:ascii="Times New Roman" w:eastAsia="Times New Roman" w:hAnsi="Times New Roman" w:cs="Times New Roman"/>
          <w:b/>
          <w:bCs/>
          <w:lang w:eastAsia="pt-BR"/>
        </w:rPr>
        <w:t xml:space="preserve">2.5 </w:t>
      </w:r>
      <w:r w:rsidRPr="00013A2A">
        <w:rPr>
          <w:rFonts w:ascii="Times New Roman" w:eastAsia="Times New Roman" w:hAnsi="Times New Roman" w:cs="Times New Roman"/>
          <w:lang w:eastAsia="pt-BR"/>
        </w:rPr>
        <w:t>O fornecimento dos bens se dará de forma PARCELADA, e nas seguintes condições:</w:t>
      </w:r>
    </w:p>
    <w:p w14:paraId="5A23D7A2" w14:textId="2E4D760A" w:rsidR="00013A2A" w:rsidRPr="00013A2A" w:rsidRDefault="00013A2A" w:rsidP="00DC5F9C">
      <w:pPr>
        <w:shd w:val="clear" w:color="auto" w:fill="FFFFFF" w:themeFill="background1"/>
        <w:spacing w:after="0" w:line="240" w:lineRule="auto"/>
        <w:jc w:val="both"/>
        <w:rPr>
          <w:rFonts w:ascii="Times New Roman" w:hAnsi="Times New Roman" w:cs="Times New Roman"/>
        </w:rPr>
      </w:pPr>
      <w:r w:rsidRPr="00013A2A">
        <w:rPr>
          <w:rFonts w:ascii="Times New Roman" w:hAnsi="Times New Roman" w:cs="Times New Roman"/>
          <w:b/>
          <w:bCs/>
        </w:rPr>
        <w:t>2.5.1</w:t>
      </w:r>
      <w:r w:rsidRPr="00013A2A">
        <w:rPr>
          <w:rFonts w:ascii="Times New Roman" w:hAnsi="Times New Roman" w:cs="Times New Roman"/>
        </w:rPr>
        <w:t xml:space="preserve"> Os serviços devem estar disponíveis em até 24 (vinte e quatro) horas, após a assinatura do contrato;</w:t>
      </w:r>
    </w:p>
    <w:p w14:paraId="2C144728" w14:textId="7485A86E" w:rsidR="00013A2A" w:rsidRPr="00013A2A" w:rsidRDefault="00013A2A" w:rsidP="00DC5F9C">
      <w:pPr>
        <w:shd w:val="clear" w:color="auto" w:fill="FFFFFF" w:themeFill="background1"/>
        <w:spacing w:after="0" w:line="240" w:lineRule="auto"/>
        <w:jc w:val="both"/>
        <w:rPr>
          <w:rFonts w:ascii="Times New Roman" w:hAnsi="Times New Roman" w:cs="Times New Roman"/>
          <w:u w:val="single"/>
        </w:rPr>
      </w:pPr>
      <w:r w:rsidRPr="00013A2A">
        <w:rPr>
          <w:rFonts w:ascii="Times New Roman" w:hAnsi="Times New Roman" w:cs="Times New Roman"/>
          <w:b/>
          <w:bCs/>
        </w:rPr>
        <w:lastRenderedPageBreak/>
        <w:t xml:space="preserve">2.5.2 </w:t>
      </w:r>
      <w:r w:rsidRPr="00013A2A">
        <w:rPr>
          <w:rFonts w:ascii="Times New Roman" w:hAnsi="Times New Roman" w:cs="Times New Roman"/>
        </w:rPr>
        <w:t>O prazo para execução dos serviços de desmontagem/montagem não poderá ser superior a 03 (três) horas para carro (leve e utilitário); 03 (três) horas para caminhão, ônibus, micro ônibus e máquinas linha amarela; e 02 (duas) horas para ambulância e vans, contados a partir da hora da entrega dos referidos veículos no estabelecimento da CONTRATADA;</w:t>
      </w:r>
    </w:p>
    <w:p w14:paraId="5AC514DA" w14:textId="77777777" w:rsidR="00013A2A" w:rsidRPr="00013A2A" w:rsidRDefault="00013A2A" w:rsidP="00DC5F9C">
      <w:pPr>
        <w:widowControl w:val="0"/>
        <w:tabs>
          <w:tab w:val="left" w:pos="1701"/>
        </w:tabs>
        <w:adjustRightInd w:val="0"/>
        <w:spacing w:after="0" w:line="240" w:lineRule="auto"/>
        <w:jc w:val="both"/>
        <w:textAlignment w:val="baseline"/>
        <w:rPr>
          <w:rFonts w:ascii="Times New Roman" w:hAnsi="Times New Roman" w:cs="Times New Roman"/>
        </w:rPr>
      </w:pPr>
      <w:r w:rsidRPr="00013A2A">
        <w:rPr>
          <w:rFonts w:ascii="Times New Roman" w:hAnsi="Times New Roman" w:cs="Times New Roman"/>
          <w:b/>
          <w:bCs/>
        </w:rPr>
        <w:t xml:space="preserve">2.5.3 </w:t>
      </w:r>
      <w:r w:rsidRPr="00013A2A">
        <w:rPr>
          <w:rFonts w:ascii="Times New Roman" w:hAnsi="Times New Roman" w:cs="Times New Roman"/>
        </w:rPr>
        <w:t xml:space="preserve">Os serviços serão realizados nas dependências da prestadora do serviço e, para que não haja prejuízo para esta municipalidade, a prestadora deverá estar estabelecida no perímetro urbano do município de Palmitos; </w:t>
      </w:r>
    </w:p>
    <w:p w14:paraId="248B3AD9" w14:textId="7B97828F" w:rsidR="00013A2A" w:rsidRDefault="00013A2A" w:rsidP="00DC5F9C">
      <w:pPr>
        <w:widowControl w:val="0"/>
        <w:tabs>
          <w:tab w:val="left" w:pos="1701"/>
        </w:tabs>
        <w:adjustRightInd w:val="0"/>
        <w:spacing w:after="0" w:line="240" w:lineRule="auto"/>
        <w:jc w:val="both"/>
        <w:textAlignment w:val="baseline"/>
        <w:rPr>
          <w:rFonts w:ascii="Times New Roman" w:hAnsi="Times New Roman" w:cs="Times New Roman"/>
        </w:rPr>
      </w:pPr>
      <w:r w:rsidRPr="00013A2A">
        <w:rPr>
          <w:rFonts w:ascii="Times New Roman" w:hAnsi="Times New Roman" w:cs="Times New Roman"/>
          <w:b/>
          <w:bCs/>
        </w:rPr>
        <w:t xml:space="preserve">2.5.4 </w:t>
      </w:r>
      <w:r w:rsidRPr="00013A2A">
        <w:rPr>
          <w:rFonts w:ascii="Times New Roman" w:hAnsi="Times New Roman" w:cs="Times New Roman"/>
        </w:rPr>
        <w:t>Os serviços serão prestados em local apropriado, devendo ser observadas todas as normas e legislação vigente para a sua execução.</w:t>
      </w:r>
      <w:commentRangeEnd w:id="7"/>
      <w:r w:rsidRPr="00013A2A">
        <w:rPr>
          <w:rStyle w:val="Refdecomentrio"/>
        </w:rPr>
        <w:commentReference w:id="7"/>
      </w:r>
    </w:p>
    <w:p w14:paraId="17E9F7E5" w14:textId="33A123C3" w:rsidR="00DC0757" w:rsidRPr="00DC0757" w:rsidRDefault="00DC0757" w:rsidP="00DC5F9C">
      <w:pPr>
        <w:shd w:val="clear" w:color="auto" w:fill="FFFFFF" w:themeFill="background1"/>
        <w:spacing w:after="0" w:line="240" w:lineRule="auto"/>
        <w:jc w:val="both"/>
        <w:rPr>
          <w:rFonts w:ascii="Times New Roman" w:eastAsia="Times New Roman" w:hAnsi="Times New Roman" w:cs="Times New Roman"/>
          <w:b/>
          <w:bCs/>
          <w:lang w:eastAsia="pt-BR"/>
        </w:rPr>
      </w:pPr>
      <w:r>
        <w:rPr>
          <w:rFonts w:ascii="Times New Roman" w:hAnsi="Times New Roman" w:cs="Times New Roman"/>
          <w:b/>
          <w:bCs/>
        </w:rPr>
        <w:t xml:space="preserve">2.5.5 </w:t>
      </w:r>
      <w:r w:rsidRPr="00DC0757">
        <w:rPr>
          <w:rStyle w:val="fontstyle01"/>
          <w:rFonts w:ascii="Times New Roman" w:hAnsi="Times New Roman" w:cs="Times New Roman"/>
          <w:sz w:val="22"/>
          <w:szCs w:val="22"/>
        </w:rPr>
        <w:t>Os serviços de conserto de pneus deverão ter prazo de no mínimo 60 dias de garantia contados a partir da emissão da nota fiscal.</w:t>
      </w:r>
    </w:p>
    <w:p w14:paraId="12CD048D" w14:textId="77777777" w:rsidR="000F1CE6" w:rsidRPr="006E5091" w:rsidRDefault="000F1CE6"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65C78C7" w14:textId="4B877634" w:rsidR="008F18BC" w:rsidRPr="006E5091" w:rsidRDefault="008F18BC" w:rsidP="00DC5F9C">
      <w:pPr>
        <w:pStyle w:val="Ttulo1"/>
        <w:shd w:val="clear" w:color="auto" w:fill="A5A5A5" w:themeFill="accent3"/>
        <w:spacing w:before="0" w:line="240" w:lineRule="auto"/>
        <w:rPr>
          <w:rFonts w:ascii="Times New Roman" w:eastAsia="Times New Roman" w:hAnsi="Times New Roman" w:cs="Times New Roman"/>
          <w:lang w:eastAsia="pt-BR"/>
        </w:rPr>
      </w:pPr>
      <w:bookmarkStart w:id="8" w:name="_Toc133169784"/>
      <w:r w:rsidRPr="006E5091">
        <w:rPr>
          <w:rFonts w:ascii="Times New Roman" w:eastAsia="Times New Roman" w:hAnsi="Times New Roman" w:cs="Times New Roman"/>
          <w:lang w:eastAsia="pt-BR"/>
        </w:rPr>
        <w:t>3) PREVISÃO DE RECURSOS ORÇAMENTÁRIOS</w:t>
      </w:r>
      <w:bookmarkEnd w:id="8"/>
    </w:p>
    <w:p w14:paraId="5CA40CF9" w14:textId="04D4E009" w:rsidR="00CF333F" w:rsidRPr="00F50F75" w:rsidRDefault="00280D7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3.1</w:t>
      </w:r>
      <w:r w:rsidR="008F18BC" w:rsidRPr="006E5091">
        <w:rPr>
          <w:rFonts w:ascii="Times New Roman" w:eastAsia="Times New Roman" w:hAnsi="Times New Roman" w:cs="Times New Roman"/>
          <w:b/>
          <w:lang w:eastAsia="pt-BR"/>
        </w:rPr>
        <w:t xml:space="preserve"> </w:t>
      </w:r>
      <w:r w:rsidR="008F18BC" w:rsidRPr="006E5091">
        <w:rPr>
          <w:rFonts w:ascii="Times New Roman" w:eastAsia="Times New Roman" w:hAnsi="Times New Roman" w:cs="Times New Roman"/>
          <w:lang w:eastAsia="pt-BR"/>
        </w:rPr>
        <w:t>As despesas decorrentes deste processo licitatório correrão por conta</w:t>
      </w:r>
      <w:r w:rsidR="002B40D1" w:rsidRPr="006E5091">
        <w:rPr>
          <w:rFonts w:ascii="Times New Roman" w:eastAsia="Times New Roman" w:hAnsi="Times New Roman" w:cs="Times New Roman"/>
          <w:lang w:eastAsia="pt-BR"/>
        </w:rPr>
        <w:t>:</w:t>
      </w:r>
    </w:p>
    <w:tbl>
      <w:tblPr>
        <w:tblStyle w:val="Tabelacomgrade"/>
        <w:tblW w:w="9351" w:type="dxa"/>
        <w:tblLayout w:type="fixed"/>
        <w:tblLook w:val="04A0" w:firstRow="1" w:lastRow="0" w:firstColumn="1" w:lastColumn="0" w:noHBand="0" w:noVBand="1"/>
      </w:tblPr>
      <w:tblGrid>
        <w:gridCol w:w="1555"/>
        <w:gridCol w:w="7796"/>
      </w:tblGrid>
      <w:tr w:rsidR="00F50F75" w:rsidRPr="00177EF9" w14:paraId="042C873C" w14:textId="77777777" w:rsidTr="00F50F75">
        <w:tc>
          <w:tcPr>
            <w:tcW w:w="1555" w:type="dxa"/>
          </w:tcPr>
          <w:p w14:paraId="4DE5490C" w14:textId="345F7523" w:rsidR="00F50F75" w:rsidRPr="00177EF9" w:rsidRDefault="00F50F75" w:rsidP="00DC5F9C">
            <w:pPr>
              <w:jc w:val="center"/>
              <w:rPr>
                <w:rFonts w:ascii="Times New Roman" w:hAnsi="Times New Roman" w:cs="Times New Roman"/>
              </w:rPr>
            </w:pPr>
            <w:r>
              <w:rPr>
                <w:rFonts w:ascii="Times New Roman" w:hAnsi="Times New Roman" w:cs="Times New Roman"/>
              </w:rPr>
              <w:t>Dotação</w:t>
            </w:r>
          </w:p>
        </w:tc>
        <w:tc>
          <w:tcPr>
            <w:tcW w:w="7796" w:type="dxa"/>
          </w:tcPr>
          <w:p w14:paraId="7030334A" w14:textId="77777777" w:rsidR="00F50F75" w:rsidRPr="00177EF9" w:rsidRDefault="00F50F75" w:rsidP="00DC5F9C">
            <w:pPr>
              <w:jc w:val="both"/>
              <w:rPr>
                <w:rFonts w:ascii="Times New Roman" w:hAnsi="Times New Roman" w:cs="Times New Roman"/>
              </w:rPr>
            </w:pPr>
            <w:r w:rsidRPr="00177EF9">
              <w:rPr>
                <w:rFonts w:ascii="Times New Roman" w:hAnsi="Times New Roman" w:cs="Times New Roman"/>
              </w:rPr>
              <w:t>Número Projeto - descrição</w:t>
            </w:r>
          </w:p>
        </w:tc>
      </w:tr>
      <w:tr w:rsidR="00F50F75" w:rsidRPr="00177EF9" w14:paraId="0950C7F9" w14:textId="77777777" w:rsidTr="00F50F75">
        <w:tc>
          <w:tcPr>
            <w:tcW w:w="1555" w:type="dxa"/>
          </w:tcPr>
          <w:p w14:paraId="3B4CCB42" w14:textId="77777777" w:rsidR="00F50F75" w:rsidRPr="00177EF9" w:rsidRDefault="00F50F75" w:rsidP="00DC5F9C">
            <w:pPr>
              <w:jc w:val="center"/>
              <w:rPr>
                <w:rFonts w:ascii="Times New Roman" w:hAnsi="Times New Roman" w:cs="Times New Roman"/>
              </w:rPr>
            </w:pPr>
            <w:r w:rsidRPr="00177EF9">
              <w:rPr>
                <w:rFonts w:ascii="Times New Roman" w:hAnsi="Times New Roman" w:cs="Times New Roman"/>
              </w:rPr>
              <w:t>03</w:t>
            </w:r>
          </w:p>
        </w:tc>
        <w:tc>
          <w:tcPr>
            <w:tcW w:w="7796" w:type="dxa"/>
          </w:tcPr>
          <w:p w14:paraId="0C1E813D" w14:textId="77777777" w:rsidR="00F50F75" w:rsidRPr="00177EF9" w:rsidRDefault="00F50F75" w:rsidP="00DC5F9C">
            <w:pPr>
              <w:jc w:val="both"/>
              <w:rPr>
                <w:rFonts w:ascii="Times New Roman" w:hAnsi="Times New Roman" w:cs="Times New Roman"/>
              </w:rPr>
            </w:pPr>
            <w:r w:rsidRPr="00177EF9">
              <w:rPr>
                <w:rFonts w:ascii="Times New Roman" w:hAnsi="Times New Roman" w:cs="Times New Roman"/>
              </w:rPr>
              <w:t>2.003 - Manutenção do Gabinete do Prefeito e Vice-Prefeito</w:t>
            </w:r>
          </w:p>
        </w:tc>
      </w:tr>
      <w:tr w:rsidR="00F50F75" w:rsidRPr="00177EF9" w14:paraId="6B21EF2C" w14:textId="77777777" w:rsidTr="00F50F75">
        <w:tc>
          <w:tcPr>
            <w:tcW w:w="1555" w:type="dxa"/>
          </w:tcPr>
          <w:p w14:paraId="7B144184" w14:textId="77777777" w:rsidR="00F50F75" w:rsidRPr="00177EF9" w:rsidRDefault="00F50F75" w:rsidP="00DC5F9C">
            <w:pPr>
              <w:jc w:val="center"/>
              <w:rPr>
                <w:rFonts w:ascii="Times New Roman" w:hAnsi="Times New Roman" w:cs="Times New Roman"/>
              </w:rPr>
            </w:pPr>
            <w:r w:rsidRPr="00177EF9">
              <w:rPr>
                <w:rFonts w:ascii="Times New Roman" w:hAnsi="Times New Roman" w:cs="Times New Roman"/>
              </w:rPr>
              <w:t>06</w:t>
            </w:r>
          </w:p>
        </w:tc>
        <w:tc>
          <w:tcPr>
            <w:tcW w:w="7796" w:type="dxa"/>
          </w:tcPr>
          <w:p w14:paraId="53226FA5" w14:textId="77777777" w:rsidR="00F50F75" w:rsidRPr="00177EF9" w:rsidRDefault="00F50F75" w:rsidP="00DC5F9C">
            <w:pPr>
              <w:jc w:val="both"/>
              <w:rPr>
                <w:rFonts w:ascii="Times New Roman" w:hAnsi="Times New Roman" w:cs="Times New Roman"/>
              </w:rPr>
            </w:pPr>
            <w:r w:rsidRPr="00177EF9">
              <w:rPr>
                <w:rFonts w:ascii="Times New Roman" w:hAnsi="Times New Roman" w:cs="Times New Roman"/>
              </w:rPr>
              <w:t>2.004 – Manutenção das Atividades do Controle Interno</w:t>
            </w:r>
          </w:p>
        </w:tc>
      </w:tr>
      <w:tr w:rsidR="00F50F75" w:rsidRPr="00707AA0" w14:paraId="7263D3F4" w14:textId="77777777" w:rsidTr="00F50F75">
        <w:tc>
          <w:tcPr>
            <w:tcW w:w="1555" w:type="dxa"/>
          </w:tcPr>
          <w:p w14:paraId="0FE149D9"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09</w:t>
            </w:r>
          </w:p>
        </w:tc>
        <w:tc>
          <w:tcPr>
            <w:tcW w:w="7796" w:type="dxa"/>
          </w:tcPr>
          <w:p w14:paraId="50DABBCF" w14:textId="77777777" w:rsidR="00F50F75" w:rsidRPr="00707AA0" w:rsidRDefault="00F50F75" w:rsidP="00DC5F9C">
            <w:pPr>
              <w:jc w:val="both"/>
              <w:rPr>
                <w:rFonts w:ascii="Times New Roman" w:hAnsi="Times New Roman" w:cs="Times New Roman"/>
              </w:rPr>
            </w:pPr>
            <w:r w:rsidRPr="00707AA0">
              <w:rPr>
                <w:rFonts w:ascii="Times New Roman" w:hAnsi="Times New Roman" w:cs="Times New Roman"/>
              </w:rPr>
              <w:t>2.071 – Manutenção das Atividades do Conselho Tutelar</w:t>
            </w:r>
          </w:p>
        </w:tc>
      </w:tr>
      <w:tr w:rsidR="00F50F75" w:rsidRPr="00707AA0" w14:paraId="59E5B1C2" w14:textId="77777777" w:rsidTr="00F50F75">
        <w:tc>
          <w:tcPr>
            <w:tcW w:w="1555" w:type="dxa"/>
          </w:tcPr>
          <w:p w14:paraId="7AC73D16"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17</w:t>
            </w:r>
          </w:p>
        </w:tc>
        <w:tc>
          <w:tcPr>
            <w:tcW w:w="7796" w:type="dxa"/>
          </w:tcPr>
          <w:p w14:paraId="487F622A" w14:textId="259A37F3" w:rsidR="00F50F75" w:rsidRPr="00707AA0" w:rsidRDefault="00F50F75" w:rsidP="00DC5F9C">
            <w:pPr>
              <w:jc w:val="both"/>
              <w:rPr>
                <w:rFonts w:ascii="Times New Roman" w:hAnsi="Times New Roman" w:cs="Times New Roman"/>
              </w:rPr>
            </w:pPr>
            <w:r w:rsidRPr="00707AA0">
              <w:rPr>
                <w:rFonts w:ascii="Times New Roman" w:hAnsi="Times New Roman" w:cs="Times New Roman"/>
              </w:rPr>
              <w:t>2.005 – Manute</w:t>
            </w:r>
            <w:r w:rsidR="002D6746">
              <w:rPr>
                <w:rFonts w:ascii="Times New Roman" w:hAnsi="Times New Roman" w:cs="Times New Roman"/>
              </w:rPr>
              <w:t>n</w:t>
            </w:r>
            <w:r w:rsidRPr="00707AA0">
              <w:rPr>
                <w:rFonts w:ascii="Times New Roman" w:hAnsi="Times New Roman" w:cs="Times New Roman"/>
              </w:rPr>
              <w:t>ção das Atividades da Administração Geral</w:t>
            </w:r>
          </w:p>
        </w:tc>
      </w:tr>
      <w:tr w:rsidR="00F50F75" w:rsidRPr="00707AA0" w14:paraId="7780BAFE" w14:textId="77777777" w:rsidTr="00F50F75">
        <w:tc>
          <w:tcPr>
            <w:tcW w:w="1555" w:type="dxa"/>
          </w:tcPr>
          <w:p w14:paraId="5BE14AC6"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34</w:t>
            </w:r>
          </w:p>
        </w:tc>
        <w:tc>
          <w:tcPr>
            <w:tcW w:w="7796" w:type="dxa"/>
          </w:tcPr>
          <w:p w14:paraId="6CFE6BF6" w14:textId="4CD342F9" w:rsidR="00F50F75" w:rsidRPr="00707AA0" w:rsidRDefault="00F50F75" w:rsidP="00DC5F9C">
            <w:pPr>
              <w:jc w:val="both"/>
              <w:rPr>
                <w:rFonts w:ascii="Times New Roman" w:hAnsi="Times New Roman" w:cs="Times New Roman"/>
              </w:rPr>
            </w:pPr>
            <w:r w:rsidRPr="00707AA0">
              <w:rPr>
                <w:rFonts w:ascii="Times New Roman" w:hAnsi="Times New Roman" w:cs="Times New Roman"/>
              </w:rPr>
              <w:t>2.012</w:t>
            </w:r>
            <w:r w:rsidR="002F74F7">
              <w:rPr>
                <w:rFonts w:ascii="Times New Roman" w:hAnsi="Times New Roman" w:cs="Times New Roman"/>
              </w:rPr>
              <w:t xml:space="preserve"> -</w:t>
            </w:r>
            <w:r w:rsidRPr="00707AA0">
              <w:rPr>
                <w:rFonts w:ascii="Times New Roman" w:hAnsi="Times New Roman" w:cs="Times New Roman"/>
              </w:rPr>
              <w:t xml:space="preserve"> Manutenção das Atividades do Ensino Fundamental</w:t>
            </w:r>
          </w:p>
        </w:tc>
      </w:tr>
      <w:tr w:rsidR="00F50F75" w:rsidRPr="00707AA0" w14:paraId="1AA619D9" w14:textId="77777777" w:rsidTr="00F50F75">
        <w:tc>
          <w:tcPr>
            <w:tcW w:w="1555" w:type="dxa"/>
          </w:tcPr>
          <w:p w14:paraId="2092A194"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41</w:t>
            </w:r>
          </w:p>
        </w:tc>
        <w:tc>
          <w:tcPr>
            <w:tcW w:w="7796" w:type="dxa"/>
          </w:tcPr>
          <w:p w14:paraId="344D759F" w14:textId="77777777" w:rsidR="00F50F75" w:rsidRPr="00707AA0" w:rsidRDefault="00F50F75" w:rsidP="00DC5F9C">
            <w:pPr>
              <w:jc w:val="both"/>
              <w:rPr>
                <w:rFonts w:ascii="Times New Roman" w:hAnsi="Times New Roman" w:cs="Times New Roman"/>
              </w:rPr>
            </w:pPr>
            <w:r w:rsidRPr="00707AA0">
              <w:rPr>
                <w:rFonts w:ascii="Times New Roman" w:hAnsi="Times New Roman" w:cs="Times New Roman"/>
              </w:rPr>
              <w:t>2.019 – Manutenção das Atividades da Creche</w:t>
            </w:r>
          </w:p>
        </w:tc>
      </w:tr>
      <w:tr w:rsidR="00F50F75" w:rsidRPr="00707AA0" w14:paraId="3F2FAC71" w14:textId="77777777" w:rsidTr="00F50F75">
        <w:tc>
          <w:tcPr>
            <w:tcW w:w="1555" w:type="dxa"/>
          </w:tcPr>
          <w:p w14:paraId="713A5F70"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44</w:t>
            </w:r>
          </w:p>
        </w:tc>
        <w:tc>
          <w:tcPr>
            <w:tcW w:w="7796" w:type="dxa"/>
          </w:tcPr>
          <w:p w14:paraId="676C4212" w14:textId="32AE76E1" w:rsidR="00F50F75" w:rsidRPr="00707AA0" w:rsidRDefault="00F50F75" w:rsidP="00DC5F9C">
            <w:pPr>
              <w:jc w:val="both"/>
              <w:rPr>
                <w:rFonts w:ascii="Times New Roman" w:hAnsi="Times New Roman" w:cs="Times New Roman"/>
              </w:rPr>
            </w:pPr>
            <w:r w:rsidRPr="00707AA0">
              <w:rPr>
                <w:rFonts w:ascii="Times New Roman" w:hAnsi="Times New Roman" w:cs="Times New Roman"/>
              </w:rPr>
              <w:t>2.067 – Manutenção das Atividades do Pré</w:t>
            </w:r>
            <w:r w:rsidR="002D6746">
              <w:rPr>
                <w:rFonts w:ascii="Times New Roman" w:hAnsi="Times New Roman" w:cs="Times New Roman"/>
              </w:rPr>
              <w:t>-</w:t>
            </w:r>
            <w:r w:rsidRPr="00707AA0">
              <w:rPr>
                <w:rFonts w:ascii="Times New Roman" w:hAnsi="Times New Roman" w:cs="Times New Roman"/>
              </w:rPr>
              <w:t>escolar</w:t>
            </w:r>
          </w:p>
        </w:tc>
      </w:tr>
      <w:tr w:rsidR="00F50F75" w:rsidRPr="009C3D66" w14:paraId="0C78CA81" w14:textId="77777777" w:rsidTr="00F50F75">
        <w:tc>
          <w:tcPr>
            <w:tcW w:w="1555" w:type="dxa"/>
          </w:tcPr>
          <w:p w14:paraId="22F74737"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48</w:t>
            </w:r>
          </w:p>
        </w:tc>
        <w:tc>
          <w:tcPr>
            <w:tcW w:w="7796" w:type="dxa"/>
          </w:tcPr>
          <w:p w14:paraId="0373CC7F"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2.018 - Manutenção das Atividades do Ensino Superior</w:t>
            </w:r>
          </w:p>
        </w:tc>
      </w:tr>
      <w:tr w:rsidR="00F50F75" w:rsidRPr="009C3D66" w14:paraId="4E38462F" w14:textId="77777777" w:rsidTr="00F50F75">
        <w:tc>
          <w:tcPr>
            <w:tcW w:w="1555" w:type="dxa"/>
          </w:tcPr>
          <w:p w14:paraId="10FD6A58"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51</w:t>
            </w:r>
          </w:p>
        </w:tc>
        <w:tc>
          <w:tcPr>
            <w:tcW w:w="7796" w:type="dxa"/>
          </w:tcPr>
          <w:p w14:paraId="64E55D46"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2.021 – Manutenção das Atividades Culturais</w:t>
            </w:r>
          </w:p>
        </w:tc>
      </w:tr>
      <w:tr w:rsidR="00F50F75" w:rsidRPr="00707AA0" w14:paraId="10314B8D" w14:textId="77777777" w:rsidTr="00F50F75">
        <w:tc>
          <w:tcPr>
            <w:tcW w:w="1555" w:type="dxa"/>
          </w:tcPr>
          <w:p w14:paraId="5FE9474C"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58</w:t>
            </w:r>
          </w:p>
        </w:tc>
        <w:tc>
          <w:tcPr>
            <w:tcW w:w="7796" w:type="dxa"/>
          </w:tcPr>
          <w:p w14:paraId="136120BA" w14:textId="77777777" w:rsidR="00F50F75" w:rsidRPr="00707AA0" w:rsidRDefault="00F50F75" w:rsidP="00DC5F9C">
            <w:pPr>
              <w:jc w:val="both"/>
              <w:rPr>
                <w:rFonts w:ascii="Times New Roman" w:hAnsi="Times New Roman" w:cs="Times New Roman"/>
              </w:rPr>
            </w:pPr>
            <w:r w:rsidRPr="00707AA0">
              <w:rPr>
                <w:rFonts w:ascii="Times New Roman" w:hAnsi="Times New Roman" w:cs="Times New Roman"/>
              </w:rPr>
              <w:t>2.022 – Manutenção das Atividades do Esporte</w:t>
            </w:r>
          </w:p>
        </w:tc>
      </w:tr>
      <w:tr w:rsidR="00F50F75" w:rsidRPr="00707AA0" w14:paraId="70630D23" w14:textId="77777777" w:rsidTr="00F50F75">
        <w:tc>
          <w:tcPr>
            <w:tcW w:w="1555" w:type="dxa"/>
          </w:tcPr>
          <w:p w14:paraId="4E2C1ABE"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69</w:t>
            </w:r>
          </w:p>
        </w:tc>
        <w:tc>
          <w:tcPr>
            <w:tcW w:w="7796" w:type="dxa"/>
          </w:tcPr>
          <w:p w14:paraId="0D0ABF8C" w14:textId="77777777" w:rsidR="00F50F75" w:rsidRPr="00707AA0" w:rsidRDefault="00F50F75" w:rsidP="00DC5F9C">
            <w:pPr>
              <w:jc w:val="both"/>
              <w:rPr>
                <w:rFonts w:ascii="Times New Roman" w:hAnsi="Times New Roman" w:cs="Times New Roman"/>
              </w:rPr>
            </w:pPr>
            <w:r w:rsidRPr="00707AA0">
              <w:rPr>
                <w:rFonts w:ascii="Times New Roman" w:hAnsi="Times New Roman" w:cs="Times New Roman"/>
              </w:rPr>
              <w:t>2.039 – Manutenção da Secretaria de Agricultura e Meio Ambiente</w:t>
            </w:r>
          </w:p>
        </w:tc>
      </w:tr>
      <w:tr w:rsidR="00F50F75" w:rsidRPr="009C3D66" w14:paraId="06DDF6AC" w14:textId="77777777" w:rsidTr="00F50F75">
        <w:tc>
          <w:tcPr>
            <w:tcW w:w="1555" w:type="dxa"/>
          </w:tcPr>
          <w:p w14:paraId="22FBE929"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73</w:t>
            </w:r>
          </w:p>
        </w:tc>
        <w:tc>
          <w:tcPr>
            <w:tcW w:w="7796" w:type="dxa"/>
          </w:tcPr>
          <w:p w14:paraId="352C7DAC"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2.043 – Manutenção do Programa de \melhorias em Propriedades Rurais</w:t>
            </w:r>
          </w:p>
        </w:tc>
      </w:tr>
      <w:tr w:rsidR="00F50F75" w:rsidRPr="00707AA0" w14:paraId="4DFB3FBB" w14:textId="77777777" w:rsidTr="00F50F75">
        <w:tc>
          <w:tcPr>
            <w:tcW w:w="1555" w:type="dxa"/>
          </w:tcPr>
          <w:p w14:paraId="0C4CC708"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81</w:t>
            </w:r>
          </w:p>
        </w:tc>
        <w:tc>
          <w:tcPr>
            <w:tcW w:w="7796" w:type="dxa"/>
          </w:tcPr>
          <w:p w14:paraId="787C2743" w14:textId="77777777" w:rsidR="00F50F75" w:rsidRPr="00707AA0" w:rsidRDefault="00F50F75" w:rsidP="00DC5F9C">
            <w:pPr>
              <w:jc w:val="both"/>
              <w:rPr>
                <w:rFonts w:ascii="Times New Roman" w:hAnsi="Times New Roman" w:cs="Times New Roman"/>
              </w:rPr>
            </w:pPr>
            <w:r w:rsidRPr="00707AA0">
              <w:rPr>
                <w:rFonts w:ascii="Times New Roman" w:hAnsi="Times New Roman" w:cs="Times New Roman"/>
              </w:rPr>
              <w:t>2.046 – Manutenção da Secretária de Turismo</w:t>
            </w:r>
          </w:p>
        </w:tc>
      </w:tr>
      <w:tr w:rsidR="00F50F75" w:rsidRPr="009C3D66" w14:paraId="724BE4C7" w14:textId="77777777" w:rsidTr="00F50F75">
        <w:tc>
          <w:tcPr>
            <w:tcW w:w="1555" w:type="dxa"/>
          </w:tcPr>
          <w:p w14:paraId="3AC8D5A8"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86</w:t>
            </w:r>
          </w:p>
        </w:tc>
        <w:tc>
          <w:tcPr>
            <w:tcW w:w="7796" w:type="dxa"/>
          </w:tcPr>
          <w:p w14:paraId="45B95703"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2.048 – Manutenção das Atividades do FUNREBOM</w:t>
            </w:r>
          </w:p>
        </w:tc>
      </w:tr>
      <w:tr w:rsidR="00F50F75" w:rsidRPr="009C3D66" w14:paraId="257F8ABC" w14:textId="77777777" w:rsidTr="00F50F75">
        <w:tc>
          <w:tcPr>
            <w:tcW w:w="1555" w:type="dxa"/>
          </w:tcPr>
          <w:p w14:paraId="6494AC90"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88</w:t>
            </w:r>
          </w:p>
        </w:tc>
        <w:tc>
          <w:tcPr>
            <w:tcW w:w="7796" w:type="dxa"/>
          </w:tcPr>
          <w:p w14:paraId="36ACFD56"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2.049 – Manutenção de Convênios de Trânsito</w:t>
            </w:r>
          </w:p>
        </w:tc>
      </w:tr>
      <w:tr w:rsidR="00F50F75" w:rsidRPr="00707AA0" w14:paraId="76EC87FF" w14:textId="77777777" w:rsidTr="00F50F75">
        <w:tc>
          <w:tcPr>
            <w:tcW w:w="1555" w:type="dxa"/>
          </w:tcPr>
          <w:p w14:paraId="28FA1482" w14:textId="77777777" w:rsidR="00F50F75" w:rsidRPr="00707AA0" w:rsidRDefault="00F50F75" w:rsidP="00DC5F9C">
            <w:pPr>
              <w:jc w:val="center"/>
              <w:rPr>
                <w:rFonts w:ascii="Times New Roman" w:hAnsi="Times New Roman" w:cs="Times New Roman"/>
              </w:rPr>
            </w:pPr>
            <w:r w:rsidRPr="00707AA0">
              <w:rPr>
                <w:rFonts w:ascii="Times New Roman" w:hAnsi="Times New Roman" w:cs="Times New Roman"/>
              </w:rPr>
              <w:t>91</w:t>
            </w:r>
          </w:p>
        </w:tc>
        <w:tc>
          <w:tcPr>
            <w:tcW w:w="7796" w:type="dxa"/>
          </w:tcPr>
          <w:p w14:paraId="1CF17A46" w14:textId="77777777" w:rsidR="00F50F75" w:rsidRPr="00707AA0" w:rsidRDefault="00F50F75" w:rsidP="00DC5F9C">
            <w:pPr>
              <w:jc w:val="both"/>
              <w:rPr>
                <w:rFonts w:ascii="Times New Roman" w:hAnsi="Times New Roman" w:cs="Times New Roman"/>
              </w:rPr>
            </w:pPr>
            <w:r w:rsidRPr="00707AA0">
              <w:rPr>
                <w:rFonts w:ascii="Times New Roman" w:hAnsi="Times New Roman" w:cs="Times New Roman"/>
              </w:rPr>
              <w:t>2.050 – Manutenção das Atividades do Departamento de Obras e Serviços Urbanos</w:t>
            </w:r>
          </w:p>
        </w:tc>
      </w:tr>
      <w:tr w:rsidR="00F50F75" w:rsidRPr="009C3D66" w14:paraId="149417BD" w14:textId="77777777" w:rsidTr="00F50F75">
        <w:tc>
          <w:tcPr>
            <w:tcW w:w="1555" w:type="dxa"/>
          </w:tcPr>
          <w:p w14:paraId="6B2A4728"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103</w:t>
            </w:r>
          </w:p>
        </w:tc>
        <w:tc>
          <w:tcPr>
            <w:tcW w:w="7796" w:type="dxa"/>
          </w:tcPr>
          <w:p w14:paraId="4FF8BDBF"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2.053 – Manutenção do Departamento de Transportes</w:t>
            </w:r>
          </w:p>
        </w:tc>
      </w:tr>
      <w:tr w:rsidR="00F50F75" w:rsidRPr="009C3D66" w14:paraId="17E15A59" w14:textId="77777777" w:rsidTr="00F50F75">
        <w:tc>
          <w:tcPr>
            <w:tcW w:w="1555" w:type="dxa"/>
          </w:tcPr>
          <w:p w14:paraId="105F6EDA"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04</w:t>
            </w:r>
          </w:p>
        </w:tc>
        <w:tc>
          <w:tcPr>
            <w:tcW w:w="7796" w:type="dxa"/>
          </w:tcPr>
          <w:p w14:paraId="382C55B9"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2.024 – Manutenção das Atividades da Atenção Básica em Saúde</w:t>
            </w:r>
          </w:p>
        </w:tc>
      </w:tr>
      <w:tr w:rsidR="00F50F75" w:rsidRPr="009C3D66" w14:paraId="3AE26A49" w14:textId="77777777" w:rsidTr="00F50F75">
        <w:tc>
          <w:tcPr>
            <w:tcW w:w="1555" w:type="dxa"/>
          </w:tcPr>
          <w:p w14:paraId="3B53CE64"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09</w:t>
            </w:r>
          </w:p>
        </w:tc>
        <w:tc>
          <w:tcPr>
            <w:tcW w:w="7796" w:type="dxa"/>
          </w:tcPr>
          <w:p w14:paraId="1921A5CD"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2.026 – Manutenção do CAPS</w:t>
            </w:r>
          </w:p>
        </w:tc>
      </w:tr>
      <w:tr w:rsidR="00F50F75" w:rsidRPr="009C3D66" w14:paraId="208FA871" w14:textId="77777777" w:rsidTr="00F50F75">
        <w:tc>
          <w:tcPr>
            <w:tcW w:w="1555" w:type="dxa"/>
          </w:tcPr>
          <w:p w14:paraId="1B1450EF"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13</w:t>
            </w:r>
          </w:p>
        </w:tc>
        <w:tc>
          <w:tcPr>
            <w:tcW w:w="7796" w:type="dxa"/>
          </w:tcPr>
          <w:p w14:paraId="75718F34"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2.028 – Manutenção das Atividades da Vigilância Sanitária</w:t>
            </w:r>
          </w:p>
        </w:tc>
      </w:tr>
      <w:tr w:rsidR="00F50F75" w:rsidRPr="009C3D66" w14:paraId="36ACFB40" w14:textId="77777777" w:rsidTr="00F50F75">
        <w:tc>
          <w:tcPr>
            <w:tcW w:w="1555" w:type="dxa"/>
          </w:tcPr>
          <w:p w14:paraId="423DB5EA"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16</w:t>
            </w:r>
          </w:p>
        </w:tc>
        <w:tc>
          <w:tcPr>
            <w:tcW w:w="7796" w:type="dxa"/>
          </w:tcPr>
          <w:p w14:paraId="5478BB0E"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2.029 – Manutenção do programa de Vigilância Epidemiológica e Ambiental</w:t>
            </w:r>
          </w:p>
        </w:tc>
      </w:tr>
      <w:tr w:rsidR="00F50F75" w:rsidRPr="009C3D66" w14:paraId="2527B1C4" w14:textId="77777777" w:rsidTr="00F50F75">
        <w:tc>
          <w:tcPr>
            <w:tcW w:w="1555" w:type="dxa"/>
          </w:tcPr>
          <w:p w14:paraId="252FA70F"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19</w:t>
            </w:r>
          </w:p>
        </w:tc>
        <w:tc>
          <w:tcPr>
            <w:tcW w:w="7796" w:type="dxa"/>
          </w:tcPr>
          <w:p w14:paraId="3028B800"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2.059 – Manutenção das Atividades do SAMU</w:t>
            </w:r>
          </w:p>
        </w:tc>
      </w:tr>
      <w:tr w:rsidR="00F50F75" w:rsidRPr="009C3D66" w14:paraId="37CC5C99" w14:textId="77777777" w:rsidTr="00F50F75">
        <w:tc>
          <w:tcPr>
            <w:tcW w:w="1555" w:type="dxa"/>
          </w:tcPr>
          <w:p w14:paraId="7EDB76E7"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22</w:t>
            </w:r>
          </w:p>
        </w:tc>
        <w:tc>
          <w:tcPr>
            <w:tcW w:w="7796" w:type="dxa"/>
          </w:tcPr>
          <w:p w14:paraId="446D7FCB"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2.060 – Manutenção das Atividades do CEO</w:t>
            </w:r>
          </w:p>
        </w:tc>
      </w:tr>
      <w:tr w:rsidR="00F50F75" w:rsidRPr="009C3D66" w14:paraId="4AD05616" w14:textId="77777777" w:rsidTr="00F50F75">
        <w:tc>
          <w:tcPr>
            <w:tcW w:w="1555" w:type="dxa"/>
          </w:tcPr>
          <w:p w14:paraId="360928DB"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27</w:t>
            </w:r>
          </w:p>
        </w:tc>
        <w:tc>
          <w:tcPr>
            <w:tcW w:w="7796" w:type="dxa"/>
          </w:tcPr>
          <w:p w14:paraId="18713A25"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 xml:space="preserve">2.072 – Manutenção das Atividades de </w:t>
            </w:r>
            <w:proofErr w:type="spellStart"/>
            <w:r w:rsidRPr="009C3D66">
              <w:rPr>
                <w:rFonts w:ascii="Times New Roman" w:hAnsi="Times New Roman" w:cs="Times New Roman"/>
              </w:rPr>
              <w:t>Media</w:t>
            </w:r>
            <w:proofErr w:type="spellEnd"/>
            <w:r w:rsidRPr="009C3D66">
              <w:rPr>
                <w:rFonts w:ascii="Times New Roman" w:hAnsi="Times New Roman" w:cs="Times New Roman"/>
              </w:rPr>
              <w:t xml:space="preserve"> e Alta Complexidade</w:t>
            </w:r>
          </w:p>
        </w:tc>
      </w:tr>
      <w:tr w:rsidR="00F50F75" w:rsidRPr="009C3D66" w14:paraId="24B9062F" w14:textId="77777777" w:rsidTr="00F50F75">
        <w:tc>
          <w:tcPr>
            <w:tcW w:w="1555" w:type="dxa"/>
          </w:tcPr>
          <w:p w14:paraId="3583701F"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04</w:t>
            </w:r>
          </w:p>
        </w:tc>
        <w:tc>
          <w:tcPr>
            <w:tcW w:w="7796" w:type="dxa"/>
          </w:tcPr>
          <w:p w14:paraId="0E711ED8"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2.037 – Manutenção do SCFV</w:t>
            </w:r>
          </w:p>
        </w:tc>
      </w:tr>
      <w:tr w:rsidR="00F50F75" w:rsidRPr="009C3D66" w14:paraId="3698A9DA" w14:textId="77777777" w:rsidTr="00F50F75">
        <w:tc>
          <w:tcPr>
            <w:tcW w:w="1555" w:type="dxa"/>
          </w:tcPr>
          <w:p w14:paraId="692EF803"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07</w:t>
            </w:r>
          </w:p>
        </w:tc>
        <w:tc>
          <w:tcPr>
            <w:tcW w:w="7796" w:type="dxa"/>
          </w:tcPr>
          <w:p w14:paraId="49ED7B1B"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2.040 – Manutenção das Atividades do CRAS/PAIF</w:t>
            </w:r>
          </w:p>
        </w:tc>
      </w:tr>
      <w:tr w:rsidR="00F50F75" w:rsidRPr="009C3D66" w14:paraId="0D787C3B" w14:textId="77777777" w:rsidTr="00F50F75">
        <w:tc>
          <w:tcPr>
            <w:tcW w:w="1555" w:type="dxa"/>
          </w:tcPr>
          <w:p w14:paraId="19B8F161"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11</w:t>
            </w:r>
          </w:p>
        </w:tc>
        <w:tc>
          <w:tcPr>
            <w:tcW w:w="7796" w:type="dxa"/>
          </w:tcPr>
          <w:p w14:paraId="6710E044"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2.038 – Manutenção do Fundo Municipal de Assistência Social</w:t>
            </w:r>
          </w:p>
        </w:tc>
      </w:tr>
      <w:tr w:rsidR="00F50F75" w:rsidRPr="009C3D66" w14:paraId="0BAED82C" w14:textId="77777777" w:rsidTr="00F50F75">
        <w:tc>
          <w:tcPr>
            <w:tcW w:w="1555" w:type="dxa"/>
          </w:tcPr>
          <w:p w14:paraId="624289A5"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14</w:t>
            </w:r>
          </w:p>
        </w:tc>
        <w:tc>
          <w:tcPr>
            <w:tcW w:w="7796" w:type="dxa"/>
          </w:tcPr>
          <w:p w14:paraId="2DA77135"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2.062 – Manutenção das Atividades do CREAS/PFMCII</w:t>
            </w:r>
          </w:p>
        </w:tc>
      </w:tr>
      <w:tr w:rsidR="00F50F75" w:rsidRPr="009C3D66" w14:paraId="687E8445" w14:textId="77777777" w:rsidTr="00F50F75">
        <w:tc>
          <w:tcPr>
            <w:tcW w:w="1555" w:type="dxa"/>
          </w:tcPr>
          <w:p w14:paraId="4DA7C243"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24</w:t>
            </w:r>
          </w:p>
        </w:tc>
        <w:tc>
          <w:tcPr>
            <w:tcW w:w="7796" w:type="dxa"/>
          </w:tcPr>
          <w:p w14:paraId="37D4599C" w14:textId="77777777" w:rsidR="00F50F75" w:rsidRPr="009C3D66" w:rsidRDefault="00F50F75" w:rsidP="00DC5F9C">
            <w:pPr>
              <w:jc w:val="both"/>
              <w:rPr>
                <w:rFonts w:ascii="Times New Roman" w:hAnsi="Times New Roman" w:cs="Times New Roman"/>
              </w:rPr>
            </w:pPr>
            <w:r w:rsidRPr="009C3D66">
              <w:rPr>
                <w:rFonts w:ascii="Times New Roman" w:hAnsi="Times New Roman" w:cs="Times New Roman"/>
              </w:rPr>
              <w:t>10.007 – Fundo Municipal do Idoso</w:t>
            </w:r>
          </w:p>
        </w:tc>
      </w:tr>
      <w:tr w:rsidR="00F50F75" w:rsidRPr="009C3D66" w14:paraId="3F0662BF" w14:textId="77777777" w:rsidTr="00F50F75">
        <w:tc>
          <w:tcPr>
            <w:tcW w:w="1555" w:type="dxa"/>
          </w:tcPr>
          <w:p w14:paraId="58A539A9" w14:textId="77777777" w:rsidR="00F50F75" w:rsidRPr="009C3D66" w:rsidRDefault="00F50F75" w:rsidP="00DC5F9C">
            <w:pPr>
              <w:jc w:val="center"/>
              <w:rPr>
                <w:rFonts w:ascii="Times New Roman" w:hAnsi="Times New Roman" w:cs="Times New Roman"/>
              </w:rPr>
            </w:pPr>
            <w:r w:rsidRPr="009C3D66">
              <w:rPr>
                <w:rFonts w:ascii="Times New Roman" w:hAnsi="Times New Roman" w:cs="Times New Roman"/>
              </w:rPr>
              <w:t>27</w:t>
            </w:r>
          </w:p>
        </w:tc>
        <w:tc>
          <w:tcPr>
            <w:tcW w:w="7796" w:type="dxa"/>
          </w:tcPr>
          <w:p w14:paraId="55A1E621" w14:textId="40888F55" w:rsidR="00F50F75" w:rsidRPr="009C3D66" w:rsidRDefault="00F50F75" w:rsidP="00DC5F9C">
            <w:pPr>
              <w:jc w:val="both"/>
              <w:rPr>
                <w:rFonts w:ascii="Times New Roman" w:hAnsi="Times New Roman" w:cs="Times New Roman"/>
              </w:rPr>
            </w:pPr>
            <w:r w:rsidRPr="009C3D66">
              <w:rPr>
                <w:rFonts w:ascii="Times New Roman" w:hAnsi="Times New Roman" w:cs="Times New Roman"/>
              </w:rPr>
              <w:t xml:space="preserve">2.074 – Manutenção das Atividades de Atendimento </w:t>
            </w:r>
            <w:r w:rsidR="00E750C8">
              <w:rPr>
                <w:rFonts w:ascii="Times New Roman" w:hAnsi="Times New Roman" w:cs="Times New Roman"/>
              </w:rPr>
              <w:t>à</w:t>
            </w:r>
            <w:r w:rsidRPr="009C3D66">
              <w:rPr>
                <w:rFonts w:ascii="Times New Roman" w:hAnsi="Times New Roman" w:cs="Times New Roman"/>
              </w:rPr>
              <w:t xml:space="preserve"> Pessoa Idosa</w:t>
            </w:r>
          </w:p>
        </w:tc>
      </w:tr>
    </w:tbl>
    <w:p w14:paraId="3CDF45A3" w14:textId="77777777" w:rsidR="00F50F75" w:rsidRDefault="00F50F75" w:rsidP="00DC5F9C">
      <w:pPr>
        <w:widowControl w:val="0"/>
        <w:tabs>
          <w:tab w:val="left" w:pos="1701"/>
        </w:tabs>
        <w:adjustRightInd w:val="0"/>
        <w:spacing w:after="0" w:line="240" w:lineRule="auto"/>
        <w:jc w:val="both"/>
        <w:textAlignment w:val="baseline"/>
        <w:rPr>
          <w:rFonts w:ascii="Times New Roman" w:hAnsi="Times New Roman" w:cs="Times New Roman"/>
        </w:rPr>
      </w:pPr>
    </w:p>
    <w:p w14:paraId="49CD7F67" w14:textId="0A16257D" w:rsidR="008F18BC" w:rsidRPr="006E5091" w:rsidRDefault="008F18BC" w:rsidP="00DC5F9C">
      <w:pPr>
        <w:pStyle w:val="Ttulo1"/>
        <w:shd w:val="clear" w:color="auto" w:fill="A5A5A5" w:themeFill="accent3"/>
        <w:spacing w:before="0" w:line="240" w:lineRule="auto"/>
        <w:rPr>
          <w:rFonts w:ascii="Times New Roman" w:eastAsia="Times New Roman" w:hAnsi="Times New Roman" w:cs="Times New Roman"/>
          <w:lang w:eastAsia="pt-BR"/>
        </w:rPr>
      </w:pPr>
      <w:bookmarkStart w:id="9" w:name="_Toc133169785"/>
      <w:r w:rsidRPr="006E5091">
        <w:rPr>
          <w:rFonts w:ascii="Times New Roman" w:eastAsia="Times New Roman" w:hAnsi="Times New Roman" w:cs="Times New Roman"/>
          <w:lang w:eastAsia="pt-BR"/>
        </w:rPr>
        <w:t>4) IMPUGNAÇÃO E PEDIDO DE ESCLARECIMENTO</w:t>
      </w:r>
      <w:bookmarkEnd w:id="9"/>
    </w:p>
    <w:p w14:paraId="6B9D794B" w14:textId="508631FF" w:rsidR="008F18BC" w:rsidRPr="006E5091" w:rsidRDefault="00280D7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4.1</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6E5091">
        <w:rPr>
          <w:rFonts w:ascii="Times New Roman" w:eastAsia="Times New Roman" w:hAnsi="Times New Roman" w:cs="Times New Roman"/>
          <w:lang w:eastAsia="pt-BR"/>
        </w:rPr>
        <w:t xml:space="preserve"> 3 (três) dias úteis antes da data de abertura do certame (</w:t>
      </w:r>
      <w:hyperlink r:id="rId19" w:anchor="art164" w:history="1">
        <w:r w:rsidR="008F18BC" w:rsidRPr="006E5091">
          <w:rPr>
            <w:rStyle w:val="Hyperlink"/>
            <w:rFonts w:ascii="Times New Roman" w:eastAsia="Times New Roman" w:hAnsi="Times New Roman" w:cs="Times New Roman"/>
            <w:color w:val="auto"/>
            <w:lang w:eastAsia="pt-BR"/>
          </w:rPr>
          <w:t>art. 164</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10753FAC" w14:textId="4737A4BC" w:rsidR="008F18BC" w:rsidRPr="006E5091" w:rsidRDefault="00280D7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4.2</w:t>
      </w:r>
      <w:r w:rsidR="008F18BC" w:rsidRPr="006E509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20" w:anchor="art164" w:history="1">
        <w:r w:rsidR="008F18BC" w:rsidRPr="006E5091">
          <w:rPr>
            <w:rStyle w:val="Hyperlink"/>
            <w:rFonts w:ascii="Times New Roman" w:eastAsia="Times New Roman" w:hAnsi="Times New Roman" w:cs="Times New Roman"/>
            <w:color w:val="auto"/>
            <w:lang w:eastAsia="pt-BR"/>
          </w:rPr>
          <w:t>art. 164, p. 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2CFAA0CA" w14:textId="44970FE8" w:rsidR="008F18BC" w:rsidRPr="006E5091" w:rsidRDefault="00280D7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4.3</w:t>
      </w:r>
      <w:r w:rsidR="008F18BC" w:rsidRPr="006E5091">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1" w:anchor="art55%C2%A71" w:history="1">
        <w:r w:rsidR="008F18BC" w:rsidRPr="006E5091">
          <w:rPr>
            <w:rStyle w:val="Hyperlink"/>
            <w:rFonts w:ascii="Times New Roman" w:eastAsia="Times New Roman" w:hAnsi="Times New Roman" w:cs="Times New Roman"/>
            <w:color w:val="auto"/>
            <w:lang w:eastAsia="pt-BR"/>
          </w:rPr>
          <w:t>art. 55, § 1º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4D89B64B" w14:textId="77777777" w:rsidR="008F18BC" w:rsidRPr="006E5091" w:rsidRDefault="008F18BC"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6A3B5F9A" w14:textId="2F59830D" w:rsidR="008F18BC" w:rsidRPr="006E5091" w:rsidRDefault="008F18BC" w:rsidP="00DC5F9C">
      <w:pPr>
        <w:pStyle w:val="Ttulo1"/>
        <w:shd w:val="clear" w:color="auto" w:fill="A5A5A5" w:themeFill="accent3"/>
        <w:spacing w:before="0" w:line="240" w:lineRule="auto"/>
        <w:rPr>
          <w:rFonts w:ascii="Times New Roman" w:hAnsi="Times New Roman" w:cs="Times New Roman"/>
        </w:rPr>
      </w:pPr>
      <w:bookmarkStart w:id="10" w:name="_Toc133169786"/>
      <w:r w:rsidRPr="006E5091">
        <w:rPr>
          <w:rFonts w:ascii="Times New Roman" w:hAnsi="Times New Roman" w:cs="Times New Roman"/>
        </w:rPr>
        <w:t>5) VEDAÇÕES PARA DISPUTAR O CERTAME E PARTICIPAR DA EXECUÇÃO DO CONTRATO</w:t>
      </w:r>
      <w:bookmarkEnd w:id="10"/>
    </w:p>
    <w:p w14:paraId="02CF90B5" w14:textId="226B72D4" w:rsidR="008F18BC" w:rsidRPr="006E5091" w:rsidRDefault="00280D78" w:rsidP="00DC5F9C">
      <w:pPr>
        <w:tabs>
          <w:tab w:val="left" w:pos="1701"/>
        </w:tabs>
        <w:spacing w:after="0" w:line="240" w:lineRule="auto"/>
        <w:jc w:val="both"/>
        <w:rPr>
          <w:rFonts w:ascii="Times New Roman" w:hAnsi="Times New Roman" w:cs="Times New Roman"/>
        </w:rPr>
      </w:pPr>
      <w:r w:rsidRPr="006E5091">
        <w:rPr>
          <w:rFonts w:ascii="Times New Roman" w:hAnsi="Times New Roman" w:cs="Times New Roman"/>
          <w:b/>
        </w:rPr>
        <w:t>5.1</w:t>
      </w:r>
      <w:r w:rsidR="008F18BC" w:rsidRPr="006E5091">
        <w:rPr>
          <w:rFonts w:ascii="Times New Roman" w:hAnsi="Times New Roman" w:cs="Times New Roman"/>
        </w:rPr>
        <w:t xml:space="preserve"> São vedações para disputar o certame e participar da execução do contrato, direta ou indiretamente, nos termos da </w:t>
      </w:r>
      <w:hyperlink r:id="rId22" w:history="1">
        <w:r w:rsidR="008F18BC" w:rsidRPr="006E5091">
          <w:rPr>
            <w:rStyle w:val="Hyperlink"/>
            <w:rFonts w:ascii="Times New Roman" w:hAnsi="Times New Roman" w:cs="Times New Roman"/>
            <w:color w:val="auto"/>
          </w:rPr>
          <w:t>Lei nº 14.133/2021</w:t>
        </w:r>
      </w:hyperlink>
      <w:r w:rsidR="008F18BC" w:rsidRPr="006E5091">
        <w:rPr>
          <w:rFonts w:ascii="Times New Roman" w:hAnsi="Times New Roman" w:cs="Times New Roman"/>
        </w:rPr>
        <w:t>:</w:t>
      </w:r>
    </w:p>
    <w:p w14:paraId="6FEF2999"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3"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51BB51D"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4"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25"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530004E8"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27"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42C91D49"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28"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38754DAA" w14:textId="77777777" w:rsidR="008F18BC" w:rsidRPr="006E5091" w:rsidRDefault="008F18BC" w:rsidP="00DC5F9C">
      <w:pPr>
        <w:pStyle w:val="PargrafodaLista"/>
        <w:tabs>
          <w:tab w:val="left" w:pos="0"/>
          <w:tab w:val="left" w:pos="1418"/>
        </w:tabs>
        <w:spacing w:after="0" w:line="240" w:lineRule="auto"/>
        <w:ind w:left="0"/>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w:t>
      </w:r>
      <w:r w:rsidRPr="00025C2E">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6E5091">
        <w:rPr>
          <w:rFonts w:ascii="Times New Roman" w:hAnsi="Times New Roman" w:cs="Times New Roman"/>
        </w:rPr>
        <w:t xml:space="preserve"> (</w:t>
      </w:r>
      <w:hyperlink r:id="rId29"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07314BED"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30"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093A7C6C"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31"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32"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3C3ECFD"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3"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2E6770C4"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4"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515DD449"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35"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17A5E07E" w14:textId="77777777" w:rsidR="008F18BC" w:rsidRPr="006E5091"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6"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51A211CC" w14:textId="77777777" w:rsidR="008F18BC" w:rsidRPr="00025C2E" w:rsidRDefault="008F18BC" w:rsidP="00DC5F9C">
      <w:pPr>
        <w:pStyle w:val="PargrafodaLista"/>
        <w:widowControl w:val="0"/>
        <w:numPr>
          <w:ilvl w:val="0"/>
          <w:numId w:val="21"/>
        </w:numPr>
        <w:tabs>
          <w:tab w:val="left" w:pos="0"/>
        </w:tabs>
        <w:adjustRightInd w:val="0"/>
        <w:spacing w:after="0" w:line="240" w:lineRule="auto"/>
        <w:ind w:left="0" w:firstLine="0"/>
        <w:jc w:val="both"/>
        <w:textAlignment w:val="baseline"/>
        <w:rPr>
          <w:rFonts w:ascii="Times New Roman" w:hAnsi="Times New Roman" w:cs="Times New Roman"/>
        </w:rPr>
      </w:pPr>
      <w:r w:rsidRPr="00025C2E">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7" w:anchor="art122%C2%A73" w:history="1">
        <w:r w:rsidRPr="00025C2E">
          <w:rPr>
            <w:rStyle w:val="Hyperlink"/>
            <w:rFonts w:ascii="Times New Roman" w:hAnsi="Times New Roman" w:cs="Times New Roman"/>
            <w:color w:val="auto"/>
          </w:rPr>
          <w:t>art. 122, § 3º</w:t>
        </w:r>
      </w:hyperlink>
      <w:r w:rsidRPr="00025C2E">
        <w:rPr>
          <w:rFonts w:ascii="Times New Roman" w:hAnsi="Times New Roman" w:cs="Times New Roman"/>
        </w:rPr>
        <w:t>).</w:t>
      </w:r>
    </w:p>
    <w:p w14:paraId="2D951538" w14:textId="6A5A9748" w:rsidR="00CF333F" w:rsidRPr="006E5091" w:rsidRDefault="00CF333F"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4D8F1B6" w14:textId="57764118" w:rsidR="008F18BC" w:rsidRPr="006E5091" w:rsidRDefault="008F18BC" w:rsidP="00DC5F9C">
      <w:pPr>
        <w:pStyle w:val="Ttulo1"/>
        <w:shd w:val="clear" w:color="auto" w:fill="A5A5A5" w:themeFill="accent3"/>
        <w:spacing w:before="0" w:line="240" w:lineRule="auto"/>
        <w:rPr>
          <w:rFonts w:ascii="Times New Roman" w:eastAsia="Times New Roman" w:hAnsi="Times New Roman" w:cs="Times New Roman"/>
          <w:lang w:eastAsia="pt-BR"/>
        </w:rPr>
      </w:pPr>
      <w:bookmarkStart w:id="11" w:name="_Toc133169787"/>
      <w:r w:rsidRPr="006E5091">
        <w:rPr>
          <w:rFonts w:ascii="Times New Roman" w:eastAsia="Times New Roman" w:hAnsi="Times New Roman" w:cs="Times New Roman"/>
          <w:lang w:eastAsia="pt-BR"/>
        </w:rPr>
        <w:t xml:space="preserve">6) CUMPRIMENTO DA </w:t>
      </w:r>
      <w:hyperlink r:id="rId38" w:history="1">
        <w:r w:rsidRPr="006E5091">
          <w:rPr>
            <w:rFonts w:ascii="Times New Roman" w:eastAsia="Times New Roman" w:hAnsi="Times New Roman" w:cs="Times New Roman"/>
            <w:u w:val="single"/>
            <w:lang w:eastAsia="pt-BR"/>
          </w:rPr>
          <w:t>LEI GERAL DE PROTEÇÃO DE DADOS</w:t>
        </w:r>
        <w:r w:rsidR="0077023E" w:rsidRPr="006E5091">
          <w:rPr>
            <w:rFonts w:ascii="Times New Roman" w:eastAsia="Times New Roman" w:hAnsi="Times New Roman" w:cs="Times New Roman"/>
            <w:u w:val="single"/>
            <w:lang w:eastAsia="pt-BR"/>
          </w:rPr>
          <w:t xml:space="preserve"> – LGPD</w:t>
        </w:r>
        <w:r w:rsidRPr="006E5091">
          <w:rPr>
            <w:rFonts w:ascii="Times New Roman" w:eastAsia="Times New Roman" w:hAnsi="Times New Roman" w:cs="Times New Roman"/>
            <w:u w:val="single"/>
            <w:lang w:eastAsia="pt-BR"/>
          </w:rPr>
          <w:t xml:space="preserve"> (LEI Nº 13.709/2018)</w:t>
        </w:r>
        <w:bookmarkEnd w:id="11"/>
      </w:hyperlink>
    </w:p>
    <w:p w14:paraId="51BDBF3D" w14:textId="13F9A4BA"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w:t>
      </w:r>
      <w:r w:rsidR="008F18BC" w:rsidRPr="006E509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6E5091">
        <w:rPr>
          <w:rFonts w:ascii="Times New Roman" w:eastAsia="Times New Roman" w:hAnsi="Times New Roman" w:cs="Times New Roman"/>
          <w:iCs/>
          <w:lang w:eastAsia="pt-BR"/>
        </w:rPr>
        <w:t>zelará e responsabilizar-se-á pela proteção de dados e privacidade.</w:t>
      </w:r>
    </w:p>
    <w:p w14:paraId="7B5A278E" w14:textId="13AEB210"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w:t>
      </w:r>
      <w:r w:rsidR="008F18BC" w:rsidRPr="006E5091">
        <w:rPr>
          <w:rFonts w:ascii="Times New Roman" w:eastAsia="Times New Roman" w:hAnsi="Times New Roman" w:cs="Times New Roman"/>
          <w:lang w:eastAsia="pt-BR"/>
        </w:rPr>
        <w:t>LICITANTE</w:t>
      </w:r>
      <w:r w:rsidR="008F18BC" w:rsidRPr="006E509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w:t>
      </w:r>
      <w:r w:rsidR="008F18BC" w:rsidRPr="006E5091">
        <w:rPr>
          <w:rFonts w:ascii="Times New Roman" w:eastAsia="Times New Roman" w:hAnsi="Times New Roman" w:cs="Times New Roman"/>
          <w:iCs/>
          <w:lang w:eastAsia="pt-BR"/>
        </w:rPr>
        <w:lastRenderedPageBreak/>
        <w:t xml:space="preserve">regulamentos municipais e a </w:t>
      </w:r>
      <w:hyperlink r:id="rId39"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w:t>
      </w:r>
      <w:r w:rsidR="008F18BC" w:rsidRPr="006E5091">
        <w:rPr>
          <w:rFonts w:ascii="Times New Roman" w:eastAsia="Times New Roman" w:hAnsi="Times New Roman" w:cs="Times New Roman"/>
          <w:lang w:eastAsia="pt-BR"/>
        </w:rPr>
        <w:t>empenhando-se em proceder a todo tratamento de dados pessoais que venha a mostrar-se necessário,</w:t>
      </w:r>
      <w:r w:rsidR="008F18BC" w:rsidRPr="006E5091">
        <w:rPr>
          <w:rFonts w:ascii="Times New Roman" w:eastAsia="Times New Roman" w:hAnsi="Times New Roman" w:cs="Times New Roman"/>
          <w:iCs/>
          <w:lang w:eastAsia="pt-BR"/>
        </w:rPr>
        <w:t xml:space="preserve"> em conformidade com este edital.</w:t>
      </w:r>
    </w:p>
    <w:p w14:paraId="0F353BB4" w14:textId="3FCAEE00"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6E5091">
        <w:rPr>
          <w:rFonts w:ascii="Times New Roman" w:eastAsia="Times New Roman" w:hAnsi="Times New Roman" w:cs="Times New Roman"/>
          <w:iCs/>
          <w:lang w:eastAsia="pt-BR"/>
        </w:rPr>
        <w:t>arts</w:t>
      </w:r>
      <w:proofErr w:type="spellEnd"/>
      <w:r w:rsidR="008F18BC" w:rsidRPr="006E5091">
        <w:rPr>
          <w:rFonts w:ascii="Times New Roman" w:eastAsia="Times New Roman" w:hAnsi="Times New Roman" w:cs="Times New Roman"/>
          <w:iCs/>
          <w:lang w:eastAsia="pt-BR"/>
        </w:rPr>
        <w:t xml:space="preserve">. 7º, 11 e/ou 14 da </w:t>
      </w:r>
      <w:hyperlink r:id="rId40"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6.4</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LICITANTE declara que tem ciência da existência da </w:t>
      </w:r>
      <w:hyperlink r:id="rId41"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60BCC518"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6.5</w:t>
      </w:r>
      <w:r w:rsidR="008F18BC" w:rsidRPr="006E509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6E509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559F1C1A"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3A6CF6">
        <w:rPr>
          <w:rFonts w:ascii="Times New Roman" w:eastAsia="Times New Roman" w:hAnsi="Times New Roman" w:cs="Times New Roman"/>
          <w:b/>
          <w:lang w:eastAsia="pt-BR"/>
        </w:rPr>
        <w:t>6.6</w:t>
      </w:r>
      <w:r w:rsidR="008F18BC" w:rsidRPr="003A6CF6">
        <w:rPr>
          <w:rFonts w:ascii="Times New Roman" w:eastAsia="Times New Roman" w:hAnsi="Times New Roman" w:cs="Times New Roman"/>
          <w:lang w:eastAsia="pt-BR"/>
        </w:rPr>
        <w:t xml:space="preserve"> O LICITANTE fica obrigada a notificar o MUNICÍPIO, em até 24 (vinte e quatro) horas, </w:t>
      </w:r>
      <w:r w:rsidR="008F18BC" w:rsidRPr="003A6CF6">
        <w:rPr>
          <w:rFonts w:ascii="Times New Roman" w:eastAsia="Times New Roman" w:hAnsi="Times New Roman" w:cs="Times New Roman"/>
          <w:iCs/>
          <w:lang w:eastAsia="pt-BR"/>
        </w:rPr>
        <w:t>a respeito de</w:t>
      </w:r>
      <w:r w:rsidR="008F18BC" w:rsidRPr="003A6CF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3A6CF6">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3A6CF6">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2" w:history="1">
        <w:r w:rsidR="008F18BC" w:rsidRPr="003A6CF6">
          <w:rPr>
            <w:rStyle w:val="Hyperlink"/>
            <w:rFonts w:ascii="Times New Roman" w:eastAsia="Times New Roman" w:hAnsi="Times New Roman" w:cs="Times New Roman"/>
            <w:iCs/>
            <w:color w:val="auto"/>
            <w:lang w:eastAsia="pt-BR"/>
          </w:rPr>
          <w:t>Lei nº 13.709/2018 (LGPD)</w:t>
        </w:r>
      </w:hyperlink>
      <w:r w:rsidR="008F18BC" w:rsidRPr="003A6CF6">
        <w:rPr>
          <w:rFonts w:ascii="Times New Roman" w:eastAsia="Times New Roman" w:hAnsi="Times New Roman" w:cs="Times New Roman"/>
          <w:lang w:eastAsia="pt-BR"/>
        </w:rPr>
        <w:t>.</w:t>
      </w:r>
      <w:r w:rsidR="008F18BC" w:rsidRPr="006E5091">
        <w:rPr>
          <w:rFonts w:ascii="Times New Roman" w:eastAsia="Times New Roman" w:hAnsi="Times New Roman" w:cs="Times New Roman"/>
          <w:lang w:eastAsia="pt-BR"/>
        </w:rPr>
        <w:t xml:space="preserve"> </w:t>
      </w:r>
    </w:p>
    <w:p w14:paraId="7D14C312" w14:textId="4251EE8F"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6.7</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9C0F8E1" w14:textId="2E8D978E"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t>6.8</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6E5091">
        <w:rPr>
          <w:rFonts w:ascii="Times New Roman" w:eastAsia="Times New Roman" w:hAnsi="Times New Roman" w:cs="Times New Roman"/>
          <w:b/>
          <w:bCs/>
          <w:iCs/>
          <w:lang w:eastAsia="pt-BR"/>
        </w:rPr>
        <w:t xml:space="preserve"> </w:t>
      </w:r>
      <w:r w:rsidR="008F18BC" w:rsidRPr="006E5091">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6.9</w:t>
      </w:r>
      <w:r w:rsidR="008F18BC" w:rsidRPr="006E509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3"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0EF968"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6.10</w:t>
      </w:r>
      <w:r w:rsidR="008F18BC" w:rsidRPr="006E509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6.11</w:t>
      </w:r>
      <w:r w:rsidR="008F18BC" w:rsidRPr="006E509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6E5091" w:rsidRDefault="00280D78"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6E5091">
        <w:rPr>
          <w:rFonts w:ascii="Times New Roman" w:eastAsia="Times New Roman" w:hAnsi="Times New Roman" w:cs="Times New Roman"/>
          <w:b/>
          <w:lang w:eastAsia="pt-BR"/>
        </w:rPr>
        <w:t>6.13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4" w:history="1">
        <w:r w:rsidRPr="006E5091">
          <w:rPr>
            <w:rStyle w:val="Hyperlink"/>
            <w:rFonts w:ascii="Times New Roman" w:eastAsia="Times New Roman" w:hAnsi="Times New Roman" w:cs="Times New Roman"/>
            <w:iCs/>
            <w:color w:val="auto"/>
            <w:lang w:eastAsia="pt-BR"/>
          </w:rPr>
          <w:t>controleinterno@palmitos.sc.gov.br</w:t>
        </w:r>
      </w:hyperlink>
      <w:r w:rsidR="008F18BC" w:rsidRPr="006E5091">
        <w:rPr>
          <w:rFonts w:ascii="Times New Roman" w:eastAsia="Times New Roman" w:hAnsi="Times New Roman" w:cs="Times New Roman"/>
          <w:iCs/>
          <w:lang w:eastAsia="pt-BR"/>
        </w:rPr>
        <w:t>.</w:t>
      </w:r>
    </w:p>
    <w:p w14:paraId="012BA122" w14:textId="75C294F2" w:rsidR="000F78CC" w:rsidRPr="006E5091" w:rsidRDefault="000F78CC" w:rsidP="00DC5F9C">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p>
    <w:p w14:paraId="359FD0D7" w14:textId="7B608123" w:rsidR="008F18BC" w:rsidRPr="006E5091" w:rsidRDefault="008F18BC" w:rsidP="00DC5F9C">
      <w:pPr>
        <w:pStyle w:val="Ttulo1"/>
        <w:shd w:val="clear" w:color="auto" w:fill="A5A5A5" w:themeFill="accent3"/>
        <w:spacing w:before="0" w:line="240" w:lineRule="auto"/>
        <w:rPr>
          <w:rFonts w:ascii="Times New Roman" w:hAnsi="Times New Roman" w:cs="Times New Roman"/>
        </w:rPr>
      </w:pPr>
      <w:bookmarkStart w:id="12" w:name="_Toc133169788"/>
      <w:bookmarkStart w:id="13" w:name="_Hlk122897503"/>
      <w:r w:rsidRPr="006E5091">
        <w:rPr>
          <w:rFonts w:ascii="Times New Roman" w:hAnsi="Times New Roman" w:cs="Times New Roman"/>
          <w:iCs/>
        </w:rPr>
        <w:t xml:space="preserve">7) APLICAÇÃO DA </w:t>
      </w:r>
      <w:hyperlink r:id="rId45" w:history="1">
        <w:r w:rsidRPr="006E5091">
          <w:rPr>
            <w:rStyle w:val="Hyperlink"/>
            <w:rFonts w:ascii="Times New Roman" w:hAnsi="Times New Roman" w:cs="Times New Roman"/>
            <w:iCs/>
            <w:color w:val="auto"/>
          </w:rPr>
          <w:t>LEI COMPLEMENTAR Nº 123/2006</w:t>
        </w:r>
        <w:bookmarkEnd w:id="12"/>
      </w:hyperlink>
    </w:p>
    <w:p w14:paraId="4F1B871F" w14:textId="10631CDF" w:rsidR="008F18BC"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7.1</w:t>
      </w:r>
      <w:r w:rsidR="008F18BC" w:rsidRPr="006E5091">
        <w:rPr>
          <w:rFonts w:ascii="Times New Roman" w:hAnsi="Times New Roman" w:cs="Times New Roman"/>
          <w:iCs/>
        </w:rPr>
        <w:t xml:space="preserve"> Conforme </w:t>
      </w:r>
      <w:hyperlink r:id="rId46" w:anchor="art4" w:history="1">
        <w:r w:rsidR="008F18BC" w:rsidRPr="006E5091">
          <w:rPr>
            <w:rStyle w:val="Hyperlink"/>
            <w:rFonts w:ascii="Times New Roman" w:hAnsi="Times New Roman" w:cs="Times New Roman"/>
            <w:iCs/>
            <w:color w:val="auto"/>
          </w:rPr>
          <w:t>art. 4º da Lei nº 14.133/2021</w:t>
        </w:r>
      </w:hyperlink>
      <w:r w:rsidR="008F18BC" w:rsidRPr="006E5091">
        <w:rPr>
          <w:rFonts w:ascii="Times New Roman" w:hAnsi="Times New Roman" w:cs="Times New Roman"/>
          <w:iCs/>
        </w:rPr>
        <w:t xml:space="preserve">, aplicam-se as disposições constantes dos </w:t>
      </w:r>
      <w:hyperlink r:id="rId47" w:anchor="art42" w:history="1">
        <w:proofErr w:type="spellStart"/>
        <w:r w:rsidR="008F18BC" w:rsidRPr="006E5091">
          <w:rPr>
            <w:rStyle w:val="Hyperlink"/>
            <w:rFonts w:ascii="Times New Roman" w:hAnsi="Times New Roman" w:cs="Times New Roman"/>
            <w:iCs/>
            <w:color w:val="auto"/>
          </w:rPr>
          <w:t>arts</w:t>
        </w:r>
        <w:proofErr w:type="spellEnd"/>
        <w:r w:rsidR="008F18BC" w:rsidRPr="006E5091">
          <w:rPr>
            <w:rStyle w:val="Hyperlink"/>
            <w:rFonts w:ascii="Times New Roman" w:hAnsi="Times New Roman" w:cs="Times New Roman"/>
            <w:iCs/>
            <w:color w:val="auto"/>
          </w:rPr>
          <w:t>. 42 a 49 da Lei Complementar nº 123/2006</w:t>
        </w:r>
      </w:hyperlink>
      <w:r w:rsidR="008F18BC" w:rsidRPr="006E5091">
        <w:rPr>
          <w:rFonts w:ascii="Times New Roman" w:hAnsi="Times New Roman" w:cs="Times New Roman"/>
          <w:iCs/>
        </w:rPr>
        <w:t>, exceto (</w:t>
      </w:r>
      <w:hyperlink r:id="rId48" w:anchor="art4%C2%A71" w:history="1">
        <w:r w:rsidR="008F18BC" w:rsidRPr="006E5091">
          <w:rPr>
            <w:rStyle w:val="Hyperlink"/>
            <w:rFonts w:ascii="Times New Roman" w:hAnsi="Times New Roman" w:cs="Times New Roman"/>
            <w:iCs/>
            <w:color w:val="auto"/>
          </w:rPr>
          <w:t>art. 4º, § 1º da Lei nº 14.133/2021</w:t>
        </w:r>
      </w:hyperlink>
      <w:r w:rsidR="008F18BC" w:rsidRPr="006E5091">
        <w:rPr>
          <w:rFonts w:ascii="Times New Roman" w:hAnsi="Times New Roman" w:cs="Times New Roman"/>
          <w:iCs/>
        </w:rPr>
        <w:t>):</w:t>
      </w:r>
    </w:p>
    <w:p w14:paraId="6E1B80E2" w14:textId="77777777" w:rsidR="008F18BC" w:rsidRPr="006E5091" w:rsidRDefault="008F18BC" w:rsidP="00DC5F9C">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licitação para </w:t>
      </w:r>
      <w:r w:rsidRPr="006E5091">
        <w:rPr>
          <w:rFonts w:ascii="Times New Roman" w:hAnsi="Times New Roman" w:cs="Times New Roman"/>
          <w:iCs/>
          <w:u w:val="single"/>
        </w:rPr>
        <w:t>aquisição de bens ou contratação de serviços em geral</w:t>
      </w:r>
      <w:r w:rsidRPr="006E5091">
        <w:rPr>
          <w:rFonts w:ascii="Times New Roman" w:hAnsi="Times New Roman" w:cs="Times New Roman"/>
          <w:iCs/>
        </w:rPr>
        <w:t xml:space="preserve">, ao </w:t>
      </w:r>
      <w:r w:rsidRPr="006E5091">
        <w:rPr>
          <w:rFonts w:ascii="Times New Roman" w:hAnsi="Times New Roman" w:cs="Times New Roman"/>
          <w:iCs/>
          <w:u w:val="single"/>
        </w:rPr>
        <w:t>item</w:t>
      </w:r>
      <w:r w:rsidRPr="006E5091">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6E5091" w:rsidRDefault="008F18BC" w:rsidP="00DC5F9C">
      <w:pPr>
        <w:pStyle w:val="PargrafodaLista"/>
        <w:widowControl w:val="0"/>
        <w:numPr>
          <w:ilvl w:val="0"/>
          <w:numId w:val="2"/>
        </w:numPr>
        <w:tabs>
          <w:tab w:val="left" w:pos="0"/>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w:t>
      </w:r>
      <w:r w:rsidRPr="006E5091">
        <w:rPr>
          <w:rFonts w:ascii="Times New Roman" w:hAnsi="Times New Roman" w:cs="Times New Roman"/>
          <w:iCs/>
          <w:u w:val="single"/>
        </w:rPr>
        <w:t>contratação de obras e serviços de engenharia</w:t>
      </w:r>
      <w:r w:rsidRPr="006E5091">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7.2</w:t>
      </w:r>
      <w:r w:rsidR="008F18BC" w:rsidRPr="006E5091">
        <w:rPr>
          <w:rFonts w:ascii="Times New Roman" w:hAnsi="Times New Roman" w:cs="Times New Roman"/>
          <w:iCs/>
        </w:rPr>
        <w:t xml:space="preserve"> Para os efeitos da </w:t>
      </w:r>
      <w:hyperlink r:id="rId49"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consideram-se </w:t>
      </w:r>
      <w:r w:rsidR="008F18BC" w:rsidRPr="006E5091">
        <w:rPr>
          <w:rFonts w:ascii="Times New Roman" w:hAnsi="Times New Roman" w:cs="Times New Roman"/>
          <w:iCs/>
          <w:u w:val="single"/>
        </w:rPr>
        <w:t>microempresas ou empresas de pequeno porte</w:t>
      </w:r>
      <w:r w:rsidR="008F18BC" w:rsidRPr="006E5091">
        <w:rPr>
          <w:rFonts w:ascii="Times New Roman" w:hAnsi="Times New Roman" w:cs="Times New Roman"/>
          <w:iCs/>
        </w:rPr>
        <w:t xml:space="preserve"> (</w:t>
      </w:r>
      <w:hyperlink r:id="rId50" w:anchor="art3" w:history="1">
        <w:r w:rsidR="008F18BC" w:rsidRPr="006E5091">
          <w:rPr>
            <w:rStyle w:val="Hyperlink"/>
            <w:rFonts w:ascii="Times New Roman" w:hAnsi="Times New Roman" w:cs="Times New Roman"/>
            <w:iCs/>
            <w:color w:val="auto"/>
          </w:rPr>
          <w:t>art. 3º</w:t>
        </w:r>
      </w:hyperlink>
      <w:r w:rsidR="008F18BC" w:rsidRPr="006E5091">
        <w:rPr>
          <w:rFonts w:ascii="Times New Roman" w:hAnsi="Times New Roman" w:cs="Times New Roman"/>
          <w:iCs/>
        </w:rPr>
        <w:t>):</w:t>
      </w:r>
    </w:p>
    <w:p w14:paraId="189F736E" w14:textId="77777777" w:rsidR="008F18BC" w:rsidRPr="006E5091" w:rsidRDefault="008F18BC" w:rsidP="00DC5F9C">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empresária;</w:t>
      </w:r>
    </w:p>
    <w:p w14:paraId="381C11DC" w14:textId="77777777" w:rsidR="008F18BC" w:rsidRPr="006E5091" w:rsidRDefault="008F18BC" w:rsidP="00DC5F9C">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simples;</w:t>
      </w:r>
    </w:p>
    <w:p w14:paraId="27E60907" w14:textId="77777777" w:rsidR="008F18BC" w:rsidRPr="006E5091" w:rsidRDefault="008F18BC" w:rsidP="00DC5F9C">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lastRenderedPageBreak/>
        <w:t>Empresa individual de responsabilidade limitada – EIRELI;</w:t>
      </w:r>
    </w:p>
    <w:p w14:paraId="3EF51ECB" w14:textId="77777777" w:rsidR="008F18BC" w:rsidRPr="006E5091" w:rsidRDefault="008F18BC" w:rsidP="00DC5F9C">
      <w:pPr>
        <w:pStyle w:val="PargrafodaLista"/>
        <w:widowControl w:val="0"/>
        <w:numPr>
          <w:ilvl w:val="1"/>
          <w:numId w:val="3"/>
        </w:numPr>
        <w:tabs>
          <w:tab w:val="left" w:pos="0"/>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Empresário a que se refere o </w:t>
      </w:r>
      <w:hyperlink r:id="rId51" w:anchor="art966" w:history="1">
        <w:r w:rsidRPr="006E5091">
          <w:rPr>
            <w:rStyle w:val="Hyperlink"/>
            <w:rFonts w:ascii="Times New Roman" w:hAnsi="Times New Roman" w:cs="Times New Roman"/>
            <w:iCs/>
            <w:color w:val="auto"/>
          </w:rPr>
          <w:t>art. 966 do Código Civil</w:t>
        </w:r>
      </w:hyperlink>
      <w:r w:rsidRPr="006E5091">
        <w:rPr>
          <w:rFonts w:ascii="Times New Roman" w:hAnsi="Times New Roman" w:cs="Times New Roman"/>
          <w:iCs/>
        </w:rPr>
        <w:t>:</w:t>
      </w:r>
    </w:p>
    <w:p w14:paraId="5CAB3600" w14:textId="77777777" w:rsidR="008F18BC" w:rsidRPr="006E5091" w:rsidRDefault="008F18BC" w:rsidP="00DC5F9C">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6E5091" w:rsidRDefault="008F18BC" w:rsidP="00DC5F9C">
      <w:pPr>
        <w:pStyle w:val="PargrafodaLista"/>
        <w:widowControl w:val="0"/>
        <w:numPr>
          <w:ilvl w:val="2"/>
          <w:numId w:val="1"/>
        </w:numPr>
        <w:tabs>
          <w:tab w:val="left" w:pos="0"/>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2447955A" w:rsidR="008F18BC"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bCs/>
          <w:iCs/>
        </w:rPr>
        <w:t>7.3</w:t>
      </w:r>
      <w:r w:rsidR="008F18BC" w:rsidRPr="006E5091">
        <w:rPr>
          <w:rFonts w:ascii="Times New Roman" w:hAnsi="Times New Roman" w:cs="Times New Roman"/>
          <w:iCs/>
        </w:rPr>
        <w:t xml:space="preserve"> Os efeitos da </w:t>
      </w:r>
      <w:hyperlink r:id="rId52"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também se aplicam:</w:t>
      </w:r>
    </w:p>
    <w:p w14:paraId="0DB12E74" w14:textId="77777777" w:rsidR="008F18BC" w:rsidRPr="006E5091" w:rsidRDefault="008F18BC" w:rsidP="00DC5F9C">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6E5091">
        <w:rPr>
          <w:rFonts w:ascii="Times New Roman" w:hAnsi="Times New Roman" w:cs="Times New Roman"/>
          <w:iCs/>
        </w:rPr>
        <w:t xml:space="preserve">Ao </w:t>
      </w:r>
      <w:r w:rsidRPr="006E5091">
        <w:rPr>
          <w:rFonts w:ascii="Times New Roman" w:hAnsi="Times New Roman" w:cs="Times New Roman"/>
          <w:iCs/>
          <w:u w:val="single"/>
        </w:rPr>
        <w:t>Microempreendedor Individual – MEI</w:t>
      </w:r>
      <w:r w:rsidRPr="006E5091">
        <w:rPr>
          <w:rFonts w:ascii="Times New Roman" w:hAnsi="Times New Roman" w:cs="Times New Roman"/>
          <w:iCs/>
        </w:rPr>
        <w:t xml:space="preserve"> nos termos do </w:t>
      </w:r>
      <w:hyperlink r:id="rId53" w:anchor="art18a%C2%A71" w:history="1">
        <w:r w:rsidRPr="006E5091">
          <w:rPr>
            <w:rStyle w:val="Hyperlink"/>
            <w:rFonts w:ascii="Times New Roman" w:hAnsi="Times New Roman" w:cs="Times New Roman"/>
            <w:iCs/>
            <w:color w:val="auto"/>
          </w:rPr>
          <w:t>art. 18-A, § 1º da Lei Complementar nº 123/2006</w:t>
        </w:r>
      </w:hyperlink>
      <w:r w:rsidRPr="006E5091">
        <w:rPr>
          <w:rFonts w:ascii="Times New Roman" w:hAnsi="Times New Roman" w:cs="Times New Roman"/>
          <w:iCs/>
        </w:rPr>
        <w:t>;</w:t>
      </w:r>
    </w:p>
    <w:p w14:paraId="614FCADE" w14:textId="04FDD8CF" w:rsidR="008F18BC" w:rsidRPr="006E5091" w:rsidRDefault="008F18BC" w:rsidP="00DC5F9C">
      <w:pPr>
        <w:pStyle w:val="PargrafodaLista"/>
        <w:numPr>
          <w:ilvl w:val="0"/>
          <w:numId w:val="40"/>
        </w:numPr>
        <w:tabs>
          <w:tab w:val="left" w:pos="0"/>
        </w:tabs>
        <w:spacing w:after="0" w:line="240" w:lineRule="auto"/>
        <w:ind w:left="0" w:firstLine="0"/>
        <w:jc w:val="both"/>
        <w:rPr>
          <w:rFonts w:ascii="Times New Roman" w:hAnsi="Times New Roman" w:cs="Times New Roman"/>
          <w:iCs/>
        </w:rPr>
      </w:pPr>
      <w:r w:rsidRPr="006E5091">
        <w:rPr>
          <w:rFonts w:ascii="Times New Roman" w:hAnsi="Times New Roman" w:cs="Times New Roman"/>
          <w:iCs/>
        </w:rPr>
        <w:t xml:space="preserve">Às </w:t>
      </w:r>
      <w:r w:rsidRPr="006E5091">
        <w:rPr>
          <w:rFonts w:ascii="Times New Roman" w:hAnsi="Times New Roman" w:cs="Times New Roman"/>
          <w:iCs/>
          <w:u w:val="single"/>
        </w:rPr>
        <w:t>sociedades cooperativas</w:t>
      </w:r>
      <w:r w:rsidRPr="006E5091">
        <w:rPr>
          <w:rFonts w:ascii="Times New Roman" w:hAnsi="Times New Roman" w:cs="Times New Roman"/>
          <w:iCs/>
        </w:rPr>
        <w:t xml:space="preserve"> que tenham auferido, no ano-calendário anterior, receita bruta até o limite definido no </w:t>
      </w:r>
      <w:hyperlink r:id="rId54"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xml:space="preserve"> (</w:t>
      </w:r>
      <w:hyperlink r:id="rId55" w:anchor="art34" w:history="1">
        <w:r w:rsidRPr="006E5091">
          <w:rPr>
            <w:rStyle w:val="Hyperlink"/>
            <w:rFonts w:ascii="Times New Roman" w:hAnsi="Times New Roman" w:cs="Times New Roman"/>
            <w:iCs/>
            <w:color w:val="auto"/>
          </w:rPr>
          <w:t>Lei nº 11.488/2007, art. 34</w:t>
        </w:r>
      </w:hyperlink>
      <w:r w:rsidRPr="006E5091">
        <w:rPr>
          <w:rFonts w:ascii="Times New Roman" w:hAnsi="Times New Roman" w:cs="Times New Roman"/>
          <w:iCs/>
        </w:rPr>
        <w:t>).</w:t>
      </w:r>
    </w:p>
    <w:p w14:paraId="58F0EF05" w14:textId="5822EA92" w:rsidR="008F18BC"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7.4</w:t>
      </w:r>
      <w:r w:rsidR="008F18BC" w:rsidRPr="006E5091">
        <w:rPr>
          <w:rFonts w:ascii="Times New Roman" w:hAnsi="Times New Roman" w:cs="Times New Roman"/>
          <w:iCs/>
        </w:rPr>
        <w:t xml:space="preserve"> Para obtenção dos benefícios, conforme </w:t>
      </w:r>
      <w:hyperlink r:id="rId56" w:anchor="art4%C2%A72" w:history="1">
        <w:r w:rsidR="008F18BC" w:rsidRPr="006E5091">
          <w:rPr>
            <w:rStyle w:val="Hyperlink"/>
            <w:rFonts w:ascii="Times New Roman" w:hAnsi="Times New Roman" w:cs="Times New Roman"/>
            <w:iCs/>
            <w:color w:val="auto"/>
          </w:rPr>
          <w:t xml:space="preserve">art. 4º, § 2º da </w:t>
        </w:r>
        <w:r w:rsidR="00C449B8">
          <w:rPr>
            <w:rStyle w:val="Hyperlink"/>
            <w:rFonts w:ascii="Times New Roman" w:hAnsi="Times New Roman" w:cs="Times New Roman"/>
            <w:iCs/>
            <w:color w:val="auto"/>
          </w:rPr>
          <w:t xml:space="preserve"> </w:t>
        </w:r>
        <w:r w:rsidR="008F18BC" w:rsidRPr="006E5091">
          <w:rPr>
            <w:rStyle w:val="Hyperlink"/>
            <w:rFonts w:ascii="Times New Roman" w:hAnsi="Times New Roman" w:cs="Times New Roman"/>
            <w:iCs/>
            <w:color w:val="auto"/>
          </w:rPr>
          <w:t>Lei nº 14.133/2021</w:t>
        </w:r>
      </w:hyperlink>
      <w:r w:rsidR="008F18BC" w:rsidRPr="006E5091">
        <w:rPr>
          <w:rFonts w:ascii="Times New Roman" w:hAnsi="Times New Roman" w:cs="Times New Roman"/>
          <w:iCs/>
        </w:rPr>
        <w:t xml:space="preserve">, o licitante deverá apresentar declaração </w:t>
      </w:r>
      <w:r w:rsidR="008F18BC" w:rsidRPr="006E5091">
        <w:rPr>
          <w:rFonts w:ascii="Times New Roman" w:hAnsi="Times New Roman" w:cs="Times New Roman"/>
          <w:iCs/>
          <w:highlight w:val="lightGray"/>
        </w:rPr>
        <w:t>(ANEXO V)</w:t>
      </w:r>
      <w:r w:rsidR="008F18BC" w:rsidRPr="006E509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7" w:anchor="art3ii" w:history="1">
        <w:r w:rsidR="008F18BC" w:rsidRPr="006E5091">
          <w:rPr>
            <w:rStyle w:val="Hyperlink"/>
            <w:rFonts w:ascii="Times New Roman" w:hAnsi="Times New Roman" w:cs="Times New Roman"/>
            <w:iCs/>
            <w:color w:val="auto"/>
          </w:rPr>
          <w:t>Lei Complementar nº 123/2006, art. 3º, II</w:t>
        </w:r>
      </w:hyperlink>
      <w:r w:rsidR="008F18BC" w:rsidRPr="006E5091">
        <w:rPr>
          <w:rFonts w:ascii="Times New Roman" w:hAnsi="Times New Roman" w:cs="Times New Roman"/>
          <w:iCs/>
        </w:rPr>
        <w:t>).</w:t>
      </w:r>
    </w:p>
    <w:p w14:paraId="7DDDB2FF" w14:textId="2875D376" w:rsidR="008F18BC"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7.5</w:t>
      </w:r>
      <w:r w:rsidR="008F18BC" w:rsidRPr="006E5091">
        <w:rPr>
          <w:rFonts w:ascii="Times New Roman" w:hAnsi="Times New Roman" w:cs="Times New Roman"/>
          <w:iCs/>
        </w:rPr>
        <w:t xml:space="preserve"> Nas contratações com prazo de vigência superior a 1 (um) ano será considerado o valor anual do contrato na aplicação dos limites previstos no </w:t>
      </w:r>
      <w:hyperlink r:id="rId58" w:anchor="art4%C2%A71" w:history="1">
        <w:r w:rsidR="008F18BC" w:rsidRPr="006E5091">
          <w:rPr>
            <w:rStyle w:val="Hyperlink"/>
            <w:rFonts w:ascii="Times New Roman" w:hAnsi="Times New Roman" w:cs="Times New Roman"/>
            <w:iCs/>
            <w:color w:val="auto"/>
          </w:rPr>
          <w:t>art. 4º, §§ 1º e 2º da Lei nº 14.133/2021</w:t>
        </w:r>
      </w:hyperlink>
      <w:r w:rsidR="008F18BC" w:rsidRPr="006E5091">
        <w:rPr>
          <w:rFonts w:ascii="Times New Roman" w:hAnsi="Times New Roman" w:cs="Times New Roman"/>
          <w:iCs/>
        </w:rPr>
        <w:t>.</w:t>
      </w:r>
      <w:bookmarkEnd w:id="13"/>
    </w:p>
    <w:p w14:paraId="2E37DEA5" w14:textId="7710C0A0" w:rsidR="008F18BC" w:rsidRPr="003C1F93" w:rsidRDefault="003C1F93" w:rsidP="00DC5F9C">
      <w:pPr>
        <w:widowControl w:val="0"/>
        <w:tabs>
          <w:tab w:val="left" w:pos="1701"/>
        </w:tabs>
        <w:adjustRightInd w:val="0"/>
        <w:spacing w:after="0" w:line="240" w:lineRule="auto"/>
        <w:jc w:val="both"/>
        <w:textAlignment w:val="baseline"/>
        <w:rPr>
          <w:rFonts w:ascii="Times New Roman" w:hAnsi="Times New Roman" w:cs="Times New Roman"/>
        </w:rPr>
      </w:pPr>
      <w:r w:rsidRPr="006E5091">
        <w:rPr>
          <w:rFonts w:ascii="Times New Roman" w:hAnsi="Times New Roman" w:cs="Times New Roman"/>
          <w:b/>
          <w:iCs/>
        </w:rPr>
        <w:t>7.</w:t>
      </w:r>
      <w:r>
        <w:rPr>
          <w:rFonts w:ascii="Times New Roman" w:hAnsi="Times New Roman" w:cs="Times New Roman"/>
          <w:b/>
          <w:iCs/>
        </w:rPr>
        <w:t xml:space="preserve">6 </w:t>
      </w:r>
      <w:r w:rsidRPr="003C1F93">
        <w:rPr>
          <w:rFonts w:ascii="Times New Roman" w:hAnsi="Times New Roman" w:cs="Times New Roman"/>
        </w:rPr>
        <w:t>Em conformidade com o Decreto Municipal 02/2024 este Edital será exclusivo para participação de microempresas e empresas de pequeno porte com Preferência para contratação de empresa ME e/ou EPP local.</w:t>
      </w:r>
    </w:p>
    <w:p w14:paraId="65BBE69E" w14:textId="77777777" w:rsidR="003C1F93" w:rsidRPr="006E5091" w:rsidRDefault="003C1F93"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BA6C18A" w14:textId="002677EA" w:rsidR="008F18BC" w:rsidRPr="006E5091" w:rsidRDefault="008F18BC" w:rsidP="00DC5F9C">
      <w:pPr>
        <w:pStyle w:val="Ttulo1"/>
        <w:shd w:val="clear" w:color="auto" w:fill="A5A5A5" w:themeFill="accent3"/>
        <w:spacing w:before="0" w:line="240" w:lineRule="auto"/>
        <w:rPr>
          <w:rFonts w:ascii="Times New Roman" w:hAnsi="Times New Roman" w:cs="Times New Roman"/>
        </w:rPr>
      </w:pPr>
      <w:bookmarkStart w:id="14" w:name="_Toc133169789"/>
      <w:r w:rsidRPr="006E5091">
        <w:rPr>
          <w:rFonts w:ascii="Times New Roman" w:hAnsi="Times New Roman" w:cs="Times New Roman"/>
        </w:rPr>
        <w:t>8) PARTICIPAÇÃO DE CONSÓRCIOS</w:t>
      </w:r>
      <w:bookmarkEnd w:id="14"/>
    </w:p>
    <w:p w14:paraId="01C0970A" w14:textId="52D3B42A" w:rsidR="008F18BC" w:rsidRPr="006E5091" w:rsidRDefault="00DC2E2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iCs/>
        </w:rPr>
        <w:t>8.1</w:t>
      </w:r>
      <w:r w:rsidR="008F18BC" w:rsidRPr="006E5091">
        <w:rPr>
          <w:rFonts w:ascii="Times New Roman" w:hAnsi="Times New Roman" w:cs="Times New Roman"/>
          <w:iCs/>
        </w:rPr>
        <w:t xml:space="preserve"> É impedida a </w:t>
      </w:r>
      <w:r w:rsidR="008F18BC" w:rsidRPr="006E5091">
        <w:rPr>
          <w:rFonts w:ascii="Times New Roman" w:hAnsi="Times New Roman" w:cs="Times New Roman"/>
        </w:rPr>
        <w:t>empresa consorciada participar, na mesma licitação, de mais de um consórcio ou de forma isolada (</w:t>
      </w:r>
      <w:hyperlink r:id="rId59" w:anchor="art15iv" w:history="1">
        <w:r w:rsidR="008F18BC" w:rsidRPr="006E5091">
          <w:rPr>
            <w:rStyle w:val="Hyperlink"/>
            <w:rFonts w:ascii="Times New Roman" w:hAnsi="Times New Roman" w:cs="Times New Roman"/>
            <w:color w:val="auto"/>
          </w:rPr>
          <w:t>art. 15, IV da Lei nº 14.133/2021</w:t>
        </w:r>
      </w:hyperlink>
      <w:r w:rsidR="008F18BC" w:rsidRPr="006E5091">
        <w:rPr>
          <w:rFonts w:ascii="Times New Roman" w:hAnsi="Times New Roman" w:cs="Times New Roman"/>
        </w:rPr>
        <w:t>).</w:t>
      </w:r>
    </w:p>
    <w:p w14:paraId="41FECB0C" w14:textId="7CDFB37B" w:rsidR="008F18BC" w:rsidRPr="006E5091" w:rsidRDefault="00DC2E2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iCs/>
        </w:rPr>
        <w:t>8.2</w:t>
      </w:r>
      <w:r w:rsidR="008F18BC" w:rsidRPr="006E5091">
        <w:rPr>
          <w:rFonts w:ascii="Times New Roman" w:hAnsi="Times New Roman" w:cs="Times New Roman"/>
          <w:iCs/>
        </w:rPr>
        <w:t xml:space="preserve"> </w:t>
      </w:r>
      <w:r w:rsidR="008F18BC" w:rsidRPr="006E5091">
        <w:rPr>
          <w:rFonts w:ascii="Times New Roman" w:hAnsi="Times New Roman" w:cs="Times New Roman"/>
        </w:rPr>
        <w:t>A responsabilidade dos integrantes é solidária pelos atos praticados em consórcio, tanto na fase de licitação quanto na de execução do contrato (</w:t>
      </w:r>
      <w:hyperlink r:id="rId60" w:anchor="art15v" w:history="1">
        <w:r w:rsidR="008F18BC" w:rsidRPr="006E5091">
          <w:rPr>
            <w:rStyle w:val="Hyperlink"/>
            <w:rFonts w:ascii="Times New Roman" w:hAnsi="Times New Roman" w:cs="Times New Roman"/>
            <w:color w:val="auto"/>
          </w:rPr>
          <w:t>art. 15, V da Lei nº 14.133/2021</w:t>
        </w:r>
      </w:hyperlink>
      <w:r w:rsidR="008F18BC" w:rsidRPr="006E5091">
        <w:rPr>
          <w:rFonts w:ascii="Times New Roman" w:hAnsi="Times New Roman" w:cs="Times New Roman"/>
        </w:rPr>
        <w:t>).</w:t>
      </w:r>
    </w:p>
    <w:p w14:paraId="20F400B2" w14:textId="72CEEE92" w:rsidR="008F18BC" w:rsidRPr="006E5091" w:rsidRDefault="00DC2E2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rPr>
        <w:t>8.3</w:t>
      </w:r>
      <w:r w:rsidR="008F18BC" w:rsidRPr="006E509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1" w:anchor="art15%C2%A75" w:history="1">
        <w:r w:rsidR="008F18BC" w:rsidRPr="006E5091">
          <w:rPr>
            <w:rStyle w:val="Hyperlink"/>
            <w:rFonts w:ascii="Times New Roman" w:hAnsi="Times New Roman" w:cs="Times New Roman"/>
            <w:color w:val="auto"/>
          </w:rPr>
          <w:t>art. 15, § 5º da Lei nº 14.133/2021</w:t>
        </w:r>
      </w:hyperlink>
      <w:r w:rsidR="008F18BC" w:rsidRPr="006E5091">
        <w:rPr>
          <w:rFonts w:ascii="Times New Roman" w:hAnsi="Times New Roman" w:cs="Times New Roman"/>
        </w:rPr>
        <w:t>).</w:t>
      </w:r>
    </w:p>
    <w:p w14:paraId="582DA8F8" w14:textId="49B588E4" w:rsidR="008F18BC" w:rsidRPr="006E5091" w:rsidRDefault="00DC2E2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rPr>
        <w:t>8.4</w:t>
      </w:r>
      <w:r w:rsidR="008F18BC" w:rsidRPr="006E5091">
        <w:rPr>
          <w:rFonts w:ascii="Times New Roman" w:hAnsi="Times New Roman" w:cs="Times New Roman"/>
        </w:rPr>
        <w:t xml:space="preserve"> Na fase de habilitação:</w:t>
      </w:r>
    </w:p>
    <w:p w14:paraId="6AB80A6F" w14:textId="77777777" w:rsidR="008F18BC" w:rsidRPr="006E5091" w:rsidRDefault="008F18BC" w:rsidP="00DC5F9C">
      <w:pPr>
        <w:pStyle w:val="PargrafodaLista"/>
        <w:widowControl w:val="0"/>
        <w:numPr>
          <w:ilvl w:val="0"/>
          <w:numId w:val="4"/>
        </w:numPr>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TÉCNICA: é admitido o somatório dos quantitativos de cada consorciado (</w:t>
      </w:r>
      <w:hyperlink r:id="rId62" w:anchor="art15iii" w:history="1">
        <w:r w:rsidRPr="006E5091">
          <w:rPr>
            <w:rStyle w:val="Hyperlink"/>
            <w:rFonts w:ascii="Times New Roman" w:hAnsi="Times New Roman" w:cs="Times New Roman"/>
            <w:color w:val="auto"/>
          </w:rPr>
          <w:t>art. 15, III – primeira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31752415" w14:textId="77777777" w:rsidR="008F18BC" w:rsidRPr="006E5091" w:rsidRDefault="008F18BC" w:rsidP="00DC5F9C">
      <w:pPr>
        <w:pStyle w:val="PargrafodaLista"/>
        <w:widowControl w:val="0"/>
        <w:numPr>
          <w:ilvl w:val="0"/>
          <w:numId w:val="4"/>
        </w:numPr>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ECONÔMICO-FINANCEIRA: </w:t>
      </w:r>
    </w:p>
    <w:p w14:paraId="75F618B6" w14:textId="77777777" w:rsidR="008F18BC" w:rsidRPr="006E5091" w:rsidRDefault="008F18BC" w:rsidP="00DC5F9C">
      <w:pPr>
        <w:pStyle w:val="PargrafodaLista"/>
        <w:widowControl w:val="0"/>
        <w:numPr>
          <w:ilvl w:val="0"/>
          <w:numId w:val="5"/>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Admissão do somatório dos valores de cada consorciado (</w:t>
      </w:r>
      <w:hyperlink r:id="rId63" w:anchor="art15iii" w:history="1">
        <w:r w:rsidRPr="006E5091">
          <w:rPr>
            <w:rStyle w:val="Hyperlink"/>
            <w:rFonts w:ascii="Times New Roman" w:hAnsi="Times New Roman" w:cs="Times New Roman"/>
            <w:color w:val="auto"/>
          </w:rPr>
          <w:t>art. 15, III – segunda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7D1EEB36" w14:textId="77777777" w:rsidR="008F18BC" w:rsidRPr="006E5091" w:rsidRDefault="008F18BC" w:rsidP="00DC5F9C">
      <w:pPr>
        <w:pStyle w:val="PargrafodaLista"/>
        <w:widowControl w:val="0"/>
        <w:numPr>
          <w:ilvl w:val="0"/>
          <w:numId w:val="5"/>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Acréscimo de 10% (dez por cento) a 30% (trinta por cento) sobre o valor exigido de licitante individual para a habilitação econômico-financeira, salvo justificação (</w:t>
      </w:r>
      <w:hyperlink r:id="rId64" w:anchor="art15%C2%A71" w:history="1">
        <w:r w:rsidRPr="006E5091">
          <w:rPr>
            <w:rStyle w:val="Hyperlink"/>
            <w:rFonts w:ascii="Times New Roman" w:hAnsi="Times New Roman" w:cs="Times New Roman"/>
            <w:color w:val="auto"/>
          </w:rPr>
          <w:t>art. 15, § 1º da Lei nº 14.133/2021</w:t>
        </w:r>
      </w:hyperlink>
      <w:r w:rsidRPr="006E5091">
        <w:rPr>
          <w:rFonts w:ascii="Times New Roman" w:hAnsi="Times New Roman" w:cs="Times New Roman"/>
        </w:rPr>
        <w:t>); o referido acréscimo não se aplica aos consórcios compostos, em sua totalidade, de microempresas e pequenas empresas, assim definidas em lei (</w:t>
      </w:r>
      <w:hyperlink r:id="rId65" w:anchor="art15%C2%A72" w:history="1">
        <w:r w:rsidRPr="006E5091">
          <w:rPr>
            <w:rStyle w:val="Hyperlink"/>
            <w:rFonts w:ascii="Times New Roman" w:hAnsi="Times New Roman" w:cs="Times New Roman"/>
            <w:color w:val="auto"/>
          </w:rPr>
          <w:t>art. 15, § 2º da Lei nº 14.133/2021</w:t>
        </w:r>
      </w:hyperlink>
      <w:r w:rsidRPr="006E5091">
        <w:rPr>
          <w:rFonts w:ascii="Times New Roman" w:hAnsi="Times New Roman" w:cs="Times New Roman"/>
        </w:rPr>
        <w:t>).</w:t>
      </w:r>
    </w:p>
    <w:p w14:paraId="75F74B36" w14:textId="5FE5294D" w:rsidR="008F18BC"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8.5</w:t>
      </w:r>
      <w:r w:rsidR="008F18BC" w:rsidRPr="006E5091">
        <w:rPr>
          <w:rFonts w:ascii="Times New Roman" w:hAnsi="Times New Roman" w:cs="Times New Roman"/>
          <w:b/>
          <w:iCs/>
        </w:rPr>
        <w:t xml:space="preserve"> </w:t>
      </w:r>
      <w:r w:rsidR="008F18BC" w:rsidRPr="006E5091">
        <w:rPr>
          <w:rFonts w:ascii="Times New Roman" w:hAnsi="Times New Roman" w:cs="Times New Roman"/>
          <w:iCs/>
        </w:rPr>
        <w:t>A assinatura do contrato será condicionada à (</w:t>
      </w:r>
      <w:hyperlink r:id="rId66" w:anchor="art15%C2%A73" w:history="1">
        <w:r w:rsidR="008F18BC" w:rsidRPr="006E5091">
          <w:rPr>
            <w:rStyle w:val="Hyperlink"/>
            <w:rFonts w:ascii="Times New Roman" w:hAnsi="Times New Roman" w:cs="Times New Roman"/>
            <w:iCs/>
            <w:color w:val="auto"/>
          </w:rPr>
          <w:t>art. 15, § 3º da Lei nº 14.133/2021</w:t>
        </w:r>
      </w:hyperlink>
      <w:r w:rsidR="008F18BC" w:rsidRPr="006E5091">
        <w:rPr>
          <w:rFonts w:ascii="Times New Roman" w:hAnsi="Times New Roman" w:cs="Times New Roman"/>
          <w:iCs/>
        </w:rPr>
        <w:t>):</w:t>
      </w:r>
    </w:p>
    <w:p w14:paraId="2B0D3F5E" w14:textId="77777777" w:rsidR="008F18BC" w:rsidRPr="006E5091" w:rsidRDefault="008F18BC" w:rsidP="00DC5F9C">
      <w:pPr>
        <w:pStyle w:val="PargrafodaLista"/>
        <w:widowControl w:val="0"/>
        <w:numPr>
          <w:ilvl w:val="0"/>
          <w:numId w:val="6"/>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Comprovação de compromisso público ou particular de constituição de consórcio, subscrito pelos consorciados (</w:t>
      </w:r>
      <w:hyperlink r:id="rId67" w:anchor="art15i" w:history="1">
        <w:r w:rsidRPr="006E5091">
          <w:rPr>
            <w:rStyle w:val="Hyperlink"/>
            <w:rFonts w:ascii="Times New Roman" w:hAnsi="Times New Roman" w:cs="Times New Roman"/>
            <w:color w:val="auto"/>
          </w:rPr>
          <w:t>art. 15, I da Lei nº 14.133/2021</w:t>
        </w:r>
      </w:hyperlink>
      <w:r w:rsidRPr="006E5091">
        <w:rPr>
          <w:rFonts w:ascii="Times New Roman" w:hAnsi="Times New Roman" w:cs="Times New Roman"/>
        </w:rPr>
        <w:t>);</w:t>
      </w:r>
    </w:p>
    <w:p w14:paraId="3644D097" w14:textId="77777777" w:rsidR="008F18BC" w:rsidRPr="006E5091" w:rsidRDefault="008F18BC" w:rsidP="00DC5F9C">
      <w:pPr>
        <w:pStyle w:val="PargrafodaLista"/>
        <w:widowControl w:val="0"/>
        <w:numPr>
          <w:ilvl w:val="0"/>
          <w:numId w:val="6"/>
        </w:numPr>
        <w:tabs>
          <w:tab w:val="left" w:pos="0"/>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Indicação da empresa líder do consórcio, que será responsável por sua representação perante a Administração (</w:t>
      </w:r>
      <w:hyperlink r:id="rId68" w:anchor="art15ii" w:history="1">
        <w:r w:rsidRPr="006E5091">
          <w:rPr>
            <w:rStyle w:val="Hyperlink"/>
            <w:rFonts w:ascii="Times New Roman" w:hAnsi="Times New Roman" w:cs="Times New Roman"/>
            <w:color w:val="auto"/>
          </w:rPr>
          <w:t>art. 15, II da Lei nº 14.133/2021</w:t>
        </w:r>
      </w:hyperlink>
      <w:r w:rsidRPr="006E5091">
        <w:rPr>
          <w:rFonts w:ascii="Times New Roman" w:hAnsi="Times New Roman" w:cs="Times New Roman"/>
        </w:rPr>
        <w:t>).</w:t>
      </w:r>
    </w:p>
    <w:p w14:paraId="00EFE20B" w14:textId="3E160806" w:rsidR="00236DB0" w:rsidRPr="006E5091" w:rsidRDefault="00236DB0"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09FAEE6C" w14:textId="0CDA5092" w:rsidR="0084770A" w:rsidRPr="006E5091" w:rsidRDefault="0084770A" w:rsidP="00DC5F9C">
      <w:pPr>
        <w:pStyle w:val="Ttulo1"/>
        <w:shd w:val="clear" w:color="auto" w:fill="A5A5A5" w:themeFill="accent3"/>
        <w:spacing w:before="0" w:line="240" w:lineRule="auto"/>
        <w:rPr>
          <w:rFonts w:ascii="Times New Roman" w:hAnsi="Times New Roman" w:cs="Times New Roman"/>
        </w:rPr>
      </w:pPr>
      <w:bookmarkStart w:id="15" w:name="_Toc133169790"/>
      <w:r w:rsidRPr="006E5091">
        <w:rPr>
          <w:rFonts w:ascii="Times New Roman" w:hAnsi="Times New Roman" w:cs="Times New Roman"/>
        </w:rPr>
        <w:t>9) PARTICIPAÇÃO DE COOPERATIVA</w:t>
      </w:r>
      <w:bookmarkEnd w:id="15"/>
    </w:p>
    <w:p w14:paraId="7A995F13" w14:textId="33D5015C" w:rsidR="0084770A"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9.1</w:t>
      </w:r>
      <w:r w:rsidR="0084770A" w:rsidRPr="006E5091">
        <w:rPr>
          <w:rFonts w:ascii="Times New Roman" w:hAnsi="Times New Roman" w:cs="Times New Roman"/>
          <w:iCs/>
        </w:rPr>
        <w:t xml:space="preserve"> Conforme </w:t>
      </w:r>
      <w:hyperlink r:id="rId69" w:anchor="art16" w:history="1">
        <w:r w:rsidR="0084770A" w:rsidRPr="006E5091">
          <w:rPr>
            <w:rStyle w:val="Hyperlink"/>
            <w:rFonts w:ascii="Times New Roman" w:hAnsi="Times New Roman" w:cs="Times New Roman"/>
            <w:iCs/>
            <w:color w:val="auto"/>
          </w:rPr>
          <w:t>art. 16 da Lei nº 14.133/2021</w:t>
        </w:r>
      </w:hyperlink>
      <w:r w:rsidR="0084770A" w:rsidRPr="006E5091">
        <w:rPr>
          <w:rFonts w:ascii="Times New Roman" w:hAnsi="Times New Roman" w:cs="Times New Roman"/>
          <w:iCs/>
        </w:rPr>
        <w:t>, os profissionais organizados sob a forma de cooperativa poderão participar de licitação quando:</w:t>
      </w:r>
    </w:p>
    <w:p w14:paraId="68E164CB" w14:textId="77777777" w:rsidR="0084770A" w:rsidRPr="006E5091" w:rsidRDefault="0084770A" w:rsidP="00DC5F9C">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6E5091" w:rsidRDefault="00000000" w:rsidP="00DC5F9C">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70" w:history="1">
        <w:r w:rsidR="0084770A" w:rsidRPr="006E5091">
          <w:rPr>
            <w:rStyle w:val="Hyperlink"/>
            <w:rFonts w:ascii="Times New Roman" w:hAnsi="Times New Roman" w:cs="Times New Roman"/>
            <w:color w:val="auto"/>
          </w:rPr>
          <w:t>Lei nº 5.764, de 16 de dezembro de 1971</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Define a Política Nacional de Cooperativismo, institui o regime jurídico das sociedades cooperativas, e dá outras providências</w:t>
      </w:r>
      <w:r w:rsidR="0084770A" w:rsidRPr="006E5091">
        <w:rPr>
          <w:rFonts w:ascii="Times New Roman" w:hAnsi="Times New Roman" w:cs="Times New Roman"/>
        </w:rPr>
        <w:t>;</w:t>
      </w:r>
    </w:p>
    <w:p w14:paraId="46D5A843" w14:textId="77777777" w:rsidR="0084770A" w:rsidRPr="006E5091" w:rsidRDefault="00000000" w:rsidP="00DC5F9C">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71" w:history="1">
        <w:r w:rsidR="0084770A" w:rsidRPr="006E5091">
          <w:rPr>
            <w:rStyle w:val="Hyperlink"/>
            <w:rFonts w:ascii="Times New Roman" w:hAnsi="Times New Roman" w:cs="Times New Roman"/>
            <w:color w:val="auto"/>
          </w:rPr>
          <w:t>Lei nº 12.690, de 19 de julho de 2012</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 xml:space="preserve">Dispõe sobre a organização e o funcionamento das </w:t>
      </w:r>
      <w:r w:rsidR="0084770A" w:rsidRPr="006E5091">
        <w:rPr>
          <w:rFonts w:ascii="Times New Roman" w:hAnsi="Times New Roman" w:cs="Times New Roman"/>
          <w:i/>
          <w:iCs/>
        </w:rPr>
        <w:lastRenderedPageBreak/>
        <w:t>Cooperativas de Trabalho; institui o Programa Nacional de Fomento às Cooperativas de Trabalho - PRONACOOP; e revoga o parágrafo único do art. 442 da Consolidação das Leis do Trabalho - CLT, aprovada pelo Decreto-Lei nº 5.452, de 1º de maio de 1943</w:t>
      </w:r>
      <w:r w:rsidR="0084770A" w:rsidRPr="006E5091">
        <w:rPr>
          <w:rFonts w:ascii="Times New Roman" w:hAnsi="Times New Roman" w:cs="Times New Roman"/>
        </w:rPr>
        <w:t>;</w:t>
      </w:r>
    </w:p>
    <w:p w14:paraId="0DA4E18B" w14:textId="77777777" w:rsidR="0084770A" w:rsidRPr="006E5091" w:rsidRDefault="00000000" w:rsidP="00DC5F9C">
      <w:pPr>
        <w:pStyle w:val="PargrafodaLista"/>
        <w:widowControl w:val="0"/>
        <w:numPr>
          <w:ilvl w:val="0"/>
          <w:numId w:val="8"/>
        </w:numPr>
        <w:tabs>
          <w:tab w:val="left" w:pos="567"/>
        </w:tabs>
        <w:adjustRightInd w:val="0"/>
        <w:spacing w:after="0" w:line="240" w:lineRule="auto"/>
        <w:ind w:left="0" w:firstLine="0"/>
        <w:jc w:val="both"/>
        <w:textAlignment w:val="baseline"/>
        <w:rPr>
          <w:rFonts w:ascii="Times New Roman" w:hAnsi="Times New Roman" w:cs="Times New Roman"/>
        </w:rPr>
      </w:pPr>
      <w:hyperlink r:id="rId72" w:history="1">
        <w:r w:rsidR="0084770A" w:rsidRPr="006E5091">
          <w:rPr>
            <w:rStyle w:val="Hyperlink"/>
            <w:rFonts w:ascii="Times New Roman" w:hAnsi="Times New Roman" w:cs="Times New Roman"/>
            <w:color w:val="auto"/>
          </w:rPr>
          <w:t>Lei Complementar nº 130, de 17 de abril de 2009</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o Sistema Nacional de Crédito Cooperativo e revoga dispositivos das Leis n</w:t>
      </w:r>
      <w:r w:rsidR="0084770A" w:rsidRPr="006E5091">
        <w:rPr>
          <w:rFonts w:ascii="Times New Roman" w:hAnsi="Times New Roman" w:cs="Times New Roman"/>
          <w:i/>
          <w:iCs/>
          <w:u w:val="single"/>
          <w:vertAlign w:val="superscript"/>
        </w:rPr>
        <w:t>os</w:t>
      </w:r>
      <w:r w:rsidR="0084770A" w:rsidRPr="006E5091">
        <w:rPr>
          <w:rFonts w:ascii="Times New Roman" w:hAnsi="Times New Roman" w:cs="Times New Roman"/>
          <w:i/>
          <w:iCs/>
        </w:rPr>
        <w:t> 4.595, de 31 de dezembro de 1964, e 5.764, de 16 de dezembro de 1971</w:t>
      </w:r>
      <w:r w:rsidR="0084770A" w:rsidRPr="006E5091">
        <w:rPr>
          <w:rFonts w:ascii="Times New Roman" w:hAnsi="Times New Roman" w:cs="Times New Roman"/>
        </w:rPr>
        <w:t>.</w:t>
      </w:r>
    </w:p>
    <w:p w14:paraId="096D44C0" w14:textId="77777777" w:rsidR="0084770A" w:rsidRPr="006E5091" w:rsidRDefault="0084770A" w:rsidP="00DC5F9C">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6" w:name="art16ii"/>
      <w:bookmarkEnd w:id="16"/>
      <w:r w:rsidRPr="006E5091">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6E5091" w:rsidRDefault="0084770A" w:rsidP="00DC5F9C">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7" w:name="art16iii"/>
      <w:bookmarkEnd w:id="17"/>
      <w:r w:rsidRPr="006E5091">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6E5091" w:rsidRDefault="0084770A" w:rsidP="00DC5F9C">
      <w:pPr>
        <w:pStyle w:val="PargrafodaLista"/>
        <w:widowControl w:val="0"/>
        <w:numPr>
          <w:ilvl w:val="0"/>
          <w:numId w:val="7"/>
        </w:numPr>
        <w:tabs>
          <w:tab w:val="left" w:pos="567"/>
        </w:tabs>
        <w:adjustRightInd w:val="0"/>
        <w:spacing w:after="0" w:line="240" w:lineRule="auto"/>
        <w:ind w:left="0" w:firstLine="0"/>
        <w:jc w:val="both"/>
        <w:textAlignment w:val="baseline"/>
        <w:rPr>
          <w:rFonts w:ascii="Times New Roman" w:hAnsi="Times New Roman" w:cs="Times New Roman"/>
        </w:rPr>
      </w:pPr>
      <w:bookmarkStart w:id="18" w:name="art16iv"/>
      <w:bookmarkEnd w:id="18"/>
      <w:r w:rsidRPr="006E5091">
        <w:rPr>
          <w:rFonts w:ascii="Times New Roman" w:hAnsi="Times New Roman" w:cs="Times New Roman"/>
        </w:rPr>
        <w:t>O objeto da licitação referir-se, em se tratando de cooperativas enquadradas na </w:t>
      </w:r>
      <w:hyperlink r:id="rId73" w:history="1">
        <w:r w:rsidRPr="006E5091">
          <w:rPr>
            <w:rStyle w:val="Hyperlink"/>
            <w:rFonts w:ascii="Times New Roman" w:hAnsi="Times New Roman" w:cs="Times New Roman"/>
            <w:color w:val="auto"/>
          </w:rPr>
          <w:t>Lei nº 12.690, de 19 de julho de 2012</w:t>
        </w:r>
      </w:hyperlink>
      <w:r w:rsidRPr="006E5091">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9.2</w:t>
      </w:r>
      <w:r w:rsidR="0084770A" w:rsidRPr="006E5091">
        <w:rPr>
          <w:rFonts w:ascii="Times New Roman" w:hAnsi="Times New Roman" w:cs="Times New Roman"/>
          <w:iCs/>
        </w:rPr>
        <w:t xml:space="preserve"> Conforme </w:t>
      </w:r>
      <w:hyperlink r:id="rId74" w:anchor="art34" w:history="1">
        <w:r w:rsidR="0084770A" w:rsidRPr="006E5091">
          <w:rPr>
            <w:rStyle w:val="Hyperlink"/>
            <w:rFonts w:ascii="Times New Roman" w:hAnsi="Times New Roman" w:cs="Times New Roman"/>
            <w:iCs/>
            <w:color w:val="auto"/>
          </w:rPr>
          <w:t>art. 34 da Lei nº 11.488/2007</w:t>
        </w:r>
      </w:hyperlink>
      <w:r w:rsidR="0084770A" w:rsidRPr="006E5091">
        <w:rPr>
          <w:rFonts w:ascii="Times New Roman" w:hAnsi="Times New Roman" w:cs="Times New Roman"/>
          <w:iCs/>
        </w:rPr>
        <w:t>, aplica-se às sociedades cooperativas que tenham auferido, no ano-calendário anterior, receita bruta até o limite definido no </w:t>
      </w:r>
      <w:hyperlink r:id="rId75" w:anchor="art3ii" w:history="1">
        <w:r w:rsidR="0084770A" w:rsidRPr="006E5091">
          <w:rPr>
            <w:rStyle w:val="Hyperlink"/>
            <w:rFonts w:ascii="Times New Roman" w:hAnsi="Times New Roman" w:cs="Times New Roman"/>
            <w:iCs/>
            <w:color w:val="auto"/>
          </w:rPr>
          <w:t>inciso II do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do art. 3º da Lei Complementar n</w:t>
        </w:r>
        <w:r w:rsidR="0084770A" w:rsidRPr="006E5091">
          <w:rPr>
            <w:rStyle w:val="Hyperlink"/>
            <w:rFonts w:ascii="Times New Roman" w:hAnsi="Times New Roman" w:cs="Times New Roman"/>
            <w:iCs/>
            <w:color w:val="auto"/>
            <w:vertAlign w:val="superscript"/>
          </w:rPr>
          <w:t>o</w:t>
        </w:r>
        <w:r w:rsidR="0084770A" w:rsidRPr="006E5091">
          <w:rPr>
            <w:rStyle w:val="Hyperlink"/>
            <w:rFonts w:ascii="Times New Roman" w:hAnsi="Times New Roman" w:cs="Times New Roman"/>
            <w:iCs/>
            <w:color w:val="auto"/>
          </w:rPr>
          <w:t> 123/2006</w:t>
        </w:r>
      </w:hyperlink>
      <w:r w:rsidR="0084770A" w:rsidRPr="006E5091">
        <w:rPr>
          <w:rFonts w:ascii="Times New Roman" w:hAnsi="Times New Roman" w:cs="Times New Roman"/>
          <w:iCs/>
        </w:rPr>
        <w:t>, nela incluídos os atos cooperados e não-cooperados, o disposto nos Capítulos V a X (</w:t>
      </w:r>
      <w:hyperlink r:id="rId76" w:anchor="art42" w:history="1">
        <w:r w:rsidR="0084770A" w:rsidRPr="006E5091">
          <w:rPr>
            <w:rStyle w:val="Hyperlink"/>
            <w:rFonts w:ascii="Times New Roman" w:hAnsi="Times New Roman" w:cs="Times New Roman"/>
            <w:iCs/>
            <w:color w:val="auto"/>
          </w:rPr>
          <w:t>art. 42 ao 67-A</w:t>
        </w:r>
      </w:hyperlink>
      <w:r w:rsidR="0084770A" w:rsidRPr="006E5091">
        <w:rPr>
          <w:rFonts w:ascii="Times New Roman" w:hAnsi="Times New Roman" w:cs="Times New Roman"/>
          <w:iCs/>
        </w:rPr>
        <w:t>), na Seção IV do Capítulo XI (</w:t>
      </w:r>
      <w:hyperlink r:id="rId77" w:anchor="art73" w:history="1">
        <w:r w:rsidR="0084770A" w:rsidRPr="006E5091">
          <w:rPr>
            <w:rStyle w:val="Hyperlink"/>
            <w:rFonts w:ascii="Times New Roman" w:hAnsi="Times New Roman" w:cs="Times New Roman"/>
            <w:iCs/>
            <w:color w:val="auto"/>
          </w:rPr>
          <w:t>art. 73 e 73-A</w:t>
        </w:r>
      </w:hyperlink>
      <w:r w:rsidR="0084770A" w:rsidRPr="006E5091">
        <w:rPr>
          <w:rFonts w:ascii="Times New Roman" w:hAnsi="Times New Roman" w:cs="Times New Roman"/>
          <w:iCs/>
        </w:rPr>
        <w:t>), e no Capítulo XII (</w:t>
      </w:r>
      <w:hyperlink r:id="rId78" w:anchor="art74" w:history="1">
        <w:r w:rsidR="0084770A" w:rsidRPr="006E5091">
          <w:rPr>
            <w:rStyle w:val="Hyperlink"/>
            <w:rFonts w:ascii="Times New Roman" w:hAnsi="Times New Roman" w:cs="Times New Roman"/>
            <w:iCs/>
            <w:color w:val="auto"/>
          </w:rPr>
          <w:t>art. 74 ao 75-B</w:t>
        </w:r>
      </w:hyperlink>
      <w:r w:rsidR="0084770A" w:rsidRPr="006E5091">
        <w:rPr>
          <w:rFonts w:ascii="Times New Roman" w:hAnsi="Times New Roman" w:cs="Times New Roman"/>
          <w:iCs/>
        </w:rPr>
        <w:t>) da referida Lei Complementar.</w:t>
      </w:r>
    </w:p>
    <w:p w14:paraId="387E2514" w14:textId="77777777" w:rsidR="00B972C8" w:rsidRPr="006E5091" w:rsidRDefault="00B972C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4DDB1B" w14:textId="2EF94B8D" w:rsidR="0084770A" w:rsidRPr="006E5091" w:rsidRDefault="0084770A" w:rsidP="00DC5F9C">
      <w:pPr>
        <w:pStyle w:val="Ttulo1"/>
        <w:shd w:val="clear" w:color="auto" w:fill="A5A5A5" w:themeFill="accent3"/>
        <w:spacing w:before="0" w:line="240" w:lineRule="auto"/>
        <w:rPr>
          <w:rFonts w:ascii="Times New Roman" w:hAnsi="Times New Roman" w:cs="Times New Roman"/>
        </w:rPr>
      </w:pPr>
      <w:bookmarkStart w:id="19" w:name="_Toc133169791"/>
      <w:r w:rsidRPr="006E5091">
        <w:rPr>
          <w:rFonts w:ascii="Times New Roman" w:hAnsi="Times New Roman" w:cs="Times New Roman"/>
        </w:rPr>
        <w:t>10) REGRAS GERAIS PARA DOCUMENTAÇÃO</w:t>
      </w:r>
      <w:bookmarkEnd w:id="19"/>
    </w:p>
    <w:p w14:paraId="34DB62BE" w14:textId="6879A886" w:rsidR="0084770A"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10.1</w:t>
      </w:r>
      <w:r w:rsidR="0084770A" w:rsidRPr="006E5091">
        <w:rPr>
          <w:rFonts w:ascii="Times New Roman" w:hAnsi="Times New Roman" w:cs="Times New Roman"/>
          <w:iCs/>
        </w:rPr>
        <w:t xml:space="preserve"> Conforme </w:t>
      </w:r>
      <w:hyperlink r:id="rId79" w:anchor="art12" w:history="1">
        <w:r w:rsidR="0084770A" w:rsidRPr="006E5091">
          <w:rPr>
            <w:rStyle w:val="Hyperlink"/>
            <w:rFonts w:ascii="Times New Roman" w:hAnsi="Times New Roman" w:cs="Times New Roman"/>
            <w:iCs/>
            <w:color w:val="auto"/>
          </w:rPr>
          <w:t>art. 12 da Lei nº 14.133/2021</w:t>
        </w:r>
      </w:hyperlink>
      <w:r w:rsidR="0084770A" w:rsidRPr="006E5091">
        <w:rPr>
          <w:rFonts w:ascii="Times New Roman" w:hAnsi="Times New Roman" w:cs="Times New Roman"/>
          <w:iCs/>
        </w:rPr>
        <w:t>:</w:t>
      </w:r>
    </w:p>
    <w:p w14:paraId="5F67D4E2" w14:textId="77777777" w:rsidR="0084770A" w:rsidRPr="006E5091" w:rsidRDefault="0084770A" w:rsidP="00DC5F9C">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documentos serão produzidos por escrito, com data e local de sua realização e assinatura dos responsáveis;</w:t>
      </w:r>
    </w:p>
    <w:p w14:paraId="2D5ED558" w14:textId="77777777" w:rsidR="0084770A" w:rsidRPr="006E5091" w:rsidRDefault="0084770A" w:rsidP="00DC5F9C">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valores, os preços e os custos utilizados terão como expressão monetária a moeda corrente nacional, ressalvado o disposto no </w:t>
      </w:r>
      <w:hyperlink r:id="rId80" w:anchor="art52" w:history="1">
        <w:r w:rsidRPr="006E5091">
          <w:rPr>
            <w:rStyle w:val="Hyperlink"/>
            <w:rFonts w:ascii="Times New Roman" w:hAnsi="Times New Roman" w:cs="Times New Roman"/>
            <w:iCs/>
            <w:color w:val="auto"/>
          </w:rPr>
          <w:t>art. 52 da Lei nº 14.133/2021</w:t>
        </w:r>
      </w:hyperlink>
      <w:r w:rsidRPr="006E5091">
        <w:rPr>
          <w:rFonts w:ascii="Times New Roman" w:hAnsi="Times New Roman" w:cs="Times New Roman"/>
          <w:iCs/>
        </w:rPr>
        <w:t xml:space="preserve"> (licitações internacionais);</w:t>
      </w:r>
    </w:p>
    <w:p w14:paraId="2A2B5262" w14:textId="77777777" w:rsidR="0084770A" w:rsidRPr="006E5091" w:rsidRDefault="0084770A" w:rsidP="00DC5F9C">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6E5091" w:rsidRDefault="0084770A" w:rsidP="00DC5F9C">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6E5091" w:rsidRDefault="0084770A" w:rsidP="00DC5F9C">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O reconhecimento de firma somente será exigido quando houver dúvida de autenticidade, salvo imposição legal;</w:t>
      </w:r>
    </w:p>
    <w:p w14:paraId="1DE6E78B" w14:textId="77777777" w:rsidR="0084770A" w:rsidRPr="006E5091" w:rsidRDefault="0084770A" w:rsidP="00DC5F9C">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6E5091" w:rsidRDefault="0084770A" w:rsidP="00DC5F9C">
      <w:pPr>
        <w:pStyle w:val="PargrafodaLista"/>
        <w:widowControl w:val="0"/>
        <w:numPr>
          <w:ilvl w:val="0"/>
          <w:numId w:val="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6E5091" w:rsidRDefault="0084770A"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61A2751" w14:textId="6B837575" w:rsidR="0084770A" w:rsidRPr="006E5091" w:rsidRDefault="0084770A" w:rsidP="00DC5F9C">
      <w:pPr>
        <w:pStyle w:val="Ttulo1"/>
        <w:shd w:val="clear" w:color="auto" w:fill="A5A5A5" w:themeFill="accent3"/>
        <w:spacing w:before="0" w:line="240" w:lineRule="auto"/>
        <w:rPr>
          <w:rFonts w:ascii="Times New Roman" w:hAnsi="Times New Roman" w:cs="Times New Roman"/>
        </w:rPr>
      </w:pPr>
      <w:bookmarkStart w:id="20" w:name="_Toc133169792"/>
      <w:r w:rsidRPr="006E5091">
        <w:rPr>
          <w:rFonts w:ascii="Times New Roman" w:hAnsi="Times New Roman" w:cs="Times New Roman"/>
        </w:rPr>
        <w:t>11) FASES DE PROPOSTA E HABILITAÇÃO</w:t>
      </w:r>
      <w:bookmarkEnd w:id="20"/>
    </w:p>
    <w:p w14:paraId="04631277" w14:textId="44315A90" w:rsidR="0084770A" w:rsidRPr="006E5091" w:rsidRDefault="00DC2E2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11.1</w:t>
      </w:r>
      <w:r w:rsidR="0084770A" w:rsidRPr="006E5091">
        <w:rPr>
          <w:rFonts w:ascii="Times New Roman" w:hAnsi="Times New Roman" w:cs="Times New Roman"/>
          <w:iCs/>
        </w:rPr>
        <w:t xml:space="preserve"> Para este certame, a sequência das fases será (</w:t>
      </w:r>
      <w:hyperlink r:id="rId81" w:anchor="art17" w:history="1">
        <w:r w:rsidR="0084770A" w:rsidRPr="006E5091">
          <w:rPr>
            <w:rStyle w:val="Hyperlink"/>
            <w:rFonts w:ascii="Times New Roman" w:hAnsi="Times New Roman" w:cs="Times New Roman"/>
            <w:iCs/>
            <w:color w:val="auto"/>
          </w:rPr>
          <w:t xml:space="preserve">art. 17,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xml:space="preserve"> da Lei nº 14.133/2021</w:t>
        </w:r>
      </w:hyperlink>
      <w:r w:rsidR="0084770A" w:rsidRPr="006E5091">
        <w:rPr>
          <w:rFonts w:ascii="Times New Roman" w:hAnsi="Times New Roman" w:cs="Times New Roman"/>
          <w:iCs/>
        </w:rPr>
        <w:t>):</w:t>
      </w:r>
    </w:p>
    <w:p w14:paraId="67C81002" w14:textId="77777777" w:rsidR="0084770A" w:rsidRPr="006E5091" w:rsidRDefault="0084770A" w:rsidP="00DC5F9C">
      <w:pPr>
        <w:pStyle w:val="PargrafodaLista"/>
        <w:numPr>
          <w:ilvl w:val="0"/>
          <w:numId w:val="41"/>
        </w:numPr>
        <w:tabs>
          <w:tab w:val="left" w:pos="567"/>
        </w:tabs>
        <w:spacing w:after="0" w:line="240" w:lineRule="auto"/>
        <w:ind w:left="0" w:firstLine="0"/>
        <w:jc w:val="both"/>
        <w:rPr>
          <w:rFonts w:ascii="Times New Roman" w:hAnsi="Times New Roman" w:cs="Times New Roman"/>
          <w:iCs/>
        </w:rPr>
      </w:pPr>
      <w:r w:rsidRPr="006E5091">
        <w:rPr>
          <w:rFonts w:ascii="Times New Roman" w:hAnsi="Times New Roman" w:cs="Times New Roman"/>
          <w:iCs/>
        </w:rPr>
        <w:t>PROPOSTA;</w:t>
      </w:r>
    </w:p>
    <w:p w14:paraId="011B0016" w14:textId="77777777" w:rsidR="0084770A" w:rsidRPr="006E5091" w:rsidRDefault="0084770A" w:rsidP="00DC5F9C">
      <w:pPr>
        <w:pStyle w:val="PargrafodaLista"/>
        <w:numPr>
          <w:ilvl w:val="0"/>
          <w:numId w:val="41"/>
        </w:numPr>
        <w:tabs>
          <w:tab w:val="left" w:pos="567"/>
        </w:tabs>
        <w:spacing w:after="0" w:line="240" w:lineRule="auto"/>
        <w:ind w:left="0" w:firstLine="0"/>
        <w:jc w:val="both"/>
        <w:rPr>
          <w:rFonts w:ascii="Times New Roman" w:hAnsi="Times New Roman" w:cs="Times New Roman"/>
          <w:iCs/>
        </w:rPr>
      </w:pPr>
      <w:r w:rsidRPr="006E5091">
        <w:rPr>
          <w:rFonts w:ascii="Times New Roman" w:hAnsi="Times New Roman" w:cs="Times New Roman"/>
          <w:iCs/>
        </w:rPr>
        <w:t>HABILITAÇÃO.</w:t>
      </w:r>
    </w:p>
    <w:p w14:paraId="6051CB76" w14:textId="2E6097CA" w:rsidR="00B939C1" w:rsidRPr="006E5091" w:rsidRDefault="00DC2E22" w:rsidP="00DC5F9C">
      <w:pPr>
        <w:tabs>
          <w:tab w:val="left" w:pos="567"/>
        </w:tabs>
        <w:spacing w:after="0" w:line="240" w:lineRule="auto"/>
        <w:jc w:val="both"/>
        <w:rPr>
          <w:rFonts w:ascii="Times New Roman" w:hAnsi="Times New Roman" w:cs="Times New Roman"/>
          <w:iCs/>
        </w:rPr>
      </w:pPr>
      <w:r w:rsidRPr="00107DED">
        <w:rPr>
          <w:rFonts w:ascii="Times New Roman" w:hAnsi="Times New Roman" w:cs="Times New Roman"/>
          <w:b/>
          <w:iCs/>
        </w:rPr>
        <w:t>11.2</w:t>
      </w:r>
      <w:r w:rsidR="0084770A" w:rsidRPr="00107DED">
        <w:rPr>
          <w:rFonts w:ascii="Times New Roman" w:hAnsi="Times New Roman" w:cs="Times New Roman"/>
          <w:iCs/>
        </w:rPr>
        <w:t xml:space="preserve"> A </w:t>
      </w:r>
      <w:r w:rsidR="00881396" w:rsidRPr="00107DED">
        <w:rPr>
          <w:rFonts w:ascii="Times New Roman" w:hAnsi="Times New Roman" w:cs="Times New Roman"/>
          <w:iCs/>
        </w:rPr>
        <w:t>apreciação</w:t>
      </w:r>
      <w:r w:rsidR="0084770A" w:rsidRPr="00107DED">
        <w:rPr>
          <w:rFonts w:ascii="Times New Roman" w:hAnsi="Times New Roman" w:cs="Times New Roman"/>
          <w:iCs/>
        </w:rPr>
        <w:t xml:space="preserve"> RECURSAL </w:t>
      </w:r>
      <w:r w:rsidR="00881396" w:rsidRPr="00107DED">
        <w:rPr>
          <w:rFonts w:ascii="Times New Roman" w:hAnsi="Times New Roman" w:cs="Times New Roman"/>
          <w:iCs/>
        </w:rPr>
        <w:t>dar-se-á em fase</w:t>
      </w:r>
      <w:r w:rsidR="0084770A" w:rsidRPr="00107DED">
        <w:rPr>
          <w:rFonts w:ascii="Times New Roman" w:hAnsi="Times New Roman" w:cs="Times New Roman"/>
          <w:iCs/>
        </w:rPr>
        <w:t xml:space="preserve"> única </w:t>
      </w:r>
      <w:r w:rsidR="00881396" w:rsidRPr="00107DED">
        <w:rPr>
          <w:rFonts w:ascii="Times New Roman" w:hAnsi="Times New Roman" w:cs="Times New Roman"/>
          <w:iCs/>
        </w:rPr>
        <w:t xml:space="preserve">em relação ao julgamento das propostas ou ato de habilitação ou inabilitação de licitante </w:t>
      </w:r>
      <w:r w:rsidR="0084770A" w:rsidRPr="00107DED">
        <w:rPr>
          <w:rFonts w:ascii="Times New Roman" w:hAnsi="Times New Roman" w:cs="Times New Roman"/>
          <w:iCs/>
        </w:rPr>
        <w:t>(</w:t>
      </w:r>
      <w:hyperlink r:id="rId82" w:anchor="art165%C2%A71ii" w:history="1">
        <w:r w:rsidR="0084770A" w:rsidRPr="00107DED">
          <w:rPr>
            <w:rStyle w:val="Hyperlink"/>
            <w:rFonts w:ascii="Times New Roman" w:hAnsi="Times New Roman" w:cs="Times New Roman"/>
            <w:iCs/>
            <w:color w:val="auto"/>
          </w:rPr>
          <w:t>art. 165, § 1º, II da Lei nº 14.133/2021</w:t>
        </w:r>
      </w:hyperlink>
      <w:r w:rsidR="0084770A" w:rsidRPr="00107DED">
        <w:rPr>
          <w:rFonts w:ascii="Times New Roman" w:hAnsi="Times New Roman" w:cs="Times New Roman"/>
          <w:iCs/>
        </w:rPr>
        <w:t>).</w:t>
      </w:r>
    </w:p>
    <w:p w14:paraId="6BF68943" w14:textId="77777777" w:rsidR="0084770A" w:rsidRPr="006E5091" w:rsidRDefault="0084770A"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5F3C59A" w14:textId="5AD09FB1" w:rsidR="00C33AD1" w:rsidRPr="006E5091" w:rsidRDefault="00C33AD1" w:rsidP="00DC5F9C">
      <w:pPr>
        <w:pStyle w:val="Ttulo1"/>
        <w:shd w:val="clear" w:color="auto" w:fill="A5A5A5" w:themeFill="accent3"/>
        <w:spacing w:before="0" w:line="240" w:lineRule="auto"/>
        <w:rPr>
          <w:rFonts w:ascii="Times New Roman" w:hAnsi="Times New Roman" w:cs="Times New Roman"/>
        </w:rPr>
      </w:pPr>
      <w:bookmarkStart w:id="21" w:name="_Toc133169793"/>
      <w:r w:rsidRPr="006E5091">
        <w:rPr>
          <w:rFonts w:ascii="Times New Roman" w:hAnsi="Times New Roman" w:cs="Times New Roman"/>
        </w:rPr>
        <w:t>12) CRITÉRIO DE JULGAMENTO E MODO DE DISPUTA</w:t>
      </w:r>
      <w:bookmarkEnd w:id="21"/>
    </w:p>
    <w:p w14:paraId="3EB514AD" w14:textId="3A726EC9" w:rsidR="006C1127" w:rsidRPr="006E5091" w:rsidRDefault="005475B5" w:rsidP="00DC5F9C">
      <w:pPr>
        <w:shd w:val="clear" w:color="auto" w:fill="E7E6E6" w:themeFill="background2"/>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12.1</w:t>
      </w:r>
      <w:r w:rsidR="006C1127" w:rsidRPr="006E5091">
        <w:rPr>
          <w:rFonts w:ascii="Times New Roman" w:hAnsi="Times New Roman" w:cs="Times New Roman"/>
          <w:iCs/>
        </w:rPr>
        <w:t xml:space="preserve"> CRITÉRIO DE JULGAMENTO: MENOR PREÇO </w:t>
      </w:r>
      <w:r w:rsidR="003C4F02" w:rsidRPr="006E5091">
        <w:rPr>
          <w:rFonts w:ascii="Times New Roman" w:hAnsi="Times New Roman" w:cs="Times New Roman"/>
          <w:iCs/>
        </w:rPr>
        <w:t>POR ITEM</w:t>
      </w:r>
    </w:p>
    <w:p w14:paraId="43E6F675" w14:textId="786973AB" w:rsidR="006C1127" w:rsidRPr="006E5091" w:rsidRDefault="005475B5"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12.1.1</w:t>
      </w:r>
      <w:r w:rsidR="006C1127" w:rsidRPr="006E5091">
        <w:rPr>
          <w:rFonts w:ascii="Times New Roman" w:hAnsi="Times New Roman" w:cs="Times New Roman"/>
          <w:b/>
          <w:iCs/>
        </w:rPr>
        <w:t xml:space="preserve"> </w:t>
      </w:r>
      <w:r w:rsidR="006C1127" w:rsidRPr="006E5091">
        <w:rPr>
          <w:rFonts w:ascii="Times New Roman" w:hAnsi="Times New Roman" w:cs="Times New Roman"/>
          <w:iCs/>
        </w:rPr>
        <w:t>Para elaboração e apresentação das propostas o licitante deve:</w:t>
      </w:r>
    </w:p>
    <w:p w14:paraId="0E89B688" w14:textId="77777777" w:rsidR="006C1127" w:rsidRPr="006E5091" w:rsidRDefault="006C1127" w:rsidP="00DC5F9C">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Levar em consideração o disposto neste edital e em seus anexos;</w:t>
      </w:r>
    </w:p>
    <w:p w14:paraId="542C3295" w14:textId="7D3AAAC2" w:rsidR="006C1127" w:rsidRPr="006E5091" w:rsidRDefault="006C1127" w:rsidP="00DC5F9C">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ofertar proposta com valor superior ao indicado neste edital;</w:t>
      </w:r>
    </w:p>
    <w:p w14:paraId="3E9D5A4B" w14:textId="77777777" w:rsidR="006C1127" w:rsidRPr="006E5091" w:rsidRDefault="006C1127" w:rsidP="00DC5F9C">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3"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359DB2C2" w14:textId="77777777" w:rsidR="006C1127" w:rsidRPr="006E5091" w:rsidRDefault="006C1127" w:rsidP="00DC5F9C">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Encaminhar proposta na plataforma indicada no preâmbulo;</w:t>
      </w:r>
    </w:p>
    <w:p w14:paraId="68957F91" w14:textId="20345772" w:rsidR="006C1127" w:rsidRPr="006E5091" w:rsidRDefault="006C1127" w:rsidP="00DC5F9C">
      <w:pPr>
        <w:pStyle w:val="PargrafodaLista"/>
        <w:widowControl w:val="0"/>
        <w:numPr>
          <w:ilvl w:val="0"/>
          <w:numId w:val="24"/>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 proposta deverá ter </w:t>
      </w:r>
      <w:r w:rsidRPr="00881396">
        <w:rPr>
          <w:rFonts w:ascii="Times New Roman" w:hAnsi="Times New Roman" w:cs="Times New Roman"/>
          <w:iCs/>
        </w:rPr>
        <w:t xml:space="preserve">validade mínima de </w:t>
      </w:r>
      <w:r w:rsidR="003C4F02" w:rsidRPr="00881396">
        <w:rPr>
          <w:rFonts w:ascii="Times New Roman" w:hAnsi="Times New Roman" w:cs="Times New Roman"/>
          <w:iCs/>
        </w:rPr>
        <w:t>60</w:t>
      </w:r>
      <w:r w:rsidRPr="00881396">
        <w:rPr>
          <w:rFonts w:ascii="Times New Roman" w:hAnsi="Times New Roman" w:cs="Times New Roman"/>
          <w:iCs/>
        </w:rPr>
        <w:t xml:space="preserve"> (</w:t>
      </w:r>
      <w:r w:rsidR="003C4F02" w:rsidRPr="00881396">
        <w:rPr>
          <w:rFonts w:ascii="Times New Roman" w:hAnsi="Times New Roman" w:cs="Times New Roman"/>
          <w:iCs/>
        </w:rPr>
        <w:t>sessenta</w:t>
      </w:r>
      <w:r w:rsidRPr="00881396">
        <w:rPr>
          <w:rFonts w:ascii="Times New Roman" w:hAnsi="Times New Roman" w:cs="Times New Roman"/>
          <w:iCs/>
        </w:rPr>
        <w:t>) dias,</w:t>
      </w:r>
      <w:r w:rsidRPr="006E5091">
        <w:rPr>
          <w:rFonts w:ascii="Times New Roman" w:hAnsi="Times New Roman" w:cs="Times New Roman"/>
          <w:iCs/>
        </w:rPr>
        <w:t xml:space="preserve"> contados da data da abertura da sessão, </w:t>
      </w:r>
      <w:r w:rsidRPr="006E5091">
        <w:rPr>
          <w:rFonts w:ascii="Times New Roman" w:hAnsi="Times New Roman" w:cs="Times New Roman"/>
          <w:iCs/>
        </w:rPr>
        <w:lastRenderedPageBreak/>
        <w:t>sendo que decorrido o prazo de validade da proposta sem convocação para contratação, ficará o licitante liberado do compromisso assumido.</w:t>
      </w:r>
    </w:p>
    <w:p w14:paraId="4A4BCE25" w14:textId="1474AB0B" w:rsidR="006C1127" w:rsidRPr="006E5091" w:rsidRDefault="005475B5"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12.1.2</w:t>
      </w:r>
      <w:r w:rsidR="006C1127" w:rsidRPr="006E5091">
        <w:rPr>
          <w:rFonts w:ascii="Times New Roman" w:hAnsi="Times New Roman" w:cs="Times New Roman"/>
          <w:iCs/>
        </w:rPr>
        <w:t xml:space="preserve"> O conteúdo das propostas é sigiloso até a abertura da sessão pública (</w:t>
      </w:r>
      <w:hyperlink r:id="rId84" w:anchor="art13i" w:history="1">
        <w:r w:rsidR="006C1127" w:rsidRPr="006E5091">
          <w:rPr>
            <w:rStyle w:val="Hyperlink"/>
            <w:rFonts w:ascii="Times New Roman" w:hAnsi="Times New Roman" w:cs="Times New Roman"/>
            <w:iCs/>
            <w:color w:val="auto"/>
          </w:rPr>
          <w:t>art. 13, I da Lei nº 14.133/2021</w:t>
        </w:r>
      </w:hyperlink>
      <w:r w:rsidR="006C1127" w:rsidRPr="006E5091">
        <w:rPr>
          <w:rFonts w:ascii="Times New Roman" w:hAnsi="Times New Roman" w:cs="Times New Roman"/>
          <w:iCs/>
        </w:rPr>
        <w:t xml:space="preserve">), sob pena de incursão no </w:t>
      </w:r>
      <w:hyperlink r:id="rId85" w:anchor="art337j" w:history="1">
        <w:r w:rsidR="006C1127" w:rsidRPr="006E5091">
          <w:rPr>
            <w:rStyle w:val="Hyperlink"/>
            <w:rFonts w:ascii="Times New Roman" w:hAnsi="Times New Roman" w:cs="Times New Roman"/>
            <w:iCs/>
            <w:color w:val="auto"/>
          </w:rPr>
          <w:t>art. 337-J do Código Penal</w:t>
        </w:r>
      </w:hyperlink>
      <w:r w:rsidR="006C1127" w:rsidRPr="006E5091">
        <w:rPr>
          <w:rStyle w:val="Refdenotaderodap"/>
          <w:rFonts w:ascii="Times New Roman" w:hAnsi="Times New Roman" w:cs="Times New Roman"/>
          <w:iCs/>
        </w:rPr>
        <w:footnoteReference w:id="1"/>
      </w:r>
      <w:r w:rsidR="006C1127" w:rsidRPr="006E5091">
        <w:rPr>
          <w:rFonts w:ascii="Times New Roman" w:hAnsi="Times New Roman" w:cs="Times New Roman"/>
          <w:iCs/>
        </w:rPr>
        <w:t>.</w:t>
      </w:r>
    </w:p>
    <w:p w14:paraId="783042D1" w14:textId="702AF47E"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12.1.3</w:t>
      </w:r>
      <w:r w:rsidRPr="006E5091">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12.1.4</w:t>
      </w:r>
      <w:r w:rsidRPr="006E5091">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12.1.5</w:t>
      </w:r>
      <w:r w:rsidRPr="006E5091">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6</w:t>
      </w:r>
      <w:r w:rsidRPr="006E5091">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7</w:t>
      </w:r>
      <w:r w:rsidRPr="006E5091">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8</w:t>
      </w:r>
      <w:r w:rsidRPr="006E5091">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9</w:t>
      </w:r>
      <w:r w:rsidRPr="006E5091">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6E5091" w:rsidRDefault="005475B5" w:rsidP="00DC5F9C">
      <w:pPr>
        <w:tabs>
          <w:tab w:val="left" w:pos="567"/>
        </w:tabs>
        <w:spacing w:after="0" w:line="240" w:lineRule="auto"/>
        <w:jc w:val="both"/>
        <w:rPr>
          <w:rFonts w:ascii="Times New Roman" w:hAnsi="Times New Roman" w:cs="Times New Roman"/>
          <w:color w:val="FF0000"/>
        </w:rPr>
      </w:pPr>
      <w:r w:rsidRPr="006E5091">
        <w:rPr>
          <w:rFonts w:ascii="Times New Roman" w:hAnsi="Times New Roman" w:cs="Times New Roman"/>
          <w:b/>
        </w:rPr>
        <w:t>12.1.1</w:t>
      </w:r>
      <w:r w:rsidR="00AD44DD" w:rsidRPr="006E5091">
        <w:rPr>
          <w:rFonts w:ascii="Times New Roman" w:hAnsi="Times New Roman" w:cs="Times New Roman"/>
          <w:b/>
        </w:rPr>
        <w:t>0</w:t>
      </w:r>
      <w:r w:rsidR="006C1127" w:rsidRPr="006E5091">
        <w:rPr>
          <w:rFonts w:ascii="Times New Roman" w:hAnsi="Times New Roman" w:cs="Times New Roman"/>
        </w:rPr>
        <w:t xml:space="preserve"> </w:t>
      </w:r>
      <w:r w:rsidRPr="006E5091">
        <w:rPr>
          <w:rFonts w:ascii="Times New Roman" w:hAnsi="Times New Roman" w:cs="Times New Roman"/>
        </w:rPr>
        <w:t>Será adotado para o envio de lances o modo de disputa ABERTO</w:t>
      </w:r>
      <w:r w:rsidR="00AD44DD" w:rsidRPr="006E5091">
        <w:rPr>
          <w:rFonts w:ascii="Times New Roman" w:hAnsi="Times New Roman" w:cs="Times New Roman"/>
        </w:rPr>
        <w:t>:</w:t>
      </w:r>
    </w:p>
    <w:p w14:paraId="203F8930" w14:textId="4248FFDE"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 xml:space="preserve">d) Encerrada a etapa de lances, </w:t>
      </w:r>
      <w:r w:rsidR="00D2595F">
        <w:rPr>
          <w:rFonts w:ascii="Times New Roman" w:hAnsi="Times New Roman" w:cs="Times New Roman"/>
        </w:rPr>
        <w:t xml:space="preserve">sem </w:t>
      </w:r>
      <w:r w:rsidRPr="006E5091">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6E5091"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f) Durante o envio de lances</w:t>
      </w:r>
      <w:r w:rsidR="00AD44DD" w:rsidRPr="006E5091">
        <w:rPr>
          <w:rFonts w:ascii="Times New Roman" w:hAnsi="Times New Roman" w:cs="Times New Roman"/>
        </w:rPr>
        <w:t>, se houver requerimento do licitante</w:t>
      </w:r>
      <w:r w:rsidRPr="006E5091">
        <w:rPr>
          <w:rFonts w:ascii="Times New Roman" w:hAnsi="Times New Roman" w:cs="Times New Roman"/>
        </w:rPr>
        <w:t xml:space="preserve">, o pregoeiro poderá excluir, justificadamente, lance cujo valor seja manifestamente inexequível; </w:t>
      </w:r>
    </w:p>
    <w:p w14:paraId="7F7984A8" w14:textId="2A0A0144" w:rsidR="006C1127" w:rsidRPr="00F71780" w:rsidRDefault="005475B5"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g) Se ocorrer a desconexão do pregoeiro no decorrer do envio de lances, mas o sistema eletrônico permanecer acessível aos licitantes, os lances continuarão sendo recebidos, sem prejuízo dos atos realizados.</w:t>
      </w:r>
    </w:p>
    <w:p w14:paraId="4BE96B45" w14:textId="5D4F2024" w:rsidR="005475B5" w:rsidRPr="00F71780" w:rsidRDefault="005475B5" w:rsidP="00DC5F9C">
      <w:pPr>
        <w:tabs>
          <w:tab w:val="left" w:pos="567"/>
        </w:tabs>
        <w:spacing w:after="0" w:line="240" w:lineRule="auto"/>
        <w:jc w:val="both"/>
        <w:rPr>
          <w:rFonts w:ascii="Times New Roman" w:hAnsi="Times New Roman" w:cs="Times New Roman"/>
          <w:iCs/>
        </w:rPr>
      </w:pPr>
      <w:r w:rsidRPr="00F71780">
        <w:rPr>
          <w:rFonts w:ascii="Times New Roman" w:hAnsi="Times New Roman" w:cs="Times New Roman"/>
          <w:b/>
          <w:iCs/>
        </w:rPr>
        <w:t>12.1.1</w:t>
      </w:r>
      <w:r w:rsidR="00190BD7" w:rsidRPr="00F71780">
        <w:rPr>
          <w:rFonts w:ascii="Times New Roman" w:hAnsi="Times New Roman" w:cs="Times New Roman"/>
          <w:b/>
          <w:iCs/>
        </w:rPr>
        <w:t>1</w:t>
      </w:r>
      <w:r w:rsidRPr="00F71780">
        <w:rPr>
          <w:rFonts w:ascii="Times New Roman" w:hAnsi="Times New Roman" w:cs="Times New Roman"/>
          <w:iCs/>
        </w:rPr>
        <w:t xml:space="preserve"> No caso de desconexão do </w:t>
      </w:r>
      <w:r w:rsidRPr="00F71780">
        <w:rPr>
          <w:rFonts w:ascii="Times New Roman" w:hAnsi="Times New Roman" w:cs="Times New Roman"/>
          <w:b/>
          <w:iCs/>
        </w:rPr>
        <w:t>pregoeiro</w:t>
      </w:r>
      <w:r w:rsidRPr="00F71780">
        <w:rPr>
          <w:rFonts w:ascii="Times New Roman" w:hAnsi="Times New Roman" w:cs="Times New Roman"/>
          <w:iCs/>
        </w:rPr>
        <w:t xml:space="preserve"> persistir por tempo superior a 10 (dez) minutos, a sessão será suspensa automaticamente e terá reinício somente </w:t>
      </w:r>
      <w:r w:rsidR="00BC6531" w:rsidRPr="00F71780">
        <w:rPr>
          <w:rFonts w:ascii="Times New Roman" w:hAnsi="Times New Roman" w:cs="Times New Roman"/>
          <w:iCs/>
        </w:rPr>
        <w:t xml:space="preserve">decorridas 24 (vinte e quatro) horas </w:t>
      </w:r>
      <w:r w:rsidRPr="00F71780">
        <w:rPr>
          <w:rFonts w:ascii="Times New Roman" w:hAnsi="Times New Roman" w:cs="Times New Roman"/>
          <w:iCs/>
        </w:rPr>
        <w:t xml:space="preserve">após comunicação expressa aos participantes no sítio </w:t>
      </w:r>
      <w:hyperlink r:id="rId86" w:history="1">
        <w:r w:rsidR="00073E82" w:rsidRPr="00F71780">
          <w:rPr>
            <w:rStyle w:val="Hyperlink"/>
            <w:rFonts w:ascii="Times New Roman" w:hAnsi="Times New Roman" w:cs="Times New Roman"/>
            <w:color w:val="auto"/>
          </w:rPr>
          <w:t>www.bll.org.br</w:t>
        </w:r>
      </w:hyperlink>
      <w:r w:rsidRPr="00F71780">
        <w:rPr>
          <w:rFonts w:ascii="Times New Roman" w:hAnsi="Times New Roman" w:cs="Times New Roman"/>
          <w:iCs/>
        </w:rPr>
        <w:t>.</w:t>
      </w:r>
    </w:p>
    <w:p w14:paraId="149C5158" w14:textId="77777777" w:rsidR="005475B5" w:rsidRPr="006E5091" w:rsidRDefault="005475B5" w:rsidP="00DC5F9C">
      <w:pPr>
        <w:tabs>
          <w:tab w:val="left" w:pos="567"/>
        </w:tabs>
        <w:spacing w:after="0" w:line="240" w:lineRule="auto"/>
        <w:jc w:val="both"/>
        <w:rPr>
          <w:rFonts w:ascii="Times New Roman" w:hAnsi="Times New Roman" w:cs="Times New Roman"/>
        </w:rPr>
      </w:pPr>
    </w:p>
    <w:p w14:paraId="63D63A4C" w14:textId="4BDBA2DC" w:rsidR="00C33AD1" w:rsidRPr="006E5091" w:rsidRDefault="00C33AD1" w:rsidP="00DC5F9C">
      <w:pPr>
        <w:pStyle w:val="Ttulo1"/>
        <w:shd w:val="clear" w:color="auto" w:fill="A5A5A5" w:themeFill="accent3"/>
        <w:spacing w:before="0" w:line="240" w:lineRule="auto"/>
        <w:rPr>
          <w:rFonts w:ascii="Times New Roman" w:hAnsi="Times New Roman" w:cs="Times New Roman"/>
          <w:sz w:val="22"/>
          <w:szCs w:val="22"/>
        </w:rPr>
      </w:pPr>
      <w:bookmarkStart w:id="22" w:name="_Toc133169794"/>
      <w:r w:rsidRPr="006E5091">
        <w:rPr>
          <w:rFonts w:ascii="Times New Roman" w:hAnsi="Times New Roman" w:cs="Times New Roman"/>
          <w:sz w:val="22"/>
          <w:szCs w:val="22"/>
        </w:rPr>
        <w:t xml:space="preserve">13) VERIFICAÇÃO DE IMPEDIMENTOS NO </w:t>
      </w:r>
      <w:bookmarkEnd w:id="22"/>
      <w:r w:rsidR="00190BD7" w:rsidRPr="006E5091">
        <w:rPr>
          <w:rFonts w:ascii="Times New Roman" w:hAnsi="Times New Roman" w:cs="Times New Roman"/>
          <w:sz w:val="22"/>
          <w:szCs w:val="22"/>
        </w:rPr>
        <w:t>TCU</w:t>
      </w:r>
    </w:p>
    <w:p w14:paraId="2C875153" w14:textId="24CAB291" w:rsidR="00C33AD1" w:rsidRPr="006E5091" w:rsidRDefault="00D22268" w:rsidP="00DC5F9C">
      <w:pPr>
        <w:pStyle w:val="PargrafodaLista"/>
        <w:tabs>
          <w:tab w:val="left" w:pos="567"/>
        </w:tabs>
        <w:spacing w:after="0" w:line="240" w:lineRule="auto"/>
        <w:ind w:left="0"/>
        <w:jc w:val="both"/>
        <w:rPr>
          <w:rFonts w:ascii="Times New Roman" w:hAnsi="Times New Roman" w:cs="Times New Roman"/>
          <w:iCs/>
        </w:rPr>
      </w:pPr>
      <w:r w:rsidRPr="006E5091">
        <w:rPr>
          <w:rFonts w:ascii="Times New Roman" w:hAnsi="Times New Roman" w:cs="Times New Roman"/>
          <w:b/>
          <w:bCs/>
        </w:rPr>
        <w:t>13.1</w:t>
      </w:r>
      <w:r w:rsidRPr="006E509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6E5091" w:rsidRDefault="00D22268" w:rsidP="00DC5F9C">
      <w:pPr>
        <w:pStyle w:val="PargrafodaLista"/>
        <w:tabs>
          <w:tab w:val="left" w:pos="142"/>
        </w:tabs>
        <w:spacing w:after="0" w:line="240" w:lineRule="auto"/>
        <w:ind w:left="0"/>
        <w:jc w:val="both"/>
        <w:rPr>
          <w:rFonts w:ascii="Times New Roman" w:hAnsi="Times New Roman" w:cs="Times New Roman"/>
          <w:iCs/>
        </w:rPr>
      </w:pPr>
      <w:r w:rsidRPr="006E5091">
        <w:rPr>
          <w:rFonts w:ascii="Times New Roman" w:hAnsi="Times New Roman" w:cs="Times New Roman"/>
          <w:b/>
          <w:bCs/>
        </w:rPr>
        <w:t xml:space="preserve">I </w:t>
      </w:r>
      <w:r w:rsidR="00190BD7" w:rsidRPr="006E5091">
        <w:rPr>
          <w:rFonts w:ascii="Times New Roman" w:hAnsi="Times New Roman" w:cs="Times New Roman"/>
          <w:b/>
          <w:bCs/>
        </w:rPr>
        <w:t>–</w:t>
      </w:r>
      <w:r w:rsidRPr="006E5091">
        <w:rPr>
          <w:rFonts w:ascii="Times New Roman" w:hAnsi="Times New Roman" w:cs="Times New Roman"/>
        </w:rPr>
        <w:t xml:space="preserve"> </w:t>
      </w:r>
      <w:r w:rsidR="00190BD7" w:rsidRPr="006E5091">
        <w:rPr>
          <w:rFonts w:ascii="Times New Roman" w:hAnsi="Times New Roman" w:cs="Times New Roman"/>
        </w:rPr>
        <w:t>Consulta Consolidada de Pessoa Jurídica (</w:t>
      </w:r>
      <w:hyperlink r:id="rId87" w:history="1">
        <w:r w:rsidR="002F4C10" w:rsidRPr="006E5091">
          <w:rPr>
            <w:rStyle w:val="Hyperlink"/>
            <w:rFonts w:ascii="Times New Roman" w:hAnsi="Times New Roman" w:cs="Times New Roman"/>
            <w:color w:val="auto"/>
            <w:u w:val="none"/>
          </w:rPr>
          <w:t>https://certidoes-apf.apps.tcu.gov.br</w:t>
        </w:r>
      </w:hyperlink>
      <w:r w:rsidR="00190BD7" w:rsidRPr="006E5091">
        <w:rPr>
          <w:rFonts w:ascii="Times New Roman" w:hAnsi="Times New Roman" w:cs="Times New Roman"/>
        </w:rPr>
        <w:t>)</w:t>
      </w:r>
      <w:r w:rsidR="00C33AD1" w:rsidRPr="006E5091">
        <w:rPr>
          <w:rFonts w:ascii="Times New Roman" w:hAnsi="Times New Roman" w:cs="Times New Roman"/>
          <w:iCs/>
        </w:rPr>
        <w:t xml:space="preserve"> </w:t>
      </w:r>
    </w:p>
    <w:p w14:paraId="53A3683A" w14:textId="51947FCB" w:rsidR="00C33AD1" w:rsidRPr="006E5091" w:rsidRDefault="00D22268" w:rsidP="00DC5F9C">
      <w:pPr>
        <w:pStyle w:val="PargrafodaLista"/>
        <w:tabs>
          <w:tab w:val="left" w:pos="567"/>
        </w:tabs>
        <w:spacing w:after="0" w:line="240" w:lineRule="auto"/>
        <w:ind w:left="0"/>
        <w:jc w:val="both"/>
        <w:rPr>
          <w:rFonts w:ascii="Times New Roman" w:hAnsi="Times New Roman" w:cs="Times New Roman"/>
          <w:iCs/>
        </w:rPr>
      </w:pPr>
      <w:r w:rsidRPr="005F5658">
        <w:rPr>
          <w:rFonts w:ascii="Times New Roman" w:hAnsi="Times New Roman" w:cs="Times New Roman"/>
          <w:b/>
          <w:bCs/>
        </w:rPr>
        <w:t>13.2</w:t>
      </w:r>
      <w:r w:rsidRPr="006E5091">
        <w:rPr>
          <w:rFonts w:ascii="Times New Roman" w:hAnsi="Times New Roman" w:cs="Times New Roman"/>
        </w:rPr>
        <w:t xml:space="preserve"> </w:t>
      </w:r>
      <w:r w:rsidR="00C33AD1" w:rsidRPr="006E5091">
        <w:rPr>
          <w:rFonts w:ascii="Times New Roman" w:hAnsi="Times New Roman" w:cs="Times New Roman"/>
        </w:rPr>
        <w:t>A consulta ao cadastro acima referido será realizada em nome do fornecedor e também de seu sócio majoritário</w:t>
      </w:r>
      <w:r w:rsidR="002F4C10" w:rsidRPr="006E5091">
        <w:rPr>
          <w:rFonts w:ascii="Times New Roman" w:hAnsi="Times New Roman" w:cs="Times New Roman"/>
        </w:rPr>
        <w:t xml:space="preserve"> (</w:t>
      </w:r>
      <w:hyperlink r:id="rId88" w:history="1">
        <w:r w:rsidR="002F4C10" w:rsidRPr="006E5091">
          <w:rPr>
            <w:rStyle w:val="Hyperlink"/>
            <w:rFonts w:ascii="Times New Roman" w:hAnsi="Times New Roman" w:cs="Times New Roman"/>
            <w:color w:val="auto"/>
            <w:u w:val="none"/>
          </w:rPr>
          <w:t>https://contas.tcu.gov.br/ords/f?p=1660:3:119749796643592::::P3_TIPO_RELACAO:INIDONEO</w:t>
        </w:r>
      </w:hyperlink>
      <w:r w:rsidR="002F4C10" w:rsidRPr="006E5091">
        <w:rPr>
          <w:rFonts w:ascii="Times New Roman" w:hAnsi="Times New Roman" w:cs="Times New Roman"/>
        </w:rPr>
        <w:t>)</w:t>
      </w:r>
      <w:r w:rsidR="00C33AD1" w:rsidRPr="006E5091">
        <w:rPr>
          <w:rFonts w:ascii="Times New Roman" w:hAnsi="Times New Roman" w:cs="Times New Roman"/>
        </w:rPr>
        <w:t xml:space="preserve">, por força do </w:t>
      </w:r>
      <w:hyperlink r:id="rId89" w:anchor="art12" w:history="1">
        <w:r w:rsidR="00C33AD1" w:rsidRPr="006E5091">
          <w:rPr>
            <w:rStyle w:val="Hyperlink"/>
            <w:rFonts w:ascii="Times New Roman" w:hAnsi="Times New Roman" w:cs="Times New Roman"/>
            <w:color w:val="auto"/>
            <w:u w:val="none"/>
          </w:rPr>
          <w:t>art. 12 da Lei nº 8.429/1992</w:t>
        </w:r>
      </w:hyperlink>
      <w:r w:rsidR="00C33AD1" w:rsidRPr="006E5091">
        <w:rPr>
          <w:rFonts w:ascii="Times New Roman" w:hAnsi="Times New Roman" w:cs="Times New Roman"/>
        </w:rPr>
        <w:t xml:space="preserve"> (</w:t>
      </w:r>
      <w:r w:rsidR="00C33AD1" w:rsidRPr="006E509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6E5091">
        <w:rPr>
          <w:rFonts w:ascii="Times New Roman" w:hAnsi="Times New Roman" w:cs="Times New Roman"/>
        </w:rPr>
        <w:t>).</w:t>
      </w:r>
    </w:p>
    <w:p w14:paraId="0F92D848" w14:textId="56FF2A89" w:rsidR="00C33AD1" w:rsidRPr="006E5091" w:rsidRDefault="00D22268" w:rsidP="00DC5F9C">
      <w:pPr>
        <w:pStyle w:val="PargrafodaLista"/>
        <w:tabs>
          <w:tab w:val="left" w:pos="567"/>
        </w:tabs>
        <w:spacing w:after="0" w:line="240" w:lineRule="auto"/>
        <w:ind w:left="0"/>
        <w:jc w:val="both"/>
        <w:rPr>
          <w:rFonts w:ascii="Times New Roman" w:hAnsi="Times New Roman" w:cs="Times New Roman"/>
          <w:iCs/>
        </w:rPr>
      </w:pPr>
      <w:r w:rsidRPr="006E5091">
        <w:rPr>
          <w:rFonts w:ascii="Times New Roman" w:hAnsi="Times New Roman" w:cs="Times New Roman"/>
          <w:b/>
          <w:bCs/>
        </w:rPr>
        <w:lastRenderedPageBreak/>
        <w:t>13.3</w:t>
      </w:r>
      <w:r w:rsidRPr="006E5091">
        <w:rPr>
          <w:rFonts w:ascii="Times New Roman" w:hAnsi="Times New Roman" w:cs="Times New Roman"/>
        </w:rPr>
        <w:t xml:space="preserve"> </w:t>
      </w:r>
      <w:r w:rsidR="00C33AD1" w:rsidRPr="006E5091">
        <w:rPr>
          <w:rFonts w:ascii="Times New Roman" w:hAnsi="Times New Roman" w:cs="Times New Roman"/>
        </w:rPr>
        <w:t xml:space="preserve">A verificação visa coibir o disposto no </w:t>
      </w:r>
      <w:hyperlink r:id="rId90" w:anchor="art337m" w:history="1">
        <w:r w:rsidR="00C33AD1" w:rsidRPr="006E5091">
          <w:rPr>
            <w:rStyle w:val="Hyperlink"/>
            <w:rFonts w:ascii="Times New Roman" w:hAnsi="Times New Roman" w:cs="Times New Roman"/>
            <w:color w:val="auto"/>
          </w:rPr>
          <w:t>art. 337-M do Código Penal</w:t>
        </w:r>
      </w:hyperlink>
      <w:r w:rsidR="00C33AD1" w:rsidRPr="006E5091">
        <w:rPr>
          <w:rFonts w:ascii="Times New Roman" w:hAnsi="Times New Roman" w:cs="Times New Roman"/>
        </w:rPr>
        <w:t>.</w:t>
      </w:r>
    </w:p>
    <w:p w14:paraId="54AFF8E6" w14:textId="77777777" w:rsidR="0077023E" w:rsidRPr="006E5091" w:rsidRDefault="0077023E" w:rsidP="00DC5F9C">
      <w:pPr>
        <w:tabs>
          <w:tab w:val="left" w:pos="567"/>
        </w:tabs>
        <w:spacing w:after="0" w:line="240" w:lineRule="auto"/>
        <w:jc w:val="both"/>
        <w:rPr>
          <w:rFonts w:ascii="Times New Roman" w:hAnsi="Times New Roman" w:cs="Times New Roman"/>
          <w:iCs/>
        </w:rPr>
      </w:pPr>
    </w:p>
    <w:p w14:paraId="79EE4189" w14:textId="2648868C" w:rsidR="00C33AD1" w:rsidRPr="006E5091" w:rsidRDefault="00C33AD1" w:rsidP="00DC5F9C">
      <w:pPr>
        <w:pStyle w:val="Ttulo1"/>
        <w:shd w:val="clear" w:color="auto" w:fill="A5A5A5" w:themeFill="accent3"/>
        <w:spacing w:before="0" w:line="240" w:lineRule="auto"/>
        <w:rPr>
          <w:rFonts w:ascii="Times New Roman" w:hAnsi="Times New Roman" w:cs="Times New Roman"/>
        </w:rPr>
      </w:pPr>
      <w:bookmarkStart w:id="23" w:name="_Toc133169795"/>
      <w:r w:rsidRPr="006E5091">
        <w:rPr>
          <w:rFonts w:ascii="Times New Roman" w:hAnsi="Times New Roman" w:cs="Times New Roman"/>
        </w:rPr>
        <w:t>14) JULGAMENTO DAS PROPOSTAS</w:t>
      </w:r>
      <w:bookmarkEnd w:id="23"/>
    </w:p>
    <w:p w14:paraId="138EEC36" w14:textId="103E7CB1"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 xml:space="preserve">14.1 </w:t>
      </w:r>
      <w:r w:rsidR="006C1127" w:rsidRPr="006E5091">
        <w:rPr>
          <w:rFonts w:ascii="Times New Roman" w:hAnsi="Times New Roman" w:cs="Times New Roman"/>
          <w:iCs/>
        </w:rPr>
        <w:t>Serão desclassificadas as propostas que (</w:t>
      </w:r>
      <w:hyperlink r:id="rId91" w:anchor="art59" w:history="1">
        <w:r w:rsidR="006C1127" w:rsidRPr="006E5091">
          <w:rPr>
            <w:rStyle w:val="Hyperlink"/>
            <w:rFonts w:ascii="Times New Roman" w:hAnsi="Times New Roman" w:cs="Times New Roman"/>
            <w:iCs/>
            <w:color w:val="auto"/>
          </w:rPr>
          <w:t xml:space="preserve">art. 59,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da Lei nº 14.133/2021</w:t>
        </w:r>
      </w:hyperlink>
      <w:r w:rsidR="006C1127" w:rsidRPr="006E5091">
        <w:rPr>
          <w:rFonts w:ascii="Times New Roman" w:hAnsi="Times New Roman" w:cs="Times New Roman"/>
          <w:iCs/>
        </w:rPr>
        <w:t>):</w:t>
      </w:r>
    </w:p>
    <w:p w14:paraId="6D088D03" w14:textId="77777777" w:rsidR="006C1127" w:rsidRPr="006E5091" w:rsidRDefault="006C1127" w:rsidP="00DC5F9C">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Contiverem vícios insanáveis;</w:t>
      </w:r>
    </w:p>
    <w:p w14:paraId="7C168B2C" w14:textId="77777777" w:rsidR="006C1127" w:rsidRPr="006E5091" w:rsidRDefault="006C1127" w:rsidP="00DC5F9C">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obedecerem às especificações técnicas pormenorizadas no edital;</w:t>
      </w:r>
    </w:p>
    <w:p w14:paraId="07E60429" w14:textId="77777777" w:rsidR="006C1127" w:rsidRPr="006E5091" w:rsidRDefault="006C1127" w:rsidP="00DC5F9C">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preços inexequíveis ou permanecerem acima do orçamento estimado para a contratação;</w:t>
      </w:r>
    </w:p>
    <w:p w14:paraId="1E3A3F09" w14:textId="77777777" w:rsidR="006C1127" w:rsidRPr="006E5091" w:rsidRDefault="006C1127" w:rsidP="00DC5F9C">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tiverem sua exequibilidade demonstrada, quando exigido pela Administração Pública Municipal;</w:t>
      </w:r>
    </w:p>
    <w:p w14:paraId="3B910134" w14:textId="77777777" w:rsidR="006C1127" w:rsidRPr="006E5091" w:rsidRDefault="006C1127" w:rsidP="00DC5F9C">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desconformidade com quaisquer outras exigências do edital, desde que insanável;</w:t>
      </w:r>
    </w:p>
    <w:p w14:paraId="44E805ED" w14:textId="77777777" w:rsidR="006C1127" w:rsidRPr="006E5091" w:rsidRDefault="006C1127" w:rsidP="00DC5F9C">
      <w:pPr>
        <w:pStyle w:val="PargrafodaLista"/>
        <w:widowControl w:val="0"/>
        <w:numPr>
          <w:ilvl w:val="0"/>
          <w:numId w:val="10"/>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59E1E79B" w14:textId="151B1870"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14.2</w:t>
      </w:r>
      <w:r w:rsidR="006C1127" w:rsidRPr="006E5091">
        <w:rPr>
          <w:rFonts w:ascii="Times New Roman" w:hAnsi="Times New Roman" w:cs="Times New Roman"/>
          <w:iCs/>
        </w:rPr>
        <w:t xml:space="preserve"> A verificação da conformidade das propostas </w:t>
      </w:r>
      <w:r w:rsidR="009733F5" w:rsidRPr="006E5091">
        <w:rPr>
          <w:rFonts w:ascii="Times New Roman" w:hAnsi="Times New Roman" w:cs="Times New Roman"/>
          <w:iCs/>
        </w:rPr>
        <w:t>será</w:t>
      </w:r>
      <w:r w:rsidR="006C1127" w:rsidRPr="006E5091">
        <w:rPr>
          <w:rFonts w:ascii="Times New Roman" w:hAnsi="Times New Roman" w:cs="Times New Roman"/>
          <w:iCs/>
        </w:rPr>
        <w:t xml:space="preserve"> feita exclusivamente em relação à proposta mais bem classificada (</w:t>
      </w:r>
      <w:hyperlink r:id="rId93" w:anchor="art59%C2%A71" w:history="1">
        <w:r w:rsidR="006C1127" w:rsidRPr="006E5091">
          <w:rPr>
            <w:rStyle w:val="Hyperlink"/>
            <w:rFonts w:ascii="Times New Roman" w:hAnsi="Times New Roman" w:cs="Times New Roman"/>
            <w:iCs/>
            <w:color w:val="auto"/>
          </w:rPr>
          <w:t>art. 59, § 1º da Lei nº 14.133/2021</w:t>
        </w:r>
      </w:hyperlink>
      <w:r w:rsidR="006C1127" w:rsidRPr="006E5091">
        <w:rPr>
          <w:rFonts w:ascii="Times New Roman" w:hAnsi="Times New Roman" w:cs="Times New Roman"/>
          <w:iCs/>
        </w:rPr>
        <w:t xml:space="preserve">). </w:t>
      </w:r>
    </w:p>
    <w:p w14:paraId="38DC603F" w14:textId="22B9EC36"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14.3</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EXEQUIBILIDADE:</w:t>
      </w:r>
    </w:p>
    <w:p w14:paraId="5467D24A" w14:textId="77777777" w:rsidR="00FC5DB3" w:rsidRPr="006E5091" w:rsidRDefault="00FC5DB3"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6E5091" w:rsidRDefault="00FC5DB3"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 xml:space="preserve">14.3.2. Serão consideradas inexequíveis as propostas cujos valores </w:t>
      </w:r>
      <w:r w:rsidRPr="00BC6531">
        <w:rPr>
          <w:rFonts w:ascii="Times New Roman" w:hAnsi="Times New Roman" w:cs="Times New Roman"/>
          <w:u w:val="single"/>
        </w:rPr>
        <w:t>forem inferiores a</w:t>
      </w:r>
      <w:r w:rsidRPr="006E5091">
        <w:rPr>
          <w:rFonts w:ascii="Times New Roman" w:hAnsi="Times New Roman" w:cs="Times New Roman"/>
        </w:rPr>
        <w:t xml:space="preserve">: </w:t>
      </w:r>
    </w:p>
    <w:p w14:paraId="7DE4B708" w14:textId="4A4E9BAD" w:rsidR="00FC5DB3" w:rsidRPr="006E5091" w:rsidRDefault="00FC5DB3"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6E5091" w:rsidRDefault="00FC5DB3"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II - SERVIÇOS E OBRAS DE ENGENHARIA: 75% do valor máximo definido pela Administração Pública Municipal (art. 59, § 4º).</w:t>
      </w:r>
    </w:p>
    <w:p w14:paraId="62A12437" w14:textId="10C86933"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14.4</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EMPATE:</w:t>
      </w:r>
      <w:r w:rsidR="006C1127" w:rsidRPr="006E5091">
        <w:rPr>
          <w:rFonts w:ascii="Times New Roman" w:hAnsi="Times New Roman" w:cs="Times New Roman"/>
          <w:iCs/>
        </w:rPr>
        <w:t xml:space="preserve"> </w:t>
      </w:r>
    </w:p>
    <w:p w14:paraId="5AF7503C" w14:textId="60689308"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14.4.1</w:t>
      </w:r>
      <w:r w:rsidR="006C1127" w:rsidRPr="006E5091">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6C1127" w:rsidRPr="006E5091">
          <w:rPr>
            <w:rStyle w:val="Hyperlink"/>
            <w:rFonts w:ascii="Times New Roman" w:hAnsi="Times New Roman" w:cs="Times New Roman"/>
            <w:iCs/>
            <w:color w:val="auto"/>
          </w:rPr>
          <w:t xml:space="preserve">art. 60,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5CCDEA1B" w14:textId="77777777" w:rsidR="006C1127" w:rsidRPr="006E5091" w:rsidRDefault="006C1127" w:rsidP="00DC5F9C">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6E5091" w:rsidRDefault="006C1127" w:rsidP="00DC5F9C">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w:t>
      </w:r>
    </w:p>
    <w:p w14:paraId="7033693E" w14:textId="77777777" w:rsidR="006C1127" w:rsidRPr="006E5091" w:rsidRDefault="006C1127" w:rsidP="00DC5F9C">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ações de equidade entre homens e mulheres no ambiente de trabalho;</w:t>
      </w:r>
    </w:p>
    <w:p w14:paraId="7F597079" w14:textId="77777777" w:rsidR="006C1127" w:rsidRPr="006E5091" w:rsidRDefault="006C1127" w:rsidP="00DC5F9C">
      <w:pPr>
        <w:pStyle w:val="PargrafodaLista"/>
        <w:widowControl w:val="0"/>
        <w:numPr>
          <w:ilvl w:val="0"/>
          <w:numId w:val="11"/>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14.5</w:t>
      </w:r>
      <w:r w:rsidR="006C1127" w:rsidRPr="006E5091">
        <w:rPr>
          <w:rFonts w:ascii="Times New Roman" w:hAnsi="Times New Roman" w:cs="Times New Roman"/>
          <w:b/>
          <w:iCs/>
        </w:rPr>
        <w:t xml:space="preserve"> </w:t>
      </w:r>
      <w:r w:rsidR="006C1127" w:rsidRPr="006E5091">
        <w:rPr>
          <w:rFonts w:ascii="Times New Roman" w:hAnsi="Times New Roman" w:cs="Times New Roman"/>
          <w:iCs/>
          <w:u w:val="single"/>
        </w:rPr>
        <w:t>DIREITO DE PREFERÊNCIA:</w:t>
      </w:r>
      <w:r w:rsidR="006C1127" w:rsidRPr="006E5091">
        <w:rPr>
          <w:rFonts w:ascii="Times New Roman" w:hAnsi="Times New Roman" w:cs="Times New Roman"/>
          <w:iCs/>
        </w:rPr>
        <w:t xml:space="preserve"> </w:t>
      </w:r>
    </w:p>
    <w:p w14:paraId="0FC82606" w14:textId="787FFEC8"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14.5.1</w:t>
      </w:r>
      <w:r w:rsidR="006C1127" w:rsidRPr="006E5091">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6C1127" w:rsidRPr="006E5091">
          <w:rPr>
            <w:rStyle w:val="Hyperlink"/>
            <w:rFonts w:ascii="Times New Roman" w:hAnsi="Times New Roman" w:cs="Times New Roman"/>
            <w:iCs/>
            <w:color w:val="auto"/>
          </w:rPr>
          <w:t>art. 60, § 1º da Lei nº 14.133/2021</w:t>
        </w:r>
      </w:hyperlink>
      <w:r w:rsidR="006C1127" w:rsidRPr="006E5091">
        <w:rPr>
          <w:rFonts w:ascii="Times New Roman" w:hAnsi="Times New Roman" w:cs="Times New Roman"/>
          <w:iCs/>
        </w:rPr>
        <w:t>):</w:t>
      </w:r>
    </w:p>
    <w:p w14:paraId="0C677F56" w14:textId="77777777" w:rsidR="006C1127" w:rsidRPr="006E5091" w:rsidRDefault="006C1127" w:rsidP="00DC5F9C">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estabelecidas no território do Estado de Santa Catarina;</w:t>
      </w:r>
    </w:p>
    <w:p w14:paraId="798CC0D5" w14:textId="77777777" w:rsidR="006C1127" w:rsidRPr="006E5091" w:rsidRDefault="006C1127" w:rsidP="00DC5F9C">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brasileiras;</w:t>
      </w:r>
    </w:p>
    <w:p w14:paraId="27CEAD3B" w14:textId="77777777" w:rsidR="006C1127" w:rsidRPr="006E5091" w:rsidRDefault="006C1127" w:rsidP="00DC5F9C">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invistam em pesquisa e no desenvolvimento de tecnologia no País;</w:t>
      </w:r>
    </w:p>
    <w:p w14:paraId="3ED88208" w14:textId="77777777" w:rsidR="006C1127" w:rsidRPr="006E5091" w:rsidRDefault="006C1127" w:rsidP="00DC5F9C">
      <w:pPr>
        <w:pStyle w:val="PargrafodaLista"/>
        <w:widowControl w:val="0"/>
        <w:numPr>
          <w:ilvl w:val="0"/>
          <w:numId w:val="12"/>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comprovem a prática de mitigação, nos termos da </w:t>
      </w:r>
      <w:hyperlink r:id="rId97" w:history="1">
        <w:r w:rsidRPr="006E5091">
          <w:rPr>
            <w:rStyle w:val="Hyperlink"/>
            <w:rFonts w:ascii="Times New Roman" w:hAnsi="Times New Roman" w:cs="Times New Roman"/>
            <w:iCs/>
            <w:color w:val="auto"/>
          </w:rPr>
          <w:t>Lei nº 12.187, de 29 de dezembro de 2009</w:t>
        </w:r>
      </w:hyperlink>
      <w:r w:rsidRPr="006E5091">
        <w:rPr>
          <w:rFonts w:ascii="Times New Roman" w:hAnsi="Times New Roman" w:cs="Times New Roman"/>
          <w:iCs/>
        </w:rPr>
        <w:t xml:space="preserve"> (Institui a Política Nacional sobre Mudança do Clima - PNMC e dá outras providências).</w:t>
      </w:r>
    </w:p>
    <w:p w14:paraId="13013F55" w14:textId="7944001F"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14.5.2</w:t>
      </w:r>
      <w:r w:rsidR="006C1127" w:rsidRPr="006E5091">
        <w:rPr>
          <w:rFonts w:ascii="Times New Roman" w:hAnsi="Times New Roman" w:cs="Times New Roman"/>
          <w:iCs/>
        </w:rPr>
        <w:t xml:space="preserve"> Ainda, devem ser aplicadas as regras dos </w:t>
      </w:r>
      <w:hyperlink r:id="rId98" w:anchor="art44" w:history="1">
        <w:proofErr w:type="spellStart"/>
        <w:r w:rsidR="006C1127" w:rsidRPr="006E5091">
          <w:rPr>
            <w:rStyle w:val="Hyperlink"/>
            <w:rFonts w:ascii="Times New Roman" w:hAnsi="Times New Roman" w:cs="Times New Roman"/>
            <w:iCs/>
            <w:color w:val="auto"/>
          </w:rPr>
          <w:t>arts</w:t>
        </w:r>
        <w:proofErr w:type="spellEnd"/>
        <w:r w:rsidR="006C1127" w:rsidRPr="006E5091">
          <w:rPr>
            <w:rStyle w:val="Hyperlink"/>
            <w:rFonts w:ascii="Times New Roman" w:hAnsi="Times New Roman" w:cs="Times New Roman"/>
            <w:iCs/>
            <w:color w:val="auto"/>
          </w:rPr>
          <w:t>. 44 e 45 da Lei Complementar nº 123/2006</w:t>
        </w:r>
      </w:hyperlink>
      <w:r w:rsidR="006C1127" w:rsidRPr="006E5091">
        <w:rPr>
          <w:rFonts w:ascii="Times New Roman" w:hAnsi="Times New Roman" w:cs="Times New Roman"/>
          <w:iCs/>
        </w:rPr>
        <w:t xml:space="preserve"> (</w:t>
      </w:r>
      <w:hyperlink r:id="rId99" w:anchor="art60%C2%A72" w:history="1">
        <w:r w:rsidR="006C1127" w:rsidRPr="006E5091">
          <w:rPr>
            <w:rStyle w:val="Hyperlink"/>
            <w:rFonts w:ascii="Times New Roman" w:hAnsi="Times New Roman" w:cs="Times New Roman"/>
            <w:iCs/>
            <w:color w:val="auto"/>
          </w:rPr>
          <w:t>art. 60, § 2º da Lei nº 14.133/2021</w:t>
        </w:r>
      </w:hyperlink>
      <w:r w:rsidR="006C1127" w:rsidRPr="006E5091">
        <w:rPr>
          <w:rFonts w:ascii="Times New Roman" w:hAnsi="Times New Roman" w:cs="Times New Roman"/>
          <w:iCs/>
        </w:rPr>
        <w:t xml:space="preserve">): se a proposta mais bem classificada não tiver sido apresentada por licitante apto a usufruir dos benefícios da </w:t>
      </w:r>
      <w:hyperlink r:id="rId100"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se procederá da seguinte forma: </w:t>
      </w:r>
    </w:p>
    <w:p w14:paraId="31E74BDD" w14:textId="5032F840" w:rsidR="006C1127" w:rsidRPr="006E5091" w:rsidRDefault="006C1127" w:rsidP="00DC5F9C">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licitante coberto pelos </w:t>
      </w:r>
      <w:hyperlink r:id="rId102"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ao 49 da Lei Complementar nº 123/2006</w:t>
        </w:r>
      </w:hyperlink>
      <w:r w:rsidRPr="006E5091">
        <w:rPr>
          <w:rFonts w:ascii="Times New Roman" w:hAnsi="Times New Roman" w:cs="Times New Roman"/>
          <w:iCs/>
        </w:rPr>
        <w:t xml:space="preserve"> mais bem classificado poderá, no prazo máximo de 5 (cinco) minutos</w:t>
      </w:r>
      <w:r w:rsidR="00D346ED">
        <w:rPr>
          <w:rFonts w:ascii="Times New Roman" w:hAnsi="Times New Roman" w:cs="Times New Roman"/>
          <w:iCs/>
        </w:rPr>
        <w:t xml:space="preserve"> após o encerramento dos lances</w:t>
      </w:r>
      <w:r w:rsidRPr="006E5091">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6E5091" w:rsidRDefault="006C1127" w:rsidP="00DC5F9C">
      <w:pPr>
        <w:pStyle w:val="PargrafodaLista"/>
        <w:widowControl w:val="0"/>
        <w:numPr>
          <w:ilvl w:val="0"/>
          <w:numId w:val="13"/>
        </w:numPr>
        <w:tabs>
          <w:tab w:val="left" w:pos="567"/>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Não sendo adjudicatário na forma do subitem anterior, e havendo outros licitantes que se enquadrem na condição prevista no caput deste item, estes serão convocados, na ordem classificatória, para o exercício </w:t>
      </w:r>
      <w:r w:rsidRPr="006E5091">
        <w:rPr>
          <w:rFonts w:ascii="Times New Roman" w:hAnsi="Times New Roman" w:cs="Times New Roman"/>
          <w:iCs/>
        </w:rPr>
        <w:lastRenderedPageBreak/>
        <w:t>do mesmo direito;</w:t>
      </w:r>
    </w:p>
    <w:p w14:paraId="3162D142" w14:textId="77777777" w:rsidR="006C1127" w:rsidRPr="006E5091" w:rsidRDefault="006C1127" w:rsidP="00DC5F9C">
      <w:pPr>
        <w:pStyle w:val="PargrafodaLista"/>
        <w:widowControl w:val="0"/>
        <w:numPr>
          <w:ilvl w:val="0"/>
          <w:numId w:val="13"/>
        </w:numPr>
        <w:tabs>
          <w:tab w:val="left" w:pos="567"/>
          <w:tab w:val="left" w:pos="993"/>
        </w:tabs>
        <w:adjustRightInd w:val="0"/>
        <w:spacing w:after="0" w:line="240"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convocado que não apresentar proposta dentro do prazo de 5 (cinco) minutos, decairá do direito previsto nos </w:t>
      </w:r>
      <w:hyperlink r:id="rId103"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p>
    <w:p w14:paraId="7AC4D817" w14:textId="2B5792B1"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14.6</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NEGOCIAÇÃO:</w:t>
      </w:r>
    </w:p>
    <w:p w14:paraId="6CA2D19B" w14:textId="0007270A"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 xml:space="preserve">6.1 </w:t>
      </w:r>
      <w:r w:rsidR="006C1127" w:rsidRPr="006E5091">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6C1127" w:rsidRPr="006E5091">
          <w:rPr>
            <w:rStyle w:val="Hyperlink"/>
            <w:rFonts w:ascii="Times New Roman" w:hAnsi="Times New Roman" w:cs="Times New Roman"/>
            <w:iCs/>
            <w:color w:val="auto"/>
          </w:rPr>
          <w:t xml:space="preserve">art. 61,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3D500CD6" w14:textId="39CEB304"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6.2</w:t>
      </w:r>
      <w:r w:rsidR="006C1127" w:rsidRPr="006E509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6C1127" w:rsidRPr="006E5091">
          <w:rPr>
            <w:rStyle w:val="Hyperlink"/>
            <w:rFonts w:ascii="Times New Roman" w:hAnsi="Times New Roman" w:cs="Times New Roman"/>
            <w:iCs/>
            <w:color w:val="auto"/>
          </w:rPr>
          <w:t>art. 61, § 1º da Lei nº 14.133/2021</w:t>
        </w:r>
      </w:hyperlink>
      <w:r w:rsidR="006C1127" w:rsidRPr="006E5091">
        <w:rPr>
          <w:rFonts w:ascii="Times New Roman" w:hAnsi="Times New Roman" w:cs="Times New Roman"/>
          <w:iCs/>
        </w:rPr>
        <w:t>).</w:t>
      </w:r>
    </w:p>
    <w:p w14:paraId="43094C60" w14:textId="49B683CF" w:rsidR="006C1127" w:rsidRPr="006E5091" w:rsidRDefault="00FC5DB3"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6.3</w:t>
      </w:r>
      <w:r w:rsidR="006C1127" w:rsidRPr="006E5091">
        <w:rPr>
          <w:rFonts w:ascii="Times New Roman" w:hAnsi="Times New Roman" w:cs="Times New Roman"/>
          <w:iCs/>
        </w:rPr>
        <w:t xml:space="preserve"> A negociação será conduzida pelo pregoeiro </w:t>
      </w:r>
      <w:r w:rsidR="006C1127" w:rsidRPr="006E5091">
        <w:rPr>
          <w:rFonts w:ascii="Times New Roman" w:hAnsi="Times New Roman" w:cs="Times New Roman"/>
        </w:rPr>
        <w:t>e poderá ser acompanhada pelos demais licitantes</w:t>
      </w:r>
      <w:r w:rsidR="006C1127" w:rsidRPr="006E5091">
        <w:rPr>
          <w:rFonts w:ascii="Times New Roman" w:hAnsi="Times New Roman" w:cs="Times New Roman"/>
          <w:iCs/>
        </w:rPr>
        <w:t xml:space="preserve"> (</w:t>
      </w:r>
      <w:hyperlink r:id="rId106" w:anchor="art61%C2%A72" w:history="1">
        <w:r w:rsidR="006C1127" w:rsidRPr="006E5091">
          <w:rPr>
            <w:rStyle w:val="Hyperlink"/>
            <w:rFonts w:ascii="Times New Roman" w:hAnsi="Times New Roman" w:cs="Times New Roman"/>
            <w:iCs/>
            <w:color w:val="auto"/>
          </w:rPr>
          <w:t>art. 61, § 2º da Lei nº 14.133/2021</w:t>
        </w:r>
      </w:hyperlink>
      <w:r w:rsidR="006C1127" w:rsidRPr="006E5091">
        <w:rPr>
          <w:rFonts w:ascii="Times New Roman" w:hAnsi="Times New Roman" w:cs="Times New Roman"/>
          <w:iCs/>
        </w:rPr>
        <w:t>).</w:t>
      </w:r>
    </w:p>
    <w:p w14:paraId="56C3E886" w14:textId="31CF718F" w:rsidR="006C1127" w:rsidRPr="006E5091" w:rsidRDefault="00FC5DB3" w:rsidP="00DC5F9C">
      <w:pPr>
        <w:tabs>
          <w:tab w:val="left" w:pos="567"/>
        </w:tabs>
        <w:spacing w:after="0" w:line="240" w:lineRule="auto"/>
        <w:jc w:val="both"/>
        <w:rPr>
          <w:rFonts w:ascii="Times New Roman" w:eastAsia="Times New Roman" w:hAnsi="Times New Roman" w:cs="Times New Roman"/>
          <w:lang w:eastAsia="pt-BR"/>
        </w:rPr>
      </w:pPr>
      <w:r w:rsidRPr="006E5091">
        <w:rPr>
          <w:rFonts w:ascii="Times New Roman" w:hAnsi="Times New Roman" w:cs="Times New Roman"/>
          <w:b/>
          <w:iCs/>
        </w:rPr>
        <w:t>14.7</w:t>
      </w:r>
      <w:r w:rsidR="006C1127" w:rsidRPr="006E5091">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6E5091" w:rsidRDefault="00C33AD1"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B8E8CD5" w14:textId="7510C0E4" w:rsidR="00C33AD1" w:rsidRPr="006E5091" w:rsidRDefault="00C33AD1" w:rsidP="00DC5F9C">
      <w:pPr>
        <w:pStyle w:val="Ttulo1"/>
        <w:shd w:val="clear" w:color="auto" w:fill="A5A5A5" w:themeFill="accent3"/>
        <w:spacing w:before="0" w:line="240" w:lineRule="auto"/>
        <w:rPr>
          <w:rFonts w:ascii="Times New Roman" w:hAnsi="Times New Roman" w:cs="Times New Roman"/>
        </w:rPr>
      </w:pPr>
      <w:bookmarkStart w:id="24" w:name="_Toc133169796"/>
      <w:r w:rsidRPr="006E5091">
        <w:rPr>
          <w:rFonts w:ascii="Times New Roman" w:hAnsi="Times New Roman" w:cs="Times New Roman"/>
        </w:rPr>
        <w:t>15) HABILITAÇÃO</w:t>
      </w:r>
      <w:bookmarkEnd w:id="24"/>
    </w:p>
    <w:p w14:paraId="66BD9C0C" w14:textId="4BE5E1CE" w:rsidR="00C33AD1" w:rsidRPr="006E5091" w:rsidRDefault="00EB3352" w:rsidP="00DC5F9C">
      <w:pPr>
        <w:tabs>
          <w:tab w:val="left" w:pos="567"/>
        </w:tabs>
        <w:spacing w:after="0" w:line="240" w:lineRule="auto"/>
        <w:jc w:val="both"/>
        <w:rPr>
          <w:rFonts w:ascii="Times New Roman" w:hAnsi="Times New Roman" w:cs="Times New Roman"/>
          <w:iCs/>
        </w:rPr>
      </w:pPr>
      <w:r w:rsidRPr="006E5091">
        <w:rPr>
          <w:rFonts w:ascii="Times New Roman" w:eastAsia="Times New Roman" w:hAnsi="Times New Roman" w:cs="Times New Roman"/>
          <w:b/>
          <w:lang w:eastAsia="pt-BR"/>
        </w:rPr>
        <w:t>15.1</w:t>
      </w:r>
      <w:r w:rsidR="00C33AD1" w:rsidRPr="006E5091">
        <w:rPr>
          <w:rFonts w:ascii="Times New Roman" w:eastAsia="Times New Roman" w:hAnsi="Times New Roman" w:cs="Times New Roman"/>
          <w:lang w:eastAsia="pt-BR"/>
        </w:rPr>
        <w:t xml:space="preserve"> </w:t>
      </w:r>
      <w:r w:rsidR="00C33AD1" w:rsidRPr="006E5091">
        <w:rPr>
          <w:rFonts w:ascii="Times New Roman" w:hAnsi="Times New Roman" w:cs="Times New Roman"/>
          <w:iCs/>
        </w:rPr>
        <w:t>Encerrado o julgamento das propostas, será exigido do licitante com a melhor proposta os documentos de habilitação</w:t>
      </w:r>
      <w:r w:rsidRPr="006E5091">
        <w:rPr>
          <w:rFonts w:ascii="Times New Roman" w:hAnsi="Times New Roman" w:cs="Times New Roman"/>
          <w:iCs/>
        </w:rPr>
        <w:t>.</w:t>
      </w:r>
    </w:p>
    <w:p w14:paraId="467DBB0C" w14:textId="4D146DE2" w:rsidR="00EB3352" w:rsidRPr="006E5091" w:rsidRDefault="00EB335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15.2</w:t>
      </w:r>
      <w:r w:rsidRPr="006E5091">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6E5091" w:rsidRDefault="00EB335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15.3</w:t>
      </w:r>
      <w:r w:rsidRPr="006E5091">
        <w:rPr>
          <w:rFonts w:ascii="Times New Roman" w:hAnsi="Times New Roman" w:cs="Times New Roman"/>
        </w:rPr>
        <w:t xml:space="preserve"> As declarações exigidas neste edital NÃO poderão ser supridas mediante manifestação expressa do licitante no chat do sistema</w:t>
      </w:r>
      <w:r w:rsidR="00511277" w:rsidRPr="006E5091">
        <w:rPr>
          <w:rFonts w:ascii="Times New Roman" w:hAnsi="Times New Roman" w:cs="Times New Roman"/>
        </w:rPr>
        <w:t>.</w:t>
      </w:r>
      <w:r w:rsidRPr="006E5091">
        <w:rPr>
          <w:rFonts w:ascii="Times New Roman" w:hAnsi="Times New Roman" w:cs="Times New Roman"/>
        </w:rPr>
        <w:t xml:space="preserve"> </w:t>
      </w:r>
    </w:p>
    <w:p w14:paraId="50E20613" w14:textId="77777777" w:rsidR="00EB3352" w:rsidRPr="006E5091" w:rsidRDefault="00EB335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15.4</w:t>
      </w:r>
      <w:r w:rsidRPr="006E5091">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6E5091" w:rsidRDefault="00EB335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15.5</w:t>
      </w:r>
      <w:r w:rsidRPr="006E5091">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6E5091" w:rsidRDefault="00EB335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15.6</w:t>
      </w:r>
      <w:r w:rsidRPr="006E5091">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6E5091" w:rsidRDefault="00EB3352" w:rsidP="00DC5F9C">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15.7</w:t>
      </w:r>
      <w:r w:rsidRPr="006E5091">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6E5091" w:rsidRDefault="00EB3352"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bCs/>
        </w:rPr>
        <w:t>15.8</w:t>
      </w:r>
      <w:r w:rsidRPr="006E5091">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4DC05E8" w14:textId="63E61BDE" w:rsidR="005F5658" w:rsidRPr="005F5658" w:rsidRDefault="00C87482" w:rsidP="00DC5F9C">
      <w:pPr>
        <w:shd w:val="clear" w:color="auto" w:fill="FFFFFF" w:themeFill="background1"/>
        <w:spacing w:after="0" w:line="240" w:lineRule="auto"/>
        <w:jc w:val="both"/>
        <w:rPr>
          <w:rFonts w:ascii="Times New Roman" w:hAnsi="Times New Roman" w:cs="Times New Roman"/>
        </w:rPr>
      </w:pPr>
      <w:r w:rsidRPr="006E5091">
        <w:rPr>
          <w:rFonts w:ascii="Times New Roman" w:hAnsi="Times New Roman" w:cs="Times New Roman"/>
          <w:b/>
          <w:iCs/>
        </w:rPr>
        <w:t>15.9</w:t>
      </w:r>
      <w:r w:rsidR="00C33AD1" w:rsidRPr="006E5091">
        <w:rPr>
          <w:rFonts w:ascii="Times New Roman" w:hAnsi="Times New Roman" w:cs="Times New Roman"/>
          <w:b/>
          <w:iCs/>
        </w:rPr>
        <w:t xml:space="preserve"> </w:t>
      </w:r>
      <w:r w:rsidR="005F5658" w:rsidRPr="005F5658">
        <w:rPr>
          <w:rFonts w:ascii="Times New Roman" w:hAnsi="Times New Roman" w:cs="Times New Roman"/>
          <w:b/>
          <w:bCs/>
        </w:rPr>
        <w:t>REQUISITOS DA CONTRATAÇÃO</w:t>
      </w:r>
      <w:r w:rsidR="005F5658">
        <w:rPr>
          <w:rFonts w:ascii="Times New Roman" w:hAnsi="Times New Roman" w:cs="Times New Roman"/>
        </w:rPr>
        <w:t xml:space="preserve"> </w:t>
      </w:r>
    </w:p>
    <w:p w14:paraId="67DB7231" w14:textId="174710F2" w:rsidR="005F5658" w:rsidRP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 xml:space="preserve">15.9.1 </w:t>
      </w:r>
      <w:r w:rsidRPr="005F5658">
        <w:rPr>
          <w:rFonts w:ascii="Times New Roman" w:hAnsi="Times New Roman" w:cs="Times New Roman"/>
        </w:rPr>
        <w:t>Para a solução desta demanda é necessário que o futuro prestador de serviços possua qualificação e atenda as exigências legais</w:t>
      </w:r>
      <w:r>
        <w:rPr>
          <w:rFonts w:ascii="Times New Roman" w:hAnsi="Times New Roman" w:cs="Times New Roman"/>
        </w:rPr>
        <w:t>;</w:t>
      </w:r>
    </w:p>
    <w:p w14:paraId="447D84F6" w14:textId="77777777" w:rsid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15.9.2</w:t>
      </w:r>
      <w:r w:rsidRPr="005F5658">
        <w:rPr>
          <w:rFonts w:ascii="Times New Roman" w:hAnsi="Times New Roman" w:cs="Times New Roman"/>
        </w:rPr>
        <w:t xml:space="preserve"> </w:t>
      </w:r>
      <w:r>
        <w:rPr>
          <w:rFonts w:ascii="Times New Roman" w:hAnsi="Times New Roman" w:cs="Times New Roman"/>
        </w:rPr>
        <w:t>A CONTRATADA deverá:</w:t>
      </w:r>
    </w:p>
    <w:p w14:paraId="68B8A4A1" w14:textId="4C7F68B5" w:rsidR="005F5658" w:rsidRP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a) s</w:t>
      </w:r>
      <w:r w:rsidRPr="005F5658">
        <w:rPr>
          <w:rFonts w:ascii="Times New Roman" w:hAnsi="Times New Roman" w:cs="Times New Roman"/>
        </w:rPr>
        <w:t>ubstituir os funcionários com antecedência a fim de evitar possíveis danos aos serviços executados</w:t>
      </w:r>
      <w:r>
        <w:rPr>
          <w:rFonts w:ascii="Times New Roman" w:hAnsi="Times New Roman" w:cs="Times New Roman"/>
        </w:rPr>
        <w:t>;</w:t>
      </w:r>
    </w:p>
    <w:p w14:paraId="0E90A4BC" w14:textId="49BD3355" w:rsidR="005F5658" w:rsidRPr="005F5658" w:rsidRDefault="005F5658" w:rsidP="00DC5F9C">
      <w:pPr>
        <w:shd w:val="clear" w:color="auto" w:fill="FFFFFF" w:themeFill="background1"/>
        <w:spacing w:after="0" w:line="240" w:lineRule="auto"/>
        <w:jc w:val="both"/>
        <w:rPr>
          <w:rFonts w:ascii="Times New Roman" w:hAnsi="Times New Roman" w:cs="Times New Roman"/>
        </w:rPr>
      </w:pPr>
      <w:r w:rsidRPr="005F5658">
        <w:rPr>
          <w:rFonts w:ascii="Times New Roman" w:hAnsi="Times New Roman" w:cs="Times New Roman"/>
        </w:rPr>
        <w:t xml:space="preserve">b) </w:t>
      </w:r>
      <w:r>
        <w:rPr>
          <w:rFonts w:ascii="Times New Roman" w:hAnsi="Times New Roman" w:cs="Times New Roman"/>
        </w:rPr>
        <w:t>r</w:t>
      </w:r>
      <w:r w:rsidRPr="005F5658">
        <w:rPr>
          <w:rFonts w:ascii="Times New Roman" w:hAnsi="Times New Roman" w:cs="Times New Roman"/>
        </w:rPr>
        <w:t>esponsabilizar-se pelo transporte e alimentação dos profissionais caso necessário</w:t>
      </w:r>
      <w:r>
        <w:rPr>
          <w:rFonts w:ascii="Times New Roman" w:hAnsi="Times New Roman" w:cs="Times New Roman"/>
        </w:rPr>
        <w:t>;</w:t>
      </w:r>
    </w:p>
    <w:p w14:paraId="0E8FA742" w14:textId="09D9510A" w:rsidR="005F5658" w:rsidRP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c)</w:t>
      </w:r>
      <w:r w:rsidRPr="005F5658">
        <w:rPr>
          <w:rFonts w:ascii="Times New Roman" w:hAnsi="Times New Roman" w:cs="Times New Roman"/>
        </w:rPr>
        <w:t xml:space="preserve"> </w:t>
      </w:r>
      <w:r>
        <w:rPr>
          <w:rFonts w:ascii="Times New Roman" w:hAnsi="Times New Roman" w:cs="Times New Roman"/>
        </w:rPr>
        <w:t>m</w:t>
      </w:r>
      <w:r w:rsidRPr="005F5658">
        <w:rPr>
          <w:rFonts w:ascii="Times New Roman" w:hAnsi="Times New Roman" w:cs="Times New Roman"/>
        </w:rPr>
        <w:t>anter</w:t>
      </w:r>
      <w:r>
        <w:rPr>
          <w:rFonts w:ascii="Times New Roman" w:hAnsi="Times New Roman" w:cs="Times New Roman"/>
        </w:rPr>
        <w:t>,</w:t>
      </w:r>
      <w:r w:rsidRPr="005F5658">
        <w:rPr>
          <w:rFonts w:ascii="Times New Roman" w:hAnsi="Times New Roman" w:cs="Times New Roman"/>
        </w:rPr>
        <w:t xml:space="preserve"> durante toda a execução do contrato, em compatibilidade com as obrigações por ela assumidas, todas as condições de habilitação e qualificação exigidas na licitação</w:t>
      </w:r>
      <w:r>
        <w:rPr>
          <w:rFonts w:ascii="Times New Roman" w:hAnsi="Times New Roman" w:cs="Times New Roman"/>
        </w:rPr>
        <w:t>;</w:t>
      </w:r>
    </w:p>
    <w:p w14:paraId="5E0C7784" w14:textId="7AE7FD8B" w:rsidR="005F5658" w:rsidRP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d) e</w:t>
      </w:r>
      <w:r w:rsidRPr="005F5658">
        <w:rPr>
          <w:rFonts w:ascii="Times New Roman" w:hAnsi="Times New Roman" w:cs="Times New Roman"/>
        </w:rPr>
        <w:t>xecutar os serviços nas condições e prazos estabelecidos mediante determinação das Secretarias do Município de Palmitos/SC</w:t>
      </w:r>
      <w:r>
        <w:rPr>
          <w:rFonts w:ascii="Times New Roman" w:hAnsi="Times New Roman" w:cs="Times New Roman"/>
        </w:rPr>
        <w:t>;</w:t>
      </w:r>
    </w:p>
    <w:p w14:paraId="5B293847" w14:textId="77777777" w:rsid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e) p</w:t>
      </w:r>
      <w:r w:rsidRPr="005F5658">
        <w:rPr>
          <w:rFonts w:ascii="Times New Roman" w:hAnsi="Times New Roman" w:cs="Times New Roman"/>
        </w:rPr>
        <w:t>restar esclarecimento a contratante sempre que for solicitado.</w:t>
      </w:r>
      <w:r>
        <w:rPr>
          <w:rFonts w:ascii="Times New Roman" w:hAnsi="Times New Roman" w:cs="Times New Roman"/>
        </w:rPr>
        <w:t xml:space="preserve"> </w:t>
      </w:r>
    </w:p>
    <w:p w14:paraId="1F51FE23" w14:textId="6F3E83AD" w:rsid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 xml:space="preserve">15.9.3 </w:t>
      </w:r>
      <w:r w:rsidRPr="005F5658">
        <w:rPr>
          <w:rFonts w:ascii="Times New Roman" w:hAnsi="Times New Roman" w:cs="Times New Roman"/>
        </w:rPr>
        <w:t>Fica a cargo da contratada todo equipamento necessário para o desempenho dos serviços solicitados</w:t>
      </w:r>
      <w:r>
        <w:rPr>
          <w:rFonts w:ascii="Times New Roman" w:hAnsi="Times New Roman" w:cs="Times New Roman"/>
        </w:rPr>
        <w:t>.</w:t>
      </w:r>
    </w:p>
    <w:p w14:paraId="3FF7D89B" w14:textId="3F277367" w:rsidR="005F5658" w:rsidRP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15.9.4</w:t>
      </w:r>
      <w:r w:rsidRPr="005F5658">
        <w:rPr>
          <w:rFonts w:ascii="Times New Roman" w:hAnsi="Times New Roman" w:cs="Times New Roman"/>
        </w:rPr>
        <w:t xml:space="preserve"> Todas as despesas relativas </w:t>
      </w:r>
      <w:proofErr w:type="gramStart"/>
      <w:r w:rsidRPr="005F5658">
        <w:rPr>
          <w:rFonts w:ascii="Times New Roman" w:hAnsi="Times New Roman" w:cs="Times New Roman"/>
        </w:rPr>
        <w:t>a</w:t>
      </w:r>
      <w:proofErr w:type="gramEnd"/>
      <w:r w:rsidRPr="005F5658">
        <w:rPr>
          <w:rFonts w:ascii="Times New Roman" w:hAnsi="Times New Roman" w:cs="Times New Roman"/>
        </w:rPr>
        <w:t xml:space="preserve"> mão de obra, ferramentas, manutenção de ferramentas e equipamentos, bem como despesas com taxas e encargos de qualquer natureza e quaisquer despesas incidentes</w:t>
      </w:r>
      <w:r>
        <w:rPr>
          <w:rFonts w:ascii="Times New Roman" w:hAnsi="Times New Roman" w:cs="Times New Roman"/>
        </w:rPr>
        <w:t>,</w:t>
      </w:r>
      <w:r w:rsidRPr="005F5658">
        <w:rPr>
          <w:rFonts w:ascii="Times New Roman" w:hAnsi="Times New Roman" w:cs="Times New Roman"/>
        </w:rPr>
        <w:t xml:space="preserve"> correrão por conta exclusiva da Contratada</w:t>
      </w:r>
      <w:r>
        <w:rPr>
          <w:rFonts w:ascii="Times New Roman" w:hAnsi="Times New Roman" w:cs="Times New Roman"/>
        </w:rPr>
        <w:t>.</w:t>
      </w:r>
    </w:p>
    <w:p w14:paraId="2E759CA2" w14:textId="7DB5E690" w:rsidR="005F5658" w:rsidRP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 xml:space="preserve">15.9.5 </w:t>
      </w:r>
      <w:r w:rsidRPr="005F5658">
        <w:rPr>
          <w:rFonts w:ascii="Times New Roman" w:hAnsi="Times New Roman" w:cs="Times New Roman"/>
        </w:rPr>
        <w:t xml:space="preserve">Os profissionais fornecidos pela contratada deverão possuir todos os treinamentos de normas regulamentadoras necessários para realização dos serviços contratados. </w:t>
      </w:r>
    </w:p>
    <w:p w14:paraId="7106BE4D" w14:textId="17D3FF75" w:rsidR="005F5658" w:rsidRP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t xml:space="preserve">15.9.6 </w:t>
      </w:r>
      <w:r w:rsidRPr="005F5658">
        <w:rPr>
          <w:rFonts w:ascii="Times New Roman" w:hAnsi="Times New Roman" w:cs="Times New Roman"/>
        </w:rPr>
        <w:t>A contratada deverá possuir as ferramentas necessárias para o bom desempenho do objeto dest</w:t>
      </w:r>
      <w:r>
        <w:rPr>
          <w:rFonts w:ascii="Times New Roman" w:hAnsi="Times New Roman" w:cs="Times New Roman"/>
        </w:rPr>
        <w:t>a licitação.</w:t>
      </w:r>
    </w:p>
    <w:p w14:paraId="6A4ABC0E" w14:textId="289A326C" w:rsidR="005F5658" w:rsidRDefault="005F5658" w:rsidP="00DC5F9C">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b/>
          <w:bCs/>
        </w:rPr>
        <w:lastRenderedPageBreak/>
        <w:t xml:space="preserve">15.9.7 </w:t>
      </w:r>
      <w:r w:rsidRPr="005F5658">
        <w:rPr>
          <w:rFonts w:ascii="Times New Roman" w:hAnsi="Times New Roman" w:cs="Times New Roman"/>
        </w:rPr>
        <w:t>A contratada deverá possui local para execução dos serviços dentro do perímetro urbano do município</w:t>
      </w:r>
      <w:r>
        <w:rPr>
          <w:rFonts w:ascii="Times New Roman" w:hAnsi="Times New Roman" w:cs="Times New Roman"/>
        </w:rPr>
        <w:t xml:space="preserve"> de</w:t>
      </w:r>
      <w:r w:rsidRPr="005F5658">
        <w:rPr>
          <w:rFonts w:ascii="Times New Roman" w:hAnsi="Times New Roman" w:cs="Times New Roman"/>
        </w:rPr>
        <w:t xml:space="preserve"> Palmitos/SC</w:t>
      </w:r>
      <w:r>
        <w:rPr>
          <w:rFonts w:ascii="Times New Roman" w:hAnsi="Times New Roman" w:cs="Times New Roman"/>
        </w:rPr>
        <w:t>.</w:t>
      </w:r>
    </w:p>
    <w:p w14:paraId="4EE9361E" w14:textId="365BF067" w:rsidR="007C5BC2" w:rsidRPr="007C5BC2" w:rsidRDefault="007C5BC2" w:rsidP="00DC5F9C">
      <w:pPr>
        <w:tabs>
          <w:tab w:val="left" w:pos="567"/>
        </w:tabs>
        <w:spacing w:after="0" w:line="240" w:lineRule="auto"/>
        <w:jc w:val="both"/>
        <w:rPr>
          <w:rFonts w:ascii="Times New Roman" w:hAnsi="Times New Roman" w:cs="Times New Roman"/>
          <w:iCs/>
        </w:rPr>
      </w:pPr>
      <w:r>
        <w:rPr>
          <w:rFonts w:ascii="Times New Roman" w:hAnsi="Times New Roman" w:cs="Times New Roman"/>
          <w:b/>
          <w:bCs/>
          <w:iCs/>
        </w:rPr>
        <w:t>15.10 DOCUMENTAÇÃO EXIGIDA PARA HABILITAÇÃO</w:t>
      </w:r>
    </w:p>
    <w:p w14:paraId="17037DAF" w14:textId="5BF56CE8" w:rsidR="008709D2" w:rsidRPr="00334B06" w:rsidRDefault="007C5BC2" w:rsidP="00DC5F9C">
      <w:pPr>
        <w:shd w:val="clear" w:color="auto" w:fill="FFFFFF" w:themeFill="background1"/>
        <w:spacing w:after="0" w:line="240" w:lineRule="auto"/>
        <w:jc w:val="both"/>
        <w:rPr>
          <w:rFonts w:ascii="Times New Roman" w:hAnsi="Times New Roman" w:cs="Times New Roman"/>
          <w:b/>
          <w:iCs/>
        </w:rPr>
      </w:pPr>
      <w:r>
        <w:rPr>
          <w:rFonts w:ascii="Times New Roman" w:hAnsi="Times New Roman" w:cs="Times New Roman"/>
          <w:b/>
          <w:bCs/>
          <w:iCs/>
        </w:rPr>
        <w:t xml:space="preserve">15.10.1 </w:t>
      </w:r>
      <w:r w:rsidR="008709D2" w:rsidRPr="00334B06">
        <w:rPr>
          <w:rFonts w:ascii="Times New Roman" w:hAnsi="Times New Roman" w:cs="Times New Roman"/>
          <w:iCs/>
        </w:rPr>
        <w:t>PESSOA JURÍDICA</w:t>
      </w:r>
    </w:p>
    <w:p w14:paraId="7BF95380" w14:textId="77777777" w:rsidR="008709D2" w:rsidRPr="00F71780" w:rsidRDefault="008709D2" w:rsidP="00DC5F9C">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F71780">
        <w:rPr>
          <w:rFonts w:ascii="Times New Roman" w:hAnsi="Times New Roman" w:cs="Times New Roman"/>
        </w:rPr>
        <w:t>Declaração que atende aos requisitos de habilitação (</w:t>
      </w:r>
      <w:hyperlink r:id="rId107" w:anchor="art63i" w:history="1">
        <w:r w:rsidRPr="00F71780">
          <w:rPr>
            <w:rStyle w:val="Hyperlink"/>
            <w:rFonts w:ascii="Times New Roman" w:hAnsi="Times New Roman" w:cs="Times New Roman"/>
            <w:color w:val="auto"/>
          </w:rPr>
          <w:t>art. 63, I da Lei nº 14.133/2021</w:t>
        </w:r>
      </w:hyperlink>
      <w:r w:rsidRPr="00F71780">
        <w:rPr>
          <w:rFonts w:ascii="Times New Roman" w:hAnsi="Times New Roman" w:cs="Times New Roman"/>
        </w:rPr>
        <w:t xml:space="preserve">) </w:t>
      </w:r>
    </w:p>
    <w:p w14:paraId="270546CB" w14:textId="77777777" w:rsidR="008709D2" w:rsidRPr="00F71780" w:rsidRDefault="008709D2" w:rsidP="00DC5F9C">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F71780">
        <w:rPr>
          <w:rFonts w:ascii="Times New Roman" w:hAnsi="Times New Roman" w:cs="Times New Roman"/>
        </w:rPr>
        <w:t xml:space="preserve">Declaração que cumpre as exigências de reserva de cargos para pessoa com deficiência e para reabilitado da Previdência Social, nos termos do </w:t>
      </w:r>
      <w:hyperlink r:id="rId108" w:anchor="art93" w:history="1">
        <w:r w:rsidRPr="00F71780">
          <w:rPr>
            <w:rStyle w:val="Hyperlink"/>
            <w:rFonts w:ascii="Times New Roman" w:hAnsi="Times New Roman" w:cs="Times New Roman"/>
            <w:color w:val="auto"/>
          </w:rPr>
          <w:t>art. 93 da Lei nº 8.213/91</w:t>
        </w:r>
      </w:hyperlink>
      <w:r w:rsidRPr="00F71780">
        <w:rPr>
          <w:rFonts w:ascii="Times New Roman" w:hAnsi="Times New Roman" w:cs="Times New Roman"/>
        </w:rPr>
        <w:t xml:space="preserve"> (</w:t>
      </w:r>
      <w:hyperlink r:id="rId109" w:anchor="art63iv" w:history="1">
        <w:r w:rsidRPr="00F71780">
          <w:rPr>
            <w:rStyle w:val="Hyperlink"/>
            <w:rFonts w:ascii="Times New Roman" w:hAnsi="Times New Roman" w:cs="Times New Roman"/>
            <w:color w:val="auto"/>
          </w:rPr>
          <w:t>art. 63, IV da Lei nº 14.133/2021</w:t>
        </w:r>
      </w:hyperlink>
      <w:r w:rsidRPr="00F71780">
        <w:rPr>
          <w:rFonts w:ascii="Times New Roman" w:hAnsi="Times New Roman" w:cs="Times New Roman"/>
        </w:rPr>
        <w:t>)</w:t>
      </w:r>
    </w:p>
    <w:p w14:paraId="1079A5CD" w14:textId="77777777" w:rsidR="008709D2" w:rsidRPr="00F71780" w:rsidRDefault="008709D2" w:rsidP="00DC5F9C">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F71780">
        <w:rPr>
          <w:rFonts w:ascii="Times New Roman" w:hAnsi="Times New Roman" w:cs="Times New Roman"/>
        </w:rPr>
        <w:t xml:space="preserve">O licitante </w:t>
      </w:r>
      <w:r w:rsidRPr="00F71780">
        <w:rPr>
          <w:rFonts w:ascii="Times New Roman" w:hAnsi="Times New Roman" w:cs="Times New Roman"/>
          <w:b/>
        </w:rPr>
        <w:t>deverá</w:t>
      </w:r>
      <w:r w:rsidRPr="00F71780">
        <w:rPr>
          <w:rFonts w:ascii="Times New Roman" w:hAnsi="Times New Roman" w:cs="Times New Roman"/>
        </w:rPr>
        <w:t xml:space="preserve"> apresentar declaração que não incorre nos impedimentos.</w:t>
      </w:r>
    </w:p>
    <w:p w14:paraId="25DA6AF6" w14:textId="77777777" w:rsidR="008709D2" w:rsidRPr="00F71780" w:rsidRDefault="008709D2" w:rsidP="00DC5F9C">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F71780">
        <w:rPr>
          <w:rFonts w:ascii="Times New Roman" w:hAnsi="Times New Roman" w:cs="Times New Roman"/>
        </w:rPr>
        <w:t>HABILITAÇÃO JURÍDICA (</w:t>
      </w:r>
      <w:hyperlink r:id="rId110" w:anchor="art66" w:history="1">
        <w:r w:rsidRPr="00F71780">
          <w:rPr>
            <w:rStyle w:val="Hyperlink"/>
            <w:rFonts w:ascii="Times New Roman" w:hAnsi="Times New Roman" w:cs="Times New Roman"/>
            <w:color w:val="auto"/>
          </w:rPr>
          <w:t>art. 66 da Lei nº 14.133/2021</w:t>
        </w:r>
      </w:hyperlink>
      <w:r w:rsidRPr="00F71780">
        <w:rPr>
          <w:rFonts w:ascii="Times New Roman" w:hAnsi="Times New Roman" w:cs="Times New Roman"/>
        </w:rPr>
        <w:t>):</w:t>
      </w:r>
    </w:p>
    <w:p w14:paraId="47462FC4" w14:textId="77777777" w:rsidR="008709D2" w:rsidRPr="00F71780" w:rsidRDefault="008709D2" w:rsidP="00DC5F9C">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F71780">
        <w:rPr>
          <w:rFonts w:ascii="Times New Roman" w:hAnsi="Times New Roman" w:cs="Times New Roman"/>
          <w:bCs/>
        </w:rPr>
        <w:t>Cartão do CNPJ;</w:t>
      </w:r>
    </w:p>
    <w:p w14:paraId="6AA34838" w14:textId="77777777" w:rsidR="008709D2" w:rsidRPr="00F71780" w:rsidRDefault="008709D2" w:rsidP="00DC5F9C">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F71780">
        <w:rPr>
          <w:rFonts w:ascii="Times New Roman" w:hAnsi="Times New Roman" w:cs="Times New Roman"/>
        </w:rPr>
        <w:t>Estatuto ou contrato social;</w:t>
      </w:r>
    </w:p>
    <w:p w14:paraId="15167A44" w14:textId="77777777" w:rsidR="008709D2" w:rsidRPr="00F71780" w:rsidRDefault="008709D2" w:rsidP="00DC5F9C">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F71780">
        <w:rPr>
          <w:rFonts w:ascii="Times New Roman" w:hAnsi="Times New Roman" w:cs="Times New Roman"/>
        </w:rPr>
        <w:t>HABILITAÇÃO FISCAL, SOCIAL E TRABALHISTA (</w:t>
      </w:r>
      <w:hyperlink r:id="rId111" w:anchor="art68" w:history="1">
        <w:r w:rsidRPr="00F71780">
          <w:rPr>
            <w:rStyle w:val="Hyperlink"/>
            <w:rFonts w:ascii="Times New Roman" w:hAnsi="Times New Roman" w:cs="Times New Roman"/>
            <w:color w:val="auto"/>
          </w:rPr>
          <w:t>art. 68 da Lei nº 14.133/2021</w:t>
        </w:r>
      </w:hyperlink>
      <w:r w:rsidRPr="00F71780">
        <w:rPr>
          <w:rFonts w:ascii="Times New Roman" w:hAnsi="Times New Roman" w:cs="Times New Roman"/>
        </w:rPr>
        <w:t>):</w:t>
      </w:r>
    </w:p>
    <w:p w14:paraId="1A5D4817" w14:textId="77777777" w:rsidR="008709D2" w:rsidRPr="00F71780" w:rsidRDefault="008709D2" w:rsidP="00DC5F9C">
      <w:pPr>
        <w:tabs>
          <w:tab w:val="left" w:pos="567"/>
        </w:tabs>
        <w:spacing w:after="0" w:line="240" w:lineRule="auto"/>
        <w:jc w:val="both"/>
        <w:rPr>
          <w:rFonts w:ascii="Times New Roman" w:hAnsi="Times New Roman" w:cs="Times New Roman"/>
        </w:rPr>
      </w:pPr>
      <w:r w:rsidRPr="00F71780">
        <w:rPr>
          <w:rFonts w:ascii="Times New Roman" w:hAnsi="Times New Roman" w:cs="Times New Roman"/>
          <w:b/>
          <w:bCs/>
        </w:rPr>
        <w:t>a)</w:t>
      </w:r>
      <w:r w:rsidRPr="00F71780">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07A3557A" w14:textId="77777777" w:rsidR="008709D2" w:rsidRPr="00F71780" w:rsidRDefault="008709D2" w:rsidP="00DC5F9C">
      <w:pPr>
        <w:tabs>
          <w:tab w:val="left" w:pos="567"/>
        </w:tabs>
        <w:spacing w:after="0" w:line="240" w:lineRule="auto"/>
        <w:jc w:val="both"/>
        <w:rPr>
          <w:rFonts w:ascii="Times New Roman" w:hAnsi="Times New Roman" w:cs="Times New Roman"/>
        </w:rPr>
      </w:pPr>
      <w:r w:rsidRPr="00F71780">
        <w:rPr>
          <w:rFonts w:ascii="Times New Roman" w:hAnsi="Times New Roman" w:cs="Times New Roman"/>
          <w:b/>
          <w:bCs/>
        </w:rPr>
        <w:t>b)</w:t>
      </w:r>
      <w:r w:rsidRPr="00F71780">
        <w:rPr>
          <w:rFonts w:ascii="Times New Roman" w:hAnsi="Times New Roman" w:cs="Times New Roman"/>
        </w:rPr>
        <w:t xml:space="preserve"> Regularidade perante a Fazenda federal, estadual e municipal do domicílio ou sede do licitante, ou outra equivalente, na forma da lei (art. 68, III); </w:t>
      </w:r>
    </w:p>
    <w:p w14:paraId="2012E8DD" w14:textId="77777777" w:rsidR="008709D2" w:rsidRPr="00F71780" w:rsidRDefault="008709D2" w:rsidP="00DC5F9C">
      <w:pPr>
        <w:tabs>
          <w:tab w:val="left" w:pos="567"/>
        </w:tabs>
        <w:spacing w:after="0" w:line="240" w:lineRule="auto"/>
        <w:jc w:val="both"/>
        <w:rPr>
          <w:rFonts w:ascii="Times New Roman" w:hAnsi="Times New Roman" w:cs="Times New Roman"/>
        </w:rPr>
      </w:pPr>
      <w:r w:rsidRPr="00F71780">
        <w:rPr>
          <w:rFonts w:ascii="Times New Roman" w:hAnsi="Times New Roman" w:cs="Times New Roman"/>
          <w:b/>
          <w:bCs/>
        </w:rPr>
        <w:t>c)</w:t>
      </w:r>
      <w:r w:rsidRPr="00F71780">
        <w:rPr>
          <w:rFonts w:ascii="Times New Roman" w:hAnsi="Times New Roman" w:cs="Times New Roman"/>
        </w:rPr>
        <w:t xml:space="preserve"> Regularidade relativa à Seguridade Social e ao FGTS, que demonstre cumprimento dos encargos sociais instituídos por lei (art. 68, IV); </w:t>
      </w:r>
    </w:p>
    <w:p w14:paraId="107C1AF7" w14:textId="77777777" w:rsidR="008709D2" w:rsidRPr="00F71780" w:rsidRDefault="008709D2" w:rsidP="00DC5F9C">
      <w:pPr>
        <w:tabs>
          <w:tab w:val="left" w:pos="567"/>
        </w:tabs>
        <w:spacing w:after="0" w:line="240" w:lineRule="auto"/>
        <w:jc w:val="both"/>
        <w:rPr>
          <w:rFonts w:ascii="Times New Roman" w:hAnsi="Times New Roman" w:cs="Times New Roman"/>
        </w:rPr>
      </w:pPr>
      <w:r w:rsidRPr="00F71780">
        <w:rPr>
          <w:rFonts w:ascii="Times New Roman" w:hAnsi="Times New Roman" w:cs="Times New Roman"/>
          <w:b/>
          <w:bCs/>
        </w:rPr>
        <w:t>d)</w:t>
      </w:r>
      <w:r w:rsidRPr="00F71780">
        <w:rPr>
          <w:rFonts w:ascii="Times New Roman" w:hAnsi="Times New Roman" w:cs="Times New Roman"/>
        </w:rPr>
        <w:t xml:space="preserve"> Regularidade perante a Justiça do Trabalho (art. 68, V); </w:t>
      </w:r>
    </w:p>
    <w:p w14:paraId="04231D72" w14:textId="77777777" w:rsidR="008709D2" w:rsidRPr="00F71780" w:rsidRDefault="008709D2" w:rsidP="00DC5F9C">
      <w:pPr>
        <w:tabs>
          <w:tab w:val="left" w:pos="567"/>
        </w:tabs>
        <w:spacing w:after="0" w:line="240" w:lineRule="auto"/>
        <w:jc w:val="both"/>
        <w:rPr>
          <w:rFonts w:ascii="Times New Roman" w:hAnsi="Times New Roman" w:cs="Times New Roman"/>
        </w:rPr>
      </w:pPr>
      <w:r w:rsidRPr="00F71780">
        <w:rPr>
          <w:rFonts w:ascii="Times New Roman" w:hAnsi="Times New Roman" w:cs="Times New Roman"/>
          <w:b/>
          <w:bCs/>
        </w:rPr>
        <w:t>e)</w:t>
      </w:r>
      <w:r w:rsidRPr="00F71780">
        <w:rPr>
          <w:rFonts w:ascii="Times New Roman" w:hAnsi="Times New Roman" w:cs="Times New Roman"/>
        </w:rPr>
        <w:t xml:space="preserve"> Cumprimento do disposto no inciso XXXIII do art. 7º da Constituição Federal (art. 68, VI).</w:t>
      </w:r>
    </w:p>
    <w:p w14:paraId="522D5C3B" w14:textId="77777777" w:rsidR="008709D2" w:rsidRPr="00F71780" w:rsidRDefault="008709D2" w:rsidP="00DC5F9C">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F71780">
        <w:rPr>
          <w:rFonts w:ascii="Times New Roman" w:hAnsi="Times New Roman" w:cs="Times New Roman"/>
        </w:rPr>
        <w:t>HABILITAÇÃO ECONÔMICO FINANCEIRA (</w:t>
      </w:r>
      <w:hyperlink r:id="rId112" w:anchor="art68" w:history="1">
        <w:r w:rsidRPr="00F71780">
          <w:rPr>
            <w:rStyle w:val="Hyperlink"/>
            <w:rFonts w:ascii="Times New Roman" w:hAnsi="Times New Roman" w:cs="Times New Roman"/>
            <w:color w:val="auto"/>
          </w:rPr>
          <w:t>art. 69 da Lei nº 14.133/2021</w:t>
        </w:r>
      </w:hyperlink>
      <w:r w:rsidRPr="00F71780">
        <w:rPr>
          <w:rFonts w:ascii="Times New Roman" w:hAnsi="Times New Roman" w:cs="Times New Roman"/>
        </w:rPr>
        <w:t>):</w:t>
      </w:r>
    </w:p>
    <w:p w14:paraId="313817A7" w14:textId="77777777" w:rsidR="008709D2" w:rsidRPr="00F71780" w:rsidRDefault="008709D2" w:rsidP="00DC5F9C">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rPr>
      </w:pPr>
      <w:r w:rsidRPr="00F71780">
        <w:rPr>
          <w:rFonts w:ascii="Times New Roman" w:hAnsi="Times New Roman" w:cs="Times New Roman"/>
          <w:bCs/>
        </w:rPr>
        <w:t>Certidão negativa de feitos sobre falência expedida pelo distribuidor da sede do licitante;</w:t>
      </w:r>
    </w:p>
    <w:p w14:paraId="7DDFC4FF" w14:textId="0573669C" w:rsidR="00C33AD1" w:rsidRPr="006E5091" w:rsidRDefault="008B1200" w:rsidP="00DC5F9C">
      <w:pPr>
        <w:autoSpaceDE w:val="0"/>
        <w:spacing w:after="0" w:line="240" w:lineRule="auto"/>
        <w:jc w:val="both"/>
        <w:rPr>
          <w:rFonts w:ascii="Times New Roman" w:hAnsi="Times New Roman" w:cs="Times New Roman"/>
          <w:bCs/>
        </w:rPr>
      </w:pPr>
      <w:r w:rsidRPr="00F71780">
        <w:rPr>
          <w:rFonts w:ascii="Times New Roman" w:hAnsi="Times New Roman" w:cs="Times New Roman"/>
          <w:b/>
          <w:bCs/>
        </w:rPr>
        <w:t>15.1</w:t>
      </w:r>
      <w:r w:rsidR="007C5BC2" w:rsidRPr="00F71780">
        <w:rPr>
          <w:rFonts w:ascii="Times New Roman" w:hAnsi="Times New Roman" w:cs="Times New Roman"/>
          <w:b/>
          <w:bCs/>
        </w:rPr>
        <w:t>1</w:t>
      </w:r>
      <w:r w:rsidR="00C33AD1" w:rsidRPr="00F71780">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w:t>
      </w:r>
      <w:r w:rsidR="00C33AD1" w:rsidRPr="006E5091">
        <w:rPr>
          <w:rFonts w:ascii="Times New Roman" w:hAnsi="Times New Roman" w:cs="Times New Roman"/>
          <w:bCs/>
        </w:rPr>
        <w:t xml:space="preserve">que melhor atenda a este edital. </w:t>
      </w:r>
    </w:p>
    <w:p w14:paraId="5933C2D1" w14:textId="665F59DA" w:rsidR="00C33AD1" w:rsidRPr="006E5091" w:rsidRDefault="008B1200" w:rsidP="00DC5F9C">
      <w:pPr>
        <w:tabs>
          <w:tab w:val="left" w:pos="1701"/>
        </w:tabs>
        <w:spacing w:after="0" w:line="240" w:lineRule="auto"/>
        <w:jc w:val="both"/>
        <w:rPr>
          <w:rFonts w:ascii="Times New Roman" w:hAnsi="Times New Roman" w:cs="Times New Roman"/>
          <w:bCs/>
        </w:rPr>
      </w:pPr>
      <w:r w:rsidRPr="006E5091">
        <w:rPr>
          <w:rFonts w:ascii="Times New Roman" w:hAnsi="Times New Roman" w:cs="Times New Roman"/>
          <w:b/>
          <w:bCs/>
        </w:rPr>
        <w:t>15.1</w:t>
      </w:r>
      <w:r w:rsidR="007C5BC2">
        <w:rPr>
          <w:rFonts w:ascii="Times New Roman" w:hAnsi="Times New Roman" w:cs="Times New Roman"/>
          <w:b/>
          <w:bCs/>
        </w:rPr>
        <w:t>2</w:t>
      </w:r>
      <w:r w:rsidR="00C33AD1" w:rsidRPr="006E5091">
        <w:rPr>
          <w:rFonts w:ascii="Times New Roman" w:hAnsi="Times New Roman" w:cs="Times New Roman"/>
          <w:bCs/>
        </w:rPr>
        <w:t xml:space="preserve"> Constatado o atendimento às exigências fixadas neste edital, o licitante será declarado o vencedor.</w:t>
      </w:r>
    </w:p>
    <w:p w14:paraId="204B29CA" w14:textId="6E8A5C04" w:rsidR="00BD0667" w:rsidRPr="006E5091" w:rsidRDefault="00BD0667" w:rsidP="00DC5F9C">
      <w:pPr>
        <w:autoSpaceDE w:val="0"/>
        <w:autoSpaceDN w:val="0"/>
        <w:adjustRightInd w:val="0"/>
        <w:spacing w:after="0" w:line="240" w:lineRule="auto"/>
        <w:jc w:val="both"/>
        <w:rPr>
          <w:rFonts w:ascii="Times New Roman" w:hAnsi="Times New Roman" w:cs="Times New Roman"/>
        </w:rPr>
      </w:pPr>
      <w:r w:rsidRPr="006E5091">
        <w:rPr>
          <w:rFonts w:ascii="Times New Roman" w:hAnsi="Times New Roman" w:cs="Times New Roman"/>
          <w:b/>
          <w:bCs/>
          <w:iCs/>
        </w:rPr>
        <w:t>15.1</w:t>
      </w:r>
      <w:r w:rsidR="007C5BC2">
        <w:rPr>
          <w:rFonts w:ascii="Times New Roman" w:hAnsi="Times New Roman" w:cs="Times New Roman"/>
          <w:b/>
          <w:bCs/>
          <w:iCs/>
        </w:rPr>
        <w:t>3</w:t>
      </w:r>
      <w:r w:rsidRPr="006E5091">
        <w:rPr>
          <w:rFonts w:ascii="Times New Roman" w:hAnsi="Times New Roman" w:cs="Times New Roman"/>
          <w:b/>
        </w:rPr>
        <w:t xml:space="preserve"> </w:t>
      </w:r>
      <w:r w:rsidRPr="006E509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08B6CBA5" w:rsidR="00B972C8" w:rsidRPr="006E5091" w:rsidRDefault="00BD0667" w:rsidP="00DC5F9C">
      <w:pPr>
        <w:autoSpaceDE w:val="0"/>
        <w:autoSpaceDN w:val="0"/>
        <w:adjustRightInd w:val="0"/>
        <w:spacing w:after="0" w:line="240" w:lineRule="auto"/>
        <w:jc w:val="both"/>
        <w:rPr>
          <w:rFonts w:ascii="Times New Roman" w:eastAsia="Times New Roman" w:hAnsi="Times New Roman" w:cs="Times New Roman"/>
          <w:color w:val="FF0000"/>
          <w:lang w:eastAsia="pt-BR"/>
        </w:rPr>
      </w:pPr>
      <w:r w:rsidRPr="006E5091">
        <w:rPr>
          <w:rFonts w:ascii="Times New Roman" w:hAnsi="Times New Roman" w:cs="Times New Roman"/>
          <w:b/>
          <w:bCs/>
          <w:iCs/>
        </w:rPr>
        <w:t>15.1</w:t>
      </w:r>
      <w:r w:rsidR="007C5BC2">
        <w:rPr>
          <w:rFonts w:ascii="Times New Roman" w:hAnsi="Times New Roman" w:cs="Times New Roman"/>
          <w:b/>
          <w:bCs/>
          <w:iCs/>
        </w:rPr>
        <w:t>4</w:t>
      </w:r>
      <w:r w:rsidRPr="006E509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6E5091" w:rsidRDefault="006C1127"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78DC20B" w14:textId="60ABF364" w:rsidR="00982934" w:rsidRPr="006E5091" w:rsidRDefault="00982934" w:rsidP="00DC5F9C">
      <w:pPr>
        <w:pStyle w:val="Ttulo1"/>
        <w:shd w:val="clear" w:color="auto" w:fill="A5A5A5" w:themeFill="accent3"/>
        <w:spacing w:before="0" w:line="240" w:lineRule="auto"/>
        <w:rPr>
          <w:rFonts w:ascii="Times New Roman" w:hAnsi="Times New Roman" w:cs="Times New Roman"/>
        </w:rPr>
      </w:pPr>
      <w:bookmarkStart w:id="25" w:name="_Toc133169797"/>
      <w:r w:rsidRPr="006E5091">
        <w:rPr>
          <w:rFonts w:ascii="Times New Roman" w:hAnsi="Times New Roman" w:cs="Times New Roman"/>
        </w:rPr>
        <w:t>16) RECURSOS E PEDIDOS DE RECONSIDERAÇÃO</w:t>
      </w:r>
      <w:bookmarkEnd w:id="25"/>
    </w:p>
    <w:p w14:paraId="6459CF6C" w14:textId="3D478097" w:rsidR="00982934" w:rsidRPr="006E5091" w:rsidRDefault="000001E9" w:rsidP="00DC5F9C">
      <w:pPr>
        <w:tabs>
          <w:tab w:val="left" w:pos="567"/>
        </w:tabs>
        <w:spacing w:after="0" w:line="240" w:lineRule="auto"/>
        <w:jc w:val="both"/>
        <w:rPr>
          <w:rFonts w:ascii="Times New Roman" w:hAnsi="Times New Roman" w:cs="Times New Roman"/>
          <w:iCs/>
        </w:rPr>
      </w:pPr>
      <w:r w:rsidRPr="006E5091">
        <w:rPr>
          <w:rFonts w:ascii="Times New Roman" w:hAnsi="Times New Roman" w:cs="Times New Roman"/>
          <w:b/>
          <w:iCs/>
        </w:rPr>
        <w:t>16.1</w:t>
      </w:r>
      <w:r w:rsidR="00982934" w:rsidRPr="006E5091">
        <w:rPr>
          <w:rFonts w:ascii="Times New Roman" w:hAnsi="Times New Roman" w:cs="Times New Roman"/>
          <w:iCs/>
        </w:rPr>
        <w:t xml:space="preserve"> </w:t>
      </w:r>
      <w:r w:rsidR="00982934" w:rsidRPr="006E5091">
        <w:rPr>
          <w:rFonts w:ascii="Times New Roman" w:hAnsi="Times New Roman" w:cs="Times New Roman"/>
        </w:rPr>
        <w:t>Cabe</w:t>
      </w:r>
      <w:bookmarkStart w:id="26" w:name="art165i"/>
      <w:bookmarkEnd w:id="26"/>
      <w:r w:rsidR="00982934" w:rsidRPr="006E5091">
        <w:rPr>
          <w:rFonts w:ascii="Times New Roman" w:hAnsi="Times New Roman" w:cs="Times New Roman"/>
        </w:rPr>
        <w:t xml:space="preserve"> recurso, no prazo de 3 (três) dias úteis, contado da data de intimação ou de lavratura da ata, em face de (</w:t>
      </w:r>
      <w:hyperlink r:id="rId113" w:anchor="art165i" w:history="1">
        <w:r w:rsidR="00982934" w:rsidRPr="006E5091">
          <w:rPr>
            <w:rStyle w:val="Hyperlink"/>
            <w:rFonts w:ascii="Times New Roman" w:hAnsi="Times New Roman" w:cs="Times New Roman"/>
            <w:color w:val="auto"/>
          </w:rPr>
          <w:t>art. 165, I da Lei nº 14.133/2021</w:t>
        </w:r>
      </w:hyperlink>
      <w:r w:rsidR="00982934" w:rsidRPr="006E5091">
        <w:rPr>
          <w:rFonts w:ascii="Times New Roman" w:hAnsi="Times New Roman" w:cs="Times New Roman"/>
        </w:rPr>
        <w:t>):</w:t>
      </w:r>
    </w:p>
    <w:p w14:paraId="6477619C" w14:textId="77777777" w:rsidR="00982934" w:rsidRPr="006E5091" w:rsidRDefault="00982934" w:rsidP="00DC5F9C">
      <w:pPr>
        <w:pStyle w:val="PargrafodaLista"/>
        <w:numPr>
          <w:ilvl w:val="0"/>
          <w:numId w:val="14"/>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Julgamento das propostas;</w:t>
      </w:r>
    </w:p>
    <w:p w14:paraId="52E895C8" w14:textId="77777777" w:rsidR="00982934" w:rsidRPr="006E5091" w:rsidRDefault="00982934" w:rsidP="00DC5F9C">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7" w:name="art165ic"/>
      <w:bookmarkEnd w:id="27"/>
      <w:r w:rsidRPr="006E5091">
        <w:rPr>
          <w:rFonts w:ascii="Times New Roman" w:hAnsi="Times New Roman" w:cs="Times New Roman"/>
        </w:rPr>
        <w:t>Ato de habilitação ou inabilitação de licitante;</w:t>
      </w:r>
    </w:p>
    <w:p w14:paraId="3FC6FA04" w14:textId="77777777" w:rsidR="00982934" w:rsidRPr="006E5091" w:rsidRDefault="00982934" w:rsidP="00DC5F9C">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8" w:name="art165id"/>
      <w:bookmarkEnd w:id="28"/>
      <w:r w:rsidRPr="006E5091">
        <w:rPr>
          <w:rFonts w:ascii="Times New Roman" w:hAnsi="Times New Roman" w:cs="Times New Roman"/>
        </w:rPr>
        <w:t>Anulação ou revogação da licitação;</w:t>
      </w:r>
    </w:p>
    <w:p w14:paraId="4F72358E" w14:textId="77777777" w:rsidR="00982934" w:rsidRPr="006E5091" w:rsidRDefault="00982934" w:rsidP="00DC5F9C">
      <w:pPr>
        <w:pStyle w:val="PargrafodaLista"/>
        <w:numPr>
          <w:ilvl w:val="0"/>
          <w:numId w:val="14"/>
        </w:numPr>
        <w:tabs>
          <w:tab w:val="left" w:pos="567"/>
        </w:tabs>
        <w:spacing w:after="0" w:line="240" w:lineRule="auto"/>
        <w:ind w:left="0" w:firstLine="0"/>
        <w:jc w:val="both"/>
        <w:rPr>
          <w:rFonts w:ascii="Times New Roman" w:hAnsi="Times New Roman" w:cs="Times New Roman"/>
        </w:rPr>
      </w:pPr>
      <w:bookmarkStart w:id="29" w:name="art165ie"/>
      <w:bookmarkEnd w:id="29"/>
      <w:r w:rsidRPr="006E5091">
        <w:rPr>
          <w:rFonts w:ascii="Times New Roman" w:hAnsi="Times New Roman" w:cs="Times New Roman"/>
        </w:rPr>
        <w:t>Extinção do contrato, quando determinada por ato unilateral e escrito da Administração.</w:t>
      </w:r>
    </w:p>
    <w:p w14:paraId="47E776B9" w14:textId="674BE1BF" w:rsidR="00982934" w:rsidRPr="006E5091" w:rsidRDefault="000001E9" w:rsidP="00DC5F9C">
      <w:pPr>
        <w:spacing w:after="0" w:line="240" w:lineRule="auto"/>
        <w:jc w:val="both"/>
        <w:rPr>
          <w:rFonts w:ascii="Times New Roman" w:hAnsi="Times New Roman" w:cs="Times New Roman"/>
        </w:rPr>
      </w:pPr>
      <w:r w:rsidRPr="006E5091">
        <w:rPr>
          <w:rFonts w:ascii="Times New Roman" w:hAnsi="Times New Roman" w:cs="Times New Roman"/>
          <w:b/>
        </w:rPr>
        <w:t>16.2</w:t>
      </w:r>
      <w:r w:rsidR="00982934" w:rsidRPr="006E5091">
        <w:rPr>
          <w:rFonts w:ascii="Times New Roman" w:hAnsi="Times New Roman" w:cs="Times New Roman"/>
        </w:rPr>
        <w:t xml:space="preserve"> Se apresentado recurso em virtude do disposto em I ou II do item anterior, serão observadas as seguintes disposições (</w:t>
      </w:r>
      <w:hyperlink r:id="rId114" w:anchor="art165%C2%A71" w:history="1">
        <w:r w:rsidR="00982934" w:rsidRPr="006E5091">
          <w:rPr>
            <w:rStyle w:val="Hyperlink"/>
            <w:rFonts w:ascii="Times New Roman" w:hAnsi="Times New Roman" w:cs="Times New Roman"/>
            <w:color w:val="auto"/>
          </w:rPr>
          <w:t>art. 165, § 1º da Lei nº 14.133/2021</w:t>
        </w:r>
      </w:hyperlink>
      <w:r w:rsidR="00982934" w:rsidRPr="006E5091">
        <w:rPr>
          <w:rFonts w:ascii="Times New Roman" w:hAnsi="Times New Roman" w:cs="Times New Roman"/>
        </w:rPr>
        <w:t>):</w:t>
      </w:r>
    </w:p>
    <w:p w14:paraId="15C26390" w14:textId="77777777" w:rsidR="00982934" w:rsidRPr="006E5091" w:rsidRDefault="00982934" w:rsidP="00DC5F9C">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5" w:anchor="art17%C2%A71" w:history="1">
        <w:r w:rsidRPr="006E5091">
          <w:rPr>
            <w:rStyle w:val="Hyperlink"/>
            <w:rFonts w:ascii="Times New Roman" w:hAnsi="Times New Roman" w:cs="Times New Roman"/>
            <w:color w:val="auto"/>
          </w:rPr>
          <w:t>§ 1º do art. 17 da Lei nº 14.133/2021</w:t>
        </w:r>
      </w:hyperlink>
      <w:r w:rsidRPr="006E5091">
        <w:rPr>
          <w:rFonts w:ascii="Times New Roman" w:hAnsi="Times New Roman" w:cs="Times New Roman"/>
        </w:rPr>
        <w:t>, da ata de julgamento;</w:t>
      </w:r>
    </w:p>
    <w:p w14:paraId="5D72424F" w14:textId="77777777" w:rsidR="00982934" w:rsidRPr="006E5091" w:rsidRDefault="00982934" w:rsidP="00DC5F9C">
      <w:pPr>
        <w:pStyle w:val="PargrafodaLista"/>
        <w:numPr>
          <w:ilvl w:val="0"/>
          <w:numId w:val="15"/>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A apreciação dar-se-á em fase única.</w:t>
      </w:r>
      <w:bookmarkStart w:id="30" w:name="art165ii"/>
      <w:bookmarkEnd w:id="30"/>
    </w:p>
    <w:p w14:paraId="3DF6FF13" w14:textId="2C2A18AF" w:rsidR="00982934" w:rsidRPr="006E5091" w:rsidRDefault="000001E9" w:rsidP="00DC5F9C">
      <w:pPr>
        <w:spacing w:after="0" w:line="240" w:lineRule="auto"/>
        <w:jc w:val="both"/>
        <w:rPr>
          <w:rFonts w:ascii="Times New Roman" w:hAnsi="Times New Roman" w:cs="Times New Roman"/>
        </w:rPr>
      </w:pPr>
      <w:r w:rsidRPr="006E5091">
        <w:rPr>
          <w:rFonts w:ascii="Times New Roman" w:hAnsi="Times New Roman" w:cs="Times New Roman"/>
          <w:b/>
        </w:rPr>
        <w:t>16.3</w:t>
      </w:r>
      <w:r w:rsidR="00982934" w:rsidRPr="006E5091">
        <w:rPr>
          <w:rFonts w:ascii="Times New Roman" w:hAnsi="Times New Roman" w:cs="Times New Roman"/>
        </w:rPr>
        <w:t xml:space="preserve"> O recurso </w:t>
      </w:r>
      <w:r w:rsidRPr="006E5091">
        <w:rPr>
          <w:rFonts w:ascii="Times New Roman" w:hAnsi="Times New Roman" w:cs="Times New Roman"/>
        </w:rPr>
        <w:t>s</w:t>
      </w:r>
      <w:r w:rsidR="00982934" w:rsidRPr="006E5091">
        <w:rPr>
          <w:rFonts w:ascii="Times New Roman" w:hAnsi="Times New Roman" w:cs="Times New Roman"/>
        </w:rPr>
        <w:t>erá dirigido à autoridade que tiver editado o ato ou proferido a decisão recorrida (</w:t>
      </w:r>
      <w:hyperlink r:id="rId116" w:anchor="art165%C2%A72" w:history="1">
        <w:r w:rsidR="00982934" w:rsidRPr="006E5091">
          <w:rPr>
            <w:rStyle w:val="Hyperlink"/>
            <w:rFonts w:ascii="Times New Roman" w:hAnsi="Times New Roman" w:cs="Times New Roman"/>
            <w:color w:val="auto"/>
          </w:rPr>
          <w:t>art. 165, § 2º [primeira parte] da Lei nº 14.133/2021</w:t>
        </w:r>
      </w:hyperlink>
      <w:r w:rsidR="00982934" w:rsidRPr="006E5091">
        <w:rPr>
          <w:rFonts w:ascii="Times New Roman" w:hAnsi="Times New Roman" w:cs="Times New Roman"/>
        </w:rPr>
        <w:t>);</w:t>
      </w:r>
    </w:p>
    <w:p w14:paraId="47A461F4" w14:textId="01AAAB21" w:rsidR="00982934"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16.4</w:t>
      </w:r>
      <w:r w:rsidRPr="006E5091">
        <w:rPr>
          <w:rFonts w:ascii="Times New Roman" w:hAnsi="Times New Roman" w:cs="Times New Roman"/>
        </w:rPr>
        <w:t xml:space="preserve"> </w:t>
      </w:r>
      <w:r w:rsidR="00982934" w:rsidRPr="006E5091">
        <w:rPr>
          <w:rFonts w:ascii="Times New Roman" w:hAnsi="Times New Roman" w:cs="Times New Roman"/>
        </w:rPr>
        <w:t>Apresentado o recurso, inicia prazo de 3 (três) dias úteis para contrarrazões, a partir da data de intimação pessoal ou de divulgação da interposição do recurso (</w:t>
      </w:r>
      <w:hyperlink r:id="rId117" w:anchor="art165%C2%A74" w:history="1">
        <w:r w:rsidR="00982934" w:rsidRPr="006E5091">
          <w:rPr>
            <w:rStyle w:val="Hyperlink"/>
            <w:rFonts w:ascii="Times New Roman" w:hAnsi="Times New Roman" w:cs="Times New Roman"/>
            <w:color w:val="auto"/>
          </w:rPr>
          <w:t>art. 165, § 4º da Lei nº 14.133/2021</w:t>
        </w:r>
      </w:hyperlink>
      <w:r w:rsidR="00982934" w:rsidRPr="006E5091">
        <w:rPr>
          <w:rFonts w:ascii="Times New Roman" w:hAnsi="Times New Roman" w:cs="Times New Roman"/>
        </w:rPr>
        <w:t>);</w:t>
      </w:r>
    </w:p>
    <w:p w14:paraId="41720F0A" w14:textId="77777777" w:rsidR="000001E9"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16.5</w:t>
      </w:r>
      <w:r w:rsidRPr="006E5091">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16.6</w:t>
      </w:r>
      <w:r w:rsidRPr="006E5091">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lastRenderedPageBreak/>
        <w:t>16.6.1</w:t>
      </w:r>
      <w:r w:rsidRPr="006E5091">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16.7</w:t>
      </w:r>
      <w:r w:rsidRPr="006E5091">
        <w:rPr>
          <w:rFonts w:ascii="Times New Roman" w:hAnsi="Times New Roman" w:cs="Times New Roman"/>
        </w:rPr>
        <w:t xml:space="preserve"> </w:t>
      </w:r>
      <w:r w:rsidR="00982934" w:rsidRPr="006E5091">
        <w:rPr>
          <w:rFonts w:ascii="Times New Roman" w:hAnsi="Times New Roman" w:cs="Times New Roman"/>
        </w:rPr>
        <w:t>O acolhimento do recurso implicará invalidação apenas de ato insuscetível de aproveitamento (</w:t>
      </w:r>
      <w:hyperlink r:id="rId118" w:anchor="art165%C2%A73" w:history="1">
        <w:r w:rsidR="00982934" w:rsidRPr="006E5091">
          <w:rPr>
            <w:rStyle w:val="Hyperlink"/>
            <w:rFonts w:ascii="Times New Roman" w:hAnsi="Times New Roman" w:cs="Times New Roman"/>
            <w:color w:val="auto"/>
          </w:rPr>
          <w:t>art. 165, § 3º da Lei nº 14.133/2021</w:t>
        </w:r>
      </w:hyperlink>
      <w:r w:rsidR="00982934" w:rsidRPr="006E5091">
        <w:rPr>
          <w:rFonts w:ascii="Times New Roman" w:hAnsi="Times New Roman" w:cs="Times New Roman"/>
        </w:rPr>
        <w:t>).</w:t>
      </w:r>
    </w:p>
    <w:p w14:paraId="21C03441" w14:textId="77777777" w:rsidR="000001E9" w:rsidRPr="006E5091" w:rsidRDefault="000001E9" w:rsidP="00DC5F9C">
      <w:pPr>
        <w:tabs>
          <w:tab w:val="left" w:pos="1134"/>
        </w:tabs>
        <w:spacing w:after="0" w:line="240" w:lineRule="auto"/>
        <w:jc w:val="both"/>
        <w:rPr>
          <w:rFonts w:ascii="Times New Roman" w:hAnsi="Times New Roman" w:cs="Times New Roman"/>
        </w:rPr>
      </w:pPr>
      <w:bookmarkStart w:id="31" w:name="art168"/>
      <w:bookmarkEnd w:id="31"/>
      <w:r w:rsidRPr="006E5091">
        <w:rPr>
          <w:rFonts w:ascii="Times New Roman" w:hAnsi="Times New Roman" w:cs="Times New Roman"/>
          <w:b/>
          <w:bCs/>
        </w:rPr>
        <w:t>16.8</w:t>
      </w:r>
      <w:r w:rsidRPr="006E5091">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16.9</w:t>
      </w:r>
      <w:r w:rsidRPr="006E5091">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16.9.1</w:t>
      </w:r>
      <w:r w:rsidRPr="006E5091">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16.10</w:t>
      </w:r>
      <w:r w:rsidRPr="006E5091">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16.11</w:t>
      </w:r>
      <w:r w:rsidRPr="006E5091">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6E5091" w:rsidRDefault="000001E9"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16.12</w:t>
      </w:r>
      <w:r w:rsidRPr="006E5091">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6E5091" w:rsidRDefault="00B972C8"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6A33ACEB" w14:textId="1F083EA8" w:rsidR="00982934" w:rsidRPr="006E5091" w:rsidRDefault="00982934" w:rsidP="00DC5F9C">
      <w:pPr>
        <w:pStyle w:val="Ttulo1"/>
        <w:shd w:val="clear" w:color="auto" w:fill="A5A5A5" w:themeFill="accent3"/>
        <w:spacing w:before="0" w:line="240" w:lineRule="auto"/>
        <w:rPr>
          <w:rFonts w:ascii="Times New Roman" w:hAnsi="Times New Roman" w:cs="Times New Roman"/>
        </w:rPr>
      </w:pPr>
      <w:bookmarkStart w:id="32" w:name="_Toc133169798"/>
      <w:r w:rsidRPr="006E5091">
        <w:rPr>
          <w:rFonts w:ascii="Times New Roman" w:hAnsi="Times New Roman" w:cs="Times New Roman"/>
        </w:rPr>
        <w:t>17) ADJUDICAÇÃO E HOMOLOGAÇÃO</w:t>
      </w:r>
      <w:bookmarkEnd w:id="32"/>
    </w:p>
    <w:p w14:paraId="5B7DA915" w14:textId="10A0AA68" w:rsidR="00982934" w:rsidRPr="006E5091" w:rsidRDefault="0039102E" w:rsidP="00DC5F9C">
      <w:pPr>
        <w:pStyle w:val="PargrafodaLista"/>
        <w:tabs>
          <w:tab w:val="left" w:pos="567"/>
        </w:tabs>
        <w:spacing w:after="0" w:line="240" w:lineRule="auto"/>
        <w:ind w:left="0"/>
        <w:jc w:val="both"/>
        <w:rPr>
          <w:rFonts w:ascii="Times New Roman" w:hAnsi="Times New Roman" w:cs="Times New Roman"/>
          <w:bCs/>
        </w:rPr>
      </w:pPr>
      <w:r w:rsidRPr="006E5091">
        <w:rPr>
          <w:rFonts w:ascii="Times New Roman" w:hAnsi="Times New Roman" w:cs="Times New Roman"/>
          <w:b/>
          <w:bCs/>
        </w:rPr>
        <w:t>17.1</w:t>
      </w:r>
      <w:r w:rsidR="00982934" w:rsidRPr="006E5091">
        <w:rPr>
          <w:rFonts w:ascii="Times New Roman" w:hAnsi="Times New Roman" w:cs="Times New Roman"/>
          <w:bCs/>
        </w:rPr>
        <w:t xml:space="preserve"> Conforme </w:t>
      </w:r>
      <w:hyperlink r:id="rId119" w:anchor="art71" w:history="1">
        <w:r w:rsidR="00982934" w:rsidRPr="006E5091">
          <w:rPr>
            <w:rStyle w:val="Hyperlink"/>
            <w:rFonts w:ascii="Times New Roman" w:hAnsi="Times New Roman" w:cs="Times New Roman"/>
            <w:bCs/>
            <w:color w:val="auto"/>
          </w:rPr>
          <w:t>art. 71 da Lei nº 14.133/2021</w:t>
        </w:r>
      </w:hyperlink>
      <w:r w:rsidR="00982934" w:rsidRPr="006E509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6E5091" w:rsidRDefault="00982934" w:rsidP="00DC5F9C">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6E5091">
        <w:rPr>
          <w:rFonts w:ascii="Times New Roman" w:hAnsi="Times New Roman" w:cs="Times New Roman"/>
          <w:bCs/>
        </w:rPr>
        <w:t>Determinar o retorno dos autos para saneamento de irregularidades;</w:t>
      </w:r>
    </w:p>
    <w:p w14:paraId="0445299A" w14:textId="77777777" w:rsidR="00982934" w:rsidRPr="006E5091" w:rsidRDefault="00982934" w:rsidP="00DC5F9C">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6E5091">
        <w:rPr>
          <w:rFonts w:ascii="Times New Roman" w:hAnsi="Times New Roman" w:cs="Times New Roman"/>
          <w:bCs/>
        </w:rPr>
        <w:t>Revogar o processo de contratação por motivo de conveniência e oportunidade;</w:t>
      </w:r>
    </w:p>
    <w:p w14:paraId="6C59B928" w14:textId="77777777" w:rsidR="00982934" w:rsidRPr="006E5091" w:rsidRDefault="00982934" w:rsidP="00DC5F9C">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6E5091">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6E5091" w:rsidRDefault="00982934" w:rsidP="00DC5F9C">
      <w:pPr>
        <w:pStyle w:val="PargrafodaLista"/>
        <w:numPr>
          <w:ilvl w:val="0"/>
          <w:numId w:val="44"/>
        </w:numPr>
        <w:tabs>
          <w:tab w:val="left" w:pos="567"/>
        </w:tabs>
        <w:spacing w:after="0" w:line="240" w:lineRule="auto"/>
        <w:ind w:left="0" w:firstLine="0"/>
        <w:jc w:val="both"/>
        <w:rPr>
          <w:rFonts w:ascii="Times New Roman" w:hAnsi="Times New Roman" w:cs="Times New Roman"/>
          <w:bCs/>
        </w:rPr>
      </w:pPr>
      <w:r w:rsidRPr="006E5091">
        <w:rPr>
          <w:rFonts w:ascii="Times New Roman" w:hAnsi="Times New Roman" w:cs="Times New Roman"/>
          <w:bCs/>
        </w:rPr>
        <w:t>Adjudicar o objeto e homologar o processo de contratação.</w:t>
      </w:r>
    </w:p>
    <w:p w14:paraId="74388B99" w14:textId="25704313" w:rsidR="00982934" w:rsidRPr="006E5091" w:rsidRDefault="0039102E" w:rsidP="00DC5F9C">
      <w:pPr>
        <w:pStyle w:val="PargrafodaLista"/>
        <w:tabs>
          <w:tab w:val="left" w:pos="567"/>
        </w:tabs>
        <w:spacing w:after="0" w:line="240" w:lineRule="auto"/>
        <w:ind w:left="0"/>
        <w:jc w:val="both"/>
        <w:rPr>
          <w:rFonts w:ascii="Times New Roman" w:hAnsi="Times New Roman" w:cs="Times New Roman"/>
          <w:bCs/>
        </w:rPr>
      </w:pPr>
      <w:r w:rsidRPr="006E5091">
        <w:rPr>
          <w:rFonts w:ascii="Times New Roman" w:hAnsi="Times New Roman" w:cs="Times New Roman"/>
          <w:b/>
          <w:bCs/>
        </w:rPr>
        <w:t>17.2</w:t>
      </w:r>
      <w:r w:rsidR="00982934" w:rsidRPr="006E509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20" w:anchor="art71%C2%A71" w:history="1">
        <w:r w:rsidR="00982934" w:rsidRPr="006E5091">
          <w:rPr>
            <w:rStyle w:val="Hyperlink"/>
            <w:rFonts w:ascii="Times New Roman" w:hAnsi="Times New Roman" w:cs="Times New Roman"/>
            <w:bCs/>
            <w:color w:val="auto"/>
          </w:rPr>
          <w:t>art. 71, § 1º da Lei nº 14.133/2021</w:t>
        </w:r>
      </w:hyperlink>
      <w:r w:rsidR="00982934" w:rsidRPr="006E5091">
        <w:rPr>
          <w:rFonts w:ascii="Times New Roman" w:hAnsi="Times New Roman" w:cs="Times New Roman"/>
          <w:bCs/>
        </w:rPr>
        <w:t>).</w:t>
      </w:r>
    </w:p>
    <w:p w14:paraId="43E97B31" w14:textId="125CB492" w:rsidR="00982934" w:rsidRPr="006E5091" w:rsidRDefault="0039102E" w:rsidP="00DC5F9C">
      <w:pPr>
        <w:pStyle w:val="PargrafodaLista"/>
        <w:tabs>
          <w:tab w:val="left" w:pos="567"/>
        </w:tabs>
        <w:spacing w:after="0" w:line="240" w:lineRule="auto"/>
        <w:ind w:left="0"/>
        <w:jc w:val="both"/>
        <w:rPr>
          <w:rFonts w:ascii="Times New Roman" w:hAnsi="Times New Roman" w:cs="Times New Roman"/>
          <w:bCs/>
        </w:rPr>
      </w:pPr>
      <w:r w:rsidRPr="006E5091">
        <w:rPr>
          <w:rFonts w:ascii="Times New Roman" w:hAnsi="Times New Roman" w:cs="Times New Roman"/>
          <w:b/>
          <w:bCs/>
        </w:rPr>
        <w:t>17.3</w:t>
      </w:r>
      <w:r w:rsidR="00982934" w:rsidRPr="006E5091">
        <w:rPr>
          <w:rFonts w:ascii="Times New Roman" w:hAnsi="Times New Roman" w:cs="Times New Roman"/>
          <w:bCs/>
        </w:rPr>
        <w:t xml:space="preserve"> O motivo determinante para a revogação do processo de contratação deverá ser resultante de fato superveniente devidamente comprovado (</w:t>
      </w:r>
      <w:hyperlink r:id="rId121" w:anchor="art71%C2%A72" w:history="1">
        <w:r w:rsidR="00982934" w:rsidRPr="006E5091">
          <w:rPr>
            <w:rStyle w:val="Hyperlink"/>
            <w:rFonts w:ascii="Times New Roman" w:hAnsi="Times New Roman" w:cs="Times New Roman"/>
            <w:bCs/>
            <w:color w:val="auto"/>
          </w:rPr>
          <w:t>art. 71, § 2º da Lei nº 14.133/2021</w:t>
        </w:r>
      </w:hyperlink>
      <w:r w:rsidR="00982934" w:rsidRPr="006E5091">
        <w:rPr>
          <w:rFonts w:ascii="Times New Roman" w:hAnsi="Times New Roman" w:cs="Times New Roman"/>
          <w:bCs/>
        </w:rPr>
        <w:t>).</w:t>
      </w:r>
    </w:p>
    <w:p w14:paraId="64DB761B" w14:textId="21209480" w:rsidR="00982934" w:rsidRPr="006E5091" w:rsidRDefault="0039102E" w:rsidP="00DC5F9C">
      <w:pPr>
        <w:pStyle w:val="PargrafodaLista"/>
        <w:tabs>
          <w:tab w:val="left" w:pos="567"/>
        </w:tabs>
        <w:spacing w:after="0" w:line="240" w:lineRule="auto"/>
        <w:ind w:left="0"/>
        <w:jc w:val="both"/>
        <w:rPr>
          <w:rFonts w:ascii="Times New Roman" w:hAnsi="Times New Roman" w:cs="Times New Roman"/>
          <w:bCs/>
        </w:rPr>
      </w:pPr>
      <w:r w:rsidRPr="006E5091">
        <w:rPr>
          <w:rFonts w:ascii="Times New Roman" w:hAnsi="Times New Roman" w:cs="Times New Roman"/>
          <w:b/>
          <w:bCs/>
        </w:rPr>
        <w:t>17.4</w:t>
      </w:r>
      <w:r w:rsidR="00982934" w:rsidRPr="006E5091">
        <w:rPr>
          <w:rFonts w:ascii="Times New Roman" w:hAnsi="Times New Roman" w:cs="Times New Roman"/>
          <w:bCs/>
        </w:rPr>
        <w:t xml:space="preserve"> Nos casos de anulação e revogação, será assegurada a prévia manifestação dos interessados (</w:t>
      </w:r>
      <w:hyperlink r:id="rId122" w:anchor="art71%C2%A73" w:history="1">
        <w:r w:rsidR="00982934" w:rsidRPr="006E5091">
          <w:rPr>
            <w:rStyle w:val="Hyperlink"/>
            <w:rFonts w:ascii="Times New Roman" w:hAnsi="Times New Roman" w:cs="Times New Roman"/>
            <w:bCs/>
            <w:color w:val="auto"/>
          </w:rPr>
          <w:t>art. 71, § 3º da Lei nº 14.133/2021</w:t>
        </w:r>
      </w:hyperlink>
      <w:r w:rsidR="00982934" w:rsidRPr="006E5091">
        <w:rPr>
          <w:rFonts w:ascii="Times New Roman" w:hAnsi="Times New Roman" w:cs="Times New Roman"/>
          <w:bCs/>
        </w:rPr>
        <w:t>).</w:t>
      </w:r>
    </w:p>
    <w:p w14:paraId="5B678B40" w14:textId="77777777" w:rsidR="0039420E" w:rsidRPr="00011C9B" w:rsidRDefault="0039420E" w:rsidP="00DC5F9C">
      <w:pPr>
        <w:pStyle w:val="PargrafodaLista"/>
        <w:tabs>
          <w:tab w:val="left" w:pos="567"/>
        </w:tabs>
        <w:spacing w:after="0" w:line="240" w:lineRule="auto"/>
        <w:ind w:left="0"/>
        <w:jc w:val="both"/>
        <w:rPr>
          <w:rFonts w:ascii="Times New Roman" w:hAnsi="Times New Roman" w:cs="Times New Roman"/>
          <w:bCs/>
        </w:rPr>
      </w:pPr>
      <w:r w:rsidRPr="00011C9B">
        <w:rPr>
          <w:rFonts w:ascii="Times New Roman" w:hAnsi="Times New Roman" w:cs="Times New Roman"/>
          <w:b/>
          <w:bCs/>
        </w:rPr>
        <w:t>17.5</w:t>
      </w:r>
      <w:r w:rsidRPr="00011C9B">
        <w:rPr>
          <w:rFonts w:ascii="Times New Roman" w:hAnsi="Times New Roman" w:cs="Times New Roman"/>
          <w:bCs/>
        </w:rPr>
        <w:t xml:space="preserve"> </w:t>
      </w:r>
      <w:r w:rsidRPr="00011C9B">
        <w:rPr>
          <w:rFonts w:ascii="Times New Roman" w:hAnsi="Times New Roman" w:cs="Times New Roman"/>
          <w:color w:val="000000"/>
        </w:rPr>
        <w:t>A anulação do processo de contratação induz à da ata de registro de preços e/ou do contrato</w:t>
      </w:r>
      <w:r w:rsidRPr="00011C9B">
        <w:rPr>
          <w:rFonts w:ascii="Times New Roman" w:hAnsi="Times New Roman" w:cs="Times New Roman"/>
          <w:bCs/>
        </w:rPr>
        <w:t>.</w:t>
      </w:r>
    </w:p>
    <w:p w14:paraId="65ACCAC9" w14:textId="77777777" w:rsidR="003E650E" w:rsidRPr="006E5091" w:rsidRDefault="003E650E"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91915CF" w14:textId="77777777" w:rsidR="0039420E" w:rsidRPr="007107CE" w:rsidRDefault="0039420E" w:rsidP="00DC5F9C">
      <w:pPr>
        <w:pStyle w:val="Ttulo1"/>
        <w:shd w:val="clear" w:color="auto" w:fill="A5A5A5" w:themeFill="accent3"/>
        <w:spacing w:before="0" w:line="240" w:lineRule="auto"/>
        <w:rPr>
          <w:rFonts w:ascii="Times New Roman" w:hAnsi="Times New Roman" w:cs="Times New Roman"/>
          <w:sz w:val="22"/>
          <w:szCs w:val="22"/>
        </w:rPr>
      </w:pPr>
      <w:r w:rsidRPr="007107CE">
        <w:rPr>
          <w:rFonts w:ascii="Times New Roman" w:hAnsi="Times New Roman" w:cs="Times New Roman"/>
          <w:sz w:val="22"/>
          <w:szCs w:val="22"/>
        </w:rPr>
        <w:t xml:space="preserve">18) </w:t>
      </w:r>
      <w:r w:rsidRPr="00F31EC8">
        <w:rPr>
          <w:rFonts w:ascii="Times New Roman" w:eastAsia="Times New Roman" w:hAnsi="Times New Roman" w:cs="Times New Roman"/>
          <w:bCs/>
          <w:color w:val="000000"/>
          <w:sz w:val="22"/>
          <w:szCs w:val="22"/>
          <w:lang w:eastAsia="pt-BR"/>
        </w:rPr>
        <w:t>ATA DE REGISTRO DE PREÇOS</w:t>
      </w:r>
    </w:p>
    <w:p w14:paraId="72666476" w14:textId="77777777" w:rsidR="0039420E" w:rsidRPr="007107CE" w:rsidRDefault="0039420E" w:rsidP="00DC5F9C">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b/>
          <w:bCs/>
          <w:color w:val="000000"/>
          <w:lang w:eastAsia="pt-BR"/>
        </w:rPr>
        <w:t>18</w:t>
      </w:r>
      <w:r w:rsidRPr="00F31EC8">
        <w:rPr>
          <w:rFonts w:ascii="Times New Roman" w:eastAsia="Times New Roman" w:hAnsi="Times New Roman" w:cs="Times New Roman"/>
          <w:b/>
          <w:bCs/>
          <w:color w:val="000000"/>
          <w:lang w:eastAsia="pt-BR"/>
        </w:rPr>
        <w:t>.1</w:t>
      </w:r>
      <w:r w:rsidRPr="00F31EC8">
        <w:rPr>
          <w:rFonts w:ascii="Times New Roman" w:eastAsia="Times New Roman" w:hAnsi="Times New Roman" w:cs="Times New Roman"/>
          <w:color w:val="000000"/>
          <w:lang w:eastAsia="pt-BR"/>
        </w:rPr>
        <w:t xml:space="preserve"> O registro de preços observará as seguintes condições:</w:t>
      </w:r>
    </w:p>
    <w:p w14:paraId="5D2900E5" w14:textId="77777777" w:rsidR="0039420E" w:rsidRPr="007107CE" w:rsidRDefault="0039420E" w:rsidP="00DC5F9C">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Serão registrados na ata de registro de preços os preços e quantitativos do licitante mais</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bem classificado durante a fase competitiva ou do proponente a ser contratado de forma direta;</w:t>
      </w:r>
    </w:p>
    <w:p w14:paraId="09143F1D" w14:textId="77777777" w:rsidR="0039420E" w:rsidRPr="007107CE" w:rsidRDefault="0039420E" w:rsidP="00DC5F9C">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Será incluído na respectiva ata, na forma de anexo, o registro dos licitantes que aceitarem</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68C600EB" w14:textId="77777777" w:rsidR="0039420E" w:rsidRPr="007107CE" w:rsidRDefault="0039420E" w:rsidP="00DC5F9C">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O preço registrado com indicação dos fornecedores será divulgado no sítio eletrônico</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oficial do Município e no Portal Nacional de Contratações Públicas – PNCP, bem como ficará disponibilizado durante a vigência da ata de registro de preços;</w:t>
      </w:r>
    </w:p>
    <w:p w14:paraId="0F1E18DB" w14:textId="77777777" w:rsidR="0039420E" w:rsidRPr="007107CE" w:rsidRDefault="0039420E" w:rsidP="00DC5F9C">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A ordem de classificação dos licitantes registrados na ata de registro de preços deverá ser</w:t>
      </w:r>
      <w:r w:rsidRPr="007107CE">
        <w:rPr>
          <w:rFonts w:ascii="Times New Roman" w:hAnsi="Times New Roman" w:cs="Times New Roman"/>
        </w:rPr>
        <w:t xml:space="preserve"> respeitada nas contratações.</w:t>
      </w:r>
    </w:p>
    <w:p w14:paraId="10AC491A"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.2</w:t>
      </w:r>
      <w:r w:rsidRPr="00F31EC8">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3C7D1F1F"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lastRenderedPageBreak/>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271FB657"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.4</w:t>
      </w:r>
      <w:r w:rsidRPr="00F31EC8">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06A2E56D"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.5</w:t>
      </w:r>
      <w:r w:rsidRPr="00F31EC8">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32483474"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w:t>
      </w:r>
      <w:r w:rsidRPr="00F31EC8">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17112647"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.6.1</w:t>
      </w:r>
      <w:r w:rsidRPr="00F31EC8">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07F626FF" w14:textId="77777777" w:rsidR="0039420E" w:rsidRPr="007107CE" w:rsidRDefault="0039420E" w:rsidP="00DC5F9C">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.6.2</w:t>
      </w:r>
      <w:r w:rsidRPr="00F31EC8">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0942B6C4" w14:textId="77777777" w:rsidR="0039420E" w:rsidRPr="007107CE" w:rsidRDefault="0039420E" w:rsidP="00DC5F9C">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Convocar aqueles licitantes que mantiverem sua proposta original para negociação, na</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ordem de classificação, com vistas à obtenção de preço melhor, mesmo que acima do preço do adjudicatário; ou</w:t>
      </w:r>
    </w:p>
    <w:p w14:paraId="5F6A4489" w14:textId="77777777" w:rsidR="0039420E" w:rsidRPr="007107CE" w:rsidRDefault="0039420E" w:rsidP="00DC5F9C">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Adjudicar e celebrar a ata de registro de preços nas condições ofertadas pelos licitantes</w:t>
      </w:r>
      <w:r w:rsidRPr="007107CE">
        <w:rPr>
          <w:rFonts w:ascii="Times New Roman" w:hAnsi="Times New Roman" w:cs="Times New Roman"/>
        </w:rPr>
        <w:t xml:space="preserve"> subsequentes, atendida à ordem classificatória, quando frustrada a negociação de melhor condição</w:t>
      </w:r>
      <w:r w:rsidRPr="007107CE">
        <w:rPr>
          <w:rFonts w:ascii="Times New Roman" w:eastAsia="Times New Roman" w:hAnsi="Times New Roman" w:cs="Times New Roman"/>
          <w:color w:val="000000"/>
          <w:lang w:eastAsia="pt-BR"/>
        </w:rPr>
        <w:t>.</w:t>
      </w:r>
    </w:p>
    <w:p w14:paraId="0AD4129D"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.7</w:t>
      </w:r>
      <w:r w:rsidRPr="00F31EC8">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4DAD885"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5AB124BB"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.9</w:t>
      </w:r>
      <w:r w:rsidRPr="00F31EC8">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58DAFF89"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.10</w:t>
      </w:r>
      <w:r w:rsidRPr="00F31EC8">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Pr="00F31EC8">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648A104C"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.11.1</w:t>
      </w:r>
      <w:r w:rsidRPr="00F31EC8">
        <w:rPr>
          <w:rFonts w:ascii="Times New Roman" w:eastAsia="Times New Roman" w:hAnsi="Times New Roman" w:cs="Times New Roman"/>
          <w:color w:val="000000"/>
          <w:lang w:eastAsia="pt-BR"/>
        </w:rPr>
        <w:t xml:space="preserve"> O instrumento contratual poderá ser substituído nos termos do art. 95, caput da Lei Federal nº 14.133/2021.</w:t>
      </w:r>
    </w:p>
    <w:p w14:paraId="1FA0122C"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.11.2</w:t>
      </w:r>
      <w:r w:rsidRPr="00F31EC8">
        <w:rPr>
          <w:rFonts w:ascii="Times New Roman" w:eastAsia="Times New Roman" w:hAnsi="Times New Roman" w:cs="Times New Roman"/>
          <w:color w:val="000000"/>
          <w:lang w:eastAsia="pt-BR"/>
        </w:rPr>
        <w:t xml:space="preserve"> O contrato ou outro instrumento que venha substituí-lo observará o disposto no Título III da Lei Federal nº 14.133/2021 (Dos Contratos Administrativos).</w:t>
      </w:r>
    </w:p>
    <w:p w14:paraId="5AE5DE4D" w14:textId="77777777" w:rsidR="0039420E" w:rsidRPr="00F31EC8" w:rsidRDefault="0039420E" w:rsidP="00DC5F9C">
      <w:pPr>
        <w:tabs>
          <w:tab w:val="left" w:pos="142"/>
        </w:tabs>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Pr="008D042F">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F8E1247"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w:t>
      </w:r>
      <w:r w:rsidRPr="00F31EC8">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4860139F" w14:textId="77777777" w:rsidR="0039420E" w:rsidRPr="00D8311C" w:rsidRDefault="0039420E"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8D042F">
        <w:rPr>
          <w:rFonts w:ascii="Times New Roman" w:eastAsia="Times New Roman" w:hAnsi="Times New Roman" w:cs="Times New Roman"/>
          <w:b/>
          <w:bCs/>
          <w:color w:val="000000"/>
          <w:lang w:eastAsia="pt-BR"/>
        </w:rPr>
        <w:t>18.12.1</w:t>
      </w:r>
      <w:r w:rsidRPr="00D8311C">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8DD8ED5"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.12.2</w:t>
      </w:r>
      <w:r w:rsidRPr="00F31EC8">
        <w:rPr>
          <w:rFonts w:ascii="Times New Roman" w:eastAsia="Times New Roman" w:hAnsi="Times New Roman" w:cs="Times New Roman"/>
          <w:color w:val="000000"/>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56BD5393" w14:textId="77777777" w:rsidR="0039420E" w:rsidRPr="00C9069D" w:rsidRDefault="0039420E" w:rsidP="00DC5F9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C9069D">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.13</w:t>
      </w:r>
      <w:r w:rsidRPr="00F31EC8">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383C1235" w14:textId="77777777" w:rsidR="0039420E" w:rsidRPr="00C9069D" w:rsidRDefault="0039420E" w:rsidP="00DC5F9C">
      <w:pPr>
        <w:spacing w:after="0" w:line="240" w:lineRule="auto"/>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O fornecedor que não aceitar reduzir seus preços aos valores praticados pelo mercado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será liberado do compromisso assumido, sem aplicação de penalidade.</w:t>
      </w:r>
    </w:p>
    <w:p w14:paraId="739352FE" w14:textId="77777777" w:rsidR="0039420E" w:rsidRPr="00F31EC8" w:rsidRDefault="0039420E" w:rsidP="00DC5F9C">
      <w:pPr>
        <w:spacing w:after="0" w:line="240" w:lineRule="auto"/>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lastRenderedPageBreak/>
        <w:t xml:space="preserve">II - </w:t>
      </w:r>
      <w:r w:rsidRPr="00F31EC8">
        <w:rPr>
          <w:rFonts w:ascii="Times New Roman" w:eastAsia="Times New Roman" w:hAnsi="Times New Roman" w:cs="Times New Roman"/>
          <w:color w:val="000000"/>
          <w:lang w:eastAsia="pt-BR"/>
        </w:rPr>
        <w:t>A ordem de classificação dos fornecedores que aceitarem reduzir seus preços aos valores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de mercado observará a classificação original.</w:t>
      </w:r>
    </w:p>
    <w:p w14:paraId="75E3CF02"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color w:val="000000"/>
          <w:lang w:eastAsia="pt-BR"/>
        </w:rPr>
        <w:t>1</w:t>
      </w:r>
      <w:r w:rsidRPr="00C9069D">
        <w:rPr>
          <w:rFonts w:ascii="Times New Roman" w:eastAsia="Times New Roman" w:hAnsi="Times New Roman" w:cs="Times New Roman"/>
          <w:color w:val="000000"/>
          <w:lang w:eastAsia="pt-BR"/>
        </w:rPr>
        <w:t>8</w:t>
      </w:r>
      <w:r w:rsidRPr="00F31EC8">
        <w:rPr>
          <w:rFonts w:ascii="Times New Roman" w:eastAsia="Times New Roman" w:hAnsi="Times New Roman" w:cs="Times New Roman"/>
          <w:color w:val="000000"/>
          <w:lang w:eastAsia="pt-BR"/>
        </w:rPr>
        <w:t xml:space="preserve">.14 Quando o preço de mercado </w:t>
      </w:r>
      <w:proofErr w:type="gramStart"/>
      <w:r w:rsidRPr="00F31EC8">
        <w:rPr>
          <w:rFonts w:ascii="Times New Roman" w:eastAsia="Times New Roman" w:hAnsi="Times New Roman" w:cs="Times New Roman"/>
          <w:color w:val="000000"/>
          <w:lang w:eastAsia="pt-BR"/>
        </w:rPr>
        <w:t>tornar-se</w:t>
      </w:r>
      <w:proofErr w:type="gramEnd"/>
      <w:r w:rsidRPr="00F31EC8">
        <w:rPr>
          <w:rFonts w:ascii="Times New Roman" w:eastAsia="Times New Roman" w:hAnsi="Times New Roman" w:cs="Times New Roman"/>
          <w:color w:val="000000"/>
          <w:lang w:eastAsia="pt-BR"/>
        </w:rPr>
        <w:t xml:space="preserve"> superior aos preços registrados e o fornecedor não puder cumprir o compromisso, o Município poderá:</w:t>
      </w:r>
    </w:p>
    <w:p w14:paraId="3F897FEE" w14:textId="77777777" w:rsidR="0039420E" w:rsidRPr="00C9069D" w:rsidRDefault="0039420E" w:rsidP="00DC5F9C">
      <w:pPr>
        <w:spacing w:after="0" w:line="240" w:lineRule="auto"/>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Liberar o fornecedor do compromisso assumido, caso a comunicação ocorra antes 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pedido de fornecimento, e sem aplicação da penalidade se confirmada a veracidade dos motivos e comprovantes apresentados;</w:t>
      </w:r>
    </w:p>
    <w:p w14:paraId="18FD9F36" w14:textId="77777777" w:rsidR="0039420E" w:rsidRPr="00C9069D" w:rsidRDefault="0039420E" w:rsidP="00DC5F9C">
      <w:pPr>
        <w:spacing w:after="0" w:line="240" w:lineRule="auto"/>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Convocar os demais fornecedores para assegurar igual oportunidade de negociação;</w:t>
      </w:r>
    </w:p>
    <w:p w14:paraId="54D1949C" w14:textId="77777777" w:rsidR="0039420E" w:rsidRPr="00C9069D" w:rsidRDefault="0039420E" w:rsidP="00DC5F9C">
      <w:pPr>
        <w:spacing w:after="0" w:line="240" w:lineRule="auto"/>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Não havendo êxito nas negociações, o órgão gerenciador deverá proceder à revogação da</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ata de registro de preços, adotando as medidas cabíveis para obtenção da contratação mais vantajosa</w:t>
      </w:r>
      <w:r w:rsidRPr="00C9069D">
        <w:rPr>
          <w:rFonts w:ascii="Times New Roman" w:eastAsia="Times New Roman" w:hAnsi="Times New Roman" w:cs="Times New Roman"/>
          <w:color w:val="000000"/>
          <w:lang w:eastAsia="pt-BR"/>
        </w:rPr>
        <w:t>;</w:t>
      </w:r>
    </w:p>
    <w:p w14:paraId="073F1525"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b/>
          <w:bCs/>
          <w:color w:val="000000"/>
          <w:lang w:eastAsia="pt-BR"/>
        </w:rPr>
        <w:t>18</w:t>
      </w:r>
      <w:r w:rsidRPr="00F31EC8">
        <w:rPr>
          <w:rFonts w:ascii="Times New Roman" w:eastAsia="Times New Roman" w:hAnsi="Times New Roman" w:cs="Times New Roman"/>
          <w:b/>
          <w:bCs/>
          <w:color w:val="000000"/>
          <w:lang w:eastAsia="pt-BR"/>
        </w:rPr>
        <w:t>.1</w:t>
      </w:r>
      <w:r w:rsidRPr="00C9069D">
        <w:rPr>
          <w:rFonts w:ascii="Times New Roman" w:eastAsia="Times New Roman" w:hAnsi="Times New Roman" w:cs="Times New Roman"/>
          <w:b/>
          <w:bCs/>
          <w:color w:val="000000"/>
          <w:lang w:eastAsia="pt-BR"/>
        </w:rPr>
        <w:t>5</w:t>
      </w:r>
      <w:r w:rsidRPr="00F31EC8">
        <w:rPr>
          <w:rFonts w:ascii="Times New Roman" w:eastAsia="Times New Roman" w:hAnsi="Times New Roman" w:cs="Times New Roman"/>
          <w:color w:val="000000"/>
          <w:lang w:eastAsia="pt-BR"/>
        </w:rPr>
        <w:t xml:space="preserve"> O registro do fornecedor será cancelado quando:</w:t>
      </w:r>
    </w:p>
    <w:p w14:paraId="1A1AD235"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Por razão de interesse público;</w:t>
      </w:r>
    </w:p>
    <w:p w14:paraId="11FF03B6"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 pedido do fornecedor;</w:t>
      </w:r>
    </w:p>
    <w:p w14:paraId="7F3E2964"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Descumprir as condições da ata de registro de preços;</w:t>
      </w:r>
    </w:p>
    <w:p w14:paraId="0EC6DE16"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Não retirar a nota de empenho ou instrumento equivalente no prazo estabelecido pelo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Município, sem justificativa aceitável;</w:t>
      </w:r>
    </w:p>
    <w:p w14:paraId="7E42B619"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 - </w:t>
      </w:r>
      <w:r w:rsidRPr="00F31EC8">
        <w:rPr>
          <w:rFonts w:ascii="Times New Roman" w:eastAsia="Times New Roman" w:hAnsi="Times New Roman" w:cs="Times New Roman"/>
          <w:color w:val="000000"/>
          <w:lang w:eastAsia="pt-BR"/>
        </w:rPr>
        <w:t>Não aceitar reduzir o seu preço registrado, na hipótese deste se tornar superior àqueles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praticados no mercado;</w:t>
      </w:r>
    </w:p>
    <w:p w14:paraId="6050E18E" w14:textId="77777777" w:rsidR="0039420E" w:rsidRPr="00C9069D"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VI - </w:t>
      </w:r>
      <w:r w:rsidRPr="00F31EC8">
        <w:rPr>
          <w:rFonts w:ascii="Times New Roman" w:eastAsia="Times New Roman" w:hAnsi="Times New Roman" w:cs="Times New Roman"/>
          <w:color w:val="000000"/>
          <w:lang w:eastAsia="pt-BR"/>
        </w:rPr>
        <w:t>Sofrer sanção prevista no inciso III ou IV do caput do art. 156 da Lei Federal nº 14.133/2021;</w:t>
      </w:r>
    </w:p>
    <w:p w14:paraId="19E9E3D3" w14:textId="77777777" w:rsidR="0039420E" w:rsidRPr="00F31EC8" w:rsidRDefault="0039420E" w:rsidP="00DC5F9C">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VII - </w:t>
      </w:r>
      <w:r w:rsidRPr="00F31EC8">
        <w:rPr>
          <w:rFonts w:ascii="Times New Roman" w:eastAsia="Times New Roman" w:hAnsi="Times New Roman" w:cs="Times New Roman"/>
          <w:color w:val="000000"/>
          <w:lang w:eastAsia="pt-BR"/>
        </w:rPr>
        <w:t>For condenado por algum dos crimes previstos no art. 178 da Lei Federal nº 14.133/2021,</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por sentença transitada em julgado.</w:t>
      </w:r>
    </w:p>
    <w:p w14:paraId="3CD5C3F5" w14:textId="77777777" w:rsidR="0039420E" w:rsidRPr="00C063FD" w:rsidRDefault="0039420E" w:rsidP="00DC5F9C">
      <w:pPr>
        <w:spacing w:after="0" w:line="240" w:lineRule="auto"/>
        <w:rPr>
          <w:rFonts w:ascii="Times New Roman" w:eastAsia="Times New Roman" w:hAnsi="Times New Roman" w:cs="Times New Roman"/>
          <w:color w:val="000000"/>
          <w:lang w:eastAsia="pt-BR"/>
        </w:rPr>
      </w:pPr>
      <w:r w:rsidRPr="00C063FD">
        <w:rPr>
          <w:rFonts w:ascii="Times New Roman" w:eastAsia="Times New Roman" w:hAnsi="Times New Roman" w:cs="Times New Roman"/>
          <w:b/>
          <w:bCs/>
          <w:color w:val="000000"/>
          <w:lang w:eastAsia="pt-BR"/>
        </w:rPr>
        <w:t>18.16</w:t>
      </w:r>
      <w:r w:rsidRPr="00C063FD">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3EB1CA51" w14:textId="77777777" w:rsidR="00DC0757" w:rsidRDefault="00DC0757" w:rsidP="00DC5F9C">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18.17</w:t>
      </w:r>
      <w:r>
        <w:rPr>
          <w:rFonts w:ascii="Times New Roman" w:eastAsia="Times New Roman" w:hAnsi="Times New Roman" w:cs="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45AB675B" w14:textId="77777777" w:rsidR="00DC0757" w:rsidRDefault="00DC0757"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 - </w:t>
      </w:r>
      <w:proofErr w:type="gramStart"/>
      <w:r>
        <w:rPr>
          <w:rFonts w:ascii="Times New Roman" w:eastAsia="Times New Roman" w:hAnsi="Times New Roman" w:cs="Times New Roman"/>
          <w:color w:val="000000"/>
          <w:lang w:eastAsia="pt-BR"/>
        </w:rPr>
        <w:t>por</w:t>
      </w:r>
      <w:proofErr w:type="gramEnd"/>
      <w:r>
        <w:rPr>
          <w:rFonts w:ascii="Times New Roman" w:eastAsia="Times New Roman" w:hAnsi="Times New Roman" w:cs="Times New Roman"/>
          <w:color w:val="000000"/>
          <w:lang w:eastAsia="pt-BR"/>
        </w:rPr>
        <w:t xml:space="preserve"> razão de interesse público; </w:t>
      </w:r>
    </w:p>
    <w:p w14:paraId="5BA8F768" w14:textId="77777777" w:rsidR="00DC0757" w:rsidRDefault="00DC0757"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 - </w:t>
      </w:r>
      <w:proofErr w:type="gramStart"/>
      <w:r>
        <w:rPr>
          <w:rFonts w:ascii="Times New Roman" w:eastAsia="Times New Roman" w:hAnsi="Times New Roman" w:cs="Times New Roman"/>
          <w:color w:val="000000"/>
          <w:lang w:eastAsia="pt-BR"/>
        </w:rPr>
        <w:t>a</w:t>
      </w:r>
      <w:proofErr w:type="gramEnd"/>
      <w:r>
        <w:rPr>
          <w:rFonts w:ascii="Times New Roman" w:eastAsia="Times New Roman" w:hAnsi="Times New Roman" w:cs="Times New Roman"/>
          <w:color w:val="000000"/>
          <w:lang w:eastAsia="pt-BR"/>
        </w:rPr>
        <w:t xml:space="preserve"> pedido do fornecedor, decorrente de caso fortuito ou força maior; ou</w:t>
      </w:r>
    </w:p>
    <w:p w14:paraId="7C283974" w14:textId="77777777" w:rsidR="00DC0757" w:rsidRDefault="00DC0757"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III - se não houver êxito nas negociações, nos termos do disposto no § 3º do art. 26 e no § 4º do art. 27 do Decreto nº 11.642/2023.</w:t>
      </w:r>
    </w:p>
    <w:p w14:paraId="2E310DD4" w14:textId="77777777" w:rsidR="00DC0757" w:rsidRDefault="00DC0757"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FC0554">
        <w:rPr>
          <w:rFonts w:ascii="Times New Roman" w:eastAsia="Times New Roman" w:hAnsi="Times New Roman" w:cs="Times New Roman"/>
          <w:b/>
          <w:bCs/>
          <w:color w:val="000000"/>
          <w:lang w:eastAsia="pt-BR"/>
        </w:rPr>
        <w:t>18.18</w:t>
      </w:r>
      <w:r w:rsidRPr="00FC0554">
        <w:rPr>
          <w:rFonts w:ascii="Times New Roman" w:eastAsia="Times New Roman" w:hAnsi="Times New Roman" w:cs="Times New Roman"/>
          <w:color w:val="000000"/>
          <w:lang w:eastAsia="pt-BR"/>
        </w:rPr>
        <w:t xml:space="preserve"> É vedado aos órgãos e entidades da Administração Pública federal, estadual, distrital e municipal, na condição de não participantes, aderirem à ata de registro de preços gerenciada por este Município.</w:t>
      </w:r>
    </w:p>
    <w:p w14:paraId="2AEC4D11" w14:textId="77777777" w:rsidR="00DC0757" w:rsidRDefault="00DC0757"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18.19</w:t>
      </w:r>
      <w:r>
        <w:rPr>
          <w:rFonts w:ascii="Times New Roman" w:eastAsia="Times New Roman" w:hAnsi="Times New Roman" w:cs="Times New Roman"/>
          <w:color w:val="000000"/>
          <w:lang w:eastAsia="pt-BR"/>
        </w:rPr>
        <w:t xml:space="preserve"> É vedado à Administração Pública Municipal a participação em mais de uma ata de registro de preços com o mesmo objeto no prazo de validade daquela de que já tiver participado, salvo na ocorrência de ata que tenha registrado quantitativo inferior ao máximo previsto no edital</w:t>
      </w:r>
      <w:bookmarkStart w:id="33" w:name="art82ix"/>
      <w:bookmarkEnd w:id="33"/>
      <w:r>
        <w:rPr>
          <w:rFonts w:ascii="Times New Roman" w:eastAsia="Times New Roman" w:hAnsi="Times New Roman" w:cs="Times New Roman"/>
          <w:color w:val="000000"/>
          <w:lang w:eastAsia="pt-BR"/>
        </w:rPr>
        <w:t>.</w:t>
      </w:r>
    </w:p>
    <w:p w14:paraId="7976DBA2" w14:textId="77777777" w:rsidR="005972A2" w:rsidRDefault="005972A2" w:rsidP="00DC5F9C">
      <w:pPr>
        <w:widowControl w:val="0"/>
        <w:tabs>
          <w:tab w:val="left" w:pos="1701"/>
        </w:tabs>
        <w:adjustRightInd w:val="0"/>
        <w:spacing w:after="0" w:line="240" w:lineRule="auto"/>
        <w:jc w:val="both"/>
        <w:textAlignment w:val="baseline"/>
        <w:rPr>
          <w:rFonts w:ascii="Times New Roman" w:hAnsi="Times New Roman" w:cs="Times New Roman"/>
          <w:iCs/>
        </w:rPr>
      </w:pPr>
      <w:r>
        <w:rPr>
          <w:rFonts w:ascii="Times New Roman" w:hAnsi="Times New Roman" w:cs="Times New Roman"/>
          <w:b/>
          <w:bCs/>
          <w:iCs/>
        </w:rPr>
        <w:t>18.20 GESTOR E FISCAL</w:t>
      </w:r>
    </w:p>
    <w:p w14:paraId="7B0E3EE5" w14:textId="77777777" w:rsidR="00FC0554" w:rsidRPr="00FC0554" w:rsidRDefault="005972A2" w:rsidP="00DC5F9C">
      <w:pPr>
        <w:shd w:val="clear" w:color="auto" w:fill="FFFFFF" w:themeFill="background1"/>
        <w:spacing w:after="0" w:line="240" w:lineRule="auto"/>
        <w:jc w:val="both"/>
        <w:rPr>
          <w:rFonts w:ascii="Times New Roman" w:hAnsi="Times New Roman" w:cs="Times New Roman"/>
          <w:color w:val="000000" w:themeColor="text1"/>
        </w:rPr>
      </w:pPr>
      <w:r w:rsidRPr="00FC0554">
        <w:rPr>
          <w:rFonts w:ascii="Times New Roman" w:hAnsi="Times New Roman" w:cs="Times New Roman"/>
          <w:b/>
          <w:bCs/>
          <w:color w:val="000000" w:themeColor="text1"/>
        </w:rPr>
        <w:t>18.20.1</w:t>
      </w:r>
      <w:r w:rsidRPr="00FC0554">
        <w:rPr>
          <w:rFonts w:ascii="Times New Roman" w:hAnsi="Times New Roman" w:cs="Times New Roman"/>
          <w:color w:val="000000" w:themeColor="text1"/>
        </w:rPr>
        <w:t xml:space="preserve"> </w:t>
      </w:r>
      <w:r w:rsidR="00FC0554" w:rsidRPr="00FC0554">
        <w:rPr>
          <w:rFonts w:ascii="Times New Roman" w:hAnsi="Times New Roman" w:cs="Times New Roman"/>
          <w:color w:val="000000" w:themeColor="text1"/>
        </w:rPr>
        <w:t>A gestão do presente objeto será realizada por cada secretária/departamento solicitante, sendo os mesmos responsáveis pela fiscalização do contrato;</w:t>
      </w:r>
    </w:p>
    <w:p w14:paraId="3270D1B2" w14:textId="69E12EF4" w:rsidR="00FC0554" w:rsidRPr="00FC0554" w:rsidRDefault="00FC0554" w:rsidP="00DC5F9C">
      <w:pPr>
        <w:shd w:val="clear" w:color="auto" w:fill="FFFFFF" w:themeFill="background1"/>
        <w:spacing w:after="0" w:line="240" w:lineRule="auto"/>
        <w:jc w:val="both"/>
        <w:rPr>
          <w:rFonts w:ascii="Times New Roman" w:hAnsi="Times New Roman" w:cs="Times New Roman"/>
          <w:color w:val="000000" w:themeColor="text1"/>
        </w:rPr>
      </w:pPr>
      <w:r w:rsidRPr="00FC0554">
        <w:rPr>
          <w:rFonts w:ascii="Times New Roman" w:hAnsi="Times New Roman" w:cs="Times New Roman"/>
          <w:b/>
          <w:bCs/>
          <w:color w:val="000000" w:themeColor="text1"/>
        </w:rPr>
        <w:t xml:space="preserve">18.20.2 </w:t>
      </w:r>
      <w:r w:rsidRPr="00FC0554">
        <w:rPr>
          <w:rFonts w:ascii="Times New Roman" w:hAnsi="Times New Roman" w:cs="Times New Roman"/>
          <w:color w:val="000000" w:themeColor="text1"/>
        </w:rPr>
        <w:t xml:space="preserve">O acompanhamento e a fiscalização do objeto contratado serão exercidos pelo servidor </w:t>
      </w:r>
      <w:proofErr w:type="spellStart"/>
      <w:r w:rsidRPr="00FC0554">
        <w:rPr>
          <w:rFonts w:ascii="Times New Roman" w:eastAsia="Calibri" w:hAnsi="Times New Roman" w:cs="Times New Roman"/>
          <w:color w:val="000000" w:themeColor="text1"/>
        </w:rPr>
        <w:t>Olir</w:t>
      </w:r>
      <w:proofErr w:type="spellEnd"/>
      <w:r w:rsidRPr="00FC0554">
        <w:rPr>
          <w:rFonts w:ascii="Times New Roman" w:eastAsia="Calibri" w:hAnsi="Times New Roman" w:cs="Times New Roman"/>
          <w:color w:val="000000" w:themeColor="text1"/>
        </w:rPr>
        <w:t xml:space="preserve"> Roque </w:t>
      </w:r>
      <w:proofErr w:type="spellStart"/>
      <w:r w:rsidRPr="00FC0554">
        <w:rPr>
          <w:rFonts w:ascii="Times New Roman" w:eastAsia="Calibri" w:hAnsi="Times New Roman" w:cs="Times New Roman"/>
          <w:color w:val="000000" w:themeColor="text1"/>
        </w:rPr>
        <w:t>Gonzatti</w:t>
      </w:r>
      <w:proofErr w:type="spellEnd"/>
      <w:r w:rsidRPr="00FC0554">
        <w:rPr>
          <w:rFonts w:ascii="Times New Roman" w:eastAsia="Calibri" w:hAnsi="Times New Roman" w:cs="Times New Roman"/>
          <w:color w:val="000000" w:themeColor="text1"/>
        </w:rPr>
        <w:t>, e</w:t>
      </w:r>
      <w:r w:rsidRPr="00FC0554">
        <w:rPr>
          <w:rFonts w:ascii="Times New Roman" w:eastAsia="Calibri" w:hAnsi="Times New Roman" w:cs="Times New Roman"/>
          <w:bCs/>
          <w:color w:val="000000" w:themeColor="text1"/>
        </w:rPr>
        <w:t xml:space="preserve"> terá como Fiscal </w:t>
      </w:r>
      <w:r w:rsidRPr="00FC0554">
        <w:rPr>
          <w:rFonts w:ascii="Times New Roman" w:hAnsi="Times New Roman" w:cs="Times New Roman"/>
          <w:bCs/>
          <w:color w:val="000000" w:themeColor="text1"/>
        </w:rPr>
        <w:t xml:space="preserve">o Sr. </w:t>
      </w:r>
      <w:r w:rsidRPr="00FC0554">
        <w:rPr>
          <w:rFonts w:ascii="Times New Roman" w:hAnsi="Times New Roman" w:cs="Times New Roman"/>
          <w:color w:val="000000" w:themeColor="text1"/>
        </w:rPr>
        <w:t xml:space="preserve">Joubert Luiz Zanatta </w:t>
      </w:r>
      <w:r w:rsidRPr="00FC0554">
        <w:rPr>
          <w:rFonts w:ascii="Times New Roman" w:eastAsia="Calibri" w:hAnsi="Times New Roman" w:cs="Times New Roman"/>
          <w:color w:val="000000" w:themeColor="text1"/>
        </w:rPr>
        <w:t xml:space="preserve">para o acompanhamento formal nos aspectos administrativos, procedimentais contábeis, além do acompanhamento e fiscalização dos serviços, devendo registrar em relatório todas as ocorrências e as deficiências, </w:t>
      </w:r>
      <w:r w:rsidRPr="00FC0554">
        <w:rPr>
          <w:rFonts w:ascii="Times New Roman" w:hAnsi="Times New Roman" w:cs="Times New Roman"/>
          <w:color w:val="000000" w:themeColor="text1"/>
        </w:rPr>
        <w:t>nos termos da Lei, consolidada</w:t>
      </w:r>
      <w:r w:rsidRPr="00FC0554">
        <w:rPr>
          <w:rFonts w:ascii="Times New Roman" w:eastAsia="Calibri" w:hAnsi="Times New Roman" w:cs="Times New Roman"/>
          <w:color w:val="000000" w:themeColor="text1"/>
        </w:rPr>
        <w:t>, cuja cópia será encaminhada à CONTRATADA, objetivando a correção das irregularidades apontadas no prazo que for estabelecido.</w:t>
      </w:r>
    </w:p>
    <w:p w14:paraId="03A602F1" w14:textId="27CBF207" w:rsidR="005972A2" w:rsidRPr="00FC0554" w:rsidRDefault="005972A2" w:rsidP="00DC5F9C">
      <w:pPr>
        <w:pStyle w:val="PargrafodaLista"/>
        <w:spacing w:after="0" w:line="240" w:lineRule="auto"/>
        <w:ind w:left="0"/>
        <w:jc w:val="both"/>
        <w:rPr>
          <w:rFonts w:ascii="Times New Roman" w:hAnsi="Times New Roman" w:cs="Times New Roman"/>
          <w:color w:val="000000" w:themeColor="text1"/>
        </w:rPr>
      </w:pPr>
      <w:r w:rsidRPr="00FC0554">
        <w:rPr>
          <w:rFonts w:ascii="Times New Roman" w:hAnsi="Times New Roman" w:cs="Times New Roman"/>
          <w:b/>
          <w:bCs/>
          <w:color w:val="000000" w:themeColor="text1"/>
        </w:rPr>
        <w:t>18.20.</w:t>
      </w:r>
      <w:r w:rsidR="00FC0554">
        <w:rPr>
          <w:rFonts w:ascii="Times New Roman" w:hAnsi="Times New Roman" w:cs="Times New Roman"/>
          <w:b/>
          <w:bCs/>
          <w:color w:val="000000" w:themeColor="text1"/>
        </w:rPr>
        <w:t>3</w:t>
      </w:r>
      <w:r w:rsidRPr="00FC0554">
        <w:rPr>
          <w:rFonts w:ascii="Times New Roman" w:hAnsi="Times New Roman" w:cs="Times New Roman"/>
          <w:color w:val="000000" w:themeColor="text1"/>
        </w:rPr>
        <w:t xml:space="preserve"> </w:t>
      </w:r>
      <w:r w:rsidR="00FC0554" w:rsidRPr="00FC0554">
        <w:rPr>
          <w:rFonts w:ascii="Times New Roman" w:hAnsi="Times New Roman" w:cs="Times New Roman"/>
          <w:color w:val="000000" w:themeColor="text1"/>
        </w:rPr>
        <w:t>O fiscal do contrato será responsável pelo fiel cumprimento das cláusulas contratuais, inclusive as pertinentes aos encargos complementares.</w:t>
      </w:r>
    </w:p>
    <w:p w14:paraId="12CB90F3" w14:textId="5A627BF3" w:rsidR="005972A2" w:rsidRPr="00FC0554" w:rsidRDefault="005972A2" w:rsidP="00DC5F9C">
      <w:pPr>
        <w:shd w:val="clear" w:color="auto" w:fill="FFFFFF" w:themeFill="background1"/>
        <w:spacing w:after="0" w:line="240" w:lineRule="auto"/>
        <w:jc w:val="both"/>
        <w:rPr>
          <w:rFonts w:ascii="Times New Roman" w:hAnsi="Times New Roman" w:cs="Times New Roman"/>
          <w:b/>
          <w:bCs/>
          <w:color w:val="000000" w:themeColor="text1"/>
        </w:rPr>
      </w:pPr>
      <w:r w:rsidRPr="00FC0554">
        <w:rPr>
          <w:rFonts w:ascii="Times New Roman" w:hAnsi="Times New Roman" w:cs="Times New Roman"/>
          <w:b/>
          <w:bCs/>
          <w:color w:val="000000" w:themeColor="text1"/>
        </w:rPr>
        <w:t>18.20.</w:t>
      </w:r>
      <w:r w:rsidR="00FC0554">
        <w:rPr>
          <w:rFonts w:ascii="Times New Roman" w:hAnsi="Times New Roman" w:cs="Times New Roman"/>
          <w:b/>
          <w:bCs/>
          <w:color w:val="000000" w:themeColor="text1"/>
        </w:rPr>
        <w:t>4</w:t>
      </w:r>
      <w:r w:rsidRPr="00FC0554">
        <w:rPr>
          <w:rFonts w:ascii="Times New Roman" w:hAnsi="Times New Roman" w:cs="Times New Roman"/>
          <w:color w:val="000000" w:themeColor="text1"/>
        </w:rPr>
        <w:t xml:space="preserve"> </w:t>
      </w:r>
      <w:r w:rsidRPr="00FC0554">
        <w:rPr>
          <w:rFonts w:ascii="Times New Roman" w:eastAsia="Calibri" w:hAnsi="Times New Roman" w:cs="Times New Roman"/>
          <w:color w:val="000000" w:themeColor="text1"/>
        </w:rPr>
        <w:t xml:space="preserve">As exigências e a atuação da fiscalização pelo </w:t>
      </w:r>
      <w:r w:rsidRPr="00FC0554">
        <w:rPr>
          <w:rFonts w:ascii="Times New Roman" w:eastAsia="Calibri" w:hAnsi="Times New Roman" w:cs="Times New Roman"/>
          <w:bCs/>
          <w:color w:val="000000" w:themeColor="text1"/>
        </w:rPr>
        <w:t>município</w:t>
      </w:r>
      <w:r w:rsidRPr="00FC0554">
        <w:rPr>
          <w:rFonts w:ascii="Times New Roman" w:eastAsia="Calibri" w:hAnsi="Times New Roman" w:cs="Times New Roman"/>
          <w:b/>
          <w:bCs/>
          <w:color w:val="000000" w:themeColor="text1"/>
        </w:rPr>
        <w:t xml:space="preserve"> </w:t>
      </w:r>
      <w:r w:rsidRPr="00FC0554">
        <w:rPr>
          <w:rFonts w:ascii="Times New Roman" w:eastAsia="Calibri" w:hAnsi="Times New Roman" w:cs="Times New Roman"/>
          <w:color w:val="000000" w:themeColor="text1"/>
        </w:rPr>
        <w:t>em nada restringem a responsabilidade única, integral e exclusiva da contratada no que concerne à execução do objeto contratado.</w:t>
      </w:r>
    </w:p>
    <w:p w14:paraId="6C2C5D4B" w14:textId="77777777" w:rsidR="006C1127" w:rsidRPr="006E5091" w:rsidRDefault="006C1127" w:rsidP="00DC5F9C">
      <w:pPr>
        <w:widowControl w:val="0"/>
        <w:tabs>
          <w:tab w:val="left" w:pos="1701"/>
        </w:tabs>
        <w:adjustRightInd w:val="0"/>
        <w:spacing w:after="0" w:line="240" w:lineRule="auto"/>
        <w:jc w:val="both"/>
        <w:textAlignment w:val="baseline"/>
        <w:rPr>
          <w:rFonts w:ascii="Times New Roman" w:hAnsi="Times New Roman" w:cs="Times New Roman"/>
          <w:iCs/>
          <w:color w:val="FF0000"/>
        </w:rPr>
      </w:pPr>
    </w:p>
    <w:p w14:paraId="3E236941" w14:textId="624AED79" w:rsidR="008F2D12" w:rsidRPr="006E5091" w:rsidRDefault="008F2D12" w:rsidP="00DC5F9C">
      <w:pPr>
        <w:pStyle w:val="Ttulo1"/>
        <w:shd w:val="clear" w:color="auto" w:fill="A5A5A5" w:themeFill="accent3"/>
        <w:spacing w:before="0" w:line="240" w:lineRule="auto"/>
        <w:rPr>
          <w:rFonts w:ascii="Times New Roman" w:hAnsi="Times New Roman" w:cs="Times New Roman"/>
        </w:rPr>
      </w:pPr>
      <w:bookmarkStart w:id="34" w:name="_Toc133169800"/>
      <w:r w:rsidRPr="006E5091">
        <w:rPr>
          <w:rFonts w:ascii="Times New Roman" w:hAnsi="Times New Roman" w:cs="Times New Roman"/>
        </w:rPr>
        <w:t>19) RECEBIMENTO DO OBJETO</w:t>
      </w:r>
      <w:bookmarkEnd w:id="34"/>
    </w:p>
    <w:p w14:paraId="47538DB4"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b/>
          <w:bCs/>
        </w:rPr>
        <w:t>19.1</w:t>
      </w:r>
      <w:r w:rsidRPr="006E5091">
        <w:rPr>
          <w:rFonts w:ascii="Times New Roman" w:hAnsi="Times New Roman" w:cs="Times New Roman"/>
        </w:rPr>
        <w:t xml:space="preserve"> O objeto será recebido (art. 140, caput da Lei nº 14.133/2021): </w:t>
      </w:r>
    </w:p>
    <w:p w14:paraId="41EBA3A0"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rPr>
        <w:t xml:space="preserve">I - Em se tratando de obras e serviços: </w:t>
      </w:r>
    </w:p>
    <w:p w14:paraId="473860A4"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rPr>
        <w:t xml:space="preserve">II - Em se tratando de compras: </w:t>
      </w:r>
    </w:p>
    <w:p w14:paraId="085F2F23"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rPr>
        <w:lastRenderedPageBreak/>
        <w:t xml:space="preserve">a) Provisoriamente, de forma sumária, pelo responsável por seu acompanhamento e fiscalização, com verificação posterior da conformidade do material com as exigências contratuais; </w:t>
      </w:r>
    </w:p>
    <w:p w14:paraId="054CEAF5"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b/>
          <w:bCs/>
        </w:rPr>
        <w:t>19.2</w:t>
      </w:r>
      <w:r w:rsidRPr="006E5091">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6E5091" w:rsidRDefault="00350758" w:rsidP="00DC5F9C">
      <w:pPr>
        <w:spacing w:after="0" w:line="240" w:lineRule="auto"/>
        <w:jc w:val="both"/>
        <w:rPr>
          <w:rFonts w:ascii="Times New Roman" w:hAnsi="Times New Roman" w:cs="Times New Roman"/>
        </w:rPr>
      </w:pPr>
      <w:r w:rsidRPr="006E5091">
        <w:rPr>
          <w:rFonts w:ascii="Times New Roman" w:hAnsi="Times New Roman" w:cs="Times New Roman"/>
          <w:b/>
          <w:bCs/>
        </w:rPr>
        <w:t>19.3</w:t>
      </w:r>
      <w:r w:rsidRPr="006E5091">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2539C1C7" w14:textId="3F73ED04" w:rsidR="00F33421" w:rsidRPr="006E5091" w:rsidRDefault="00350758" w:rsidP="00DC5F9C">
      <w:pPr>
        <w:spacing w:after="0" w:line="240" w:lineRule="auto"/>
        <w:jc w:val="both"/>
        <w:rPr>
          <w:rFonts w:ascii="Times New Roman" w:eastAsia="Times New Roman" w:hAnsi="Times New Roman" w:cs="Times New Roman"/>
          <w:iCs/>
          <w:lang w:eastAsia="pt-BR"/>
        </w:rPr>
      </w:pPr>
      <w:r w:rsidRPr="006E5091">
        <w:rPr>
          <w:rFonts w:ascii="Times New Roman" w:hAnsi="Times New Roman" w:cs="Times New Roman"/>
          <w:b/>
          <w:bCs/>
        </w:rPr>
        <w:t>19.4</w:t>
      </w:r>
      <w:r w:rsidRPr="006E5091">
        <w:rPr>
          <w:rFonts w:ascii="Times New Roman" w:hAnsi="Times New Roman" w:cs="Times New Roman"/>
        </w:rPr>
        <w:t xml:space="preserve"> O recebimento definitivo pela Administração não eximirá o contratado</w:t>
      </w:r>
      <w:r w:rsidRPr="00A66E4A">
        <w:rPr>
          <w:rFonts w:ascii="Times New Roman" w:hAnsi="Times New Roman" w:cs="Times New Roman"/>
        </w:rPr>
        <w:t>, pelo prazo mínimo de 5 (cinco)</w:t>
      </w:r>
      <w:r w:rsidRPr="00A66E4A">
        <w:rPr>
          <w:rFonts w:ascii="Times New Roman" w:hAnsi="Times New Roman" w:cs="Times New Roman"/>
          <w:highlight w:val="yellow"/>
        </w:rPr>
        <w:t xml:space="preserve"> </w:t>
      </w:r>
      <w:r w:rsidRPr="006E5091">
        <w:rPr>
          <w:rFonts w:ascii="Times New Roman" w:hAnsi="Times New Roman" w:cs="Times New Roman"/>
        </w:rPr>
        <w:t>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33CBC3B3" w14:textId="77777777" w:rsidR="00F33421" w:rsidRPr="006E5091" w:rsidRDefault="00F33421"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636E04D" w14:textId="54D4F8DD" w:rsidR="008F2D12" w:rsidRPr="006E5091" w:rsidRDefault="008F2D12" w:rsidP="00DC5F9C">
      <w:pPr>
        <w:pStyle w:val="Ttulo1"/>
        <w:shd w:val="clear" w:color="auto" w:fill="A5A5A5" w:themeFill="accent3"/>
        <w:spacing w:before="0" w:line="240" w:lineRule="auto"/>
        <w:rPr>
          <w:rFonts w:ascii="Times New Roman" w:hAnsi="Times New Roman" w:cs="Times New Roman"/>
        </w:rPr>
      </w:pPr>
      <w:bookmarkStart w:id="35" w:name="_Toc133169801"/>
      <w:r w:rsidRPr="006E5091">
        <w:rPr>
          <w:rFonts w:ascii="Times New Roman" w:hAnsi="Times New Roman" w:cs="Times New Roman"/>
        </w:rPr>
        <w:t>20) PAGAMENTO</w:t>
      </w:r>
      <w:bookmarkEnd w:id="35"/>
    </w:p>
    <w:p w14:paraId="69886DB1" w14:textId="10DA16B8" w:rsidR="008F2D12" w:rsidRPr="006E5091" w:rsidRDefault="002B73F5"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.1</w:t>
      </w:r>
      <w:r w:rsidR="008F2D12"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23" w:anchor="art141" w:history="1">
        <w:r w:rsidR="008F2D12" w:rsidRPr="006E5091">
          <w:rPr>
            <w:rStyle w:val="Hyperlink"/>
            <w:rFonts w:ascii="Times New Roman" w:hAnsi="Times New Roman" w:cs="Times New Roman"/>
            <w:color w:val="auto"/>
          </w:rPr>
          <w:t xml:space="preserve">art. 141,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1E51E9B" w14:textId="77777777" w:rsidR="008F2D12" w:rsidRPr="006E5091" w:rsidRDefault="008F2D12" w:rsidP="00DC5F9C">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3DD3EB16" w14:textId="77777777" w:rsidR="008F2D12" w:rsidRPr="006E5091" w:rsidRDefault="008F2D12" w:rsidP="00DC5F9C">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Locações;</w:t>
      </w:r>
    </w:p>
    <w:p w14:paraId="05EE8F7A" w14:textId="77777777" w:rsidR="008F2D12" w:rsidRPr="006E5091" w:rsidRDefault="008F2D12" w:rsidP="00DC5F9C">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2C02DEB0" w14:textId="77777777" w:rsidR="008F2D12" w:rsidRPr="006E5091" w:rsidRDefault="008F2D12" w:rsidP="00DC5F9C">
      <w:pPr>
        <w:pStyle w:val="PargrafodaLista"/>
        <w:numPr>
          <w:ilvl w:val="0"/>
          <w:numId w:val="16"/>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Realização de obras.</w:t>
      </w:r>
    </w:p>
    <w:p w14:paraId="177FB88E" w14:textId="1DD3AA38" w:rsidR="008F2D12" w:rsidRPr="006E5091" w:rsidRDefault="002B73F5"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.2</w:t>
      </w:r>
      <w:r w:rsidR="008F2D12"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4" w:anchor="art141%C2%A71" w:history="1">
        <w:r w:rsidR="008F2D12" w:rsidRPr="006E5091">
          <w:rPr>
            <w:rStyle w:val="Hyperlink"/>
            <w:rFonts w:ascii="Times New Roman" w:hAnsi="Times New Roman" w:cs="Times New Roman"/>
            <w:color w:val="auto"/>
          </w:rPr>
          <w:t>art. 141, § 1º da Lei nº 14.133/2021</w:t>
        </w:r>
      </w:hyperlink>
      <w:r w:rsidR="008F2D12" w:rsidRPr="006E5091">
        <w:rPr>
          <w:rFonts w:ascii="Times New Roman" w:hAnsi="Times New Roman" w:cs="Times New Roman"/>
        </w:rPr>
        <w:t>):</w:t>
      </w:r>
    </w:p>
    <w:p w14:paraId="19D7E9FE" w14:textId="77777777" w:rsidR="008F2D12" w:rsidRPr="006E5091" w:rsidRDefault="008F2D12" w:rsidP="00DC5F9C">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0B3876EA" w14:textId="77777777" w:rsidR="008F2D12" w:rsidRPr="006E5091" w:rsidRDefault="008F2D12" w:rsidP="00DC5F9C">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6E5091" w:rsidRDefault="008F2D12" w:rsidP="00DC5F9C">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6E5091" w:rsidRDefault="008F2D12" w:rsidP="00DC5F9C">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6E5091" w:rsidRDefault="008F2D12" w:rsidP="00DC5F9C">
      <w:pPr>
        <w:pStyle w:val="PargrafodaLista"/>
        <w:numPr>
          <w:ilvl w:val="0"/>
          <w:numId w:val="17"/>
        </w:numPr>
        <w:tabs>
          <w:tab w:val="left" w:pos="567"/>
        </w:tabs>
        <w:spacing w:after="0" w:line="240"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6E5091" w:rsidRDefault="002B73F5"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.3</w:t>
      </w:r>
      <w:r w:rsidR="008F2D12"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5" w:anchor="art141%C2%A72" w:history="1">
        <w:r w:rsidR="008F2D12" w:rsidRPr="006E5091">
          <w:rPr>
            <w:rStyle w:val="Hyperlink"/>
            <w:rFonts w:ascii="Times New Roman" w:hAnsi="Times New Roman" w:cs="Times New Roman"/>
            <w:color w:val="auto"/>
          </w:rPr>
          <w:t>art. 141, § 2º da Lei nº 14.133/2021</w:t>
        </w:r>
      </w:hyperlink>
      <w:r w:rsidR="008F2D12" w:rsidRPr="006E5091">
        <w:rPr>
          <w:rFonts w:ascii="Times New Roman" w:hAnsi="Times New Roman" w:cs="Times New Roman"/>
        </w:rPr>
        <w:t>).</w:t>
      </w:r>
    </w:p>
    <w:p w14:paraId="70617047" w14:textId="200CFF6D" w:rsidR="008F2D12" w:rsidRPr="006E5091" w:rsidRDefault="002B73F5"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4</w:t>
      </w:r>
      <w:r w:rsidRPr="006E5091">
        <w:rPr>
          <w:rFonts w:ascii="Times New Roman" w:hAnsi="Times New Roman" w:cs="Times New Roman"/>
          <w:b/>
        </w:rPr>
        <w:t xml:space="preserve"> </w:t>
      </w:r>
      <w:r w:rsidR="008F2D12"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6" w:anchor="art143" w:history="1">
        <w:r w:rsidR="008F2D12" w:rsidRPr="006E5091">
          <w:rPr>
            <w:rStyle w:val="Hyperlink"/>
            <w:rFonts w:ascii="Times New Roman" w:hAnsi="Times New Roman" w:cs="Times New Roman"/>
            <w:color w:val="auto"/>
          </w:rPr>
          <w:t>art. 143 da Lei nº 14.133/2021</w:t>
        </w:r>
      </w:hyperlink>
      <w:r w:rsidR="008F2D12" w:rsidRPr="006E5091">
        <w:rPr>
          <w:rFonts w:ascii="Times New Roman" w:hAnsi="Times New Roman" w:cs="Times New Roman"/>
        </w:rPr>
        <w:t>).</w:t>
      </w:r>
    </w:p>
    <w:p w14:paraId="2CF08037" w14:textId="4757E75A" w:rsidR="008F2D12" w:rsidRPr="006E5091" w:rsidRDefault="002B73F5"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5</w:t>
      </w:r>
      <w:r w:rsidRPr="006E5091">
        <w:rPr>
          <w:rFonts w:ascii="Times New Roman" w:hAnsi="Times New Roman" w:cs="Times New Roman"/>
          <w:b/>
        </w:rPr>
        <w:t xml:space="preserve"> </w:t>
      </w:r>
      <w:r w:rsidR="008F2D12" w:rsidRPr="006E5091">
        <w:rPr>
          <w:rFonts w:ascii="Times New Roman" w:hAnsi="Times New Roman" w:cs="Times New Roman"/>
        </w:rPr>
        <w:t>Não será permitido pagamento antecipado, parcial ou total (</w:t>
      </w:r>
      <w:hyperlink r:id="rId127" w:anchor="art145" w:history="1">
        <w:r w:rsidR="008F2D12" w:rsidRPr="006E5091">
          <w:rPr>
            <w:rStyle w:val="Hyperlink"/>
            <w:rFonts w:ascii="Times New Roman" w:hAnsi="Times New Roman" w:cs="Times New Roman"/>
            <w:color w:val="auto"/>
          </w:rPr>
          <w:t xml:space="preserve">art. 145,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265694A" w14:textId="28779284" w:rsidR="00B9466F" w:rsidRPr="006E5091" w:rsidRDefault="00B9466F" w:rsidP="00DC5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6E5091">
        <w:rPr>
          <w:rFonts w:ascii="Times New Roman" w:hAnsi="Times New Roman" w:cs="Times New Roman"/>
          <w:b/>
          <w:bCs/>
        </w:rPr>
        <w:t>20.6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6E5091" w:rsidRDefault="00B9466F" w:rsidP="00DC5F9C">
      <w:pPr>
        <w:autoSpaceDE w:val="0"/>
        <w:spacing w:after="0" w:line="240" w:lineRule="auto"/>
        <w:jc w:val="both"/>
        <w:rPr>
          <w:rFonts w:ascii="Times New Roman" w:hAnsi="Times New Roman" w:cs="Times New Roman"/>
        </w:rPr>
      </w:pPr>
      <w:r w:rsidRPr="006E5091">
        <w:rPr>
          <w:rFonts w:ascii="Times New Roman" w:hAnsi="Times New Roman" w:cs="Times New Roman"/>
          <w:b/>
          <w:bCs/>
        </w:rPr>
        <w:t>20.6.1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6E5091" w:rsidRDefault="002D190B"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BDFD10" w14:textId="77777777" w:rsidR="00D25CC4" w:rsidRPr="006E5091" w:rsidRDefault="00D25CC4" w:rsidP="00DC5F9C">
      <w:pPr>
        <w:pStyle w:val="Ttulo1"/>
        <w:shd w:val="clear" w:color="auto" w:fill="A5A5A5" w:themeFill="accent3"/>
        <w:spacing w:before="0" w:line="240" w:lineRule="auto"/>
        <w:rPr>
          <w:rFonts w:ascii="Times New Roman" w:hAnsi="Times New Roman" w:cs="Times New Roman"/>
        </w:rPr>
      </w:pPr>
      <w:bookmarkStart w:id="36" w:name="_Toc133169802"/>
      <w:r w:rsidRPr="006E5091">
        <w:rPr>
          <w:rFonts w:ascii="Times New Roman" w:hAnsi="Times New Roman" w:cs="Times New Roman"/>
        </w:rPr>
        <w:t>21) INFRAÇÕES E SANÇÕES ADMINISTRATIVAS</w:t>
      </w:r>
      <w:bookmarkEnd w:id="36"/>
    </w:p>
    <w:p w14:paraId="58A1F1BA" w14:textId="77777777" w:rsidR="00D25CC4" w:rsidRPr="006E5091" w:rsidRDefault="00D25CC4"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21.1</w:t>
      </w:r>
      <w:r w:rsidRPr="006E5091">
        <w:rPr>
          <w:rFonts w:ascii="Times New Roman" w:hAnsi="Times New Roman" w:cs="Times New Roman"/>
          <w:b/>
          <w:bCs/>
        </w:rPr>
        <w:t> </w:t>
      </w:r>
      <w:r w:rsidRPr="006E5091">
        <w:rPr>
          <w:rFonts w:ascii="Times New Roman" w:hAnsi="Times New Roman" w:cs="Times New Roman"/>
        </w:rPr>
        <w:t xml:space="preserve">O licitante ou o contratado será responsabilizado administrativamente pelas </w:t>
      </w:r>
      <w:r>
        <w:rPr>
          <w:rFonts w:ascii="Times New Roman" w:hAnsi="Times New Roman" w:cs="Times New Roman"/>
        </w:rPr>
        <w:t xml:space="preserve">seguintes </w:t>
      </w:r>
      <w:r w:rsidRPr="006E5091">
        <w:rPr>
          <w:rFonts w:ascii="Times New Roman" w:hAnsi="Times New Roman" w:cs="Times New Roman"/>
        </w:rPr>
        <w:t>infrações cometidas (</w:t>
      </w:r>
      <w:hyperlink r:id="rId128" w:anchor="art155" w:history="1">
        <w:r w:rsidRPr="006E5091">
          <w:rPr>
            <w:rStyle w:val="Hyperlink"/>
            <w:rFonts w:ascii="Times New Roman" w:hAnsi="Times New Roman" w:cs="Times New Roman"/>
            <w:color w:val="auto"/>
          </w:rPr>
          <w:t>art. 155 e 156 da Lei nº 14.133/2021</w:t>
        </w:r>
      </w:hyperlink>
      <w:r w:rsidRPr="006E5091">
        <w:rPr>
          <w:rFonts w:ascii="Times New Roman" w:hAnsi="Times New Roman" w:cs="Times New Roman"/>
        </w:rPr>
        <w:t>):</w:t>
      </w:r>
    </w:p>
    <w:p w14:paraId="57C35F22"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7" w:name="art155i"/>
      <w:bookmarkEnd w:id="37"/>
      <w:r w:rsidRPr="003E3624">
        <w:rPr>
          <w:rFonts w:ascii="Times New Roman" w:hAnsi="Times New Roman" w:cs="Times New Roman"/>
          <w:color w:val="000000"/>
        </w:rPr>
        <w:t>Dar causa à inexecução parcial da Ata de Registro de Preços</w:t>
      </w:r>
      <w:r w:rsidRPr="003E3624">
        <w:rPr>
          <w:rFonts w:ascii="Times New Roman" w:hAnsi="Times New Roman" w:cs="Times New Roman"/>
        </w:rPr>
        <w:t>:</w:t>
      </w:r>
    </w:p>
    <w:p w14:paraId="7D259123"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8" w:name="art155ii"/>
      <w:bookmarkEnd w:id="38"/>
      <w:r w:rsidRPr="003E3624">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Pr="003E3624">
        <w:rPr>
          <w:rFonts w:ascii="Times New Roman" w:hAnsi="Times New Roman" w:cs="Times New Roman"/>
        </w:rPr>
        <w:t>;</w:t>
      </w:r>
    </w:p>
    <w:p w14:paraId="253DDA3C"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39" w:name="art155iii"/>
      <w:bookmarkEnd w:id="39"/>
      <w:r w:rsidRPr="003E3624">
        <w:rPr>
          <w:rFonts w:ascii="Times New Roman" w:hAnsi="Times New Roman" w:cs="Times New Roman"/>
          <w:color w:val="000000"/>
        </w:rPr>
        <w:lastRenderedPageBreak/>
        <w:t>Dar causa à inexecução total da Ata de Registro de Preços</w:t>
      </w:r>
      <w:r w:rsidRPr="003E3624">
        <w:rPr>
          <w:rFonts w:ascii="Times New Roman" w:hAnsi="Times New Roman" w:cs="Times New Roman"/>
        </w:rPr>
        <w:t>;</w:t>
      </w:r>
    </w:p>
    <w:p w14:paraId="50EA06A3"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0" w:name="art155iv"/>
      <w:bookmarkEnd w:id="40"/>
      <w:r w:rsidRPr="003E3624">
        <w:rPr>
          <w:rFonts w:ascii="Times New Roman" w:hAnsi="Times New Roman" w:cs="Times New Roman"/>
        </w:rPr>
        <w:t>Deixar de entregar a documentação exigida para o certame;</w:t>
      </w:r>
    </w:p>
    <w:p w14:paraId="3D0D890F"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1" w:name="art155v"/>
      <w:bookmarkEnd w:id="41"/>
      <w:r w:rsidRPr="003E3624">
        <w:rPr>
          <w:rFonts w:ascii="Times New Roman" w:hAnsi="Times New Roman" w:cs="Times New Roman"/>
        </w:rPr>
        <w:t>Não manter a proposta, salvo em decorrência de fato superveniente devidamente justificado;</w:t>
      </w:r>
    </w:p>
    <w:p w14:paraId="4B4FE93A"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2" w:name="art155vi"/>
      <w:bookmarkEnd w:id="42"/>
      <w:r w:rsidRPr="003E3624">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Pr="003E3624">
        <w:rPr>
          <w:rFonts w:ascii="Times New Roman" w:hAnsi="Times New Roman" w:cs="Times New Roman"/>
        </w:rPr>
        <w:t>;</w:t>
      </w:r>
    </w:p>
    <w:p w14:paraId="53B33BAC"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3" w:name="art155vii"/>
      <w:bookmarkEnd w:id="43"/>
      <w:r w:rsidRPr="003E3624">
        <w:rPr>
          <w:rFonts w:ascii="Times New Roman" w:hAnsi="Times New Roman" w:cs="Times New Roman"/>
        </w:rPr>
        <w:t>Ensejar o retardamento da execução ou da entrega do objeto da licitação sem motivo justificado;</w:t>
      </w:r>
    </w:p>
    <w:p w14:paraId="1E051B04"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4" w:name="art155viii"/>
      <w:bookmarkEnd w:id="44"/>
      <w:r w:rsidRPr="003E3624">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Pr="003E3624">
        <w:rPr>
          <w:rFonts w:ascii="Times New Roman" w:hAnsi="Times New Roman" w:cs="Times New Roman"/>
        </w:rPr>
        <w:t>;</w:t>
      </w:r>
    </w:p>
    <w:p w14:paraId="44EA20A6"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5" w:name="art155ix"/>
      <w:bookmarkEnd w:id="45"/>
      <w:r w:rsidRPr="003E3624">
        <w:rPr>
          <w:rFonts w:ascii="Times New Roman" w:hAnsi="Times New Roman" w:cs="Times New Roman"/>
          <w:color w:val="000000"/>
        </w:rPr>
        <w:t>Fraudar a licitação ou praticar ato fraudulento na execução da Ata de Registro de Preços</w:t>
      </w:r>
      <w:r w:rsidRPr="003E3624">
        <w:rPr>
          <w:rFonts w:ascii="Times New Roman" w:hAnsi="Times New Roman" w:cs="Times New Roman"/>
        </w:rPr>
        <w:t>;</w:t>
      </w:r>
    </w:p>
    <w:p w14:paraId="64F362FC"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6" w:name="art155x"/>
      <w:bookmarkEnd w:id="46"/>
      <w:r w:rsidRPr="003E3624">
        <w:rPr>
          <w:rFonts w:ascii="Times New Roman" w:hAnsi="Times New Roman" w:cs="Times New Roman"/>
        </w:rPr>
        <w:t>Comportar-se de modo inidôneo ou cometer fraude de qualquer natureza;</w:t>
      </w:r>
    </w:p>
    <w:p w14:paraId="68293FDA"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7" w:name="art155xi"/>
      <w:bookmarkEnd w:id="47"/>
      <w:r w:rsidRPr="003E3624">
        <w:rPr>
          <w:rFonts w:ascii="Times New Roman" w:hAnsi="Times New Roman" w:cs="Times New Roman"/>
        </w:rPr>
        <w:t>Praticar atos ilícitos com vistas a frustrar os objetivos da licitação;</w:t>
      </w:r>
    </w:p>
    <w:p w14:paraId="11837407" w14:textId="77777777" w:rsidR="00D25CC4" w:rsidRPr="003E3624" w:rsidRDefault="00D25CC4" w:rsidP="00DC5F9C">
      <w:pPr>
        <w:pStyle w:val="PargrafodaLista"/>
        <w:numPr>
          <w:ilvl w:val="0"/>
          <w:numId w:val="45"/>
        </w:numPr>
        <w:tabs>
          <w:tab w:val="left" w:pos="567"/>
        </w:tabs>
        <w:spacing w:after="0" w:line="240" w:lineRule="auto"/>
        <w:ind w:left="0" w:firstLine="0"/>
        <w:jc w:val="both"/>
        <w:rPr>
          <w:rFonts w:ascii="Times New Roman" w:hAnsi="Times New Roman" w:cs="Times New Roman"/>
        </w:rPr>
      </w:pPr>
      <w:bookmarkStart w:id="48" w:name="art155xii"/>
      <w:bookmarkEnd w:id="48"/>
      <w:r w:rsidRPr="003E3624">
        <w:rPr>
          <w:rFonts w:ascii="Times New Roman" w:hAnsi="Times New Roman" w:cs="Times New Roman"/>
        </w:rPr>
        <w:t>Praticar ato lesivo previsto no </w:t>
      </w:r>
      <w:hyperlink r:id="rId129" w:anchor="art5" w:history="1">
        <w:r w:rsidRPr="003E3624">
          <w:rPr>
            <w:rStyle w:val="Hyperlink"/>
            <w:rFonts w:ascii="Times New Roman" w:hAnsi="Times New Roman" w:cs="Times New Roman"/>
            <w:color w:val="auto"/>
          </w:rPr>
          <w:t>art. 5º da Lei nº 12.846, de 1º de agosto de 2013</w:t>
        </w:r>
      </w:hyperlink>
      <w:r w:rsidRPr="003E3624">
        <w:rPr>
          <w:rFonts w:ascii="Times New Roman" w:hAnsi="Times New Roman" w:cs="Times New Roman"/>
        </w:rPr>
        <w:t>.</w:t>
      </w:r>
    </w:p>
    <w:p w14:paraId="7B06DE3F" w14:textId="77777777" w:rsidR="00D25CC4" w:rsidRPr="003E3624" w:rsidRDefault="00D25CC4" w:rsidP="00DC5F9C">
      <w:pPr>
        <w:tabs>
          <w:tab w:val="left" w:pos="1134"/>
        </w:tabs>
        <w:spacing w:after="0" w:line="240" w:lineRule="auto"/>
        <w:jc w:val="both"/>
        <w:rPr>
          <w:rFonts w:ascii="Times New Roman" w:hAnsi="Times New Roman" w:cs="Times New Roman"/>
        </w:rPr>
      </w:pPr>
      <w:bookmarkStart w:id="49" w:name="art156"/>
      <w:bookmarkEnd w:id="49"/>
      <w:r w:rsidRPr="003E3624">
        <w:rPr>
          <w:rFonts w:ascii="Times New Roman" w:hAnsi="Times New Roman" w:cs="Times New Roman"/>
          <w:b/>
        </w:rPr>
        <w:t>21.2</w:t>
      </w:r>
      <w:r w:rsidRPr="003E3624">
        <w:rPr>
          <w:rFonts w:ascii="Times New Roman" w:hAnsi="Times New Roman" w:cs="Times New Roman"/>
        </w:rPr>
        <w:t xml:space="preserve"> Pelo cometimento das infrações indicadas no anterior, serão aplicadas as seguintes penalidades:</w:t>
      </w:r>
    </w:p>
    <w:tbl>
      <w:tblPr>
        <w:tblStyle w:val="Tabelacomgrade"/>
        <w:tblW w:w="9493" w:type="dxa"/>
        <w:tblLook w:val="04A0" w:firstRow="1" w:lastRow="0" w:firstColumn="1" w:lastColumn="0" w:noHBand="0" w:noVBand="1"/>
      </w:tblPr>
      <w:tblGrid>
        <w:gridCol w:w="4106"/>
        <w:gridCol w:w="5387"/>
      </w:tblGrid>
      <w:tr w:rsidR="00D25CC4" w:rsidRPr="006E5091" w14:paraId="3CBF6836" w14:textId="77777777" w:rsidTr="006C5545">
        <w:tc>
          <w:tcPr>
            <w:tcW w:w="4106" w:type="dxa"/>
          </w:tcPr>
          <w:p w14:paraId="51890F72" w14:textId="77777777" w:rsidR="00D25CC4" w:rsidRPr="006E5091" w:rsidRDefault="00D25CC4" w:rsidP="00DC5F9C">
            <w:pPr>
              <w:tabs>
                <w:tab w:val="left" w:pos="1134"/>
              </w:tabs>
              <w:jc w:val="center"/>
              <w:rPr>
                <w:rFonts w:ascii="Times New Roman" w:hAnsi="Times New Roman" w:cs="Times New Roman"/>
              </w:rPr>
            </w:pPr>
            <w:r w:rsidRPr="006E5091">
              <w:rPr>
                <w:rFonts w:ascii="Times New Roman" w:hAnsi="Times New Roman" w:cs="Times New Roman"/>
              </w:rPr>
              <w:t>Advertência (</w:t>
            </w:r>
            <w:hyperlink r:id="rId130" w:anchor="art156%C2%A72" w:history="1">
              <w:r w:rsidRPr="006E5091">
                <w:rPr>
                  <w:rStyle w:val="Hyperlink"/>
                  <w:rFonts w:ascii="Times New Roman" w:hAnsi="Times New Roman" w:cs="Times New Roman"/>
                  <w:color w:val="auto"/>
                </w:rPr>
                <w:t>art. 156, § 2º</w:t>
              </w:r>
            </w:hyperlink>
            <w:r w:rsidRPr="006E5091">
              <w:rPr>
                <w:rFonts w:ascii="Times New Roman" w:hAnsi="Times New Roman" w:cs="Times New Roman"/>
              </w:rPr>
              <w:t>).</w:t>
            </w:r>
          </w:p>
        </w:tc>
        <w:tc>
          <w:tcPr>
            <w:tcW w:w="5387" w:type="dxa"/>
          </w:tcPr>
          <w:p w14:paraId="12226C4C" w14:textId="77777777" w:rsidR="00D25CC4" w:rsidRPr="006E5091" w:rsidRDefault="00D25CC4" w:rsidP="00DC5F9C">
            <w:pPr>
              <w:tabs>
                <w:tab w:val="left" w:pos="1134"/>
              </w:tabs>
              <w:jc w:val="center"/>
              <w:rPr>
                <w:rFonts w:ascii="Times New Roman" w:hAnsi="Times New Roman" w:cs="Times New Roman"/>
              </w:rPr>
            </w:pPr>
            <w:r w:rsidRPr="006E5091">
              <w:rPr>
                <w:rFonts w:ascii="Times New Roman" w:hAnsi="Times New Roman" w:cs="Times New Roman"/>
              </w:rPr>
              <w:t>Item I</w:t>
            </w:r>
          </w:p>
          <w:p w14:paraId="4DA157F4" w14:textId="77777777" w:rsidR="00D25CC4" w:rsidRPr="006E5091" w:rsidRDefault="00D25CC4" w:rsidP="00DC5F9C">
            <w:pPr>
              <w:tabs>
                <w:tab w:val="left" w:pos="1134"/>
              </w:tabs>
              <w:jc w:val="both"/>
              <w:rPr>
                <w:rFonts w:ascii="Times New Roman" w:hAnsi="Times New Roman" w:cs="Times New Roman"/>
              </w:rPr>
            </w:pPr>
          </w:p>
          <w:p w14:paraId="41B81C42" w14:textId="77777777" w:rsidR="00D25CC4" w:rsidRPr="006E5091" w:rsidRDefault="00D25CC4" w:rsidP="00DC5F9C">
            <w:pPr>
              <w:tabs>
                <w:tab w:val="left" w:pos="1134"/>
              </w:tabs>
              <w:jc w:val="both"/>
              <w:rPr>
                <w:rFonts w:ascii="Times New Roman" w:hAnsi="Times New Roman" w:cs="Times New Roman"/>
              </w:rPr>
            </w:pPr>
            <w:r w:rsidRPr="006E5091">
              <w:rPr>
                <w:rFonts w:ascii="Times New Roman" w:hAnsi="Times New Roman" w:cs="Times New Roman"/>
              </w:rPr>
              <w:t xml:space="preserve">Obs. 1: </w:t>
            </w:r>
            <w:r>
              <w:rPr>
                <w:rFonts w:ascii="Times New Roman" w:hAnsi="Times New Roman" w:cs="Times New Roman"/>
              </w:rPr>
              <w:t>Aplicada exclusivamente em razão de inexecução parcial do contrato, q</w:t>
            </w:r>
            <w:r w:rsidRPr="006E5091">
              <w:rPr>
                <w:rFonts w:ascii="Times New Roman" w:hAnsi="Times New Roman" w:cs="Times New Roman"/>
              </w:rPr>
              <w:t>uando não se justificar a imposição de penalidade mais grave</w:t>
            </w:r>
            <w:r>
              <w:rPr>
                <w:rFonts w:ascii="Times New Roman" w:hAnsi="Times New Roman" w:cs="Times New Roman"/>
              </w:rPr>
              <w:t>;</w:t>
            </w:r>
            <w:r w:rsidRPr="006E5091">
              <w:rPr>
                <w:rFonts w:ascii="Times New Roman" w:hAnsi="Times New Roman" w:cs="Times New Roman"/>
              </w:rPr>
              <w:t xml:space="preserve"> </w:t>
            </w:r>
          </w:p>
          <w:p w14:paraId="4F20EA0A" w14:textId="77777777" w:rsidR="00D25CC4" w:rsidRPr="006E5091" w:rsidRDefault="00D25CC4" w:rsidP="00DC5F9C">
            <w:pPr>
              <w:tabs>
                <w:tab w:val="left" w:pos="1134"/>
              </w:tabs>
              <w:jc w:val="both"/>
              <w:rPr>
                <w:rFonts w:ascii="Times New Roman" w:hAnsi="Times New Roman" w:cs="Times New Roman"/>
              </w:rPr>
            </w:pPr>
            <w:r w:rsidRPr="006E5091">
              <w:rPr>
                <w:rFonts w:ascii="Times New Roman" w:hAnsi="Times New Roman" w:cs="Times New Roman"/>
              </w:rPr>
              <w:t>Obs. 2: Pode ser aplicada cumulativamente com multa (</w:t>
            </w:r>
            <w:hyperlink r:id="rId131"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D25CC4" w:rsidRPr="006E5091" w14:paraId="46C8CF6F" w14:textId="77777777" w:rsidTr="006C5545">
        <w:tc>
          <w:tcPr>
            <w:tcW w:w="4106" w:type="dxa"/>
          </w:tcPr>
          <w:p w14:paraId="160DACA5" w14:textId="77777777" w:rsidR="00D25CC4" w:rsidRPr="006E5091" w:rsidRDefault="00D25CC4" w:rsidP="00DC5F9C">
            <w:pPr>
              <w:tabs>
                <w:tab w:val="left" w:pos="1134"/>
              </w:tabs>
              <w:jc w:val="center"/>
              <w:rPr>
                <w:rFonts w:ascii="Times New Roman" w:hAnsi="Times New Roman" w:cs="Times New Roman"/>
                <w:color w:val="FF0000"/>
              </w:rPr>
            </w:pPr>
            <w:r w:rsidRPr="006E5091">
              <w:rPr>
                <w:rFonts w:ascii="Times New Roman" w:hAnsi="Times New Roman" w:cs="Times New Roman"/>
              </w:rPr>
              <w:t xml:space="preserve">Multa de 5% </w:t>
            </w:r>
          </w:p>
        </w:tc>
        <w:tc>
          <w:tcPr>
            <w:tcW w:w="5387" w:type="dxa"/>
          </w:tcPr>
          <w:p w14:paraId="25A5054B" w14:textId="77777777" w:rsidR="00D25CC4" w:rsidRPr="006E5091" w:rsidRDefault="00D25CC4" w:rsidP="00DC5F9C">
            <w:pPr>
              <w:tabs>
                <w:tab w:val="left" w:pos="1134"/>
              </w:tabs>
              <w:jc w:val="center"/>
              <w:rPr>
                <w:rFonts w:ascii="Times New Roman" w:hAnsi="Times New Roman" w:cs="Times New Roman"/>
              </w:rPr>
            </w:pPr>
            <w:r w:rsidRPr="006E5091">
              <w:rPr>
                <w:rFonts w:ascii="Times New Roman" w:hAnsi="Times New Roman" w:cs="Times New Roman"/>
              </w:rPr>
              <w:t>Qualquer infração (</w:t>
            </w:r>
            <w:hyperlink r:id="rId132" w:anchor="art156%C2%A73" w:history="1">
              <w:r w:rsidRPr="006E5091">
                <w:rPr>
                  <w:rStyle w:val="Hyperlink"/>
                  <w:rFonts w:ascii="Times New Roman" w:hAnsi="Times New Roman" w:cs="Times New Roman"/>
                  <w:color w:val="auto"/>
                </w:rPr>
                <w:t>art. 156, § 3º</w:t>
              </w:r>
            </w:hyperlink>
            <w:r w:rsidRPr="006E5091">
              <w:rPr>
                <w:rFonts w:ascii="Times New Roman" w:hAnsi="Times New Roman" w:cs="Times New Roman"/>
              </w:rPr>
              <w:t>).</w:t>
            </w:r>
          </w:p>
        </w:tc>
      </w:tr>
      <w:tr w:rsidR="00D25CC4" w:rsidRPr="006E5091" w14:paraId="3FC69F94" w14:textId="77777777" w:rsidTr="006C5545">
        <w:tc>
          <w:tcPr>
            <w:tcW w:w="4106" w:type="dxa"/>
          </w:tcPr>
          <w:p w14:paraId="20CAB037" w14:textId="77777777" w:rsidR="00D25CC4" w:rsidRPr="006E5091" w:rsidRDefault="00D25CC4" w:rsidP="00DC5F9C">
            <w:pPr>
              <w:tabs>
                <w:tab w:val="left" w:pos="1134"/>
              </w:tabs>
              <w:jc w:val="center"/>
              <w:rPr>
                <w:rFonts w:ascii="Times New Roman" w:hAnsi="Times New Roman" w:cs="Times New Roman"/>
              </w:rPr>
            </w:pPr>
            <w:r w:rsidRPr="006E5091">
              <w:rPr>
                <w:rFonts w:ascii="Times New Roman" w:hAnsi="Times New Roman" w:cs="Times New Roman"/>
              </w:rPr>
              <w:t>Impedimento de licitar e contratar no âmbito da Administração Pública direta e indireta do Município de Palmitos</w:t>
            </w:r>
            <w:r>
              <w:rPr>
                <w:rFonts w:ascii="Times New Roman" w:hAnsi="Times New Roman" w:cs="Times New Roman"/>
              </w:rPr>
              <w:t>-</w:t>
            </w:r>
            <w:r w:rsidRPr="006E5091">
              <w:rPr>
                <w:rFonts w:ascii="Times New Roman" w:hAnsi="Times New Roman" w:cs="Times New Roman"/>
              </w:rPr>
              <w:t>SC, pelo prazo máximo de 3 (três) anos (</w:t>
            </w:r>
            <w:hyperlink r:id="rId133" w:anchor="art156%C2%A74" w:history="1">
              <w:r w:rsidRPr="006E5091">
                <w:rPr>
                  <w:rStyle w:val="Hyperlink"/>
                  <w:rFonts w:ascii="Times New Roman" w:hAnsi="Times New Roman" w:cs="Times New Roman"/>
                  <w:color w:val="auto"/>
                </w:rPr>
                <w:t>art. 156, § 4º</w:t>
              </w:r>
            </w:hyperlink>
            <w:r w:rsidRPr="006E5091">
              <w:rPr>
                <w:rFonts w:ascii="Times New Roman" w:hAnsi="Times New Roman" w:cs="Times New Roman"/>
              </w:rPr>
              <w:t>).</w:t>
            </w:r>
          </w:p>
        </w:tc>
        <w:tc>
          <w:tcPr>
            <w:tcW w:w="5387" w:type="dxa"/>
          </w:tcPr>
          <w:p w14:paraId="1AD6EE1F" w14:textId="77777777" w:rsidR="00D25CC4" w:rsidRPr="006E5091" w:rsidRDefault="00D25CC4" w:rsidP="00DC5F9C">
            <w:pPr>
              <w:tabs>
                <w:tab w:val="left" w:pos="1134"/>
              </w:tabs>
              <w:jc w:val="center"/>
              <w:rPr>
                <w:rFonts w:ascii="Times New Roman" w:hAnsi="Times New Roman" w:cs="Times New Roman"/>
              </w:rPr>
            </w:pPr>
            <w:r w:rsidRPr="006E5091">
              <w:rPr>
                <w:rFonts w:ascii="Times New Roman" w:hAnsi="Times New Roman" w:cs="Times New Roman"/>
              </w:rPr>
              <w:t>Itens II, III, IV, V, VI e VII</w:t>
            </w:r>
          </w:p>
          <w:p w14:paraId="4279E152" w14:textId="77777777" w:rsidR="00D25CC4" w:rsidRPr="006E5091" w:rsidRDefault="00D25CC4" w:rsidP="00DC5F9C">
            <w:pPr>
              <w:tabs>
                <w:tab w:val="left" w:pos="1134"/>
              </w:tabs>
              <w:jc w:val="both"/>
              <w:rPr>
                <w:rFonts w:ascii="Times New Roman" w:hAnsi="Times New Roman" w:cs="Times New Roman"/>
              </w:rPr>
            </w:pPr>
          </w:p>
          <w:p w14:paraId="58C5DA42" w14:textId="77777777" w:rsidR="00D25CC4" w:rsidRPr="006E5091" w:rsidRDefault="00D25CC4" w:rsidP="00DC5F9C">
            <w:pPr>
              <w:tabs>
                <w:tab w:val="left" w:pos="1134"/>
              </w:tabs>
              <w:jc w:val="both"/>
              <w:rPr>
                <w:rFonts w:ascii="Times New Roman" w:hAnsi="Times New Roman" w:cs="Times New Roman"/>
              </w:rPr>
            </w:pPr>
            <w:r w:rsidRPr="006E5091">
              <w:rPr>
                <w:rFonts w:ascii="Times New Roman" w:hAnsi="Times New Roman" w:cs="Times New Roman"/>
              </w:rPr>
              <w:t>Obs. 1: Quando não se justificar a imposição de penalidade mais grave.</w:t>
            </w:r>
          </w:p>
          <w:p w14:paraId="3952FD27" w14:textId="77777777" w:rsidR="00D25CC4" w:rsidRPr="006E5091" w:rsidRDefault="00D25CC4" w:rsidP="00DC5F9C">
            <w:pPr>
              <w:tabs>
                <w:tab w:val="left" w:pos="1134"/>
              </w:tabs>
              <w:jc w:val="both"/>
              <w:rPr>
                <w:rFonts w:ascii="Times New Roman" w:hAnsi="Times New Roman" w:cs="Times New Roman"/>
              </w:rPr>
            </w:pPr>
            <w:r w:rsidRPr="006E5091">
              <w:rPr>
                <w:rFonts w:ascii="Times New Roman" w:hAnsi="Times New Roman" w:cs="Times New Roman"/>
              </w:rPr>
              <w:t>Obs. 2: Pode ser aplicada cumulativamente com multa (</w:t>
            </w:r>
            <w:hyperlink r:id="rId134"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D25CC4" w:rsidRPr="006E5091" w14:paraId="5FC8EA9D" w14:textId="77777777" w:rsidTr="006C5545">
        <w:tc>
          <w:tcPr>
            <w:tcW w:w="4106" w:type="dxa"/>
          </w:tcPr>
          <w:p w14:paraId="41E4C582" w14:textId="77777777" w:rsidR="00D25CC4" w:rsidRPr="006E5091" w:rsidRDefault="00D25CC4" w:rsidP="00DC5F9C">
            <w:pPr>
              <w:tabs>
                <w:tab w:val="left" w:pos="1134"/>
              </w:tabs>
              <w:jc w:val="center"/>
              <w:rPr>
                <w:rFonts w:ascii="Times New Roman" w:hAnsi="Times New Roman" w:cs="Times New Roman"/>
              </w:rPr>
            </w:pPr>
            <w:r w:rsidRPr="006E5091">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5" w:anchor="art156%C2%A75" w:history="1">
              <w:r w:rsidRPr="006E5091">
                <w:rPr>
                  <w:rStyle w:val="Hyperlink"/>
                  <w:rFonts w:ascii="Times New Roman" w:hAnsi="Times New Roman" w:cs="Times New Roman"/>
                  <w:color w:val="auto"/>
                </w:rPr>
                <w:t>art. 156, § 5º</w:t>
              </w:r>
            </w:hyperlink>
            <w:r w:rsidRPr="006E5091">
              <w:rPr>
                <w:rFonts w:ascii="Times New Roman" w:hAnsi="Times New Roman" w:cs="Times New Roman"/>
              </w:rPr>
              <w:t>).</w:t>
            </w:r>
          </w:p>
        </w:tc>
        <w:tc>
          <w:tcPr>
            <w:tcW w:w="5387" w:type="dxa"/>
          </w:tcPr>
          <w:p w14:paraId="0079F6C7" w14:textId="77777777" w:rsidR="00D25CC4" w:rsidRPr="006E5091" w:rsidRDefault="00D25CC4" w:rsidP="00DC5F9C">
            <w:pPr>
              <w:tabs>
                <w:tab w:val="left" w:pos="1134"/>
              </w:tabs>
              <w:jc w:val="center"/>
              <w:rPr>
                <w:rFonts w:ascii="Times New Roman" w:hAnsi="Times New Roman" w:cs="Times New Roman"/>
              </w:rPr>
            </w:pPr>
            <w:r w:rsidRPr="006E5091">
              <w:rPr>
                <w:rFonts w:ascii="Times New Roman" w:hAnsi="Times New Roman" w:cs="Times New Roman"/>
              </w:rPr>
              <w:t>Itens VIII, IX, X, XI e XII</w:t>
            </w:r>
          </w:p>
          <w:p w14:paraId="61FCEF02" w14:textId="77777777" w:rsidR="00D25CC4" w:rsidRPr="006E5091" w:rsidRDefault="00D25CC4" w:rsidP="00DC5F9C">
            <w:pPr>
              <w:tabs>
                <w:tab w:val="left" w:pos="1134"/>
              </w:tabs>
              <w:jc w:val="both"/>
              <w:rPr>
                <w:rFonts w:ascii="Times New Roman" w:hAnsi="Times New Roman" w:cs="Times New Roman"/>
              </w:rPr>
            </w:pPr>
          </w:p>
          <w:p w14:paraId="3F69FAD7" w14:textId="77777777" w:rsidR="00D25CC4" w:rsidRPr="006E5091" w:rsidRDefault="00D25CC4" w:rsidP="00DC5F9C">
            <w:pPr>
              <w:tabs>
                <w:tab w:val="left" w:pos="1134"/>
              </w:tabs>
              <w:jc w:val="both"/>
              <w:rPr>
                <w:rFonts w:ascii="Times New Roman" w:hAnsi="Times New Roman" w:cs="Times New Roman"/>
              </w:rPr>
            </w:pPr>
            <w:r w:rsidRPr="006E5091">
              <w:rPr>
                <w:rFonts w:ascii="Times New Roman" w:hAnsi="Times New Roman" w:cs="Times New Roman"/>
              </w:rPr>
              <w:t>Obs. 1: Pode ser aplicada cumulativamente com multa (</w:t>
            </w:r>
            <w:hyperlink r:id="rId136"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bl>
    <w:p w14:paraId="39DD6114" w14:textId="77777777" w:rsidR="00D25CC4" w:rsidRPr="006E5091" w:rsidRDefault="00D25CC4" w:rsidP="00DC5F9C">
      <w:pPr>
        <w:tabs>
          <w:tab w:val="left" w:pos="1134"/>
        </w:tabs>
        <w:spacing w:after="0" w:line="240" w:lineRule="auto"/>
        <w:jc w:val="both"/>
        <w:rPr>
          <w:rFonts w:ascii="Times New Roman" w:hAnsi="Times New Roman" w:cs="Times New Roman"/>
          <w:b/>
        </w:rPr>
      </w:pPr>
    </w:p>
    <w:p w14:paraId="7CE20026" w14:textId="77777777" w:rsidR="00D25CC4" w:rsidRPr="006E5091" w:rsidRDefault="00D25CC4"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21.3</w:t>
      </w:r>
      <w:r w:rsidRPr="006E5091">
        <w:rPr>
          <w:rFonts w:ascii="Times New Roman" w:hAnsi="Times New Roman" w:cs="Times New Roman"/>
        </w:rPr>
        <w:t xml:space="preserve"> Na aplicação das sanções serão considerados os dispositivos </w:t>
      </w:r>
      <w:hyperlink r:id="rId137" w:anchor="art156%C2%A71" w:history="1">
        <w:r w:rsidRPr="006E5091">
          <w:rPr>
            <w:rStyle w:val="Hyperlink"/>
            <w:rFonts w:ascii="Times New Roman" w:hAnsi="Times New Roman" w:cs="Times New Roman"/>
            <w:color w:val="auto"/>
          </w:rPr>
          <w:t>art. 156, § 1º da Lei nº 14.133/2021</w:t>
        </w:r>
      </w:hyperlink>
      <w:r w:rsidRPr="006E5091">
        <w:rPr>
          <w:rFonts w:ascii="Times New Roman" w:hAnsi="Times New Roman" w:cs="Times New Roman"/>
        </w:rPr>
        <w:t>.</w:t>
      </w:r>
    </w:p>
    <w:p w14:paraId="052CA160" w14:textId="77777777" w:rsidR="00D25CC4" w:rsidRPr="006E5091" w:rsidRDefault="00D25CC4"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21.4</w:t>
      </w:r>
      <w:r w:rsidRPr="006E5091">
        <w:rPr>
          <w:rFonts w:ascii="Times New Roman" w:hAnsi="Times New Roman" w:cs="Times New Roman"/>
        </w:rPr>
        <w:t xml:space="preserve"> Para aplicação das sanções gerais utilizados os dispositivos dos </w:t>
      </w:r>
      <w:hyperlink r:id="rId138" w:anchor="art156%C2%A76i"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156, § 6º, I</w:t>
        </w:r>
      </w:hyperlink>
      <w:r w:rsidRPr="006E5091">
        <w:rPr>
          <w:rFonts w:ascii="Times New Roman" w:hAnsi="Times New Roman" w:cs="Times New Roman"/>
        </w:rPr>
        <w:t xml:space="preserve">, </w:t>
      </w:r>
      <w:hyperlink r:id="rId139" w:anchor="art157" w:history="1">
        <w:r w:rsidRPr="006E5091">
          <w:rPr>
            <w:rStyle w:val="Hyperlink"/>
            <w:rFonts w:ascii="Times New Roman" w:hAnsi="Times New Roman" w:cs="Times New Roman"/>
            <w:color w:val="auto"/>
          </w:rPr>
          <w:t>157</w:t>
        </w:r>
      </w:hyperlink>
      <w:r w:rsidRPr="006E5091">
        <w:rPr>
          <w:rFonts w:ascii="Times New Roman" w:hAnsi="Times New Roman" w:cs="Times New Roman"/>
        </w:rPr>
        <w:t xml:space="preserve"> e </w:t>
      </w:r>
      <w:hyperlink r:id="rId140" w:anchor="art158" w:history="1">
        <w:r w:rsidRPr="006E5091">
          <w:rPr>
            <w:rStyle w:val="Hyperlink"/>
            <w:rFonts w:ascii="Times New Roman" w:hAnsi="Times New Roman" w:cs="Times New Roman"/>
            <w:color w:val="auto"/>
          </w:rPr>
          <w:t>158</w:t>
        </w:r>
      </w:hyperlink>
      <w:r w:rsidRPr="006E5091">
        <w:rPr>
          <w:rFonts w:ascii="Times New Roman" w:hAnsi="Times New Roman" w:cs="Times New Roman"/>
        </w:rPr>
        <w:t xml:space="preserve"> da </w:t>
      </w:r>
      <w:hyperlink r:id="rId141"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w:t>
      </w:r>
    </w:p>
    <w:p w14:paraId="1C37A530" w14:textId="77777777" w:rsidR="00D25CC4" w:rsidRPr="006E5091" w:rsidRDefault="00D25CC4"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21.5</w:t>
      </w:r>
      <w:r w:rsidRPr="006E5091">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42" w:anchor="art156%C2%A78" w:history="1">
        <w:r w:rsidRPr="006E5091">
          <w:rPr>
            <w:rStyle w:val="Hyperlink"/>
            <w:rFonts w:ascii="Times New Roman" w:hAnsi="Times New Roman" w:cs="Times New Roman"/>
            <w:color w:val="auto"/>
          </w:rPr>
          <w:t>art. 156, § 8º da Lei nº 14.133/2021</w:t>
        </w:r>
      </w:hyperlink>
      <w:r w:rsidRPr="006E5091">
        <w:rPr>
          <w:rFonts w:ascii="Times New Roman" w:hAnsi="Times New Roman" w:cs="Times New Roman"/>
        </w:rPr>
        <w:t>).</w:t>
      </w:r>
    </w:p>
    <w:p w14:paraId="1DC8D697" w14:textId="77777777" w:rsidR="00D25CC4" w:rsidRPr="006E5091" w:rsidRDefault="00D25CC4"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21.6</w:t>
      </w:r>
      <w:r w:rsidRPr="006E5091">
        <w:rPr>
          <w:rFonts w:ascii="Times New Roman" w:hAnsi="Times New Roman" w:cs="Times New Roman"/>
        </w:rPr>
        <w:t xml:space="preserve"> A aplicação das sanções não exclui, em hipótese alguma, a obrigação de reparação integral do dano causado à Administração Pública Municipal (</w:t>
      </w:r>
      <w:hyperlink r:id="rId143" w:anchor="art156%C2%A79" w:history="1">
        <w:r w:rsidRPr="006E5091">
          <w:rPr>
            <w:rStyle w:val="Hyperlink"/>
            <w:rFonts w:ascii="Times New Roman" w:hAnsi="Times New Roman" w:cs="Times New Roman"/>
            <w:color w:val="auto"/>
          </w:rPr>
          <w:t>art. 156, § 9º da Lei nº 14.133/2021</w:t>
        </w:r>
      </w:hyperlink>
      <w:r w:rsidRPr="006E5091">
        <w:rPr>
          <w:rFonts w:ascii="Times New Roman" w:hAnsi="Times New Roman" w:cs="Times New Roman"/>
        </w:rPr>
        <w:t>).</w:t>
      </w:r>
    </w:p>
    <w:p w14:paraId="3CDD2284" w14:textId="77777777" w:rsidR="00D25CC4" w:rsidRPr="006E5091" w:rsidRDefault="00D25CC4" w:rsidP="00DC5F9C">
      <w:pPr>
        <w:tabs>
          <w:tab w:val="left" w:pos="1134"/>
        </w:tabs>
        <w:spacing w:after="0" w:line="240" w:lineRule="auto"/>
        <w:jc w:val="both"/>
        <w:rPr>
          <w:rFonts w:ascii="Times New Roman" w:hAnsi="Times New Roman" w:cs="Times New Roman"/>
        </w:rPr>
      </w:pPr>
      <w:bookmarkStart w:id="50" w:name="art157"/>
      <w:bookmarkEnd w:id="50"/>
      <w:r w:rsidRPr="006E5091">
        <w:rPr>
          <w:rFonts w:ascii="Times New Roman" w:hAnsi="Times New Roman" w:cs="Times New Roman"/>
          <w:b/>
        </w:rPr>
        <w:t xml:space="preserve">21.7 </w:t>
      </w:r>
      <w:bookmarkStart w:id="51" w:name="art158"/>
      <w:bookmarkStart w:id="52" w:name="art158§1"/>
      <w:bookmarkStart w:id="53" w:name="art158§2"/>
      <w:bookmarkStart w:id="54" w:name="art158§3"/>
      <w:bookmarkStart w:id="55" w:name="art158§4"/>
      <w:bookmarkStart w:id="56" w:name="art159"/>
      <w:bookmarkEnd w:id="51"/>
      <w:bookmarkEnd w:id="52"/>
      <w:bookmarkEnd w:id="53"/>
      <w:bookmarkEnd w:id="54"/>
      <w:bookmarkEnd w:id="55"/>
      <w:bookmarkEnd w:id="56"/>
      <w:r w:rsidRPr="006E5091">
        <w:rPr>
          <w:rFonts w:ascii="Times New Roman" w:hAnsi="Times New Roman" w:cs="Times New Roman"/>
        </w:rPr>
        <w:t xml:space="preserve">Os atos previstos como infrações administrativas na </w:t>
      </w:r>
      <w:hyperlink r:id="rId144"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em outras leis de licitações e contratos da Administração Pública que também sejam tipificados como atos lesivos na </w:t>
      </w:r>
      <w:hyperlink r:id="rId145" w:history="1">
        <w:r w:rsidRPr="006E5091">
          <w:rPr>
            <w:rStyle w:val="Hyperlink"/>
            <w:rFonts w:ascii="Times New Roman" w:hAnsi="Times New Roman" w:cs="Times New Roman"/>
            <w:color w:val="auto"/>
          </w:rPr>
          <w:t>Lei nº 12.846, de 1º de agosto de 2013</w:t>
        </w:r>
      </w:hyperlink>
      <w:r w:rsidRPr="006E5091">
        <w:rPr>
          <w:rFonts w:ascii="Times New Roman" w:hAnsi="Times New Roman" w:cs="Times New Roman"/>
        </w:rPr>
        <w:t xml:space="preserve"> –</w:t>
      </w:r>
      <w:r w:rsidRPr="006E5091">
        <w:rPr>
          <w:rFonts w:ascii="Times New Roman" w:hAnsi="Times New Roman" w:cs="Times New Roman"/>
          <w:i/>
          <w:iCs/>
        </w:rPr>
        <w:t xml:space="preserve"> </w:t>
      </w:r>
      <w:r w:rsidRPr="006E5091">
        <w:rPr>
          <w:rFonts w:ascii="Times New Roman" w:hAnsi="Times New Roman" w:cs="Times New Roman"/>
        </w:rPr>
        <w:t>serão apurados e julgados conjuntamente, nos mesmos autos, observados o rito procedimental e a autoridade competente definidos na referida Lei (</w:t>
      </w:r>
      <w:hyperlink r:id="rId146" w:anchor="art159" w:history="1">
        <w:r w:rsidRPr="006E5091">
          <w:rPr>
            <w:rStyle w:val="Hyperlink"/>
            <w:rFonts w:ascii="Times New Roman" w:hAnsi="Times New Roman" w:cs="Times New Roman"/>
            <w:color w:val="auto"/>
          </w:rPr>
          <w:t>art. 159 da Lei nº 14.133/2021</w:t>
        </w:r>
      </w:hyperlink>
      <w:r w:rsidRPr="006E5091">
        <w:rPr>
          <w:rFonts w:ascii="Times New Roman" w:hAnsi="Times New Roman" w:cs="Times New Roman"/>
        </w:rPr>
        <w:t>).</w:t>
      </w:r>
    </w:p>
    <w:p w14:paraId="0A81FC9F" w14:textId="77777777" w:rsidR="00D25CC4" w:rsidRPr="006E5091" w:rsidRDefault="00D25CC4" w:rsidP="00DC5F9C">
      <w:pPr>
        <w:tabs>
          <w:tab w:val="left" w:pos="1134"/>
        </w:tabs>
        <w:spacing w:after="0" w:line="240" w:lineRule="auto"/>
        <w:jc w:val="both"/>
        <w:rPr>
          <w:rFonts w:ascii="Times New Roman" w:hAnsi="Times New Roman" w:cs="Times New Roman"/>
        </w:rPr>
      </w:pPr>
      <w:bookmarkStart w:id="57" w:name="art159p"/>
      <w:bookmarkStart w:id="58" w:name="art160"/>
      <w:bookmarkEnd w:id="57"/>
      <w:bookmarkEnd w:id="58"/>
      <w:r w:rsidRPr="006E5091">
        <w:rPr>
          <w:rFonts w:ascii="Times New Roman" w:hAnsi="Times New Roman" w:cs="Times New Roman"/>
          <w:b/>
        </w:rPr>
        <w:t xml:space="preserve">21.8 </w:t>
      </w:r>
      <w:r w:rsidRPr="006E509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7"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8" w:anchor="art160" w:history="1">
        <w:r w:rsidRPr="006E5091">
          <w:rPr>
            <w:rStyle w:val="Hyperlink"/>
            <w:rFonts w:ascii="Times New Roman" w:hAnsi="Times New Roman" w:cs="Times New Roman"/>
            <w:color w:val="auto"/>
          </w:rPr>
          <w:t>art. 160 da Lei nº 14.133/2021</w:t>
        </w:r>
      </w:hyperlink>
      <w:r w:rsidRPr="006E5091">
        <w:rPr>
          <w:rFonts w:ascii="Times New Roman" w:hAnsi="Times New Roman" w:cs="Times New Roman"/>
        </w:rPr>
        <w:t>).</w:t>
      </w:r>
    </w:p>
    <w:p w14:paraId="37C50AFF" w14:textId="77777777" w:rsidR="00D25CC4" w:rsidRPr="006E5091" w:rsidRDefault="00D25CC4" w:rsidP="00DC5F9C">
      <w:pPr>
        <w:tabs>
          <w:tab w:val="left" w:pos="1134"/>
        </w:tabs>
        <w:spacing w:after="0" w:line="240" w:lineRule="auto"/>
        <w:jc w:val="both"/>
        <w:rPr>
          <w:rFonts w:ascii="Times New Roman" w:hAnsi="Times New Roman" w:cs="Times New Roman"/>
        </w:rPr>
      </w:pPr>
      <w:bookmarkStart w:id="59" w:name="art161"/>
      <w:bookmarkEnd w:id="59"/>
      <w:r w:rsidRPr="006E5091">
        <w:rPr>
          <w:rFonts w:ascii="Times New Roman" w:hAnsi="Times New Roman" w:cs="Times New Roman"/>
          <w:b/>
        </w:rPr>
        <w:t>21.9</w:t>
      </w:r>
      <w:r w:rsidRPr="006E509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9" w:history="1">
        <w:r w:rsidRPr="006E5091">
          <w:rPr>
            <w:rStyle w:val="Hyperlink"/>
            <w:rFonts w:ascii="Times New Roman" w:hAnsi="Times New Roman" w:cs="Times New Roman"/>
            <w:color w:val="auto"/>
          </w:rPr>
          <w:t>Cadastro Nacional de Empresas Inidôneas e Suspensas (</w:t>
        </w:r>
        <w:proofErr w:type="spellStart"/>
        <w:r w:rsidRPr="006E5091">
          <w:rPr>
            <w:rStyle w:val="Hyperlink"/>
            <w:rFonts w:ascii="Times New Roman" w:hAnsi="Times New Roman" w:cs="Times New Roman"/>
            <w:color w:val="auto"/>
          </w:rPr>
          <w:t>Ceis</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xml:space="preserve"> e no </w:t>
      </w:r>
      <w:hyperlink r:id="rId150" w:history="1">
        <w:r w:rsidRPr="006E5091">
          <w:rPr>
            <w:rStyle w:val="Hyperlink"/>
            <w:rFonts w:ascii="Times New Roman" w:hAnsi="Times New Roman" w:cs="Times New Roman"/>
            <w:color w:val="auto"/>
          </w:rPr>
          <w:t xml:space="preserve">Cadastro Nacional </w:t>
        </w:r>
        <w:r w:rsidRPr="006E5091">
          <w:rPr>
            <w:rStyle w:val="Hyperlink"/>
            <w:rFonts w:ascii="Times New Roman" w:hAnsi="Times New Roman" w:cs="Times New Roman"/>
            <w:color w:val="auto"/>
          </w:rPr>
          <w:lastRenderedPageBreak/>
          <w:t>de Empresas Punidas (</w:t>
        </w:r>
        <w:proofErr w:type="spellStart"/>
        <w:r w:rsidRPr="006E5091">
          <w:rPr>
            <w:rStyle w:val="Hyperlink"/>
            <w:rFonts w:ascii="Times New Roman" w:hAnsi="Times New Roman" w:cs="Times New Roman"/>
            <w:color w:val="auto"/>
          </w:rPr>
          <w:t>Cnep</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instituídos no âmbito do Poder Executivo federal (</w:t>
      </w:r>
      <w:hyperlink r:id="rId151" w:anchor="art161" w:history="1">
        <w:r w:rsidRPr="006E5091">
          <w:rPr>
            <w:rStyle w:val="Hyperlink"/>
            <w:rFonts w:ascii="Times New Roman" w:hAnsi="Times New Roman" w:cs="Times New Roman"/>
            <w:color w:val="auto"/>
          </w:rPr>
          <w:t>art. 161 da Lei nº 14.133/2021</w:t>
        </w:r>
      </w:hyperlink>
      <w:r w:rsidRPr="006E5091">
        <w:rPr>
          <w:rFonts w:ascii="Times New Roman" w:hAnsi="Times New Roman" w:cs="Times New Roman"/>
        </w:rPr>
        <w:t>).</w:t>
      </w:r>
    </w:p>
    <w:p w14:paraId="1D43AB0F" w14:textId="77777777" w:rsidR="00D25CC4" w:rsidRPr="006E5091" w:rsidRDefault="00D25CC4" w:rsidP="00DC5F9C">
      <w:pPr>
        <w:tabs>
          <w:tab w:val="left" w:pos="1134"/>
        </w:tabs>
        <w:spacing w:after="0" w:line="240" w:lineRule="auto"/>
        <w:jc w:val="both"/>
        <w:rPr>
          <w:rFonts w:ascii="Times New Roman" w:hAnsi="Times New Roman" w:cs="Times New Roman"/>
        </w:rPr>
      </w:pPr>
      <w:bookmarkStart w:id="60" w:name="art161p"/>
      <w:bookmarkEnd w:id="60"/>
      <w:r w:rsidRPr="006E5091">
        <w:rPr>
          <w:rFonts w:ascii="Times New Roman" w:hAnsi="Times New Roman" w:cs="Times New Roman"/>
          <w:b/>
        </w:rPr>
        <w:t>21.10</w:t>
      </w:r>
      <w:r w:rsidRPr="006E5091">
        <w:rPr>
          <w:rFonts w:ascii="Times New Roman" w:hAnsi="Times New Roman" w:cs="Times New Roman"/>
        </w:rPr>
        <w:t xml:space="preserve"> O atraso injustificado na execução do contrato sujeitará o contratado a multa de mora, na forma prevista no quadro do item 21.2 (</w:t>
      </w:r>
      <w:hyperlink r:id="rId152" w:anchor="art162" w:history="1">
        <w:r w:rsidRPr="006E5091">
          <w:rPr>
            <w:rStyle w:val="Hyperlink"/>
            <w:rFonts w:ascii="Times New Roman" w:hAnsi="Times New Roman" w:cs="Times New Roman"/>
            <w:color w:val="auto"/>
          </w:rPr>
          <w:t>art. 162 da Lei nº 14.133/2021</w:t>
        </w:r>
      </w:hyperlink>
      <w:r w:rsidRPr="006E5091">
        <w:rPr>
          <w:rFonts w:ascii="Times New Roman" w:hAnsi="Times New Roman" w:cs="Times New Roman"/>
        </w:rPr>
        <w:t>).</w:t>
      </w:r>
    </w:p>
    <w:p w14:paraId="480630CC" w14:textId="77777777" w:rsidR="00D25CC4" w:rsidRPr="006E5091" w:rsidRDefault="00D25CC4" w:rsidP="00DC5F9C">
      <w:pPr>
        <w:tabs>
          <w:tab w:val="left" w:pos="1134"/>
        </w:tabs>
        <w:spacing w:after="0" w:line="240" w:lineRule="auto"/>
        <w:jc w:val="both"/>
        <w:rPr>
          <w:rFonts w:ascii="Times New Roman" w:hAnsi="Times New Roman" w:cs="Times New Roman"/>
        </w:rPr>
      </w:pPr>
      <w:bookmarkStart w:id="61" w:name="art162p"/>
      <w:bookmarkEnd w:id="61"/>
      <w:r w:rsidRPr="006E5091">
        <w:rPr>
          <w:rFonts w:ascii="Times New Roman" w:hAnsi="Times New Roman" w:cs="Times New Roman"/>
          <w:b/>
        </w:rPr>
        <w:t>21.10.1</w:t>
      </w:r>
      <w:r w:rsidRPr="006E5091">
        <w:rPr>
          <w:rFonts w:ascii="Times New Roman" w:hAnsi="Times New Roman" w:cs="Times New Roman"/>
        </w:rPr>
        <w:t xml:space="preserve"> A aplicação de multa de mora não impedirá que a Administração a converta em compensatória e promova a extinção </w:t>
      </w:r>
      <w:r w:rsidRPr="003E3624">
        <w:rPr>
          <w:rFonts w:ascii="Times New Roman" w:hAnsi="Times New Roman" w:cs="Times New Roman"/>
        </w:rPr>
        <w:t xml:space="preserve">unilateral </w:t>
      </w:r>
      <w:r w:rsidRPr="003E3624">
        <w:rPr>
          <w:rFonts w:ascii="Times New Roman" w:hAnsi="Times New Roman" w:cs="Times New Roman"/>
          <w:color w:val="000000"/>
        </w:rPr>
        <w:t>da Ata de Registro de Preços</w:t>
      </w:r>
      <w:r w:rsidRPr="003E3624">
        <w:t xml:space="preserve"> </w:t>
      </w:r>
      <w:r w:rsidRPr="003E3624">
        <w:rPr>
          <w:rFonts w:ascii="Times New Roman" w:hAnsi="Times New Roman" w:cs="Times New Roman"/>
        </w:rPr>
        <w:t>com a</w:t>
      </w:r>
      <w:r w:rsidRPr="006E5091">
        <w:rPr>
          <w:rFonts w:ascii="Times New Roman" w:hAnsi="Times New Roman" w:cs="Times New Roman"/>
        </w:rPr>
        <w:t xml:space="preserve"> aplicação cumulada de outras sanções previstas na </w:t>
      </w:r>
      <w:hyperlink r:id="rId153"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w:t>
      </w:r>
      <w:hyperlink r:id="rId154" w:anchor="art162" w:history="1">
        <w:r w:rsidRPr="006E5091">
          <w:rPr>
            <w:rStyle w:val="Hyperlink"/>
            <w:rFonts w:ascii="Times New Roman" w:hAnsi="Times New Roman" w:cs="Times New Roman"/>
            <w:color w:val="auto"/>
          </w:rPr>
          <w:t>art. 162, parágrafo único da Lei nº 14.133/2021</w:t>
        </w:r>
      </w:hyperlink>
      <w:r w:rsidRPr="006E5091">
        <w:rPr>
          <w:rFonts w:ascii="Times New Roman" w:hAnsi="Times New Roman" w:cs="Times New Roman"/>
        </w:rPr>
        <w:t>).</w:t>
      </w:r>
    </w:p>
    <w:p w14:paraId="308ACD7D" w14:textId="77777777" w:rsidR="00D25CC4" w:rsidRPr="006E5091" w:rsidRDefault="00D25CC4" w:rsidP="00DC5F9C">
      <w:pPr>
        <w:tabs>
          <w:tab w:val="left" w:pos="1134"/>
        </w:tabs>
        <w:spacing w:after="0" w:line="240" w:lineRule="auto"/>
        <w:jc w:val="both"/>
        <w:rPr>
          <w:rFonts w:ascii="Times New Roman" w:hAnsi="Times New Roman" w:cs="Times New Roman"/>
        </w:rPr>
      </w:pPr>
      <w:bookmarkStart w:id="62" w:name="art163"/>
      <w:bookmarkEnd w:id="62"/>
      <w:r w:rsidRPr="006E5091">
        <w:rPr>
          <w:rFonts w:ascii="Times New Roman" w:hAnsi="Times New Roman" w:cs="Times New Roman"/>
          <w:b/>
        </w:rPr>
        <w:t>21.11</w:t>
      </w:r>
      <w:r w:rsidRPr="006E5091">
        <w:rPr>
          <w:rFonts w:ascii="Times New Roman" w:hAnsi="Times New Roman" w:cs="Times New Roman"/>
        </w:rPr>
        <w:t xml:space="preserve"> É admitida a reabilitação do licitante ou contratado perante o Município de Palmitos</w:t>
      </w:r>
      <w:r>
        <w:rPr>
          <w:rFonts w:ascii="Times New Roman" w:hAnsi="Times New Roman" w:cs="Times New Roman"/>
        </w:rPr>
        <w:t>-</w:t>
      </w:r>
      <w:r w:rsidRPr="006E5091">
        <w:rPr>
          <w:rFonts w:ascii="Times New Roman" w:hAnsi="Times New Roman" w:cs="Times New Roman"/>
        </w:rPr>
        <w:t>SC, exigidos, cumulativamente (</w:t>
      </w:r>
      <w:hyperlink r:id="rId155" w:anchor="art163" w:history="1">
        <w:r w:rsidRPr="006E5091">
          <w:rPr>
            <w:rStyle w:val="Hyperlink"/>
            <w:rFonts w:ascii="Times New Roman" w:hAnsi="Times New Roman" w:cs="Times New Roman"/>
            <w:color w:val="auto"/>
          </w:rPr>
          <w:t>art. 163 da Lei nº 14.133/2021</w:t>
        </w:r>
      </w:hyperlink>
      <w:r w:rsidRPr="006E5091">
        <w:rPr>
          <w:rFonts w:ascii="Times New Roman" w:hAnsi="Times New Roman" w:cs="Times New Roman"/>
        </w:rPr>
        <w:t>):</w:t>
      </w:r>
    </w:p>
    <w:p w14:paraId="57FA03E8" w14:textId="77777777" w:rsidR="00D25CC4" w:rsidRPr="006E5091" w:rsidRDefault="00D25CC4" w:rsidP="00DC5F9C">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3" w:name="art163i"/>
      <w:bookmarkEnd w:id="63"/>
      <w:r w:rsidRPr="006E5091">
        <w:rPr>
          <w:rFonts w:ascii="Times New Roman" w:hAnsi="Times New Roman" w:cs="Times New Roman"/>
        </w:rPr>
        <w:t>Reparação integral do dano causado à Administração Pública Municipal;</w:t>
      </w:r>
    </w:p>
    <w:p w14:paraId="2D74D0C5" w14:textId="77777777" w:rsidR="00D25CC4" w:rsidRPr="006E5091" w:rsidRDefault="00D25CC4" w:rsidP="00DC5F9C">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4" w:name="art163ii"/>
      <w:bookmarkEnd w:id="64"/>
      <w:r w:rsidRPr="006E5091">
        <w:rPr>
          <w:rFonts w:ascii="Times New Roman" w:hAnsi="Times New Roman" w:cs="Times New Roman"/>
        </w:rPr>
        <w:t>Pagamento da multa;</w:t>
      </w:r>
    </w:p>
    <w:p w14:paraId="7579E836" w14:textId="77777777" w:rsidR="00D25CC4" w:rsidRPr="006E5091" w:rsidRDefault="00D25CC4" w:rsidP="00DC5F9C">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5" w:name="art163iii"/>
      <w:bookmarkEnd w:id="65"/>
      <w:r w:rsidRPr="006E509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6E5091" w:rsidRDefault="00D25CC4" w:rsidP="00DC5F9C">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6" w:name="art163iv"/>
      <w:bookmarkEnd w:id="66"/>
      <w:r w:rsidRPr="006E5091">
        <w:rPr>
          <w:rFonts w:ascii="Times New Roman" w:hAnsi="Times New Roman" w:cs="Times New Roman"/>
        </w:rPr>
        <w:t>Cumprimento das condições de reabilitação definidas no ato punitivo;</w:t>
      </w:r>
    </w:p>
    <w:p w14:paraId="6481982D" w14:textId="77777777" w:rsidR="00D25CC4" w:rsidRPr="006E5091" w:rsidRDefault="00D25CC4" w:rsidP="00DC5F9C">
      <w:pPr>
        <w:pStyle w:val="PargrafodaLista"/>
        <w:numPr>
          <w:ilvl w:val="0"/>
          <w:numId w:val="18"/>
        </w:numPr>
        <w:tabs>
          <w:tab w:val="left" w:pos="567"/>
        </w:tabs>
        <w:spacing w:after="0" w:line="240" w:lineRule="auto"/>
        <w:ind w:left="0" w:firstLine="0"/>
        <w:jc w:val="both"/>
        <w:rPr>
          <w:rFonts w:ascii="Times New Roman" w:hAnsi="Times New Roman" w:cs="Times New Roman"/>
        </w:rPr>
      </w:pPr>
      <w:bookmarkStart w:id="67" w:name="art163v"/>
      <w:bookmarkEnd w:id="67"/>
      <w:r w:rsidRPr="006E5091">
        <w:rPr>
          <w:rFonts w:ascii="Times New Roman" w:hAnsi="Times New Roman" w:cs="Times New Roman"/>
        </w:rPr>
        <w:t>Análise jurídica prévia, com posicionamento conclusivo quanto ao cumprimento dos requisitos definidos neste item.</w:t>
      </w:r>
    </w:p>
    <w:p w14:paraId="7BDCFEE7" w14:textId="5AB7D4E8" w:rsidR="008F2D12" w:rsidRPr="006E5091" w:rsidRDefault="00D25CC4" w:rsidP="00DC5F9C">
      <w:pPr>
        <w:tabs>
          <w:tab w:val="left" w:pos="1134"/>
        </w:tabs>
        <w:spacing w:after="0" w:line="240" w:lineRule="auto"/>
        <w:jc w:val="both"/>
        <w:rPr>
          <w:rFonts w:ascii="Times New Roman" w:hAnsi="Times New Roman" w:cs="Times New Roman"/>
        </w:rPr>
      </w:pPr>
      <w:bookmarkStart w:id="68" w:name="art163p"/>
      <w:bookmarkEnd w:id="68"/>
      <w:r w:rsidRPr="006E5091">
        <w:rPr>
          <w:rFonts w:ascii="Times New Roman" w:hAnsi="Times New Roman" w:cs="Times New Roman"/>
          <w:b/>
        </w:rPr>
        <w:t>21.11.1</w:t>
      </w:r>
      <w:r w:rsidRPr="006E5091">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6E5091" w:rsidRDefault="00F33421" w:rsidP="00DC5F9C">
      <w:pPr>
        <w:tabs>
          <w:tab w:val="left" w:pos="1134"/>
        </w:tabs>
        <w:spacing w:after="0" w:line="240" w:lineRule="auto"/>
        <w:jc w:val="both"/>
        <w:rPr>
          <w:rFonts w:ascii="Times New Roman" w:hAnsi="Times New Roman" w:cs="Times New Roman"/>
        </w:rPr>
      </w:pPr>
    </w:p>
    <w:p w14:paraId="55E3708D" w14:textId="7C743662" w:rsidR="00D66667" w:rsidRPr="006E5091" w:rsidRDefault="00D66667" w:rsidP="00DC5F9C">
      <w:pPr>
        <w:pStyle w:val="Ttulo1"/>
        <w:shd w:val="clear" w:color="auto" w:fill="A5A5A5" w:themeFill="accent3"/>
        <w:spacing w:before="0" w:line="240" w:lineRule="auto"/>
        <w:rPr>
          <w:rFonts w:ascii="Times New Roman" w:hAnsi="Times New Roman" w:cs="Times New Roman"/>
        </w:rPr>
      </w:pPr>
      <w:bookmarkStart w:id="69" w:name="_Toc133169803"/>
      <w:r w:rsidRPr="006E5091">
        <w:rPr>
          <w:rFonts w:ascii="Times New Roman" w:hAnsi="Times New Roman" w:cs="Times New Roman"/>
        </w:rPr>
        <w:t>22) DISPOSIÇÕES FINAIS</w:t>
      </w:r>
      <w:bookmarkEnd w:id="69"/>
    </w:p>
    <w:p w14:paraId="1161BF12" w14:textId="7781E14B" w:rsidR="00D66667" w:rsidRPr="006E5091" w:rsidRDefault="00E65F1D"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22.1</w:t>
      </w:r>
      <w:r w:rsidR="00D66667" w:rsidRPr="006E5091">
        <w:rPr>
          <w:rFonts w:ascii="Times New Roman" w:hAnsi="Times New Roman" w:cs="Times New Roman"/>
        </w:rPr>
        <w:t xml:space="preserve"> É facultado ao pregoeiro ou ao Prefeito Municipal</w:t>
      </w:r>
      <w:r w:rsidR="003E2C40" w:rsidRPr="006E5091">
        <w:rPr>
          <w:rFonts w:ascii="Times New Roman" w:hAnsi="Times New Roman" w:cs="Times New Roman"/>
        </w:rPr>
        <w:t xml:space="preserve"> ou Gestor</w:t>
      </w:r>
      <w:r w:rsidR="00D66667" w:rsidRPr="006E5091">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6E5091" w:rsidRDefault="00E65F1D"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22.2</w:t>
      </w:r>
      <w:r w:rsidRPr="006E5091">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6E5091" w:rsidRDefault="00E65F1D"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bCs/>
        </w:rPr>
        <w:t>22.3</w:t>
      </w:r>
      <w:r w:rsidRPr="006E5091">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6E5091" w:rsidRDefault="00E65F1D"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22.4</w:t>
      </w:r>
      <w:r w:rsidR="00D66667" w:rsidRPr="006E5091">
        <w:rPr>
          <w:rFonts w:ascii="Times New Roman" w:hAnsi="Times New Roman" w:cs="Times New Roman"/>
        </w:rPr>
        <w:t xml:space="preserve"> Para fins de garantir a ampla publicidade, este edital e seus anexos serão divulgados:</w:t>
      </w:r>
    </w:p>
    <w:p w14:paraId="4C19600F" w14:textId="77777777" w:rsidR="00D66667" w:rsidRPr="006E5091" w:rsidRDefault="00D66667" w:rsidP="00DC5F9C">
      <w:pPr>
        <w:pStyle w:val="PargrafodaLista"/>
        <w:numPr>
          <w:ilvl w:val="0"/>
          <w:numId w:val="20"/>
        </w:numPr>
        <w:spacing w:after="0" w:line="240" w:lineRule="auto"/>
        <w:ind w:left="0"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156"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0486EF67" w14:textId="740617C3" w:rsidR="00D66667" w:rsidRPr="006E5091" w:rsidRDefault="00D66667" w:rsidP="00DC5F9C">
      <w:pPr>
        <w:pStyle w:val="PargrafodaLista"/>
        <w:numPr>
          <w:ilvl w:val="0"/>
          <w:numId w:val="20"/>
        </w:numPr>
        <w:spacing w:after="0" w:line="240" w:lineRule="auto"/>
        <w:ind w:left="0" w:firstLine="0"/>
        <w:jc w:val="both"/>
        <w:rPr>
          <w:rFonts w:ascii="Times New Roman" w:hAnsi="Times New Roman" w:cs="Times New Roman"/>
        </w:rPr>
      </w:pPr>
      <w:r w:rsidRPr="006E5091">
        <w:rPr>
          <w:rFonts w:ascii="Times New Roman" w:hAnsi="Times New Roman" w:cs="Times New Roman"/>
        </w:rPr>
        <w:t xml:space="preserve">Página do Município de </w:t>
      </w:r>
      <w:r w:rsidR="00FA0277" w:rsidRPr="006E5091">
        <w:rPr>
          <w:rFonts w:ascii="Times New Roman" w:hAnsi="Times New Roman" w:cs="Times New Roman"/>
        </w:rPr>
        <w:t>Palmitos SC</w:t>
      </w:r>
      <w:r w:rsidRPr="006E5091">
        <w:rPr>
          <w:rFonts w:ascii="Times New Roman" w:hAnsi="Times New Roman" w:cs="Times New Roman"/>
        </w:rPr>
        <w:t xml:space="preserve"> (</w:t>
      </w:r>
      <w:r w:rsidR="00FA0277" w:rsidRPr="006E5091">
        <w:rPr>
          <w:rFonts w:ascii="Times New Roman" w:hAnsi="Times New Roman" w:cs="Times New Roman"/>
        </w:rPr>
        <w:t>https://www.palmitos.sc.gov.br/</w:t>
      </w:r>
      <w:r w:rsidRPr="006E5091">
        <w:rPr>
          <w:rFonts w:ascii="Times New Roman" w:hAnsi="Times New Roman" w:cs="Times New Roman"/>
        </w:rPr>
        <w:t>);</w:t>
      </w:r>
    </w:p>
    <w:p w14:paraId="479AEEA0" w14:textId="77777777" w:rsidR="00D66667" w:rsidRPr="00F71780" w:rsidRDefault="00D66667" w:rsidP="00DC5F9C">
      <w:pPr>
        <w:pStyle w:val="PargrafodaLista"/>
        <w:numPr>
          <w:ilvl w:val="0"/>
          <w:numId w:val="20"/>
        </w:numPr>
        <w:spacing w:after="0" w:line="240"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Diário Oficial dos </w:t>
      </w:r>
      <w:r w:rsidRPr="00F71780">
        <w:rPr>
          <w:rFonts w:ascii="Times New Roman" w:hAnsi="Times New Roman" w:cs="Times New Roman"/>
        </w:rPr>
        <w:t>Municípios – DOM (</w:t>
      </w:r>
      <w:hyperlink r:id="rId157" w:anchor="art176" w:history="1">
        <w:r w:rsidRPr="00F71780">
          <w:rPr>
            <w:rStyle w:val="Hyperlink"/>
            <w:rFonts w:ascii="Times New Roman" w:hAnsi="Times New Roman" w:cs="Times New Roman"/>
            <w:color w:val="auto"/>
          </w:rPr>
          <w:t>art. 176, p. ú., I da Lei nº 14.133/2021</w:t>
        </w:r>
      </w:hyperlink>
      <w:r w:rsidRPr="00F71780">
        <w:rPr>
          <w:rFonts w:ascii="Times New Roman" w:hAnsi="Times New Roman" w:cs="Times New Roman"/>
        </w:rPr>
        <w:t>);</w:t>
      </w:r>
    </w:p>
    <w:p w14:paraId="1DC15069" w14:textId="09104154" w:rsidR="00D66667" w:rsidRPr="00F71780" w:rsidRDefault="00E65F1D" w:rsidP="00DC5F9C">
      <w:pPr>
        <w:pStyle w:val="PargrafodaLista"/>
        <w:numPr>
          <w:ilvl w:val="0"/>
          <w:numId w:val="20"/>
        </w:numPr>
        <w:spacing w:after="0" w:line="240" w:lineRule="auto"/>
        <w:ind w:left="0" w:firstLine="0"/>
        <w:jc w:val="both"/>
        <w:rPr>
          <w:rFonts w:ascii="Times New Roman" w:hAnsi="Times New Roman" w:cs="Times New Roman"/>
        </w:rPr>
      </w:pPr>
      <w:r w:rsidRPr="00F71780">
        <w:rPr>
          <w:rFonts w:ascii="Times New Roman" w:hAnsi="Times New Roman" w:cs="Times New Roman"/>
        </w:rPr>
        <w:t xml:space="preserve">Plataforma </w:t>
      </w:r>
      <w:r w:rsidR="00073E82" w:rsidRPr="00F71780">
        <w:rPr>
          <w:rFonts w:ascii="Times New Roman" w:hAnsi="Times New Roman" w:cs="Times New Roman"/>
        </w:rPr>
        <w:t xml:space="preserve">Bolsa de Licitações do Brasil – BLL </w:t>
      </w:r>
      <w:hyperlink r:id="rId158" w:history="1">
        <w:r w:rsidR="00073E82" w:rsidRPr="00F71780">
          <w:rPr>
            <w:rStyle w:val="Hyperlink"/>
            <w:rFonts w:ascii="Times New Roman" w:hAnsi="Times New Roman" w:cs="Times New Roman"/>
            <w:color w:val="auto"/>
          </w:rPr>
          <w:t>www.bll.org.br</w:t>
        </w:r>
      </w:hyperlink>
      <w:r w:rsidRPr="00F71780">
        <w:rPr>
          <w:rFonts w:ascii="Times New Roman" w:hAnsi="Times New Roman" w:cs="Times New Roman"/>
        </w:rPr>
        <w:t>.</w:t>
      </w:r>
    </w:p>
    <w:p w14:paraId="12F496DE" w14:textId="531EF8BD" w:rsidR="00D66667" w:rsidRPr="006E5091" w:rsidRDefault="00E65F1D" w:rsidP="00DC5F9C">
      <w:pPr>
        <w:tabs>
          <w:tab w:val="left" w:pos="1134"/>
        </w:tabs>
        <w:spacing w:after="0" w:line="240" w:lineRule="auto"/>
        <w:jc w:val="both"/>
        <w:rPr>
          <w:rFonts w:ascii="Times New Roman" w:hAnsi="Times New Roman" w:cs="Times New Roman"/>
        </w:rPr>
      </w:pPr>
      <w:r w:rsidRPr="006E5091">
        <w:rPr>
          <w:rFonts w:ascii="Times New Roman" w:hAnsi="Times New Roman" w:cs="Times New Roman"/>
          <w:b/>
        </w:rPr>
        <w:t>22.5</w:t>
      </w:r>
      <w:r w:rsidR="00D66667" w:rsidRPr="006E5091">
        <w:rPr>
          <w:rFonts w:ascii="Times New Roman" w:hAnsi="Times New Roman" w:cs="Times New Roman"/>
          <w:b/>
        </w:rPr>
        <w:t xml:space="preserve"> </w:t>
      </w:r>
      <w:r w:rsidR="00D66667" w:rsidRPr="006E5091">
        <w:rPr>
          <w:rFonts w:ascii="Times New Roman" w:hAnsi="Times New Roman" w:cs="Times New Roman"/>
        </w:rPr>
        <w:t xml:space="preserve">São anexos deste edital: </w:t>
      </w:r>
    </w:p>
    <w:p w14:paraId="16A4526F" w14:textId="77777777" w:rsidR="00D66667" w:rsidRPr="006E5091" w:rsidRDefault="00D66667" w:rsidP="00DC5F9C">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inexistência de impedimentos</w:t>
      </w:r>
    </w:p>
    <w:p w14:paraId="1758921E" w14:textId="77777777" w:rsidR="00D66667" w:rsidRPr="006E5091" w:rsidRDefault="00D66667" w:rsidP="00DC5F9C">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para LC 123/2006</w:t>
      </w:r>
    </w:p>
    <w:p w14:paraId="3BEA50FB" w14:textId="77777777" w:rsidR="00D66667" w:rsidRPr="006E5091" w:rsidRDefault="00D66667" w:rsidP="00DC5F9C">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Proposta + Declaração </w:t>
      </w:r>
      <w:hyperlink r:id="rId159" w:anchor="art63%C2%A71" w:history="1">
        <w:r w:rsidRPr="006E5091">
          <w:rPr>
            <w:rStyle w:val="Hyperlink"/>
            <w:rFonts w:ascii="Times New Roman" w:hAnsi="Times New Roman" w:cs="Times New Roman"/>
            <w:color w:val="auto"/>
          </w:rPr>
          <w:t>art. 63, § 1º</w:t>
        </w:r>
      </w:hyperlink>
      <w:r w:rsidRPr="006E5091">
        <w:rPr>
          <w:rFonts w:ascii="Times New Roman" w:hAnsi="Times New Roman" w:cs="Times New Roman"/>
        </w:rPr>
        <w:t xml:space="preserve"> </w:t>
      </w:r>
    </w:p>
    <w:p w14:paraId="27317CFC" w14:textId="770C3D7B" w:rsidR="00D66667" w:rsidRPr="009E4B5A" w:rsidRDefault="00D66667" w:rsidP="00DC5F9C">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9E4B5A">
        <w:rPr>
          <w:rFonts w:ascii="Times New Roman" w:hAnsi="Times New Roman" w:cs="Times New Roman"/>
        </w:rPr>
        <w:t xml:space="preserve">Declaração </w:t>
      </w:r>
      <w:hyperlink r:id="rId160" w:anchor="art63i" w:history="1">
        <w:r w:rsidRPr="009E4B5A">
          <w:rPr>
            <w:rStyle w:val="Hyperlink"/>
            <w:rFonts w:ascii="Times New Roman" w:hAnsi="Times New Roman" w:cs="Times New Roman"/>
            <w:color w:val="auto"/>
          </w:rPr>
          <w:t>art. 63, I</w:t>
        </w:r>
      </w:hyperlink>
      <w:r w:rsidRPr="009E4B5A">
        <w:rPr>
          <w:rFonts w:ascii="Times New Roman" w:hAnsi="Times New Roman" w:cs="Times New Roman"/>
        </w:rPr>
        <w:t xml:space="preserve"> – atende os requisitos de habilitação </w:t>
      </w:r>
    </w:p>
    <w:p w14:paraId="3094942F" w14:textId="3EEE89B2" w:rsidR="00D66667" w:rsidRPr="009E4B5A" w:rsidRDefault="00D66667" w:rsidP="00DC5F9C">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9E4B5A">
        <w:rPr>
          <w:rFonts w:ascii="Times New Roman" w:hAnsi="Times New Roman" w:cs="Times New Roman"/>
        </w:rPr>
        <w:t xml:space="preserve">Declaração </w:t>
      </w:r>
      <w:hyperlink r:id="rId161" w:anchor="art63iv" w:history="1">
        <w:r w:rsidRPr="009E4B5A">
          <w:rPr>
            <w:rStyle w:val="Hyperlink"/>
            <w:rFonts w:ascii="Times New Roman" w:hAnsi="Times New Roman" w:cs="Times New Roman"/>
            <w:color w:val="auto"/>
          </w:rPr>
          <w:t>art. 63, IV</w:t>
        </w:r>
      </w:hyperlink>
      <w:r w:rsidRPr="009E4B5A">
        <w:rPr>
          <w:rFonts w:ascii="Times New Roman" w:hAnsi="Times New Roman" w:cs="Times New Roman"/>
        </w:rPr>
        <w:t xml:space="preserve"> – P</w:t>
      </w:r>
      <w:r w:rsidR="00E65F1D" w:rsidRPr="009E4B5A">
        <w:rPr>
          <w:rFonts w:ascii="Times New Roman" w:hAnsi="Times New Roman" w:cs="Times New Roman"/>
        </w:rPr>
        <w:t>C</w:t>
      </w:r>
      <w:r w:rsidRPr="009E4B5A">
        <w:rPr>
          <w:rFonts w:ascii="Times New Roman" w:hAnsi="Times New Roman" w:cs="Times New Roman"/>
        </w:rPr>
        <w:t>D e reabilitado da Previdência Social</w:t>
      </w:r>
    </w:p>
    <w:p w14:paraId="294B7531" w14:textId="77777777" w:rsidR="009E4B5A" w:rsidRPr="007B5485" w:rsidRDefault="009E4B5A" w:rsidP="00DC5F9C">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9E4B5A">
        <w:rPr>
          <w:rFonts w:ascii="Times New Roman" w:hAnsi="Times New Roman" w:cs="Times New Roman"/>
          <w:color w:val="000000"/>
        </w:rPr>
        <w:t>Ata de Registro de Preços</w:t>
      </w:r>
    </w:p>
    <w:p w14:paraId="152E4EDB" w14:textId="28B52179" w:rsidR="007B5485" w:rsidRPr="007B5485" w:rsidRDefault="007B5485" w:rsidP="00DC5F9C">
      <w:pPr>
        <w:pStyle w:val="PargrafodaLista"/>
        <w:widowControl w:val="0"/>
        <w:numPr>
          <w:ilvl w:val="0"/>
          <w:numId w:val="19"/>
        </w:numPr>
        <w:tabs>
          <w:tab w:val="left" w:pos="567"/>
        </w:tabs>
        <w:adjustRightInd w:val="0"/>
        <w:spacing w:after="0" w:line="240" w:lineRule="auto"/>
        <w:ind w:left="0" w:firstLine="0"/>
        <w:jc w:val="both"/>
        <w:textAlignment w:val="baseline"/>
        <w:rPr>
          <w:rFonts w:ascii="Times New Roman" w:hAnsi="Times New Roman" w:cs="Times New Roman"/>
        </w:rPr>
      </w:pPr>
      <w:r w:rsidRPr="0003607F">
        <w:rPr>
          <w:rStyle w:val="fontstyle01"/>
          <w:rFonts w:ascii="Times New Roman" w:eastAsia="Arial Unicode MS" w:hAnsi="Times New Roman" w:cs="Times New Roman"/>
          <w:sz w:val="22"/>
          <w:szCs w:val="22"/>
        </w:rPr>
        <w:t>Especificações, preço e quantidades</w:t>
      </w:r>
    </w:p>
    <w:p w14:paraId="3E9F8322" w14:textId="0924AB98" w:rsidR="00D66667" w:rsidRPr="006E5091" w:rsidRDefault="00E65F1D" w:rsidP="00DC5F9C">
      <w:pPr>
        <w:tabs>
          <w:tab w:val="left" w:pos="1134"/>
        </w:tabs>
        <w:spacing w:after="0" w:line="240" w:lineRule="auto"/>
        <w:jc w:val="both"/>
        <w:rPr>
          <w:rFonts w:ascii="Times New Roman" w:hAnsi="Times New Roman" w:cs="Times New Roman"/>
        </w:rPr>
      </w:pPr>
      <w:r w:rsidRPr="009E4B5A">
        <w:rPr>
          <w:rFonts w:ascii="Times New Roman" w:hAnsi="Times New Roman" w:cs="Times New Roman"/>
          <w:b/>
        </w:rPr>
        <w:t>22.6</w:t>
      </w:r>
      <w:r w:rsidR="00D66667" w:rsidRPr="009E4B5A">
        <w:rPr>
          <w:rFonts w:ascii="Times New Roman" w:hAnsi="Times New Roman" w:cs="Times New Roman"/>
        </w:rPr>
        <w:t xml:space="preserve"> As questões decorrentes das previsões deste edital que não possam ser dirimidas administrativamente serão processadas</w:t>
      </w:r>
      <w:r w:rsidR="00D66667" w:rsidRPr="006E5091">
        <w:rPr>
          <w:rFonts w:ascii="Times New Roman" w:hAnsi="Times New Roman" w:cs="Times New Roman"/>
        </w:rPr>
        <w:t xml:space="preserve"> e julgadas no Foro da Comarca </w:t>
      </w:r>
      <w:r w:rsidR="00FA0277" w:rsidRPr="006E5091">
        <w:rPr>
          <w:rFonts w:ascii="Times New Roman" w:hAnsi="Times New Roman" w:cs="Times New Roman"/>
        </w:rPr>
        <w:t>Palmitos</w:t>
      </w:r>
      <w:r w:rsidR="00F71BAB">
        <w:rPr>
          <w:rFonts w:ascii="Times New Roman" w:hAnsi="Times New Roman" w:cs="Times New Roman"/>
        </w:rPr>
        <w:t>-</w:t>
      </w:r>
      <w:r w:rsidR="00FA0277" w:rsidRPr="006E5091">
        <w:rPr>
          <w:rFonts w:ascii="Times New Roman" w:hAnsi="Times New Roman" w:cs="Times New Roman"/>
        </w:rPr>
        <w:t>SC</w:t>
      </w:r>
      <w:r w:rsidR="00D66667" w:rsidRPr="006E5091">
        <w:rPr>
          <w:rFonts w:ascii="Times New Roman" w:hAnsi="Times New Roman" w:cs="Times New Roman"/>
        </w:rPr>
        <w:t>, com exclusão de qualquer outro, por mais privilegiado que seja.</w:t>
      </w:r>
    </w:p>
    <w:p w14:paraId="313C9A1C" w14:textId="77777777" w:rsidR="00F33421" w:rsidRPr="006E5091" w:rsidRDefault="00F33421" w:rsidP="00DC5F9C">
      <w:pPr>
        <w:suppressAutoHyphens/>
        <w:spacing w:after="0" w:line="240" w:lineRule="auto"/>
        <w:jc w:val="center"/>
        <w:rPr>
          <w:rFonts w:ascii="Times New Roman" w:hAnsi="Times New Roman" w:cs="Times New Roman"/>
          <w:b/>
        </w:rPr>
      </w:pPr>
    </w:p>
    <w:p w14:paraId="7F378DE1" w14:textId="672C44A2" w:rsidR="009E4B5A" w:rsidRPr="00184C0A" w:rsidRDefault="009E4B5A" w:rsidP="00DC5F9C">
      <w:pPr>
        <w:suppressAutoHyphens/>
        <w:spacing w:after="0" w:line="240" w:lineRule="auto"/>
        <w:jc w:val="center"/>
        <w:rPr>
          <w:rFonts w:ascii="Times New Roman" w:hAnsi="Times New Roman" w:cs="Times New Roman"/>
          <w:b/>
        </w:rPr>
      </w:pPr>
      <w:r w:rsidRPr="00184C0A">
        <w:rPr>
          <w:rFonts w:ascii="Times New Roman" w:hAnsi="Times New Roman" w:cs="Times New Roman"/>
          <w:b/>
        </w:rPr>
        <w:t xml:space="preserve">Município de Palmitos-SC, </w:t>
      </w:r>
      <w:r w:rsidR="00184C0A" w:rsidRPr="00184C0A">
        <w:rPr>
          <w:rFonts w:ascii="Times New Roman" w:hAnsi="Times New Roman" w:cs="Times New Roman"/>
          <w:b/>
        </w:rPr>
        <w:t>22</w:t>
      </w:r>
      <w:r w:rsidRPr="00184C0A">
        <w:rPr>
          <w:rFonts w:ascii="Times New Roman" w:hAnsi="Times New Roman" w:cs="Times New Roman"/>
          <w:b/>
        </w:rPr>
        <w:t xml:space="preserve"> de </w:t>
      </w:r>
      <w:r w:rsidR="00184C0A" w:rsidRPr="00184C0A">
        <w:rPr>
          <w:rFonts w:ascii="Times New Roman" w:hAnsi="Times New Roman" w:cs="Times New Roman"/>
          <w:b/>
        </w:rPr>
        <w:t>março</w:t>
      </w:r>
      <w:r w:rsidRPr="00184C0A">
        <w:rPr>
          <w:rFonts w:ascii="Times New Roman" w:hAnsi="Times New Roman" w:cs="Times New Roman"/>
          <w:b/>
        </w:rPr>
        <w:t xml:space="preserve"> de 2024.</w:t>
      </w:r>
    </w:p>
    <w:p w14:paraId="114AFB22" w14:textId="77777777" w:rsidR="009E4B5A" w:rsidRPr="006E5091" w:rsidRDefault="009E4B5A" w:rsidP="00DC5F9C">
      <w:pPr>
        <w:suppressAutoHyphens/>
        <w:spacing w:after="0" w:line="240" w:lineRule="auto"/>
        <w:jc w:val="center"/>
        <w:rPr>
          <w:rFonts w:ascii="Times New Roman" w:hAnsi="Times New Roman" w:cs="Times New Roman"/>
          <w:b/>
          <w:color w:val="FF0000"/>
        </w:rPr>
      </w:pPr>
    </w:p>
    <w:p w14:paraId="04910DB7" w14:textId="77777777" w:rsidR="009E4B5A" w:rsidRPr="006E5091" w:rsidRDefault="009E4B5A" w:rsidP="00DC5F9C">
      <w:pPr>
        <w:suppressAutoHyphens/>
        <w:spacing w:after="0" w:line="240" w:lineRule="auto"/>
        <w:jc w:val="center"/>
        <w:rPr>
          <w:rFonts w:ascii="Times New Roman" w:hAnsi="Times New Roman" w:cs="Times New Roman"/>
          <w:b/>
        </w:rPr>
      </w:pPr>
    </w:p>
    <w:p w14:paraId="4BC7C819" w14:textId="77777777" w:rsidR="009E4B5A" w:rsidRPr="006E5091" w:rsidRDefault="009E4B5A" w:rsidP="00DC5F9C">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A543DC6" w14:textId="09E363FD" w:rsidR="009E4B5A" w:rsidRPr="00844172" w:rsidRDefault="005E16CB" w:rsidP="00DC5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proofErr w:type="spellStart"/>
      <w:r>
        <w:rPr>
          <w:rFonts w:ascii="Times New Roman" w:hAnsi="Times New Roman" w:cs="Times New Roman"/>
          <w:b/>
          <w:bCs/>
        </w:rPr>
        <w:t>Dair</w:t>
      </w:r>
      <w:proofErr w:type="spellEnd"/>
      <w:r>
        <w:rPr>
          <w:rFonts w:ascii="Times New Roman" w:hAnsi="Times New Roman" w:cs="Times New Roman"/>
          <w:b/>
          <w:bCs/>
        </w:rPr>
        <w:t xml:space="preserve"> </w:t>
      </w:r>
      <w:proofErr w:type="spellStart"/>
      <w:r>
        <w:rPr>
          <w:rFonts w:ascii="Times New Roman" w:hAnsi="Times New Roman" w:cs="Times New Roman"/>
          <w:b/>
          <w:bCs/>
        </w:rPr>
        <w:t>Jocely</w:t>
      </w:r>
      <w:proofErr w:type="spellEnd"/>
      <w:r>
        <w:rPr>
          <w:rFonts w:ascii="Times New Roman" w:hAnsi="Times New Roman" w:cs="Times New Roman"/>
          <w:b/>
          <w:bCs/>
        </w:rPr>
        <w:t xml:space="preserve"> Enge</w:t>
      </w:r>
    </w:p>
    <w:p w14:paraId="1CD2B4D7" w14:textId="2587C34B" w:rsidR="009E4B5A" w:rsidRPr="005E16CB" w:rsidRDefault="005E16CB" w:rsidP="00DC5F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line="240" w:lineRule="auto"/>
        <w:jc w:val="center"/>
        <w:rPr>
          <w:rFonts w:ascii="Times New Roman" w:hAnsi="Times New Roman" w:cs="Times New Roman"/>
          <w:b/>
          <w:bCs/>
        </w:rPr>
      </w:pPr>
      <w:r w:rsidRPr="005E16CB">
        <w:rPr>
          <w:rFonts w:ascii="Times New Roman" w:hAnsi="Times New Roman" w:cs="Times New Roman"/>
          <w:b/>
          <w:bCs/>
        </w:rPr>
        <w:t>Prefeito</w:t>
      </w:r>
      <w:r w:rsidR="00F43530">
        <w:rPr>
          <w:rFonts w:ascii="Times New Roman" w:hAnsi="Times New Roman" w:cs="Times New Roman"/>
          <w:b/>
          <w:bCs/>
        </w:rPr>
        <w:t xml:space="preserve"> Municipal</w:t>
      </w:r>
    </w:p>
    <w:p w14:paraId="41046ABF" w14:textId="16B4592A" w:rsidR="001E0868" w:rsidRPr="006E5091" w:rsidRDefault="001E0868" w:rsidP="00DC5F9C">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p>
    <w:p w14:paraId="7CD2061C" w14:textId="6DA1B62F" w:rsidR="00205E04" w:rsidRPr="006E5091" w:rsidRDefault="00C60787" w:rsidP="00DC5F9C">
      <w:pPr>
        <w:spacing w:line="240" w:lineRule="auto"/>
        <w:jc w:val="center"/>
        <w:rPr>
          <w:rFonts w:ascii="Times New Roman" w:hAnsi="Times New Roman" w:cs="Times New Roman"/>
        </w:rPr>
      </w:pPr>
      <w:r w:rsidRPr="006E5091">
        <w:rPr>
          <w:rFonts w:ascii="Times New Roman" w:eastAsia="Times New Roman" w:hAnsi="Times New Roman" w:cs="Times New Roman"/>
          <w:b/>
          <w:lang w:eastAsia="pt-BR"/>
        </w:rPr>
        <w:br w:type="page"/>
      </w:r>
      <w:bookmarkStart w:id="70" w:name="_Toc133169806"/>
      <w:r w:rsidR="00205E04" w:rsidRPr="00DC5F9C">
        <w:rPr>
          <w:rFonts w:ascii="Times New Roman" w:hAnsi="Times New Roman" w:cs="Times New Roman"/>
          <w:shd w:val="clear" w:color="auto" w:fill="A6A6A6" w:themeFill="background1" w:themeFillShade="A6"/>
        </w:rPr>
        <w:lastRenderedPageBreak/>
        <w:t>ANEXO I</w:t>
      </w:r>
      <w:r w:rsidR="0077023E" w:rsidRPr="00DC5F9C">
        <w:rPr>
          <w:rFonts w:ascii="Times New Roman" w:hAnsi="Times New Roman" w:cs="Times New Roman"/>
          <w:shd w:val="clear" w:color="auto" w:fill="A6A6A6" w:themeFill="background1" w:themeFillShade="A6"/>
        </w:rPr>
        <w:t xml:space="preserve"> – DECLARAÇÃO DE INEXISTÊNCIA DE IMPEDIMENTOS</w:t>
      </w:r>
      <w:bookmarkEnd w:id="70"/>
    </w:p>
    <w:p w14:paraId="204165C5" w14:textId="77777777" w:rsidR="00205E04" w:rsidRDefault="00205E04" w:rsidP="00DC5F9C">
      <w:pPr>
        <w:spacing w:after="0" w:line="240" w:lineRule="auto"/>
        <w:jc w:val="center"/>
        <w:rPr>
          <w:rFonts w:ascii="Times New Roman" w:hAnsi="Times New Roman" w:cs="Times New Roman"/>
          <w:b/>
        </w:rPr>
      </w:pPr>
    </w:p>
    <w:p w14:paraId="6417C3D0" w14:textId="77777777" w:rsidR="00DC5F9C" w:rsidRPr="006E5091" w:rsidRDefault="00DC5F9C" w:rsidP="00DC5F9C">
      <w:pPr>
        <w:spacing w:after="0" w:line="240" w:lineRule="auto"/>
        <w:jc w:val="center"/>
        <w:rPr>
          <w:rFonts w:ascii="Times New Roman" w:hAnsi="Times New Roman" w:cs="Times New Roman"/>
          <w:b/>
        </w:rPr>
      </w:pPr>
    </w:p>
    <w:p w14:paraId="6AD7B3BD" w14:textId="77777777" w:rsidR="00D66667"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b/>
        </w:rPr>
        <w:t>DECLARAÇÃO DE INEXISTÊNCIA DE IMPEDIMENTOS PARA DISPUTAR O CERTAME E/OU PARTICIPAR DA EXECUÇÃO DO CONTRATO</w:t>
      </w:r>
    </w:p>
    <w:p w14:paraId="701743E8" w14:textId="77777777" w:rsidR="00D66667" w:rsidRDefault="00D66667" w:rsidP="00DC5F9C">
      <w:pPr>
        <w:spacing w:after="0" w:line="240" w:lineRule="auto"/>
        <w:jc w:val="both"/>
        <w:rPr>
          <w:rFonts w:ascii="Times New Roman" w:hAnsi="Times New Roman" w:cs="Times New Roman"/>
          <w:b/>
        </w:rPr>
      </w:pPr>
    </w:p>
    <w:p w14:paraId="287B3877" w14:textId="77777777" w:rsidR="00DC5F9C" w:rsidRPr="006E5091" w:rsidRDefault="00DC5F9C" w:rsidP="00DC5F9C">
      <w:pPr>
        <w:spacing w:after="0" w:line="240" w:lineRule="auto"/>
        <w:jc w:val="both"/>
        <w:rPr>
          <w:rFonts w:ascii="Times New Roman" w:hAnsi="Times New Roman" w:cs="Times New Roman"/>
          <w:b/>
        </w:rPr>
      </w:pPr>
    </w:p>
    <w:p w14:paraId="47950B00" w14:textId="77777777" w:rsidR="00D66667" w:rsidRPr="006E5091" w:rsidRDefault="00D66667" w:rsidP="00DC5F9C">
      <w:pPr>
        <w:spacing w:after="0" w:line="240" w:lineRule="auto"/>
        <w:jc w:val="both"/>
        <w:rPr>
          <w:rFonts w:ascii="Times New Roman" w:hAnsi="Times New Roman" w:cs="Times New Roman"/>
        </w:rPr>
      </w:pPr>
      <w:r w:rsidRPr="006E5091">
        <w:rPr>
          <w:rFonts w:ascii="Times New Roman" w:hAnsi="Times New Roman" w:cs="Times New Roman"/>
        </w:rPr>
        <w:tab/>
        <w:t xml:space="preserve">___________________________, inscrito no CPF/CNPJ nº ______________, DECLARA que não incorre nas vedações previstas na </w:t>
      </w:r>
      <w:hyperlink r:id="rId162"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assumindo a responsabilidade de comunicar imediatamente a Administração Pública no caso de incorrer:</w:t>
      </w:r>
    </w:p>
    <w:p w14:paraId="3BD3D23F" w14:textId="77777777" w:rsidR="00D66667" w:rsidRPr="006E5091" w:rsidRDefault="00D66667" w:rsidP="00DC5F9C">
      <w:pPr>
        <w:pStyle w:val="PargrafodaLista"/>
        <w:widowControl w:val="0"/>
        <w:numPr>
          <w:ilvl w:val="0"/>
          <w:numId w:val="46"/>
        </w:numPr>
        <w:tabs>
          <w:tab w:val="left" w:pos="1134"/>
        </w:tabs>
        <w:adjustRightInd w:val="0"/>
        <w:spacing w:after="0" w:line="240" w:lineRule="auto"/>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3"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8358D28"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4"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165"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4975224E"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6"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167"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2DB1DDF5"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168"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1B9CCEC2" w14:textId="77777777" w:rsidR="00D66667" w:rsidRPr="006E5091" w:rsidRDefault="00D66667" w:rsidP="00DC5F9C">
      <w:pPr>
        <w:pStyle w:val="PargrafodaLista"/>
        <w:tabs>
          <w:tab w:val="left" w:pos="1701"/>
        </w:tabs>
        <w:spacing w:after="0" w:line="240" w:lineRule="auto"/>
        <w:ind w:left="1134"/>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69"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69B49847"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0"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5042D7A6"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171"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172"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F57DED0"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3"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90B8D6E"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4"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2B3D93D2"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175"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745CB77A"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176"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23F7BB82" w14:textId="77777777" w:rsidR="00D66667" w:rsidRPr="006E5091" w:rsidRDefault="00D66667" w:rsidP="00DC5F9C">
      <w:pPr>
        <w:pStyle w:val="PargrafodaLista"/>
        <w:widowControl w:val="0"/>
        <w:numPr>
          <w:ilvl w:val="0"/>
          <w:numId w:val="46"/>
        </w:numPr>
        <w:tabs>
          <w:tab w:val="left" w:pos="1134"/>
        </w:tabs>
        <w:adjustRightInd w:val="0"/>
        <w:spacing w:after="0" w:line="240" w:lineRule="auto"/>
        <w:ind w:left="567" w:firstLine="0"/>
        <w:jc w:val="both"/>
        <w:textAlignment w:val="baseline"/>
        <w:rPr>
          <w:rFonts w:ascii="Times New Roman" w:hAnsi="Times New Roman" w:cs="Times New Roman"/>
        </w:rPr>
      </w:pPr>
      <w:r w:rsidRPr="006E509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7" w:anchor="art122%C2%A73" w:history="1">
        <w:r w:rsidRPr="006E5091">
          <w:rPr>
            <w:rStyle w:val="Hyperlink"/>
            <w:rFonts w:ascii="Times New Roman" w:hAnsi="Times New Roman" w:cs="Times New Roman"/>
            <w:color w:val="auto"/>
          </w:rPr>
          <w:t>art. 122, § 3º</w:t>
        </w:r>
      </w:hyperlink>
      <w:r w:rsidRPr="006E5091">
        <w:rPr>
          <w:rFonts w:ascii="Times New Roman" w:hAnsi="Times New Roman" w:cs="Times New Roman"/>
        </w:rPr>
        <w:t>).</w:t>
      </w:r>
    </w:p>
    <w:p w14:paraId="71E12B30" w14:textId="77777777" w:rsidR="00D66667" w:rsidRPr="006E5091" w:rsidRDefault="00D66667" w:rsidP="00DC5F9C">
      <w:pPr>
        <w:spacing w:after="0" w:line="240" w:lineRule="auto"/>
        <w:ind w:left="567" w:hanging="567"/>
        <w:jc w:val="both"/>
        <w:rPr>
          <w:rFonts w:ascii="Times New Roman" w:hAnsi="Times New Roman" w:cs="Times New Roman"/>
        </w:rPr>
      </w:pPr>
      <w:r w:rsidRPr="006E5091">
        <w:rPr>
          <w:rFonts w:ascii="Times New Roman" w:hAnsi="Times New Roman" w:cs="Times New Roman"/>
        </w:rPr>
        <w:lastRenderedPageBreak/>
        <w:tab/>
        <w:t xml:space="preserve">Por ser expressão da verdade, assumo inteira responsabilidade por esta declaração, sob pena do </w:t>
      </w:r>
      <w:hyperlink r:id="rId178"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642BCC8" w14:textId="77777777" w:rsidR="00D66667" w:rsidRPr="006E5091" w:rsidRDefault="00D66667" w:rsidP="00DC5F9C">
      <w:pPr>
        <w:spacing w:after="0" w:line="240" w:lineRule="auto"/>
        <w:jc w:val="both"/>
        <w:rPr>
          <w:rFonts w:ascii="Times New Roman" w:hAnsi="Times New Roman" w:cs="Times New Roman"/>
        </w:rPr>
      </w:pPr>
    </w:p>
    <w:p w14:paraId="295137AC"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(LOCAL), (DATA).</w:t>
      </w:r>
    </w:p>
    <w:p w14:paraId="2BD1945B" w14:textId="77777777" w:rsidR="00D66667" w:rsidRPr="006E5091" w:rsidRDefault="00D66667" w:rsidP="00DC5F9C">
      <w:pPr>
        <w:spacing w:after="0" w:line="240" w:lineRule="auto"/>
        <w:jc w:val="center"/>
        <w:rPr>
          <w:rFonts w:ascii="Times New Roman" w:hAnsi="Times New Roman" w:cs="Times New Roman"/>
        </w:rPr>
      </w:pPr>
    </w:p>
    <w:p w14:paraId="22353CDB"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______________________________________</w:t>
      </w:r>
    </w:p>
    <w:p w14:paraId="6F6C5035"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(NOME COMPLETO – CNPJ/CPF)</w:t>
      </w:r>
    </w:p>
    <w:p w14:paraId="3A1F24B4"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CFF0F8"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5C434B"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8E6EFB"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44921E"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1A630FC"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FB21435" w14:textId="537ED9CB" w:rsidR="00C60787" w:rsidRPr="006E5091" w:rsidRDefault="00C60787" w:rsidP="00DC5F9C">
      <w:pPr>
        <w:spacing w:line="240" w:lineRule="auto"/>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6E5091"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6E5091" w:rsidRDefault="00C60787" w:rsidP="00DC5F9C">
            <w:pPr>
              <w:pStyle w:val="NormalWeb"/>
              <w:shd w:val="clear" w:color="auto" w:fill="FFFFFF"/>
              <w:jc w:val="both"/>
              <w:rPr>
                <w:spacing w:val="2"/>
                <w:sz w:val="22"/>
                <w:szCs w:val="22"/>
              </w:rPr>
            </w:pPr>
          </w:p>
        </w:tc>
        <w:tc>
          <w:tcPr>
            <w:tcW w:w="4213" w:type="dxa"/>
          </w:tcPr>
          <w:p w14:paraId="121D3C19" w14:textId="77777777" w:rsidR="00C60787" w:rsidRPr="006E5091" w:rsidRDefault="00C60787" w:rsidP="00DC5F9C">
            <w:pPr>
              <w:pStyle w:val="NormalWeb"/>
              <w:shd w:val="clear" w:color="auto" w:fill="FFFFFF"/>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480080EB" w:rsidR="00205E04" w:rsidRPr="006E5091" w:rsidRDefault="00205E04" w:rsidP="00DC5F9C">
      <w:pPr>
        <w:pStyle w:val="Ttulo1"/>
        <w:shd w:val="clear" w:color="auto" w:fill="A5A5A5" w:themeFill="accent3"/>
        <w:spacing w:before="0" w:line="240" w:lineRule="auto"/>
        <w:jc w:val="center"/>
        <w:rPr>
          <w:rFonts w:ascii="Times New Roman" w:hAnsi="Times New Roman" w:cs="Times New Roman"/>
        </w:rPr>
      </w:pPr>
      <w:bookmarkStart w:id="71" w:name="_Toc133169808"/>
      <w:r w:rsidRPr="006E5091">
        <w:rPr>
          <w:rFonts w:ascii="Times New Roman" w:hAnsi="Times New Roman" w:cs="Times New Roman"/>
        </w:rPr>
        <w:t xml:space="preserve">ANEXO </w:t>
      </w:r>
      <w:r w:rsidR="00C86798" w:rsidRPr="006E5091">
        <w:rPr>
          <w:rFonts w:ascii="Times New Roman" w:hAnsi="Times New Roman" w:cs="Times New Roman"/>
        </w:rPr>
        <w:t>I</w:t>
      </w:r>
      <w:r w:rsidR="002F4C10" w:rsidRPr="006E5091">
        <w:rPr>
          <w:rFonts w:ascii="Times New Roman" w:hAnsi="Times New Roman" w:cs="Times New Roman"/>
        </w:rPr>
        <w:t>I</w:t>
      </w:r>
      <w:r w:rsidR="0077023E" w:rsidRPr="006E5091">
        <w:rPr>
          <w:rFonts w:ascii="Times New Roman" w:hAnsi="Times New Roman" w:cs="Times New Roman"/>
        </w:rPr>
        <w:t xml:space="preserve"> – DECLARAÇÃO LC 123/2006</w:t>
      </w:r>
      <w:bookmarkEnd w:id="71"/>
    </w:p>
    <w:p w14:paraId="17C7B003" w14:textId="77777777" w:rsidR="00205E04" w:rsidRPr="006E5091" w:rsidRDefault="00205E04" w:rsidP="00DC5F9C">
      <w:pPr>
        <w:spacing w:after="0" w:line="240" w:lineRule="auto"/>
        <w:jc w:val="center"/>
        <w:rPr>
          <w:rFonts w:ascii="Times New Roman" w:hAnsi="Times New Roman" w:cs="Times New Roman"/>
          <w:b/>
        </w:rPr>
      </w:pPr>
    </w:p>
    <w:p w14:paraId="7A7A4AD3" w14:textId="77777777" w:rsidR="00D66667"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b/>
        </w:rPr>
        <w:t xml:space="preserve">APLICAÇÃO DOS </w:t>
      </w:r>
      <w:hyperlink r:id="rId179" w:anchor="art42" w:history="1">
        <w:r w:rsidRPr="006E5091">
          <w:rPr>
            <w:rStyle w:val="Hyperlink"/>
            <w:rFonts w:ascii="Times New Roman" w:hAnsi="Times New Roman" w:cs="Times New Roman"/>
            <w:b/>
            <w:color w:val="auto"/>
          </w:rPr>
          <w:t>ARTS. 42 AO 49 DA LEI COMPLEMENTAR Nº 123/2006</w:t>
        </w:r>
      </w:hyperlink>
    </w:p>
    <w:p w14:paraId="40956AD3" w14:textId="77777777" w:rsidR="00D66667" w:rsidRPr="006E5091" w:rsidRDefault="00D66667" w:rsidP="00DC5F9C">
      <w:pPr>
        <w:spacing w:after="0" w:line="240" w:lineRule="auto"/>
        <w:ind w:firstLine="708"/>
        <w:jc w:val="both"/>
        <w:rPr>
          <w:rFonts w:ascii="Times New Roman" w:hAnsi="Times New Roman" w:cs="Times New Roman"/>
        </w:rPr>
      </w:pPr>
    </w:p>
    <w:p w14:paraId="3F300954" w14:textId="77777777" w:rsidR="00D66667" w:rsidRPr="006E5091" w:rsidRDefault="00D66667" w:rsidP="00DC5F9C">
      <w:pPr>
        <w:spacing w:after="0" w:line="240" w:lineRule="auto"/>
        <w:ind w:firstLine="708"/>
        <w:jc w:val="both"/>
        <w:rPr>
          <w:rFonts w:ascii="Times New Roman" w:hAnsi="Times New Roman" w:cs="Times New Roman"/>
        </w:rPr>
      </w:pPr>
      <w:r w:rsidRPr="006E5091">
        <w:rPr>
          <w:rFonts w:ascii="Times New Roman" w:hAnsi="Times New Roman" w:cs="Times New Roman"/>
        </w:rPr>
        <w:t xml:space="preserve">___________________________, inscrito no CPF/CNPJ nº ______________, DECLARA, nos termos do </w:t>
      </w:r>
      <w:hyperlink r:id="rId180" w:anchor="art4%C2%A72" w:history="1">
        <w:r w:rsidRPr="006E5091">
          <w:rPr>
            <w:rStyle w:val="Hyperlink"/>
            <w:rFonts w:ascii="Times New Roman" w:hAnsi="Times New Roman" w:cs="Times New Roman"/>
            <w:color w:val="auto"/>
          </w:rPr>
          <w:t>art. 4º, § 2º da Lei nº 14.133/2021</w:t>
        </w:r>
      </w:hyperlink>
      <w:r w:rsidRPr="006E5091">
        <w:rPr>
          <w:rFonts w:ascii="Times New Roman" w:hAnsi="Times New Roman" w:cs="Times New Roman"/>
        </w:rPr>
        <w:t xml:space="preserve">, que para obter os benefícios dos </w:t>
      </w:r>
      <w:hyperlink r:id="rId181" w:anchor="art42"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42 a 49 da Lei Complementar nº 123/2006</w:t>
        </w:r>
      </w:hyperlink>
      <w:r w:rsidRPr="006E509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2" w:anchor="art3ii" w:history="1">
        <w:r w:rsidRPr="006E5091">
          <w:rPr>
            <w:rStyle w:val="Hyperlink"/>
            <w:rFonts w:ascii="Times New Roman" w:hAnsi="Times New Roman" w:cs="Times New Roman"/>
            <w:color w:val="auto"/>
          </w:rPr>
          <w:t>art. 3º, II da Lei Complementar nº 123/2006</w:t>
        </w:r>
      </w:hyperlink>
      <w:r w:rsidRPr="006E5091">
        <w:rPr>
          <w:rFonts w:ascii="Times New Roman" w:hAnsi="Times New Roman" w:cs="Times New Roman"/>
        </w:rPr>
        <w:t xml:space="preserve">, sendo que nas contratações com prazo de vigência superior a 1 (um) ano, será considerado o valor anual do contrato, conforme dispõe o </w:t>
      </w:r>
      <w:hyperlink r:id="rId183" w:anchor="art4%C2%A73" w:history="1">
        <w:r w:rsidRPr="006E5091">
          <w:rPr>
            <w:rStyle w:val="Hyperlink"/>
            <w:rFonts w:ascii="Times New Roman" w:hAnsi="Times New Roman" w:cs="Times New Roman"/>
            <w:color w:val="auto"/>
          </w:rPr>
          <w:t>art. 4º, § 3º da Lei nº 14.133/2021</w:t>
        </w:r>
      </w:hyperlink>
      <w:r w:rsidRPr="006E5091">
        <w:rPr>
          <w:rFonts w:ascii="Times New Roman" w:hAnsi="Times New Roman" w:cs="Times New Roman"/>
        </w:rPr>
        <w:t>.</w:t>
      </w:r>
    </w:p>
    <w:p w14:paraId="30E2ABD7" w14:textId="77777777" w:rsidR="00D66667" w:rsidRPr="006E5091" w:rsidRDefault="00D66667" w:rsidP="00DC5F9C">
      <w:pPr>
        <w:spacing w:after="0" w:line="240"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4"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02E72629" w14:textId="77777777" w:rsidR="00D66667" w:rsidRPr="006E5091" w:rsidRDefault="00D66667" w:rsidP="00DC5F9C">
      <w:pPr>
        <w:spacing w:after="0" w:line="240" w:lineRule="auto"/>
        <w:jc w:val="both"/>
        <w:rPr>
          <w:rFonts w:ascii="Times New Roman" w:hAnsi="Times New Roman" w:cs="Times New Roman"/>
        </w:rPr>
      </w:pPr>
    </w:p>
    <w:p w14:paraId="78AF9835"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(LOCAL), (DATA).</w:t>
      </w:r>
    </w:p>
    <w:p w14:paraId="036F14A2" w14:textId="77777777" w:rsidR="00D66667" w:rsidRPr="006E5091" w:rsidRDefault="00D66667" w:rsidP="00DC5F9C">
      <w:pPr>
        <w:spacing w:after="0" w:line="240" w:lineRule="auto"/>
        <w:jc w:val="center"/>
        <w:rPr>
          <w:rFonts w:ascii="Times New Roman" w:hAnsi="Times New Roman" w:cs="Times New Roman"/>
        </w:rPr>
      </w:pPr>
    </w:p>
    <w:p w14:paraId="57773A21"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______________________________________</w:t>
      </w:r>
    </w:p>
    <w:p w14:paraId="13FDF56F" w14:textId="77777777" w:rsidR="00D66667"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rPr>
        <w:t>(NOME COMPLETO – CNPJ/CPF)</w:t>
      </w:r>
    </w:p>
    <w:p w14:paraId="4BE3E575" w14:textId="3A556E6E" w:rsidR="00205E04" w:rsidRPr="006E5091" w:rsidRDefault="00205E04" w:rsidP="00DC5F9C">
      <w:pPr>
        <w:spacing w:after="0" w:line="240" w:lineRule="auto"/>
        <w:jc w:val="center"/>
        <w:rPr>
          <w:rFonts w:ascii="Times New Roman" w:hAnsi="Times New Roman" w:cs="Times New Roman"/>
          <w:b/>
        </w:rPr>
      </w:pPr>
    </w:p>
    <w:p w14:paraId="00E68423"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DC2735"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D8D5B9"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A8C0043" w14:textId="68A96726" w:rsidR="007B7986" w:rsidRPr="006E5091" w:rsidRDefault="007B7986" w:rsidP="00DC5F9C">
      <w:pPr>
        <w:spacing w:line="240" w:lineRule="auto"/>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45E71BF5"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F2CCF3"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39F698" w14:textId="3796B550" w:rsidR="00205E04" w:rsidRPr="006E5091" w:rsidRDefault="00205E04" w:rsidP="00DC5F9C">
      <w:pPr>
        <w:pStyle w:val="Ttulo1"/>
        <w:shd w:val="clear" w:color="auto" w:fill="A5A5A5" w:themeFill="accent3"/>
        <w:spacing w:before="0" w:line="240" w:lineRule="auto"/>
        <w:jc w:val="center"/>
        <w:rPr>
          <w:rFonts w:ascii="Times New Roman" w:hAnsi="Times New Roman" w:cs="Times New Roman"/>
        </w:rPr>
      </w:pPr>
      <w:bookmarkStart w:id="72" w:name="_Toc133169809"/>
      <w:r w:rsidRPr="006E5091">
        <w:rPr>
          <w:rFonts w:ascii="Times New Roman" w:hAnsi="Times New Roman" w:cs="Times New Roman"/>
        </w:rPr>
        <w:t xml:space="preserve">ANEXO </w:t>
      </w:r>
      <w:r w:rsidR="002F4C10" w:rsidRPr="006E5091">
        <w:rPr>
          <w:rFonts w:ascii="Times New Roman" w:hAnsi="Times New Roman" w:cs="Times New Roman"/>
        </w:rPr>
        <w:t>I</w:t>
      </w:r>
      <w:r w:rsidR="00F71780">
        <w:rPr>
          <w:rFonts w:ascii="Times New Roman" w:hAnsi="Times New Roman" w:cs="Times New Roman"/>
        </w:rPr>
        <w:t>II</w:t>
      </w:r>
      <w:r w:rsidR="0077023E" w:rsidRPr="006E5091">
        <w:rPr>
          <w:rFonts w:ascii="Times New Roman" w:hAnsi="Times New Roman" w:cs="Times New Roman"/>
        </w:rPr>
        <w:t xml:space="preserve"> – PROPOSTA</w:t>
      </w:r>
      <w:bookmarkEnd w:id="72"/>
    </w:p>
    <w:p w14:paraId="44B600DB" w14:textId="77777777" w:rsidR="00205E04" w:rsidRPr="006E5091" w:rsidRDefault="00205E04" w:rsidP="00DC5F9C">
      <w:pPr>
        <w:spacing w:after="0" w:line="240" w:lineRule="auto"/>
        <w:jc w:val="center"/>
        <w:rPr>
          <w:rFonts w:ascii="Times New Roman" w:hAnsi="Times New Roman" w:cs="Times New Roman"/>
          <w:b/>
        </w:rPr>
      </w:pPr>
    </w:p>
    <w:p w14:paraId="4FA9C299" w14:textId="77777777" w:rsidR="00D66667"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b/>
        </w:rPr>
        <w:t>PROPOSTA</w:t>
      </w:r>
    </w:p>
    <w:p w14:paraId="3E9B4A90" w14:textId="77777777" w:rsidR="00D66667" w:rsidRPr="006E5091" w:rsidRDefault="00D66667" w:rsidP="00DC5F9C">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0"/>
        <w:gridCol w:w="2754"/>
      </w:tblGrid>
      <w:tr w:rsidR="00D66667" w:rsidRPr="006E5091" w14:paraId="608DCEE3" w14:textId="77777777" w:rsidTr="000912DD">
        <w:trPr>
          <w:trHeight w:val="760"/>
        </w:trPr>
        <w:tc>
          <w:tcPr>
            <w:tcW w:w="4639" w:type="dxa"/>
          </w:tcPr>
          <w:p w14:paraId="66884E20" w14:textId="77777777" w:rsidR="00D66667" w:rsidRPr="006E5091" w:rsidRDefault="00D66667" w:rsidP="00DC5F9C">
            <w:pPr>
              <w:jc w:val="both"/>
              <w:rPr>
                <w:rFonts w:ascii="Times New Roman" w:hAnsi="Times New Roman" w:cs="Times New Roman"/>
                <w:b/>
              </w:rPr>
            </w:pPr>
            <w:r w:rsidRPr="006E5091">
              <w:rPr>
                <w:rFonts w:ascii="Times New Roman" w:hAnsi="Times New Roman" w:cs="Times New Roman"/>
                <w:b/>
              </w:rPr>
              <w:t>DEFINIÇÃO/DESCRIÇÃO</w:t>
            </w:r>
          </w:p>
        </w:tc>
        <w:tc>
          <w:tcPr>
            <w:tcW w:w="4639" w:type="dxa"/>
          </w:tcPr>
          <w:p w14:paraId="162A1D56" w14:textId="77777777" w:rsidR="00D66667" w:rsidRPr="006E5091" w:rsidRDefault="00D66667" w:rsidP="00DC5F9C">
            <w:pPr>
              <w:jc w:val="both"/>
              <w:rPr>
                <w:rFonts w:ascii="Times New Roman" w:hAnsi="Times New Roman" w:cs="Times New Roman"/>
                <w:b/>
              </w:rPr>
            </w:pPr>
            <w:r w:rsidRPr="006E5091">
              <w:rPr>
                <w:rFonts w:ascii="Times New Roman" w:hAnsi="Times New Roman" w:cs="Times New Roman"/>
                <w:b/>
              </w:rPr>
              <w:t>QUANTIDADE</w:t>
            </w:r>
          </w:p>
        </w:tc>
        <w:tc>
          <w:tcPr>
            <w:tcW w:w="4641" w:type="dxa"/>
          </w:tcPr>
          <w:p w14:paraId="68B41B72" w14:textId="77777777" w:rsidR="00D66667" w:rsidRPr="006E5091" w:rsidRDefault="00D66667" w:rsidP="00DC5F9C">
            <w:pPr>
              <w:jc w:val="both"/>
              <w:rPr>
                <w:rFonts w:ascii="Times New Roman" w:hAnsi="Times New Roman" w:cs="Times New Roman"/>
                <w:b/>
              </w:rPr>
            </w:pPr>
            <w:r w:rsidRPr="006E5091">
              <w:rPr>
                <w:rFonts w:ascii="Times New Roman" w:hAnsi="Times New Roman" w:cs="Times New Roman"/>
                <w:b/>
              </w:rPr>
              <w:t>VALOR UNITÁRIO</w:t>
            </w:r>
          </w:p>
        </w:tc>
      </w:tr>
      <w:tr w:rsidR="00D66667" w:rsidRPr="006E5091" w14:paraId="3BB38CAF" w14:textId="77777777" w:rsidTr="00AE31DC">
        <w:trPr>
          <w:trHeight w:val="903"/>
        </w:trPr>
        <w:tc>
          <w:tcPr>
            <w:tcW w:w="4639" w:type="dxa"/>
          </w:tcPr>
          <w:p w14:paraId="3B46B893" w14:textId="77777777" w:rsidR="00D66667" w:rsidRPr="006E5091" w:rsidRDefault="00D66667" w:rsidP="00DC5F9C">
            <w:pPr>
              <w:jc w:val="both"/>
              <w:rPr>
                <w:rFonts w:ascii="Times New Roman" w:hAnsi="Times New Roman" w:cs="Times New Roman"/>
                <w:b/>
              </w:rPr>
            </w:pPr>
          </w:p>
        </w:tc>
        <w:tc>
          <w:tcPr>
            <w:tcW w:w="4639" w:type="dxa"/>
          </w:tcPr>
          <w:p w14:paraId="2323BEA3" w14:textId="77777777" w:rsidR="00D66667" w:rsidRPr="006E5091" w:rsidRDefault="00D66667" w:rsidP="00DC5F9C">
            <w:pPr>
              <w:jc w:val="both"/>
              <w:rPr>
                <w:rFonts w:ascii="Times New Roman" w:hAnsi="Times New Roman" w:cs="Times New Roman"/>
                <w:b/>
              </w:rPr>
            </w:pPr>
          </w:p>
        </w:tc>
        <w:tc>
          <w:tcPr>
            <w:tcW w:w="4641" w:type="dxa"/>
          </w:tcPr>
          <w:p w14:paraId="2D5547E3" w14:textId="77777777" w:rsidR="00D66667" w:rsidRPr="006E5091" w:rsidRDefault="00D66667" w:rsidP="00DC5F9C">
            <w:pPr>
              <w:jc w:val="both"/>
              <w:rPr>
                <w:rFonts w:ascii="Times New Roman" w:hAnsi="Times New Roman" w:cs="Times New Roman"/>
                <w:b/>
              </w:rPr>
            </w:pPr>
          </w:p>
        </w:tc>
      </w:tr>
      <w:tr w:rsidR="00D66667" w:rsidRPr="006E5091" w14:paraId="245ECCBE" w14:textId="77777777" w:rsidTr="00AE31DC">
        <w:trPr>
          <w:trHeight w:val="886"/>
        </w:trPr>
        <w:tc>
          <w:tcPr>
            <w:tcW w:w="9278" w:type="dxa"/>
            <w:gridSpan w:val="2"/>
          </w:tcPr>
          <w:p w14:paraId="7228D868" w14:textId="77777777" w:rsidR="00D66667" w:rsidRPr="006E5091" w:rsidRDefault="00D66667" w:rsidP="00DC5F9C">
            <w:pPr>
              <w:jc w:val="both"/>
              <w:rPr>
                <w:rFonts w:ascii="Times New Roman" w:hAnsi="Times New Roman" w:cs="Times New Roman"/>
                <w:b/>
              </w:rPr>
            </w:pPr>
            <w:r w:rsidRPr="006E5091">
              <w:rPr>
                <w:rFonts w:ascii="Times New Roman" w:hAnsi="Times New Roman" w:cs="Times New Roman"/>
                <w:b/>
              </w:rPr>
              <w:t>VALOR TOTAL</w:t>
            </w:r>
          </w:p>
        </w:tc>
        <w:tc>
          <w:tcPr>
            <w:tcW w:w="4641" w:type="dxa"/>
          </w:tcPr>
          <w:p w14:paraId="24030EE2" w14:textId="77777777" w:rsidR="00D66667" w:rsidRPr="006E5091" w:rsidRDefault="00D66667" w:rsidP="00DC5F9C">
            <w:pPr>
              <w:jc w:val="both"/>
              <w:rPr>
                <w:rFonts w:ascii="Times New Roman" w:hAnsi="Times New Roman" w:cs="Times New Roman"/>
                <w:b/>
              </w:rPr>
            </w:pPr>
          </w:p>
        </w:tc>
      </w:tr>
    </w:tbl>
    <w:p w14:paraId="63E16A4A" w14:textId="77777777" w:rsidR="00D66667" w:rsidRPr="006E5091" w:rsidRDefault="00D66667" w:rsidP="00DC5F9C">
      <w:pPr>
        <w:spacing w:after="0" w:line="240" w:lineRule="auto"/>
        <w:jc w:val="both"/>
        <w:rPr>
          <w:rFonts w:ascii="Times New Roman" w:hAnsi="Times New Roman" w:cs="Times New Roman"/>
          <w:b/>
        </w:rPr>
      </w:pPr>
    </w:p>
    <w:p w14:paraId="59B78DD8" w14:textId="77777777" w:rsidR="00D66667" w:rsidRPr="006E5091" w:rsidRDefault="00D66667" w:rsidP="00DC5F9C">
      <w:pPr>
        <w:spacing w:after="0" w:line="240" w:lineRule="auto"/>
        <w:jc w:val="both"/>
        <w:rPr>
          <w:rFonts w:ascii="Times New Roman" w:hAnsi="Times New Roman" w:cs="Times New Roman"/>
        </w:rPr>
      </w:pPr>
      <w:r w:rsidRPr="006E5091">
        <w:rPr>
          <w:rFonts w:ascii="Times New Roman" w:hAnsi="Times New Roman" w:cs="Times New Roman"/>
        </w:rPr>
        <w:tab/>
        <w:t xml:space="preserve">O licitante ___________________________, inscrito no CPF/CNPJ nº ______________, DECLARA, nos termos do </w:t>
      </w:r>
      <w:hyperlink r:id="rId185" w:anchor="art63%C2%A71" w:history="1">
        <w:r w:rsidRPr="006E5091">
          <w:rPr>
            <w:rStyle w:val="Hyperlink"/>
            <w:rFonts w:ascii="Times New Roman" w:hAnsi="Times New Roman" w:cs="Times New Roman"/>
            <w:color w:val="auto"/>
          </w:rPr>
          <w:t>art. 63, § 1º, da Lei nº 14.133/2021</w:t>
        </w:r>
      </w:hyperlink>
      <w:r w:rsidRPr="006E509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6E5091" w:rsidRDefault="00D66667" w:rsidP="00DC5F9C">
      <w:pPr>
        <w:spacing w:after="0" w:line="240" w:lineRule="auto"/>
        <w:jc w:val="both"/>
        <w:rPr>
          <w:rFonts w:ascii="Times New Roman" w:hAnsi="Times New Roman" w:cs="Times New Roman"/>
        </w:rPr>
      </w:pPr>
      <w:r w:rsidRPr="006E5091">
        <w:rPr>
          <w:rFonts w:ascii="Times New Roman" w:hAnsi="Times New Roman" w:cs="Times New Roman"/>
        </w:rPr>
        <w:tab/>
      </w:r>
    </w:p>
    <w:p w14:paraId="5B28F18C" w14:textId="77777777" w:rsidR="00D66667" w:rsidRPr="006E5091" w:rsidRDefault="00D66667" w:rsidP="00DC5F9C">
      <w:pPr>
        <w:spacing w:after="0" w:line="240"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6"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4CC76AB0" w14:textId="77777777" w:rsidR="00D66667" w:rsidRPr="006E5091" w:rsidRDefault="00D66667" w:rsidP="00DC5F9C">
      <w:pPr>
        <w:spacing w:after="0" w:line="240" w:lineRule="auto"/>
        <w:jc w:val="both"/>
        <w:rPr>
          <w:rFonts w:ascii="Times New Roman" w:hAnsi="Times New Roman" w:cs="Times New Roman"/>
        </w:rPr>
      </w:pPr>
    </w:p>
    <w:p w14:paraId="1954D22F"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(LOCAL), (DATA).</w:t>
      </w:r>
    </w:p>
    <w:p w14:paraId="66100C4B" w14:textId="77777777" w:rsidR="00D66667" w:rsidRPr="006E5091" w:rsidRDefault="00D66667" w:rsidP="00DC5F9C">
      <w:pPr>
        <w:spacing w:after="0" w:line="240" w:lineRule="auto"/>
        <w:jc w:val="center"/>
        <w:rPr>
          <w:rFonts w:ascii="Times New Roman" w:hAnsi="Times New Roman" w:cs="Times New Roman"/>
        </w:rPr>
      </w:pPr>
    </w:p>
    <w:p w14:paraId="10B4946E"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______________________________________</w:t>
      </w:r>
    </w:p>
    <w:p w14:paraId="7F5B2B9D" w14:textId="6C0BCBC4" w:rsidR="00A6558E"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rPr>
        <w:t>(LICITANTE – CNPJ/CPF)</w:t>
      </w:r>
    </w:p>
    <w:p w14:paraId="10AEECD4" w14:textId="77777777" w:rsidR="00A6558E" w:rsidRPr="006E5091" w:rsidRDefault="00A6558E" w:rsidP="00DC5F9C">
      <w:pPr>
        <w:spacing w:after="0" w:line="240" w:lineRule="auto"/>
        <w:jc w:val="center"/>
        <w:rPr>
          <w:rFonts w:ascii="Times New Roman" w:hAnsi="Times New Roman" w:cs="Times New Roman"/>
          <w:b/>
        </w:rPr>
      </w:pPr>
    </w:p>
    <w:p w14:paraId="13BD6168" w14:textId="77777777" w:rsidR="00A6558E" w:rsidRPr="006E5091" w:rsidRDefault="00A6558E" w:rsidP="00DC5F9C">
      <w:pPr>
        <w:spacing w:after="0" w:line="240" w:lineRule="auto"/>
        <w:jc w:val="center"/>
        <w:rPr>
          <w:rFonts w:ascii="Times New Roman" w:hAnsi="Times New Roman" w:cs="Times New Roman"/>
          <w:b/>
        </w:rPr>
      </w:pPr>
    </w:p>
    <w:p w14:paraId="559A1DB2" w14:textId="77777777" w:rsidR="00A6558E" w:rsidRPr="006E5091" w:rsidRDefault="00A6558E" w:rsidP="00DC5F9C">
      <w:pPr>
        <w:spacing w:after="0" w:line="240" w:lineRule="auto"/>
        <w:jc w:val="center"/>
        <w:rPr>
          <w:rFonts w:ascii="Times New Roman" w:hAnsi="Times New Roman" w:cs="Times New Roman"/>
          <w:b/>
        </w:rPr>
      </w:pPr>
    </w:p>
    <w:p w14:paraId="7977A6FA" w14:textId="77777777" w:rsidR="00A6558E" w:rsidRPr="006E5091" w:rsidRDefault="00A6558E" w:rsidP="00DC5F9C">
      <w:pPr>
        <w:spacing w:after="0" w:line="240" w:lineRule="auto"/>
        <w:jc w:val="center"/>
        <w:rPr>
          <w:rFonts w:ascii="Times New Roman" w:hAnsi="Times New Roman" w:cs="Times New Roman"/>
          <w:b/>
        </w:rPr>
      </w:pPr>
    </w:p>
    <w:p w14:paraId="2F419E23" w14:textId="547A7BE2" w:rsidR="0052363E" w:rsidRPr="006E5091" w:rsidRDefault="0052363E" w:rsidP="00DC5F9C">
      <w:pPr>
        <w:spacing w:line="240" w:lineRule="auto"/>
        <w:rPr>
          <w:rFonts w:ascii="Times New Roman" w:hAnsi="Times New Roman" w:cs="Times New Roman"/>
          <w:b/>
        </w:rPr>
      </w:pPr>
      <w:r w:rsidRPr="006E5091">
        <w:rPr>
          <w:rFonts w:ascii="Times New Roman" w:hAnsi="Times New Roman" w:cs="Times New Roman"/>
          <w:b/>
        </w:rPr>
        <w:br w:type="page"/>
      </w:r>
    </w:p>
    <w:p w14:paraId="79EF6597" w14:textId="77777777" w:rsidR="00A6558E" w:rsidRPr="006E5091" w:rsidRDefault="00A6558E" w:rsidP="00DC5F9C">
      <w:pPr>
        <w:spacing w:after="0" w:line="240" w:lineRule="auto"/>
        <w:jc w:val="center"/>
        <w:rPr>
          <w:rFonts w:ascii="Times New Roman" w:hAnsi="Times New Roman" w:cs="Times New Roman"/>
          <w:b/>
        </w:rPr>
      </w:pPr>
    </w:p>
    <w:p w14:paraId="6A5915CF" w14:textId="2BB6833A" w:rsidR="0077023E" w:rsidRPr="006E5091" w:rsidRDefault="00205E04" w:rsidP="00DC5F9C">
      <w:pPr>
        <w:pStyle w:val="Ttulo1"/>
        <w:shd w:val="clear" w:color="auto" w:fill="A5A5A5" w:themeFill="accent3"/>
        <w:spacing w:before="0" w:line="240" w:lineRule="auto"/>
        <w:jc w:val="center"/>
        <w:rPr>
          <w:rFonts w:ascii="Times New Roman" w:hAnsi="Times New Roman" w:cs="Times New Roman"/>
        </w:rPr>
      </w:pPr>
      <w:bookmarkStart w:id="73" w:name="_Toc133169810"/>
      <w:r w:rsidRPr="006E5091">
        <w:rPr>
          <w:rFonts w:ascii="Times New Roman" w:hAnsi="Times New Roman" w:cs="Times New Roman"/>
        </w:rPr>
        <w:t xml:space="preserve">ANEXO </w:t>
      </w:r>
      <w:r w:rsidR="00F71780">
        <w:rPr>
          <w:rFonts w:ascii="Times New Roman" w:hAnsi="Times New Roman" w:cs="Times New Roman"/>
        </w:rPr>
        <w:t>I</w:t>
      </w:r>
      <w:r w:rsidRPr="006E5091">
        <w:rPr>
          <w:rFonts w:ascii="Times New Roman" w:hAnsi="Times New Roman" w:cs="Times New Roman"/>
        </w:rPr>
        <w:t>V</w:t>
      </w:r>
      <w:r w:rsidR="0077023E" w:rsidRPr="006E5091">
        <w:rPr>
          <w:rFonts w:ascii="Times New Roman" w:hAnsi="Times New Roman" w:cs="Times New Roman"/>
        </w:rPr>
        <w:t xml:space="preserve"> – ATENDIMENTO AOS REQUISITOS DE HABILITAÇÃO</w:t>
      </w:r>
      <w:bookmarkEnd w:id="73"/>
    </w:p>
    <w:p w14:paraId="0127133D" w14:textId="77777777" w:rsidR="00205E04" w:rsidRPr="006E5091" w:rsidRDefault="00205E04" w:rsidP="00DC5F9C">
      <w:pPr>
        <w:spacing w:after="0" w:line="240" w:lineRule="auto"/>
        <w:jc w:val="center"/>
        <w:rPr>
          <w:rFonts w:ascii="Times New Roman" w:hAnsi="Times New Roman" w:cs="Times New Roman"/>
          <w:b/>
        </w:rPr>
      </w:pPr>
    </w:p>
    <w:p w14:paraId="0FEB1A36" w14:textId="77777777" w:rsidR="00D66667"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b/>
        </w:rPr>
        <w:t>ATENDIMENTO AOS REQUISITOS DE HABILITAÇÃO</w:t>
      </w:r>
    </w:p>
    <w:p w14:paraId="49594243" w14:textId="77777777" w:rsidR="00D66667" w:rsidRPr="006E5091" w:rsidRDefault="00D66667" w:rsidP="00DC5F9C">
      <w:pPr>
        <w:spacing w:after="0" w:line="240" w:lineRule="auto"/>
        <w:jc w:val="both"/>
        <w:rPr>
          <w:rFonts w:ascii="Times New Roman" w:hAnsi="Times New Roman" w:cs="Times New Roman"/>
        </w:rPr>
      </w:pPr>
    </w:p>
    <w:p w14:paraId="004FEA79" w14:textId="77777777" w:rsidR="00D66667" w:rsidRPr="006E5091" w:rsidRDefault="00D66667" w:rsidP="00DC5F9C">
      <w:pPr>
        <w:spacing w:after="0" w:line="240"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87"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6E5091" w:rsidRDefault="00D66667" w:rsidP="00DC5F9C">
      <w:pPr>
        <w:spacing w:after="0" w:line="240"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8"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5AFFCB0F" w14:textId="77777777" w:rsidR="00D66667" w:rsidRPr="006E5091" w:rsidRDefault="00D66667" w:rsidP="00DC5F9C">
      <w:pPr>
        <w:spacing w:after="0" w:line="240" w:lineRule="auto"/>
        <w:jc w:val="both"/>
        <w:rPr>
          <w:rFonts w:ascii="Times New Roman" w:hAnsi="Times New Roman" w:cs="Times New Roman"/>
        </w:rPr>
      </w:pPr>
    </w:p>
    <w:p w14:paraId="221DF21F"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(LOCAL), (DATA).</w:t>
      </w:r>
    </w:p>
    <w:p w14:paraId="71DE5BFC" w14:textId="77777777" w:rsidR="00D66667" w:rsidRPr="006E5091" w:rsidRDefault="00D66667" w:rsidP="00DC5F9C">
      <w:pPr>
        <w:spacing w:after="0" w:line="240" w:lineRule="auto"/>
        <w:jc w:val="center"/>
        <w:rPr>
          <w:rFonts w:ascii="Times New Roman" w:hAnsi="Times New Roman" w:cs="Times New Roman"/>
        </w:rPr>
      </w:pPr>
    </w:p>
    <w:p w14:paraId="7A7BD2BF"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______________________________________</w:t>
      </w:r>
    </w:p>
    <w:p w14:paraId="7BE676BF" w14:textId="7B50E17E" w:rsidR="00205E04"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rPr>
        <w:t>(LICITANTE – CNPJ/CPF)</w:t>
      </w:r>
    </w:p>
    <w:p w14:paraId="53667C17"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2BC2694"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20E39F"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C90042" w14:textId="70193F8C" w:rsidR="0052363E" w:rsidRPr="006E5091" w:rsidRDefault="0052363E" w:rsidP="00DC5F9C">
      <w:pPr>
        <w:spacing w:line="240" w:lineRule="auto"/>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3A7DB11" w14:textId="77777777" w:rsidR="00205E04" w:rsidRPr="006E5091" w:rsidRDefault="00205E04"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10D5045" w14:textId="13D5054A" w:rsidR="00205E04" w:rsidRPr="006E5091" w:rsidRDefault="00205E04" w:rsidP="00DC5F9C">
      <w:pPr>
        <w:pStyle w:val="Ttulo1"/>
        <w:shd w:val="clear" w:color="auto" w:fill="A5A5A5" w:themeFill="accent3"/>
        <w:spacing w:before="0" w:line="240" w:lineRule="auto"/>
        <w:jc w:val="center"/>
        <w:rPr>
          <w:rFonts w:ascii="Times New Roman" w:hAnsi="Times New Roman" w:cs="Times New Roman"/>
        </w:rPr>
      </w:pPr>
      <w:bookmarkStart w:id="74" w:name="_Toc133169811"/>
      <w:r w:rsidRPr="006E5091">
        <w:rPr>
          <w:rFonts w:ascii="Times New Roman" w:hAnsi="Times New Roman" w:cs="Times New Roman"/>
        </w:rPr>
        <w:t>ANEXO V</w:t>
      </w:r>
      <w:r w:rsidR="0077023E" w:rsidRPr="006E5091">
        <w:rPr>
          <w:rFonts w:ascii="Times New Roman" w:hAnsi="Times New Roman" w:cs="Times New Roman"/>
        </w:rPr>
        <w:t xml:space="preserve"> – DECLARAÇÃO DE CUMPRIMENTO DE RESERVA DE CARGOS</w:t>
      </w:r>
      <w:bookmarkEnd w:id="74"/>
    </w:p>
    <w:p w14:paraId="46CD2076" w14:textId="77777777" w:rsidR="00205E04" w:rsidRPr="006E5091" w:rsidRDefault="00205E04" w:rsidP="00DC5F9C">
      <w:pPr>
        <w:spacing w:after="0" w:line="240" w:lineRule="auto"/>
        <w:jc w:val="center"/>
        <w:rPr>
          <w:rFonts w:ascii="Times New Roman" w:hAnsi="Times New Roman" w:cs="Times New Roman"/>
          <w:b/>
        </w:rPr>
      </w:pPr>
    </w:p>
    <w:p w14:paraId="2915A9A1" w14:textId="77777777" w:rsidR="00D66667" w:rsidRPr="006E5091" w:rsidRDefault="00D66667" w:rsidP="00DC5F9C">
      <w:pPr>
        <w:spacing w:after="0" w:line="240" w:lineRule="auto"/>
        <w:jc w:val="center"/>
        <w:rPr>
          <w:rFonts w:ascii="Times New Roman" w:hAnsi="Times New Roman" w:cs="Times New Roman"/>
          <w:b/>
        </w:rPr>
      </w:pPr>
      <w:r w:rsidRPr="006E5091">
        <w:rPr>
          <w:rFonts w:ascii="Times New Roman" w:hAnsi="Times New Roman" w:cs="Times New Roman"/>
          <w:b/>
        </w:rPr>
        <w:t>DECLARAÇÃO DE CUMPRIMENTO DE RESERVA DE CARGOS</w:t>
      </w:r>
    </w:p>
    <w:p w14:paraId="3F19470D" w14:textId="77777777" w:rsidR="00D66667" w:rsidRPr="006E5091" w:rsidRDefault="00D66667" w:rsidP="00DC5F9C">
      <w:pPr>
        <w:spacing w:after="0" w:line="240" w:lineRule="auto"/>
        <w:jc w:val="both"/>
        <w:rPr>
          <w:rFonts w:ascii="Times New Roman" w:hAnsi="Times New Roman" w:cs="Times New Roman"/>
        </w:rPr>
      </w:pPr>
    </w:p>
    <w:p w14:paraId="47C79517" w14:textId="77777777" w:rsidR="00D66667" w:rsidRPr="006E5091" w:rsidRDefault="00D66667" w:rsidP="00DC5F9C">
      <w:pPr>
        <w:spacing w:after="0" w:line="240"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89"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6E5091" w:rsidRDefault="00D66667" w:rsidP="00DC5F9C">
      <w:pPr>
        <w:spacing w:after="0" w:line="240"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0"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39CC368C" w14:textId="77777777" w:rsidR="00D66667" w:rsidRPr="006E5091" w:rsidRDefault="00D66667" w:rsidP="00DC5F9C">
      <w:pPr>
        <w:spacing w:after="0" w:line="240" w:lineRule="auto"/>
        <w:jc w:val="both"/>
        <w:rPr>
          <w:rFonts w:ascii="Times New Roman" w:hAnsi="Times New Roman" w:cs="Times New Roman"/>
        </w:rPr>
      </w:pPr>
    </w:p>
    <w:p w14:paraId="6A555AB8"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(LOCAL), (DATA).</w:t>
      </w:r>
    </w:p>
    <w:p w14:paraId="67863815" w14:textId="77777777" w:rsidR="00D66667" w:rsidRPr="006E5091" w:rsidRDefault="00D66667" w:rsidP="00DC5F9C">
      <w:pPr>
        <w:spacing w:after="0" w:line="240" w:lineRule="auto"/>
        <w:jc w:val="center"/>
        <w:rPr>
          <w:rFonts w:ascii="Times New Roman" w:hAnsi="Times New Roman" w:cs="Times New Roman"/>
        </w:rPr>
      </w:pPr>
    </w:p>
    <w:p w14:paraId="23226568" w14:textId="77777777" w:rsidR="00D66667"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______________________________________</w:t>
      </w:r>
    </w:p>
    <w:p w14:paraId="4F559655" w14:textId="0DFECC24" w:rsidR="00205E04" w:rsidRPr="006E5091" w:rsidRDefault="00D66667" w:rsidP="00DC5F9C">
      <w:pPr>
        <w:spacing w:after="0" w:line="240" w:lineRule="auto"/>
        <w:jc w:val="center"/>
        <w:rPr>
          <w:rFonts w:ascii="Times New Roman" w:hAnsi="Times New Roman" w:cs="Times New Roman"/>
        </w:rPr>
      </w:pPr>
      <w:r w:rsidRPr="006E5091">
        <w:rPr>
          <w:rFonts w:ascii="Times New Roman" w:hAnsi="Times New Roman" w:cs="Times New Roman"/>
        </w:rPr>
        <w:t>(LICITANTE – CNPJ/CPF)</w:t>
      </w:r>
    </w:p>
    <w:p w14:paraId="21752282" w14:textId="77777777" w:rsidR="00205E04" w:rsidRPr="006E5091" w:rsidRDefault="00205E04" w:rsidP="00DC5F9C">
      <w:pPr>
        <w:spacing w:after="0" w:line="240" w:lineRule="auto"/>
        <w:jc w:val="center"/>
        <w:rPr>
          <w:rFonts w:ascii="Times New Roman" w:hAnsi="Times New Roman" w:cs="Times New Roman"/>
        </w:rPr>
      </w:pPr>
    </w:p>
    <w:p w14:paraId="25B990B9" w14:textId="77777777" w:rsidR="00205E04" w:rsidRPr="006E5091" w:rsidRDefault="00205E04" w:rsidP="00DC5F9C">
      <w:pPr>
        <w:spacing w:after="0" w:line="240" w:lineRule="auto"/>
        <w:jc w:val="center"/>
        <w:rPr>
          <w:rFonts w:ascii="Times New Roman" w:hAnsi="Times New Roman" w:cs="Times New Roman"/>
        </w:rPr>
      </w:pPr>
    </w:p>
    <w:p w14:paraId="5AF1C539" w14:textId="77777777" w:rsidR="00205E04" w:rsidRPr="006E5091" w:rsidRDefault="00205E04" w:rsidP="00DC5F9C">
      <w:pPr>
        <w:spacing w:after="0" w:line="240" w:lineRule="auto"/>
        <w:jc w:val="center"/>
        <w:rPr>
          <w:rFonts w:ascii="Times New Roman" w:hAnsi="Times New Roman" w:cs="Times New Roman"/>
        </w:rPr>
      </w:pPr>
    </w:p>
    <w:p w14:paraId="08280882" w14:textId="77777777" w:rsidR="00205E04" w:rsidRPr="006E5091" w:rsidRDefault="00205E04" w:rsidP="00DC5F9C">
      <w:pPr>
        <w:spacing w:after="0" w:line="240" w:lineRule="auto"/>
        <w:jc w:val="center"/>
        <w:rPr>
          <w:rFonts w:ascii="Times New Roman" w:hAnsi="Times New Roman" w:cs="Times New Roman"/>
        </w:rPr>
      </w:pPr>
    </w:p>
    <w:p w14:paraId="02DB0CD1" w14:textId="77777777" w:rsidR="00205E04" w:rsidRPr="006E5091" w:rsidRDefault="00205E04" w:rsidP="00DC5F9C">
      <w:pPr>
        <w:spacing w:after="0" w:line="240" w:lineRule="auto"/>
        <w:jc w:val="center"/>
        <w:rPr>
          <w:rFonts w:ascii="Times New Roman" w:hAnsi="Times New Roman" w:cs="Times New Roman"/>
        </w:rPr>
      </w:pPr>
    </w:p>
    <w:p w14:paraId="28875A23" w14:textId="77777777" w:rsidR="00205E04" w:rsidRPr="006E5091" w:rsidRDefault="00205E04" w:rsidP="00DC5F9C">
      <w:pPr>
        <w:spacing w:after="0" w:line="240" w:lineRule="auto"/>
        <w:jc w:val="center"/>
        <w:rPr>
          <w:rFonts w:ascii="Times New Roman" w:hAnsi="Times New Roman" w:cs="Times New Roman"/>
        </w:rPr>
      </w:pPr>
    </w:p>
    <w:p w14:paraId="6B99AAA2" w14:textId="77777777" w:rsidR="00205E04" w:rsidRPr="006E5091" w:rsidRDefault="00205E04" w:rsidP="00DC5F9C">
      <w:pPr>
        <w:spacing w:after="0" w:line="240" w:lineRule="auto"/>
        <w:jc w:val="center"/>
        <w:rPr>
          <w:rFonts w:ascii="Times New Roman" w:hAnsi="Times New Roman" w:cs="Times New Roman"/>
        </w:rPr>
      </w:pPr>
    </w:p>
    <w:p w14:paraId="0134095C" w14:textId="77777777" w:rsidR="00205E04" w:rsidRPr="006E5091" w:rsidRDefault="00205E04" w:rsidP="00DC5F9C">
      <w:pPr>
        <w:spacing w:after="0" w:line="240" w:lineRule="auto"/>
        <w:jc w:val="center"/>
        <w:rPr>
          <w:rFonts w:ascii="Times New Roman" w:hAnsi="Times New Roman" w:cs="Times New Roman"/>
        </w:rPr>
      </w:pPr>
    </w:p>
    <w:p w14:paraId="4457AF51" w14:textId="77777777" w:rsidR="00205E04" w:rsidRPr="006E5091" w:rsidRDefault="00205E04" w:rsidP="00DC5F9C">
      <w:pPr>
        <w:spacing w:after="0" w:line="240" w:lineRule="auto"/>
        <w:jc w:val="center"/>
        <w:rPr>
          <w:rFonts w:ascii="Times New Roman" w:hAnsi="Times New Roman" w:cs="Times New Roman"/>
        </w:rPr>
      </w:pPr>
    </w:p>
    <w:p w14:paraId="72ED864C" w14:textId="77777777" w:rsidR="00205E04" w:rsidRPr="006E5091" w:rsidRDefault="00205E04" w:rsidP="00DC5F9C">
      <w:pPr>
        <w:spacing w:after="0" w:line="240" w:lineRule="auto"/>
        <w:jc w:val="center"/>
        <w:rPr>
          <w:rFonts w:ascii="Times New Roman" w:hAnsi="Times New Roman" w:cs="Times New Roman"/>
        </w:rPr>
      </w:pPr>
    </w:p>
    <w:p w14:paraId="1D460F0B" w14:textId="77777777" w:rsidR="00205E04" w:rsidRPr="006E5091" w:rsidRDefault="00205E04" w:rsidP="00DC5F9C">
      <w:pPr>
        <w:spacing w:after="0" w:line="240" w:lineRule="auto"/>
        <w:jc w:val="center"/>
        <w:rPr>
          <w:rFonts w:ascii="Times New Roman" w:hAnsi="Times New Roman" w:cs="Times New Roman"/>
        </w:rPr>
      </w:pPr>
    </w:p>
    <w:p w14:paraId="23BBCF2C" w14:textId="77777777" w:rsidR="00205E04" w:rsidRPr="006E5091" w:rsidRDefault="00205E04" w:rsidP="00DC5F9C">
      <w:pPr>
        <w:spacing w:after="0" w:line="240" w:lineRule="auto"/>
        <w:jc w:val="center"/>
        <w:rPr>
          <w:rFonts w:ascii="Times New Roman" w:hAnsi="Times New Roman" w:cs="Times New Roman"/>
        </w:rPr>
      </w:pPr>
    </w:p>
    <w:p w14:paraId="77078AF8" w14:textId="77777777" w:rsidR="00205E04" w:rsidRPr="006E5091" w:rsidRDefault="00205E04" w:rsidP="00DC5F9C">
      <w:pPr>
        <w:spacing w:after="0" w:line="240" w:lineRule="auto"/>
        <w:jc w:val="center"/>
        <w:rPr>
          <w:rFonts w:ascii="Times New Roman" w:hAnsi="Times New Roman" w:cs="Times New Roman"/>
        </w:rPr>
      </w:pPr>
    </w:p>
    <w:p w14:paraId="776B50F0" w14:textId="77777777" w:rsidR="00205E04" w:rsidRPr="006E5091" w:rsidRDefault="00205E04" w:rsidP="00DC5F9C">
      <w:pPr>
        <w:spacing w:after="0" w:line="240" w:lineRule="auto"/>
        <w:jc w:val="center"/>
        <w:rPr>
          <w:rFonts w:ascii="Times New Roman" w:hAnsi="Times New Roman" w:cs="Times New Roman"/>
        </w:rPr>
      </w:pPr>
    </w:p>
    <w:p w14:paraId="6B0D0956" w14:textId="77777777" w:rsidR="00205E04" w:rsidRPr="006E5091" w:rsidRDefault="00205E04" w:rsidP="00DC5F9C">
      <w:pPr>
        <w:spacing w:after="0" w:line="240" w:lineRule="auto"/>
        <w:jc w:val="center"/>
        <w:rPr>
          <w:rFonts w:ascii="Times New Roman" w:hAnsi="Times New Roman" w:cs="Times New Roman"/>
        </w:rPr>
      </w:pPr>
    </w:p>
    <w:p w14:paraId="6E2C15B6" w14:textId="298BE2BC" w:rsidR="0052363E" w:rsidRPr="006E5091" w:rsidRDefault="0052363E" w:rsidP="00DC5F9C">
      <w:pPr>
        <w:spacing w:line="240" w:lineRule="auto"/>
        <w:rPr>
          <w:rFonts w:ascii="Times New Roman" w:hAnsi="Times New Roman" w:cs="Times New Roman"/>
        </w:rPr>
      </w:pPr>
      <w:r w:rsidRPr="006E5091">
        <w:rPr>
          <w:rFonts w:ascii="Times New Roman" w:hAnsi="Times New Roman" w:cs="Times New Roman"/>
        </w:rPr>
        <w:br w:type="page"/>
      </w:r>
    </w:p>
    <w:p w14:paraId="76860BAD" w14:textId="77777777" w:rsidR="00205E04" w:rsidRPr="006E5091" w:rsidRDefault="00205E04" w:rsidP="00DC5F9C">
      <w:pPr>
        <w:spacing w:after="0" w:line="240" w:lineRule="auto"/>
        <w:jc w:val="center"/>
        <w:rPr>
          <w:rFonts w:ascii="Times New Roman" w:hAnsi="Times New Roman" w:cs="Times New Roman"/>
        </w:rPr>
      </w:pPr>
    </w:p>
    <w:p w14:paraId="28E1CEF4" w14:textId="6E38AAB7" w:rsidR="002A5238" w:rsidRPr="006E5091" w:rsidRDefault="002A5238" w:rsidP="00DC5F9C">
      <w:pPr>
        <w:pStyle w:val="Ttulo1"/>
        <w:shd w:val="clear" w:color="auto" w:fill="A5A5A5" w:themeFill="accent3"/>
        <w:spacing w:before="0" w:line="240" w:lineRule="auto"/>
        <w:jc w:val="center"/>
        <w:rPr>
          <w:rFonts w:ascii="Times New Roman" w:hAnsi="Times New Roman" w:cs="Times New Roman"/>
        </w:rPr>
      </w:pPr>
      <w:bookmarkStart w:id="75" w:name="_Toc133169812"/>
      <w:r w:rsidRPr="006E5091">
        <w:rPr>
          <w:rFonts w:ascii="Times New Roman" w:hAnsi="Times New Roman" w:cs="Times New Roman"/>
        </w:rPr>
        <w:t xml:space="preserve">ANEXO </w:t>
      </w:r>
      <w:r w:rsidR="00C86798" w:rsidRPr="006E5091">
        <w:rPr>
          <w:rFonts w:ascii="Times New Roman" w:hAnsi="Times New Roman" w:cs="Times New Roman"/>
        </w:rPr>
        <w:t>VI</w:t>
      </w:r>
      <w:r w:rsidR="0077023E" w:rsidRPr="006E5091">
        <w:rPr>
          <w:rFonts w:ascii="Times New Roman" w:hAnsi="Times New Roman" w:cs="Times New Roman"/>
        </w:rPr>
        <w:t xml:space="preserve"> – </w:t>
      </w:r>
      <w:bookmarkEnd w:id="75"/>
      <w:r w:rsidR="009E4B5A" w:rsidRPr="003E3624">
        <w:rPr>
          <w:rFonts w:ascii="Times New Roman" w:hAnsi="Times New Roman" w:cs="Times New Roman"/>
          <w:bCs/>
          <w:color w:val="000000"/>
          <w:szCs w:val="24"/>
        </w:rPr>
        <w:t>ATA DE REGISTRO DE PREÇOS</w:t>
      </w:r>
    </w:p>
    <w:p w14:paraId="3492C967" w14:textId="77777777" w:rsidR="002A5238" w:rsidRPr="006E5091" w:rsidRDefault="002A5238" w:rsidP="00DC5F9C">
      <w:pPr>
        <w:spacing w:after="0" w:line="240" w:lineRule="auto"/>
        <w:jc w:val="center"/>
        <w:rPr>
          <w:rFonts w:ascii="Times New Roman" w:hAnsi="Times New Roman" w:cs="Times New Roman"/>
          <w:b/>
        </w:rPr>
      </w:pPr>
    </w:p>
    <w:p w14:paraId="415EFA73" w14:textId="0041486A" w:rsidR="009E4B5A" w:rsidRDefault="009E4B5A" w:rsidP="00DC5F9C">
      <w:pPr>
        <w:spacing w:after="0" w:line="240" w:lineRule="auto"/>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 xml:space="preserve">ATA DE REGISTRO DE PREÇOS Nº </w:t>
      </w:r>
      <w:proofErr w:type="spellStart"/>
      <w:r w:rsidRPr="003E3624">
        <w:rPr>
          <w:rFonts w:ascii="Times New Roman" w:hAnsi="Times New Roman" w:cs="Times New Roman"/>
          <w:b/>
          <w:bCs/>
          <w:color w:val="000000"/>
          <w:sz w:val="24"/>
          <w:szCs w:val="24"/>
        </w:rPr>
        <w:t>xx</w:t>
      </w:r>
      <w:proofErr w:type="spellEnd"/>
      <w:r w:rsidR="00650D7B">
        <w:rPr>
          <w:rFonts w:ascii="Times New Roman" w:hAnsi="Times New Roman" w:cs="Times New Roman"/>
          <w:b/>
          <w:bCs/>
          <w:color w:val="000000"/>
          <w:sz w:val="24"/>
          <w:szCs w:val="24"/>
        </w:rPr>
        <w:t>/</w:t>
      </w:r>
      <w:r w:rsidRPr="003E3624">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p>
    <w:p w14:paraId="73BAF121" w14:textId="6383CC25" w:rsidR="009E4B5A" w:rsidRDefault="009E4B5A" w:rsidP="00DC5F9C">
      <w:pPr>
        <w:spacing w:after="0" w:line="240" w:lineRule="auto"/>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PROCESSO LICITATÓRIO Nº</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p>
    <w:p w14:paraId="65C179A5" w14:textId="523B85C7" w:rsidR="009E4B5A" w:rsidRPr="003E3624" w:rsidRDefault="009E4B5A" w:rsidP="00DC5F9C">
      <w:pPr>
        <w:spacing w:after="0" w:line="240" w:lineRule="auto"/>
        <w:jc w:val="center"/>
      </w:pPr>
      <w:r w:rsidRPr="003E3624">
        <w:rPr>
          <w:rFonts w:ascii="Times New Roman" w:hAnsi="Times New Roman" w:cs="Times New Roman"/>
          <w:b/>
          <w:bCs/>
          <w:color w:val="000000"/>
          <w:sz w:val="24"/>
          <w:szCs w:val="24"/>
        </w:rPr>
        <w:t>PREGÃO ELETRÔNICO nº</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p>
    <w:p w14:paraId="4A64961E" w14:textId="77777777" w:rsidR="009E4B5A" w:rsidRPr="006E5091" w:rsidRDefault="009E4B5A" w:rsidP="00DC5F9C">
      <w:pPr>
        <w:spacing w:after="0" w:line="240" w:lineRule="auto"/>
        <w:jc w:val="center"/>
        <w:rPr>
          <w:rFonts w:ascii="Times New Roman" w:hAnsi="Times New Roman" w:cs="Times New Roman"/>
          <w:b/>
        </w:rPr>
      </w:pPr>
    </w:p>
    <w:p w14:paraId="682EDE9D" w14:textId="6E748E3D" w:rsidR="00594993" w:rsidRDefault="000912DD" w:rsidP="00DC5F9C">
      <w:pPr>
        <w:spacing w:after="0" w:line="240" w:lineRule="auto"/>
        <w:jc w:val="both"/>
        <w:rPr>
          <w:rFonts w:ascii="Times New Roman" w:hAnsi="Times New Roman" w:cs="Times New Roman"/>
        </w:rPr>
      </w:pPr>
      <w:r w:rsidRPr="006E5091">
        <w:rPr>
          <w:rFonts w:ascii="Times New Roman" w:hAnsi="Times New Roman" w:cs="Times New Roman"/>
        </w:rPr>
        <w:t xml:space="preserve">O </w:t>
      </w:r>
      <w:r w:rsidRPr="006E5091">
        <w:rPr>
          <w:rFonts w:ascii="Times New Roman" w:hAnsi="Times New Roman" w:cs="Times New Roman"/>
          <w:b/>
        </w:rPr>
        <w:t>MUNICÍPIO DE PALMITOS SC</w:t>
      </w:r>
      <w:r w:rsidRPr="006E5091">
        <w:rPr>
          <w:rFonts w:ascii="Times New Roman" w:hAnsi="Times New Roman" w:cs="Times New Roman"/>
        </w:rPr>
        <w:t xml:space="preserve">, pessoa jurídica de direito público interno, inscrito no CNPJ nº </w:t>
      </w:r>
      <w:r w:rsidRPr="00A42E26">
        <w:rPr>
          <w:rFonts w:ascii="Times New Roman" w:hAnsi="Times New Roman" w:cs="Times New Roman"/>
        </w:rPr>
        <w:t xml:space="preserve">85.361.863/0001-47, com sede na Rua Independência, n 100, Centro, Palmitos SC, doravante denominado </w:t>
      </w:r>
      <w:r w:rsidRPr="00A42E26">
        <w:rPr>
          <w:rFonts w:ascii="Times New Roman" w:hAnsi="Times New Roman" w:cs="Times New Roman"/>
          <w:b/>
        </w:rPr>
        <w:t>CONTRATANTE</w:t>
      </w:r>
      <w:r w:rsidRPr="00A42E26">
        <w:rPr>
          <w:rFonts w:ascii="Times New Roman" w:hAnsi="Times New Roman" w:cs="Times New Roman"/>
        </w:rPr>
        <w:t xml:space="preserve">, neste ato representado pelo Prefeito Municipal </w:t>
      </w:r>
      <w:proofErr w:type="spellStart"/>
      <w:r w:rsidRPr="00A42E26">
        <w:rPr>
          <w:rFonts w:ascii="Times New Roman" w:hAnsi="Times New Roman" w:cs="Times New Roman"/>
        </w:rPr>
        <w:t>Dair</w:t>
      </w:r>
      <w:proofErr w:type="spellEnd"/>
      <w:r w:rsidRPr="00A42E26">
        <w:rPr>
          <w:rFonts w:ascii="Times New Roman" w:hAnsi="Times New Roman" w:cs="Times New Roman"/>
        </w:rPr>
        <w:t xml:space="preserve"> </w:t>
      </w:r>
      <w:proofErr w:type="spellStart"/>
      <w:r w:rsidRPr="00A42E26">
        <w:rPr>
          <w:rFonts w:ascii="Times New Roman" w:hAnsi="Times New Roman" w:cs="Times New Roman"/>
        </w:rPr>
        <w:t>Jocely</w:t>
      </w:r>
      <w:proofErr w:type="spellEnd"/>
      <w:r w:rsidRPr="00A42E26">
        <w:rPr>
          <w:rFonts w:ascii="Times New Roman" w:hAnsi="Times New Roman" w:cs="Times New Roman"/>
        </w:rPr>
        <w:t xml:space="preserve"> Enge, e a empresa</w:t>
      </w:r>
      <w:r w:rsidR="00594993">
        <w:rPr>
          <w:rFonts w:ascii="Times New Roman" w:hAnsi="Times New Roman" w:cs="Times New Roman"/>
        </w:rPr>
        <w:t xml:space="preserve"> ___________,</w:t>
      </w:r>
      <w:r w:rsidRPr="00A42E26">
        <w:rPr>
          <w:rFonts w:ascii="Times New Roman" w:hAnsi="Times New Roman" w:cs="Times New Roman"/>
        </w:rPr>
        <w:t xml:space="preserve"> </w:t>
      </w:r>
      <w:r w:rsidR="00594993" w:rsidRPr="00BD21EB">
        <w:rPr>
          <w:rFonts w:ascii="Times New Roman" w:hAnsi="Times New Roman" w:cs="Times New Roman"/>
          <w:color w:val="000000"/>
        </w:rPr>
        <w:t>inscrita no CNPJ nº</w:t>
      </w:r>
      <w:r w:rsidR="00594993">
        <w:rPr>
          <w:rFonts w:ascii="Times New Roman" w:hAnsi="Times New Roman" w:cs="Times New Roman"/>
          <w:color w:val="000000"/>
        </w:rPr>
        <w:t xml:space="preserve">__________, </w:t>
      </w:r>
      <w:r w:rsidRPr="00A42E26">
        <w:rPr>
          <w:rFonts w:ascii="Times New Roman" w:hAnsi="Times New Roman" w:cs="Times New Roman"/>
        </w:rPr>
        <w:t xml:space="preserve">doravante denominada </w:t>
      </w:r>
      <w:r w:rsidRPr="00A42E26">
        <w:rPr>
          <w:rFonts w:ascii="Times New Roman" w:hAnsi="Times New Roman" w:cs="Times New Roman"/>
          <w:b/>
        </w:rPr>
        <w:t>CONTRATADA</w:t>
      </w:r>
      <w:r w:rsidRPr="006E5091">
        <w:rPr>
          <w:rFonts w:ascii="Times New Roman" w:hAnsi="Times New Roman" w:cs="Times New Roman"/>
        </w:rPr>
        <w:t>,</w:t>
      </w:r>
      <w:r w:rsidR="00594993">
        <w:rPr>
          <w:rFonts w:ascii="Times New Roman" w:hAnsi="Times New Roman" w:cs="Times New Roman"/>
        </w:rPr>
        <w:t xml:space="preserve"> </w:t>
      </w:r>
      <w:r w:rsidR="00594993" w:rsidRPr="00BD21EB">
        <w:rPr>
          <w:rFonts w:ascii="Times New Roman" w:hAnsi="Times New Roman" w:cs="Times New Roman"/>
          <w:color w:val="000000"/>
        </w:rPr>
        <w:t xml:space="preserve">, neste ato representada por seu Sócio-Gerente </w:t>
      </w:r>
      <w:r w:rsidR="00594993">
        <w:rPr>
          <w:rFonts w:ascii="Times New Roman" w:hAnsi="Times New Roman" w:cs="Times New Roman"/>
          <w:color w:val="000000"/>
        </w:rPr>
        <w:t>____________________</w:t>
      </w:r>
      <w:r w:rsidR="00594993" w:rsidRPr="00BD21EB">
        <w:rPr>
          <w:rFonts w:ascii="Times New Roman" w:hAnsi="Times New Roman" w:cs="Times New Roman"/>
          <w:color w:val="000000"/>
        </w:rPr>
        <w:t xml:space="preserve">, resolvem celebrar a presente Ata de Registro de Preços a fim de registrar os seguintes preços, em decorrência do </w:t>
      </w:r>
      <w:r w:rsidR="00594993" w:rsidRPr="00BD21EB">
        <w:rPr>
          <w:rFonts w:ascii="Times New Roman" w:hAnsi="Times New Roman" w:cs="Times New Roman"/>
        </w:rPr>
        <w:t xml:space="preserve">Processo Licitatório nº </w:t>
      </w:r>
      <w:r w:rsidR="00594993">
        <w:rPr>
          <w:rFonts w:ascii="Times New Roman" w:hAnsi="Times New Roman" w:cs="Times New Roman"/>
        </w:rPr>
        <w:t>__</w:t>
      </w:r>
      <w:r w:rsidR="00594993" w:rsidRPr="00BD21EB">
        <w:rPr>
          <w:rFonts w:ascii="Times New Roman" w:hAnsi="Times New Roman" w:cs="Times New Roman"/>
        </w:rPr>
        <w:t xml:space="preserve">/2024, Pregão Eletrônico nº </w:t>
      </w:r>
      <w:r w:rsidR="00594993">
        <w:rPr>
          <w:rFonts w:ascii="Times New Roman" w:hAnsi="Times New Roman" w:cs="Times New Roman"/>
        </w:rPr>
        <w:t>__</w:t>
      </w:r>
      <w:r w:rsidR="00594993" w:rsidRPr="00BD21EB">
        <w:rPr>
          <w:rFonts w:ascii="Times New Roman" w:hAnsi="Times New Roman" w:cs="Times New Roman"/>
        </w:rPr>
        <w:t xml:space="preserve">/2024, homologado em </w:t>
      </w:r>
      <w:r w:rsidR="00594993">
        <w:rPr>
          <w:rFonts w:ascii="Times New Roman" w:hAnsi="Times New Roman" w:cs="Times New Roman"/>
        </w:rPr>
        <w:t>__</w:t>
      </w:r>
      <w:r w:rsidR="00594993" w:rsidRPr="00BD21EB">
        <w:rPr>
          <w:rFonts w:ascii="Times New Roman" w:hAnsi="Times New Roman" w:cs="Times New Roman"/>
        </w:rPr>
        <w:t>/</w:t>
      </w:r>
      <w:r w:rsidR="00594993">
        <w:rPr>
          <w:rFonts w:ascii="Times New Roman" w:hAnsi="Times New Roman" w:cs="Times New Roman"/>
        </w:rPr>
        <w:t>___</w:t>
      </w:r>
      <w:r w:rsidR="00594993" w:rsidRPr="00BD21EB">
        <w:rPr>
          <w:rFonts w:ascii="Times New Roman" w:hAnsi="Times New Roman" w:cs="Times New Roman"/>
        </w:rPr>
        <w:t>/2024.</w:t>
      </w:r>
    </w:p>
    <w:p w14:paraId="19ED3A72" w14:textId="77777777" w:rsidR="009E4B5A" w:rsidRPr="00BD21EB" w:rsidRDefault="009E4B5A" w:rsidP="00DC5F9C">
      <w:pPr>
        <w:spacing w:after="0" w:line="240" w:lineRule="auto"/>
        <w:jc w:val="both"/>
        <w:rPr>
          <w:rFonts w:ascii="Times New Roman" w:hAnsi="Times New Roman" w:cs="Times New Roman"/>
        </w:rPr>
      </w:pPr>
    </w:p>
    <w:p w14:paraId="3CE7EB99" w14:textId="77777777" w:rsidR="009E4B5A" w:rsidRPr="00BD21EB" w:rsidRDefault="009E4B5A" w:rsidP="00DC5F9C">
      <w:pPr>
        <w:spacing w:after="0" w:line="240" w:lineRule="auto"/>
        <w:jc w:val="both"/>
        <w:rPr>
          <w:rFonts w:ascii="Times New Roman" w:hAnsi="Times New Roman" w:cs="Times New Roman"/>
          <w:iCs/>
        </w:rPr>
      </w:pPr>
      <w:r w:rsidRPr="00BD21EB">
        <w:rPr>
          <w:rFonts w:ascii="Times New Roman" w:hAnsi="Times New Roman" w:cs="Times New Roman"/>
          <w:b/>
          <w:iCs/>
        </w:rPr>
        <w:t>1</w:t>
      </w:r>
      <w:r>
        <w:rPr>
          <w:rFonts w:ascii="Times New Roman" w:hAnsi="Times New Roman" w:cs="Times New Roman"/>
          <w:b/>
          <w:iCs/>
        </w:rPr>
        <w:t>.</w:t>
      </w:r>
      <w:r w:rsidRPr="00BD21EB">
        <w:rPr>
          <w:rFonts w:ascii="Times New Roman" w:hAnsi="Times New Roman" w:cs="Times New Roman"/>
          <w:iCs/>
        </w:rPr>
        <w:t xml:space="preserve"> As partes resolvem registrar preços dos seguintes objetos:</w:t>
      </w:r>
    </w:p>
    <w:p w14:paraId="27EBFB82" w14:textId="77777777" w:rsidR="009E4B5A" w:rsidRDefault="009E4B5A" w:rsidP="00DC5F9C">
      <w:pPr>
        <w:spacing w:after="0" w:line="240" w:lineRule="auto"/>
        <w:jc w:val="both"/>
        <w:rPr>
          <w:rFonts w:ascii="Times New Roman" w:hAnsi="Times New Roman" w:cs="Times New Roman"/>
          <w:color w:val="000000"/>
        </w:rPr>
      </w:pPr>
      <w:r w:rsidRPr="00BD21EB">
        <w:rPr>
          <w:rFonts w:ascii="Times New Roman" w:hAnsi="Times New Roman" w:cs="Times New Roman"/>
          <w:b/>
        </w:rPr>
        <w:t>2</w:t>
      </w:r>
      <w:r>
        <w:rPr>
          <w:rFonts w:ascii="Times New Roman" w:hAnsi="Times New Roman" w:cs="Times New Roman"/>
          <w:b/>
        </w:rPr>
        <w:t>.</w:t>
      </w:r>
      <w:r w:rsidRPr="00BD21EB">
        <w:rPr>
          <w:rFonts w:ascii="Times New Roman" w:hAnsi="Times New Roman" w:cs="Times New Roman"/>
        </w:rPr>
        <w:t xml:space="preserve"> </w:t>
      </w:r>
      <w:r w:rsidRPr="00BD21EB">
        <w:rPr>
          <w:rFonts w:ascii="Times New Roman" w:hAnsi="Times New Roman" w:cs="Times New Roman"/>
          <w:color w:val="000000"/>
        </w:rPr>
        <w:t>As quantidades que vierem a ser adquiridas serão definidas quando da emissão da nota de empenho/pedido de entrega.</w:t>
      </w:r>
    </w:p>
    <w:p w14:paraId="174B5A21" w14:textId="77777777" w:rsidR="009E4B5A" w:rsidRDefault="009E4B5A" w:rsidP="00DC5F9C">
      <w:pPr>
        <w:tabs>
          <w:tab w:val="left" w:pos="1418"/>
        </w:tabs>
        <w:spacing w:after="0" w:line="240" w:lineRule="auto"/>
        <w:jc w:val="both"/>
        <w:rPr>
          <w:rFonts w:ascii="Times New Roman" w:hAnsi="Times New Roman" w:cs="Times New Roman"/>
          <w:bCs/>
        </w:rPr>
      </w:pPr>
      <w:r w:rsidRPr="00BD21EB">
        <w:rPr>
          <w:rFonts w:ascii="Times New Roman" w:hAnsi="Times New Roman" w:cs="Times New Roman"/>
          <w:b/>
          <w:bCs/>
        </w:rPr>
        <w:t>3</w:t>
      </w:r>
      <w:r>
        <w:rPr>
          <w:rFonts w:ascii="Times New Roman" w:hAnsi="Times New Roman" w:cs="Times New Roman"/>
          <w:b/>
          <w:bCs/>
        </w:rPr>
        <w:t>.</w:t>
      </w:r>
      <w:r w:rsidRPr="00BD21EB">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191" w:anchor="art84" w:history="1">
        <w:r w:rsidRPr="00BD21EB">
          <w:rPr>
            <w:rStyle w:val="Hyperlink"/>
            <w:rFonts w:ascii="Times New Roman" w:hAnsi="Times New Roman" w:cs="Times New Roman"/>
            <w:bCs/>
            <w:color w:val="auto"/>
          </w:rPr>
          <w:t>art. 84 da Lei Federal nº 14.133/2021</w:t>
        </w:r>
      </w:hyperlink>
      <w:r w:rsidRPr="00BD21EB">
        <w:rPr>
          <w:rFonts w:ascii="Times New Roman" w:hAnsi="Times New Roman" w:cs="Times New Roman"/>
          <w:bCs/>
        </w:rPr>
        <w:t>).</w:t>
      </w:r>
    </w:p>
    <w:p w14:paraId="1FD80AF5" w14:textId="13085B43" w:rsidR="009E4B5A" w:rsidRPr="00397170" w:rsidRDefault="009E4B5A" w:rsidP="00DC5F9C">
      <w:pPr>
        <w:widowControl w:val="0"/>
        <w:spacing w:after="0" w:line="240" w:lineRule="auto"/>
        <w:jc w:val="both"/>
        <w:rPr>
          <w:rFonts w:ascii="Times New Roman" w:hAnsi="Times New Roman" w:cs="Times New Roman"/>
          <w:shd w:val="clear" w:color="auto" w:fill="FFFFFF"/>
        </w:rPr>
      </w:pPr>
      <w:r w:rsidRPr="00397170">
        <w:rPr>
          <w:rFonts w:ascii="Times New Roman" w:hAnsi="Times New Roman" w:cs="Times New Roman"/>
          <w:b/>
        </w:rPr>
        <w:t xml:space="preserve">4. </w:t>
      </w:r>
      <w:r w:rsidRPr="00397170">
        <w:rPr>
          <w:rFonts w:ascii="Times New Roman" w:hAnsi="Times New Roman" w:cs="Times New Roman"/>
        </w:rPr>
        <w:t xml:space="preserve">Após efetuada sua solicitação, </w:t>
      </w:r>
      <w:r w:rsidR="00E80669" w:rsidRPr="00397170">
        <w:rPr>
          <w:rFonts w:ascii="Times New Roman" w:hAnsi="Times New Roman" w:cs="Times New Roman"/>
        </w:rPr>
        <w:t xml:space="preserve">os serviços deverão ser executados no prazo máximo de </w:t>
      </w:r>
      <w:r w:rsidR="00397170" w:rsidRPr="00397170">
        <w:rPr>
          <w:rFonts w:ascii="Times New Roman" w:hAnsi="Times New Roman" w:cs="Times New Roman"/>
        </w:rPr>
        <w:t>03 (três) horas</w:t>
      </w:r>
      <w:r w:rsidRPr="00397170">
        <w:rPr>
          <w:rFonts w:ascii="Times New Roman" w:hAnsi="Times New Roman" w:cs="Times New Roman"/>
          <w:b/>
          <w:bCs/>
          <w:shd w:val="clear" w:color="auto" w:fill="FFFFFF"/>
        </w:rPr>
        <w:t xml:space="preserve">, </w:t>
      </w:r>
      <w:r w:rsidRPr="00397170">
        <w:rPr>
          <w:rFonts w:ascii="Times New Roman" w:hAnsi="Times New Roman" w:cs="Times New Roman"/>
          <w:shd w:val="clear" w:color="auto" w:fill="FFFFFF"/>
        </w:rPr>
        <w:t>conforme endereço, horário, quantidade e condições especificados em solicitação.</w:t>
      </w:r>
    </w:p>
    <w:p w14:paraId="4ABBFABB" w14:textId="77777777" w:rsidR="009E4B5A" w:rsidRPr="00184C0A" w:rsidRDefault="009E4B5A" w:rsidP="00DC5F9C">
      <w:pPr>
        <w:spacing w:after="0" w:line="240" w:lineRule="auto"/>
        <w:jc w:val="both"/>
        <w:rPr>
          <w:rFonts w:ascii="Times New Roman" w:hAnsi="Times New Roman" w:cs="Times New Roman"/>
        </w:rPr>
      </w:pPr>
      <w:r w:rsidRPr="00BD21EB">
        <w:rPr>
          <w:rFonts w:ascii="Times New Roman" w:hAnsi="Times New Roman" w:cs="Times New Roman"/>
          <w:b/>
        </w:rPr>
        <w:t>5</w:t>
      </w:r>
      <w:r>
        <w:rPr>
          <w:rFonts w:ascii="Times New Roman" w:hAnsi="Times New Roman" w:cs="Times New Roman"/>
          <w:b/>
        </w:rPr>
        <w:t>.</w:t>
      </w:r>
      <w:r w:rsidRPr="00BD21EB">
        <w:rPr>
          <w:rFonts w:ascii="Times New Roman" w:hAnsi="Times New Roman" w:cs="Times New Roman"/>
          <w:b/>
        </w:rPr>
        <w:t xml:space="preserve"> </w:t>
      </w:r>
      <w:r w:rsidRPr="00BD21EB">
        <w:rPr>
          <w:rFonts w:ascii="Times New Roman" w:hAnsi="Times New Roman" w:cs="Times New Roman"/>
        </w:rPr>
        <w:t xml:space="preserve">Conforme </w:t>
      </w:r>
      <w:hyperlink r:id="rId192" w:anchor="art83" w:history="1">
        <w:r w:rsidRPr="00184C0A">
          <w:rPr>
            <w:rStyle w:val="Hyperlink"/>
            <w:rFonts w:ascii="Times New Roman" w:hAnsi="Times New Roman" w:cs="Times New Roman"/>
            <w:color w:val="auto"/>
          </w:rPr>
          <w:t>art. 83 da Lei Federal nº 14.133/2021</w:t>
        </w:r>
      </w:hyperlink>
      <w:r w:rsidRPr="00184C0A">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288EB406" w14:textId="77777777" w:rsidR="009E4B5A" w:rsidRPr="00184C0A" w:rsidRDefault="009E4B5A" w:rsidP="00DC5F9C">
      <w:pPr>
        <w:pStyle w:val="PargrafodaLista"/>
        <w:numPr>
          <w:ilvl w:val="0"/>
          <w:numId w:val="48"/>
        </w:numPr>
        <w:tabs>
          <w:tab w:val="left" w:pos="567"/>
        </w:tabs>
        <w:spacing w:after="0" w:line="240" w:lineRule="auto"/>
        <w:ind w:left="0" w:firstLine="0"/>
        <w:jc w:val="both"/>
        <w:rPr>
          <w:rFonts w:ascii="Times New Roman" w:hAnsi="Times New Roman" w:cs="Times New Roman"/>
        </w:rPr>
      </w:pPr>
      <w:r w:rsidRPr="00184C0A">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93" w:anchor="art82iii" w:history="1">
        <w:r w:rsidRPr="00184C0A">
          <w:rPr>
            <w:rStyle w:val="Hyperlink"/>
            <w:rFonts w:ascii="Times New Roman" w:hAnsi="Times New Roman" w:cs="Times New Roman"/>
            <w:bCs/>
            <w:color w:val="auto"/>
          </w:rPr>
          <w:t>art. 82, III da Lei Federal nº 14.133/2021</w:t>
        </w:r>
      </w:hyperlink>
      <w:r w:rsidRPr="00184C0A">
        <w:rPr>
          <w:rFonts w:ascii="Times New Roman" w:hAnsi="Times New Roman" w:cs="Times New Roman"/>
          <w:bCs/>
        </w:rPr>
        <w:t>;</w:t>
      </w:r>
    </w:p>
    <w:p w14:paraId="059D06BA" w14:textId="77777777" w:rsidR="009E4B5A" w:rsidRPr="008F3849" w:rsidRDefault="009E4B5A" w:rsidP="00DC5F9C">
      <w:pPr>
        <w:pStyle w:val="PargrafodaLista"/>
        <w:numPr>
          <w:ilvl w:val="0"/>
          <w:numId w:val="48"/>
        </w:numPr>
        <w:tabs>
          <w:tab w:val="left" w:pos="567"/>
        </w:tabs>
        <w:spacing w:after="0" w:line="240" w:lineRule="auto"/>
        <w:ind w:left="0" w:firstLine="0"/>
        <w:jc w:val="both"/>
        <w:rPr>
          <w:rFonts w:ascii="Times New Roman" w:hAnsi="Times New Roman" w:cs="Times New Roman"/>
        </w:rPr>
      </w:pPr>
      <w:r w:rsidRPr="00184C0A">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4" w:anchor="art156" w:history="1">
        <w:r w:rsidRPr="00184C0A">
          <w:rPr>
            <w:rStyle w:val="Hyperlink"/>
            <w:rFonts w:ascii="Times New Roman" w:hAnsi="Times New Roman" w:cs="Times New Roman"/>
            <w:bCs/>
            <w:color w:val="auto"/>
          </w:rPr>
          <w:t>art. 156 da Lei Federal nº 14.133/2021</w:t>
        </w:r>
      </w:hyperlink>
      <w:r w:rsidRPr="00184C0A">
        <w:rPr>
          <w:rFonts w:ascii="Times New Roman" w:hAnsi="Times New Roman" w:cs="Times New Roman"/>
          <w:bCs/>
        </w:rPr>
        <w:t xml:space="preserve">, sendo </w:t>
      </w:r>
      <w:r w:rsidRPr="00BD21EB">
        <w:rPr>
          <w:rFonts w:ascii="Times New Roman" w:hAnsi="Times New Roman" w:cs="Times New Roman"/>
          <w:bCs/>
        </w:rPr>
        <w:t>sempre assegurado o contraditório e a ampla defesa.</w:t>
      </w:r>
    </w:p>
    <w:p w14:paraId="1F1C551C" w14:textId="77777777" w:rsidR="008F3849" w:rsidRDefault="008F3849" w:rsidP="00DC5F9C">
      <w:pPr>
        <w:spacing w:after="0" w:line="240" w:lineRule="auto"/>
        <w:jc w:val="both"/>
        <w:rPr>
          <w:rFonts w:ascii="Times New Roman" w:hAnsi="Times New Roman" w:cs="Times New Roman"/>
          <w:color w:val="000000"/>
        </w:rPr>
      </w:pPr>
      <w:r>
        <w:rPr>
          <w:rFonts w:ascii="Times New Roman" w:hAnsi="Times New Roman" w:cs="Times New Roman"/>
          <w:b/>
          <w:bCs/>
          <w:color w:val="000000"/>
        </w:rPr>
        <w:t>6.</w:t>
      </w:r>
      <w:r>
        <w:rPr>
          <w:rFonts w:ascii="Times New Roman" w:hAnsi="Times New Roman" w:cs="Times New Roman"/>
          <w:color w:val="000000"/>
        </w:rPr>
        <w:t xml:space="preserve"> Esta ata rege-se pelas disposições expressas do Edital e da Lei nº 14.133/2021.</w:t>
      </w:r>
    </w:p>
    <w:p w14:paraId="36B0CFAF" w14:textId="5E1F8BBB" w:rsidR="008F3849" w:rsidRDefault="008F3849" w:rsidP="00DC5F9C">
      <w:pPr>
        <w:spacing w:after="0" w:line="240" w:lineRule="auto"/>
        <w:jc w:val="both"/>
        <w:rPr>
          <w:rFonts w:ascii="Times New Roman" w:hAnsi="Times New Roman" w:cs="Times New Roman"/>
          <w:color w:val="000000"/>
        </w:rPr>
      </w:pPr>
      <w:r>
        <w:rPr>
          <w:rFonts w:ascii="Times New Roman" w:hAnsi="Times New Roman" w:cs="Times New Roman"/>
          <w:b/>
          <w:bCs/>
          <w:color w:val="000000"/>
        </w:rPr>
        <w:t>7.</w:t>
      </w:r>
      <w:r>
        <w:rPr>
          <w:rFonts w:ascii="Times New Roman" w:hAnsi="Times New Roman" w:cs="Times New Roman"/>
          <w:color w:val="000000"/>
        </w:rPr>
        <w:t xml:space="preserve"> Os casos omissos serão resolvidos à luz da referida lei, recorrendo-se à analogia, aos costumes e aos princípios gerais do direito.</w:t>
      </w:r>
    </w:p>
    <w:p w14:paraId="381C316F" w14:textId="77777777" w:rsidR="008F3849" w:rsidRDefault="008F3849" w:rsidP="00DC5F9C">
      <w:pPr>
        <w:spacing w:after="0" w:line="240" w:lineRule="auto"/>
        <w:jc w:val="both"/>
        <w:rPr>
          <w:rFonts w:ascii="Times New Roman" w:hAnsi="Times New Roman" w:cs="Times New Roman"/>
          <w:b/>
        </w:rPr>
      </w:pPr>
    </w:p>
    <w:p w14:paraId="2CA14664" w14:textId="77777777" w:rsidR="008F3849" w:rsidRDefault="008F3849" w:rsidP="00DC5F9C">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8. REGIME DE EXECUÇÃO OU A FORMA DE FORNECIMENTO DO OBJETO</w:t>
      </w:r>
    </w:p>
    <w:p w14:paraId="5A7BDACF" w14:textId="631CF15B" w:rsidR="00B419AA" w:rsidRPr="00B419AA"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8.1.</w:t>
      </w:r>
      <w:r>
        <w:rPr>
          <w:rFonts w:ascii="Times New Roman" w:eastAsia="Times New Roman" w:hAnsi="Times New Roman" w:cs="Times New Roman"/>
          <w:color w:val="000000"/>
          <w:lang w:eastAsia="pt-BR"/>
        </w:rPr>
        <w:t xml:space="preserve"> </w:t>
      </w:r>
      <w:r w:rsidR="00B419AA" w:rsidRPr="00B419AA">
        <w:rPr>
          <w:rFonts w:ascii="Times New Roman" w:eastAsia="Times New Roman" w:hAnsi="Times New Roman" w:cs="Times New Roman"/>
          <w:color w:val="000000"/>
          <w:lang w:eastAsia="pt-BR"/>
        </w:rPr>
        <w:t>Os serviços deve</w:t>
      </w:r>
      <w:r w:rsidR="00B419AA">
        <w:rPr>
          <w:rFonts w:ascii="Times New Roman" w:eastAsia="Times New Roman" w:hAnsi="Times New Roman" w:cs="Times New Roman"/>
          <w:color w:val="000000"/>
          <w:lang w:eastAsia="pt-BR"/>
        </w:rPr>
        <w:t>rão estar disponíveis</w:t>
      </w:r>
      <w:r w:rsidR="00B419AA" w:rsidRPr="00B419AA">
        <w:rPr>
          <w:rFonts w:ascii="Times New Roman" w:eastAsia="Times New Roman" w:hAnsi="Times New Roman" w:cs="Times New Roman"/>
          <w:color w:val="000000"/>
          <w:lang w:eastAsia="pt-BR"/>
        </w:rPr>
        <w:t xml:space="preserve"> em até 24 (vinte e quatro) horas após a assinatura do contrato</w:t>
      </w:r>
      <w:r w:rsidR="00B419AA">
        <w:rPr>
          <w:rFonts w:ascii="Times New Roman" w:eastAsia="Times New Roman" w:hAnsi="Times New Roman" w:cs="Times New Roman"/>
          <w:color w:val="000000"/>
          <w:lang w:eastAsia="pt-BR"/>
        </w:rPr>
        <w:t>.</w:t>
      </w:r>
    </w:p>
    <w:p w14:paraId="5C860C17" w14:textId="0FB4B2EC" w:rsidR="00B419AA" w:rsidRPr="00B419AA" w:rsidRDefault="00B419AA"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 xml:space="preserve">8.2 </w:t>
      </w:r>
      <w:r w:rsidRPr="00B419AA">
        <w:rPr>
          <w:rFonts w:ascii="Times New Roman" w:eastAsia="Times New Roman" w:hAnsi="Times New Roman" w:cs="Times New Roman"/>
          <w:color w:val="000000"/>
          <w:lang w:eastAsia="pt-BR"/>
        </w:rPr>
        <w:t>O prazo para execução dos serviços de desmontagem/montagem não poderá ser superior a 03</w:t>
      </w:r>
      <w:r>
        <w:rPr>
          <w:rFonts w:ascii="Times New Roman" w:eastAsia="Times New Roman" w:hAnsi="Times New Roman" w:cs="Times New Roman"/>
          <w:color w:val="000000"/>
          <w:lang w:eastAsia="pt-BR"/>
        </w:rPr>
        <w:t xml:space="preserve"> </w:t>
      </w:r>
      <w:r w:rsidRPr="00B419AA">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t</w:t>
      </w:r>
      <w:r w:rsidRPr="00B419AA">
        <w:rPr>
          <w:rFonts w:ascii="Times New Roman" w:eastAsia="Times New Roman" w:hAnsi="Times New Roman" w:cs="Times New Roman"/>
          <w:color w:val="000000"/>
          <w:lang w:eastAsia="pt-BR"/>
        </w:rPr>
        <w:t>rês) horas para carro (leve e utilitário); 03 (três) horas para caminhão, ônibus, micro ônibus e m</w:t>
      </w:r>
      <w:r>
        <w:rPr>
          <w:rFonts w:ascii="Times New Roman" w:eastAsia="Times New Roman" w:hAnsi="Times New Roman" w:cs="Times New Roman"/>
          <w:color w:val="000000"/>
          <w:lang w:eastAsia="pt-BR"/>
        </w:rPr>
        <w:t>á</w:t>
      </w:r>
      <w:r w:rsidRPr="00B419AA">
        <w:rPr>
          <w:rFonts w:ascii="Times New Roman" w:eastAsia="Times New Roman" w:hAnsi="Times New Roman" w:cs="Times New Roman"/>
          <w:color w:val="000000"/>
          <w:lang w:eastAsia="pt-BR"/>
        </w:rPr>
        <w:t>quinas linha amarela; e 02</w:t>
      </w:r>
      <w:r>
        <w:rPr>
          <w:rFonts w:ascii="Times New Roman" w:eastAsia="Times New Roman" w:hAnsi="Times New Roman" w:cs="Times New Roman"/>
          <w:color w:val="000000"/>
          <w:lang w:eastAsia="pt-BR"/>
        </w:rPr>
        <w:t xml:space="preserve"> </w:t>
      </w:r>
      <w:r w:rsidRPr="00B419AA">
        <w:rPr>
          <w:rFonts w:ascii="Times New Roman" w:eastAsia="Times New Roman" w:hAnsi="Times New Roman" w:cs="Times New Roman"/>
          <w:color w:val="000000"/>
          <w:lang w:eastAsia="pt-BR"/>
        </w:rPr>
        <w:t xml:space="preserve">(duas) horas para ambulância e vans, contados a partir da hora da entrega dos referidos veículos no estabelecimento da CONTRATADA. </w:t>
      </w:r>
    </w:p>
    <w:p w14:paraId="1D8AC6D8" w14:textId="1181D0CA" w:rsidR="00B419AA" w:rsidRPr="00B419AA" w:rsidRDefault="00B419AA"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 xml:space="preserve">8.3 </w:t>
      </w:r>
      <w:r w:rsidRPr="00B419AA">
        <w:rPr>
          <w:rFonts w:ascii="Times New Roman" w:eastAsia="Times New Roman" w:hAnsi="Times New Roman" w:cs="Times New Roman"/>
          <w:color w:val="000000"/>
          <w:lang w:eastAsia="pt-BR"/>
        </w:rPr>
        <w:t xml:space="preserve">Os serviços serão realizados nas dependências da prestadora do serviço e, para que não haja prejuízo para esta municipalidade, a prestadora deverá estar estabelecida no perímetro urbano do município de </w:t>
      </w:r>
      <w:r>
        <w:rPr>
          <w:rFonts w:ascii="Times New Roman" w:eastAsia="Times New Roman" w:hAnsi="Times New Roman" w:cs="Times New Roman"/>
          <w:color w:val="000000"/>
          <w:lang w:eastAsia="pt-BR"/>
        </w:rPr>
        <w:t>P</w:t>
      </w:r>
      <w:r w:rsidRPr="00B419AA">
        <w:rPr>
          <w:rFonts w:ascii="Times New Roman" w:eastAsia="Times New Roman" w:hAnsi="Times New Roman" w:cs="Times New Roman"/>
          <w:color w:val="000000"/>
          <w:lang w:eastAsia="pt-BR"/>
        </w:rPr>
        <w:t xml:space="preserve">almitos. </w:t>
      </w:r>
    </w:p>
    <w:p w14:paraId="421646B7" w14:textId="384D12BA" w:rsidR="008F3849" w:rsidRPr="00500374" w:rsidRDefault="00B419AA" w:rsidP="00DC5F9C">
      <w:pPr>
        <w:spacing w:after="0" w:line="240" w:lineRule="auto"/>
        <w:jc w:val="both"/>
        <w:rPr>
          <w:rFonts w:ascii="Times New Roman" w:eastAsia="Times New Roman" w:hAnsi="Times New Roman" w:cs="Times New Roman"/>
          <w:color w:val="C00000"/>
          <w:lang w:eastAsia="pt-BR"/>
        </w:rPr>
      </w:pPr>
      <w:r>
        <w:rPr>
          <w:rFonts w:ascii="Times New Roman" w:eastAsia="Times New Roman" w:hAnsi="Times New Roman" w:cs="Times New Roman"/>
          <w:b/>
          <w:bCs/>
          <w:color w:val="000000"/>
          <w:lang w:eastAsia="pt-BR"/>
        </w:rPr>
        <w:t xml:space="preserve">8.4 </w:t>
      </w:r>
      <w:r w:rsidRPr="00B419AA">
        <w:rPr>
          <w:rFonts w:ascii="Times New Roman" w:eastAsia="Times New Roman" w:hAnsi="Times New Roman" w:cs="Times New Roman"/>
          <w:color w:val="000000"/>
          <w:lang w:eastAsia="pt-BR"/>
        </w:rPr>
        <w:t>Os serviços de conserto de pneus deverão ter prazo de</w:t>
      </w:r>
      <w:r>
        <w:rPr>
          <w:rFonts w:ascii="Times New Roman" w:eastAsia="Times New Roman" w:hAnsi="Times New Roman" w:cs="Times New Roman"/>
          <w:color w:val="000000"/>
          <w:lang w:eastAsia="pt-BR"/>
        </w:rPr>
        <w:t>,</w:t>
      </w:r>
      <w:r w:rsidRPr="00B419AA">
        <w:rPr>
          <w:rFonts w:ascii="Times New Roman" w:eastAsia="Times New Roman" w:hAnsi="Times New Roman" w:cs="Times New Roman"/>
          <w:color w:val="000000"/>
          <w:lang w:eastAsia="pt-BR"/>
        </w:rPr>
        <w:t xml:space="preserve"> no mínimo</w:t>
      </w:r>
      <w:r>
        <w:rPr>
          <w:rFonts w:ascii="Times New Roman" w:eastAsia="Times New Roman" w:hAnsi="Times New Roman" w:cs="Times New Roman"/>
          <w:color w:val="000000"/>
          <w:lang w:eastAsia="pt-BR"/>
        </w:rPr>
        <w:t>,</w:t>
      </w:r>
      <w:r w:rsidRPr="00B419AA">
        <w:rPr>
          <w:rFonts w:ascii="Times New Roman" w:eastAsia="Times New Roman" w:hAnsi="Times New Roman" w:cs="Times New Roman"/>
          <w:color w:val="000000"/>
          <w:lang w:eastAsia="pt-BR"/>
        </w:rPr>
        <w:t xml:space="preserve"> 60 dias de garantia contados a partir da emissão da nota fiscal.</w:t>
      </w:r>
    </w:p>
    <w:p w14:paraId="2971CF69" w14:textId="2948D59F"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8.</w:t>
      </w:r>
      <w:r w:rsidR="007D74D0">
        <w:rPr>
          <w:rFonts w:ascii="Times New Roman" w:eastAsia="Times New Roman" w:hAnsi="Times New Roman" w:cs="Times New Roman"/>
          <w:b/>
          <w:bCs/>
          <w:color w:val="000000"/>
          <w:lang w:eastAsia="pt-BR"/>
        </w:rPr>
        <w:t>5</w:t>
      </w:r>
      <w:r>
        <w:rPr>
          <w:rFonts w:ascii="Times New Roman" w:eastAsia="Times New Roman" w:hAnsi="Times New Roman" w:cs="Times New Roman"/>
          <w:b/>
          <w:bCs/>
          <w:color w:val="000000"/>
          <w:lang w:eastAsia="pt-BR"/>
        </w:rPr>
        <w:t>.</w:t>
      </w:r>
      <w:r>
        <w:rPr>
          <w:rFonts w:ascii="Times New Roman" w:eastAsia="Times New Roman" w:hAnsi="Times New Roman" w:cs="Times New Roman"/>
          <w:color w:val="000000"/>
          <w:lang w:eastAsia="pt-BR"/>
        </w:rPr>
        <w:t xml:space="preserve"> Os itens serão</w:t>
      </w:r>
      <w:r w:rsidR="00B419AA">
        <w:rPr>
          <w:rFonts w:ascii="Times New Roman" w:eastAsia="Times New Roman" w:hAnsi="Times New Roman" w:cs="Times New Roman"/>
          <w:color w:val="000000"/>
          <w:lang w:eastAsia="pt-BR"/>
        </w:rPr>
        <w:t xml:space="preserve"> realizados</w:t>
      </w:r>
      <w:r>
        <w:rPr>
          <w:rFonts w:ascii="Times New Roman" w:eastAsia="Times New Roman" w:hAnsi="Times New Roman" w:cs="Times New Roman"/>
          <w:color w:val="000000"/>
          <w:lang w:eastAsia="pt-BR"/>
        </w:rPr>
        <w:t xml:space="preserve"> de acordo com as necessidades das secretarias solicitantes no período de vigência do Contrato</w:t>
      </w:r>
      <w:r w:rsidR="00B419AA">
        <w:rPr>
          <w:rFonts w:ascii="Times New Roman" w:eastAsia="Times New Roman" w:hAnsi="Times New Roman" w:cs="Times New Roman"/>
          <w:color w:val="000000"/>
          <w:lang w:eastAsia="pt-BR"/>
        </w:rPr>
        <w:t>.</w:t>
      </w:r>
    </w:p>
    <w:p w14:paraId="0E2EBD3A" w14:textId="7FD7368A"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8.</w:t>
      </w:r>
      <w:r w:rsidR="007D74D0">
        <w:rPr>
          <w:rFonts w:ascii="Times New Roman" w:eastAsia="Times New Roman" w:hAnsi="Times New Roman" w:cs="Times New Roman"/>
          <w:b/>
          <w:bCs/>
          <w:color w:val="000000"/>
          <w:lang w:eastAsia="pt-BR"/>
        </w:rPr>
        <w:t>6</w:t>
      </w:r>
      <w:r>
        <w:rPr>
          <w:rFonts w:ascii="Times New Roman" w:eastAsia="Times New Roman" w:hAnsi="Times New Roman" w:cs="Times New Roman"/>
          <w:b/>
          <w:bCs/>
          <w:color w:val="000000"/>
          <w:lang w:eastAsia="pt-BR"/>
        </w:rPr>
        <w:t xml:space="preserve"> </w:t>
      </w:r>
      <w:r>
        <w:rPr>
          <w:rFonts w:ascii="Times New Roman" w:eastAsia="Times New Roman" w:hAnsi="Times New Roman" w:cs="Times New Roman"/>
          <w:color w:val="000000"/>
          <w:lang w:eastAsia="pt-BR"/>
        </w:rPr>
        <w:t xml:space="preserve">Durante a vigência do Contrato, a empresa fica </w:t>
      </w:r>
      <w:r w:rsidR="00B419AA">
        <w:rPr>
          <w:rFonts w:ascii="Times New Roman" w:eastAsia="Times New Roman" w:hAnsi="Times New Roman" w:cs="Times New Roman"/>
          <w:color w:val="000000"/>
          <w:lang w:eastAsia="pt-BR"/>
        </w:rPr>
        <w:t xml:space="preserve">responsável por </w:t>
      </w:r>
      <w:r w:rsidR="00500374">
        <w:rPr>
          <w:rFonts w:ascii="Times New Roman" w:eastAsia="Times New Roman" w:hAnsi="Times New Roman" w:cs="Times New Roman"/>
          <w:color w:val="000000"/>
          <w:lang w:eastAsia="pt-BR"/>
        </w:rPr>
        <w:t>realizar os serviços</w:t>
      </w:r>
      <w:r>
        <w:rPr>
          <w:rFonts w:ascii="Times New Roman" w:eastAsia="Times New Roman" w:hAnsi="Times New Roman" w:cs="Times New Roman"/>
          <w:color w:val="000000"/>
          <w:lang w:eastAsia="pt-BR"/>
        </w:rPr>
        <w:t xml:space="preserve"> de acordo com o valor proposto, nas quantidades solicitadas e nos prazos estipulados no Edital.</w:t>
      </w:r>
    </w:p>
    <w:p w14:paraId="321E0887" w14:textId="4AFC59A2" w:rsidR="008F3849" w:rsidRDefault="008F3849" w:rsidP="00DC5F9C">
      <w:pPr>
        <w:spacing w:after="0" w:line="240" w:lineRule="auto"/>
        <w:jc w:val="both"/>
        <w:rPr>
          <w:rFonts w:ascii="Times New Roman" w:eastAsia="Times New Roman" w:hAnsi="Times New Roman" w:cs="Times New Roman"/>
          <w:color w:val="212121"/>
          <w:lang w:eastAsia="pt-BR"/>
        </w:rPr>
      </w:pPr>
      <w:r>
        <w:rPr>
          <w:rFonts w:ascii="Times New Roman" w:eastAsia="Times New Roman" w:hAnsi="Times New Roman" w:cs="Times New Roman"/>
          <w:b/>
          <w:bCs/>
          <w:color w:val="212121"/>
          <w:lang w:eastAsia="pt-BR"/>
        </w:rPr>
        <w:t>8.</w:t>
      </w:r>
      <w:r w:rsidR="007D74D0">
        <w:rPr>
          <w:rFonts w:ascii="Times New Roman" w:eastAsia="Times New Roman" w:hAnsi="Times New Roman" w:cs="Times New Roman"/>
          <w:b/>
          <w:bCs/>
          <w:color w:val="212121"/>
          <w:lang w:eastAsia="pt-BR"/>
        </w:rPr>
        <w:t>7</w:t>
      </w:r>
      <w:r>
        <w:rPr>
          <w:rFonts w:ascii="Times New Roman" w:eastAsia="Times New Roman" w:hAnsi="Times New Roman" w:cs="Times New Roman"/>
          <w:b/>
          <w:bCs/>
          <w:color w:val="212121"/>
          <w:lang w:eastAsia="pt-BR"/>
        </w:rPr>
        <w:t xml:space="preserve"> </w:t>
      </w:r>
      <w:r>
        <w:rPr>
          <w:rFonts w:ascii="Times New Roman" w:eastAsia="Times New Roman" w:hAnsi="Times New Roman" w:cs="Times New Roman"/>
          <w:color w:val="212121"/>
          <w:lang w:eastAsia="pt-BR"/>
        </w:rPr>
        <w:t>Por ocasião da entrega, caso seja detectado que o</w:t>
      </w:r>
      <w:r w:rsidR="00A63D27">
        <w:rPr>
          <w:rFonts w:ascii="Times New Roman" w:eastAsia="Times New Roman" w:hAnsi="Times New Roman" w:cs="Times New Roman"/>
          <w:color w:val="212121"/>
          <w:lang w:eastAsia="pt-BR"/>
        </w:rPr>
        <w:t xml:space="preserve"> serviço realizado</w:t>
      </w:r>
      <w:r>
        <w:rPr>
          <w:rFonts w:ascii="Times New Roman" w:eastAsia="Times New Roman" w:hAnsi="Times New Roman" w:cs="Times New Roman"/>
          <w:color w:val="212121"/>
          <w:lang w:eastAsia="pt-BR"/>
        </w:rPr>
        <w:t xml:space="preserve"> não atende </w:t>
      </w:r>
      <w:r w:rsidR="00A63D27">
        <w:rPr>
          <w:rFonts w:ascii="Times New Roman" w:eastAsia="Times New Roman" w:hAnsi="Times New Roman" w:cs="Times New Roman"/>
          <w:color w:val="212121"/>
          <w:lang w:eastAsia="pt-BR"/>
        </w:rPr>
        <w:t>à</w:t>
      </w:r>
      <w:r>
        <w:rPr>
          <w:rFonts w:ascii="Times New Roman" w:eastAsia="Times New Roman" w:hAnsi="Times New Roman" w:cs="Times New Roman"/>
          <w:color w:val="212121"/>
          <w:lang w:eastAsia="pt-BR"/>
        </w:rPr>
        <w:t>s especificações previamente definidas neste termo de referência, poderá a Administração rejeitá-lo, integralmente ou em parte, obrigando-se a contratada a providenciar a substituição do material não aceito, no prazo estipulado pela administração, as suas custas, sem prejuízo de aplicação das penalidades</w:t>
      </w:r>
      <w:r w:rsidR="00A63D27">
        <w:rPr>
          <w:rFonts w:ascii="Times New Roman" w:eastAsia="Times New Roman" w:hAnsi="Times New Roman" w:cs="Times New Roman"/>
          <w:color w:val="212121"/>
          <w:lang w:eastAsia="pt-BR"/>
        </w:rPr>
        <w:t>.</w:t>
      </w:r>
    </w:p>
    <w:p w14:paraId="4539EE32" w14:textId="12516C6A" w:rsidR="008F3849" w:rsidRDefault="008F3849" w:rsidP="00DC5F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8.</w:t>
      </w:r>
      <w:r w:rsidR="007D74D0">
        <w:rPr>
          <w:rFonts w:ascii="Times New Roman" w:hAnsi="Times New Roman" w:cs="Times New Roman"/>
          <w:b/>
          <w:bCs/>
        </w:rPr>
        <w:t>7</w:t>
      </w:r>
      <w:r>
        <w:rPr>
          <w:rFonts w:ascii="Times New Roman" w:hAnsi="Times New Roman" w:cs="Times New Roman"/>
          <w:b/>
          <w:bCs/>
        </w:rPr>
        <w:t>.1.</w:t>
      </w:r>
      <w:r>
        <w:rPr>
          <w:rFonts w:ascii="Times New Roman" w:hAnsi="Times New Roman" w:cs="Times New Roman"/>
        </w:rPr>
        <w:t xml:space="preserve"> Se a substituição não for realizada no prazo estipulado, a empresa estará sujeita às sanções previstas neste Edital e no contrato.</w:t>
      </w:r>
    </w:p>
    <w:p w14:paraId="28C3E1C0" w14:textId="77777777" w:rsidR="008F3849" w:rsidRDefault="008F3849" w:rsidP="00DC5F9C">
      <w:pPr>
        <w:tabs>
          <w:tab w:val="left" w:pos="2268"/>
        </w:tabs>
        <w:spacing w:after="0" w:line="240" w:lineRule="auto"/>
        <w:jc w:val="both"/>
        <w:rPr>
          <w:rFonts w:ascii="Times New Roman" w:hAnsi="Times New Roman" w:cs="Times New Roman"/>
        </w:rPr>
      </w:pPr>
    </w:p>
    <w:p w14:paraId="7DB85445" w14:textId="77777777" w:rsidR="008F3849" w:rsidRDefault="008F3849" w:rsidP="00DC5F9C">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 xml:space="preserve">9. DA EXECUÇÃO, CONCLUSÃO, ENTREGA, OBSERVAÇÃO E RECEBIMENTO DEFINITIVO DO OBJETO </w:t>
      </w:r>
    </w:p>
    <w:p w14:paraId="2385CCE2" w14:textId="54FAC0EF"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9.1.</w:t>
      </w:r>
      <w:r>
        <w:rPr>
          <w:rFonts w:ascii="Times New Roman" w:eastAsia="Times New Roman" w:hAnsi="Times New Roman" w:cs="Times New Roman"/>
          <w:color w:val="000000"/>
          <w:lang w:eastAsia="pt-BR"/>
        </w:rPr>
        <w:t xml:space="preserve"> O</w:t>
      </w:r>
      <w:r w:rsidR="00514796">
        <w:rPr>
          <w:rFonts w:ascii="Times New Roman" w:eastAsia="Times New Roman" w:hAnsi="Times New Roman" w:cs="Times New Roman"/>
          <w:color w:val="000000"/>
          <w:lang w:eastAsia="pt-BR"/>
        </w:rPr>
        <w:t xml:space="preserve"> serviço realizado </w:t>
      </w:r>
      <w:r>
        <w:rPr>
          <w:rFonts w:ascii="Times New Roman" w:eastAsia="Times New Roman" w:hAnsi="Times New Roman" w:cs="Times New Roman"/>
          <w:color w:val="000000"/>
          <w:lang w:eastAsia="pt-BR"/>
        </w:rPr>
        <w:t>deve</w:t>
      </w:r>
      <w:r w:rsidR="00514796">
        <w:rPr>
          <w:rFonts w:ascii="Times New Roman" w:eastAsia="Times New Roman" w:hAnsi="Times New Roman" w:cs="Times New Roman"/>
          <w:color w:val="000000"/>
          <w:lang w:eastAsia="pt-BR"/>
        </w:rPr>
        <w:t>rá</w:t>
      </w:r>
      <w:r>
        <w:rPr>
          <w:rFonts w:ascii="Times New Roman" w:eastAsia="Times New Roman" w:hAnsi="Times New Roman" w:cs="Times New Roman"/>
          <w:color w:val="000000"/>
          <w:lang w:eastAsia="pt-BR"/>
        </w:rPr>
        <w:t xml:space="preserve"> estar em conformidade com as normas regulamentadoras vigentes. </w:t>
      </w:r>
    </w:p>
    <w:p w14:paraId="5F11D0A4" w14:textId="31BCBBCA"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9.2.</w:t>
      </w:r>
      <w:r>
        <w:rPr>
          <w:rFonts w:ascii="Times New Roman" w:eastAsia="Times New Roman" w:hAnsi="Times New Roman" w:cs="Times New Roman"/>
          <w:color w:val="000000"/>
          <w:lang w:eastAsia="pt-BR"/>
        </w:rPr>
        <w:t xml:space="preserve"> </w:t>
      </w:r>
      <w:r w:rsidR="00514796">
        <w:rPr>
          <w:rFonts w:ascii="Times New Roman" w:eastAsia="Times New Roman" w:hAnsi="Times New Roman" w:cs="Times New Roman"/>
          <w:color w:val="000000"/>
          <w:lang w:eastAsia="pt-BR"/>
        </w:rPr>
        <w:t>A CONTRATADA r</w:t>
      </w:r>
      <w:r>
        <w:rPr>
          <w:rFonts w:ascii="Times New Roman" w:eastAsia="Times New Roman" w:hAnsi="Times New Roman" w:cs="Times New Roman"/>
          <w:color w:val="000000"/>
          <w:lang w:eastAsia="pt-BR"/>
        </w:rPr>
        <w:t>esponsabilizar-se em arcar por quaisquer taxas ou emolumentos concernentes ao objeto da presente licitação, bem como por maiores custos, encargos inerentes e necessários para a completa execução das obrigações assumidas.</w:t>
      </w:r>
    </w:p>
    <w:p w14:paraId="497E1BEA"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9.3</w:t>
      </w:r>
      <w:r>
        <w:rPr>
          <w:rFonts w:ascii="Times New Roman" w:eastAsia="Times New Roman" w:hAnsi="Times New Roman" w:cs="Times New Roman"/>
          <w:color w:val="000000"/>
          <w:lang w:eastAsia="pt-BR"/>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14:paraId="0601AEE9" w14:textId="1715643F"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9.4.</w:t>
      </w:r>
      <w:r>
        <w:rPr>
          <w:rFonts w:ascii="Times New Roman" w:eastAsia="Times New Roman" w:hAnsi="Times New Roman" w:cs="Times New Roman"/>
          <w:color w:val="000000"/>
          <w:lang w:eastAsia="pt-BR"/>
        </w:rPr>
        <w:t xml:space="preserve"> A(s) empresa(s) arrematante(s) da licitação deverá responsabilizar-se, às suas expensas, pelos produtos especificados em quantidade e qualidade compatíveis com o objeto da licitação solicitado pelas secretarias, sob aplicação de penalidade para a empresa caso não cumpra o exigido no Edital</w:t>
      </w:r>
      <w:r w:rsidR="006B0BAD">
        <w:rPr>
          <w:rFonts w:ascii="Times New Roman" w:eastAsia="Times New Roman" w:hAnsi="Times New Roman" w:cs="Times New Roman"/>
          <w:color w:val="000000"/>
          <w:lang w:eastAsia="pt-BR"/>
        </w:rPr>
        <w:t>.</w:t>
      </w:r>
    </w:p>
    <w:p w14:paraId="099FDE64" w14:textId="14150CE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9.5.</w:t>
      </w:r>
      <w:r>
        <w:rPr>
          <w:rFonts w:ascii="Times New Roman" w:eastAsia="Times New Roman" w:hAnsi="Times New Roman" w:cs="Times New Roman"/>
          <w:color w:val="000000"/>
          <w:lang w:eastAsia="pt-BR"/>
        </w:rPr>
        <w:t xml:space="preserve"> No recebimento dos </w:t>
      </w:r>
      <w:r w:rsidR="006B0BAD">
        <w:rPr>
          <w:rFonts w:ascii="Times New Roman" w:eastAsia="Times New Roman" w:hAnsi="Times New Roman" w:cs="Times New Roman"/>
          <w:color w:val="000000"/>
          <w:lang w:eastAsia="pt-BR"/>
        </w:rPr>
        <w:t>serviços</w:t>
      </w:r>
      <w:r>
        <w:rPr>
          <w:rFonts w:ascii="Times New Roman" w:eastAsia="Times New Roman" w:hAnsi="Times New Roman" w:cs="Times New Roman"/>
          <w:color w:val="000000"/>
          <w:lang w:eastAsia="pt-BR"/>
        </w:rPr>
        <w:t>, será verificado a integridade física, conferindo fisicamente os produtos, confrontando produto e quantidade tendo como referência a nota fiscal.</w:t>
      </w:r>
    </w:p>
    <w:p w14:paraId="55234937"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9.6</w:t>
      </w:r>
      <w:r>
        <w:rPr>
          <w:rFonts w:ascii="Times New Roman" w:eastAsia="Times New Roman" w:hAnsi="Times New Roman" w:cs="Times New Roman"/>
          <w:color w:val="000000"/>
          <w:lang w:eastAsia="pt-BR"/>
        </w:rPr>
        <w:t>. O recebimento definitivo não excluirá a responsabilidade da CONTRATADA pela perfeita qualidade dos objetos fornecidos.</w:t>
      </w:r>
    </w:p>
    <w:p w14:paraId="45BCA73C" w14:textId="77777777" w:rsidR="008F3849" w:rsidRDefault="008F3849" w:rsidP="00DC5F9C">
      <w:pPr>
        <w:spacing w:after="0" w:line="240" w:lineRule="auto"/>
        <w:jc w:val="both"/>
        <w:rPr>
          <w:rFonts w:ascii="Times New Roman" w:eastAsia="Times New Roman" w:hAnsi="Times New Roman" w:cs="Times New Roman"/>
          <w:color w:val="000000"/>
          <w:lang w:eastAsia="pt-BR"/>
        </w:rPr>
      </w:pPr>
    </w:p>
    <w:p w14:paraId="716883FB" w14:textId="77777777" w:rsidR="008F3849" w:rsidRDefault="008F3849" w:rsidP="00DC5F9C">
      <w:pPr>
        <w:spacing w:after="0" w:line="240" w:lineRule="auto"/>
        <w:jc w:val="both"/>
        <w:rPr>
          <w:rFonts w:ascii="Times New Roman" w:hAnsi="Times New Roman" w:cs="Times New Roman"/>
          <w:b/>
        </w:rPr>
      </w:pPr>
      <w:r>
        <w:rPr>
          <w:rFonts w:ascii="Times New Roman" w:hAnsi="Times New Roman" w:cs="Times New Roman"/>
          <w:b/>
        </w:rPr>
        <w:t>10. DA ASSINATURA DA ATA</w:t>
      </w:r>
    </w:p>
    <w:p w14:paraId="519C368F"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10.1</w:t>
      </w:r>
      <w:r>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70E5E7E2"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10.2</w:t>
      </w:r>
      <w:r>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3EFDC46F" w14:textId="77777777" w:rsidR="008F3849" w:rsidRDefault="008F3849" w:rsidP="00DC5F9C">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 xml:space="preserve">10.3 </w:t>
      </w:r>
      <w:r>
        <w:rPr>
          <w:rFonts w:ascii="Times New Roman" w:eastAsia="Times New Roman" w:hAnsi="Times New Roman" w:cs="Times New Roman"/>
          <w:color w:val="000000"/>
          <w:lang w:eastAsia="pt-BR"/>
        </w:rPr>
        <w:t>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2865AF91" w14:textId="77777777" w:rsidR="008F3849" w:rsidRDefault="008F3849" w:rsidP="00DC5F9C">
      <w:pPr>
        <w:spacing w:after="0" w:line="240" w:lineRule="auto"/>
        <w:jc w:val="both"/>
        <w:rPr>
          <w:rFonts w:ascii="Times New Roman" w:hAnsi="Times New Roman" w:cs="Times New Roman"/>
        </w:rPr>
      </w:pPr>
    </w:p>
    <w:p w14:paraId="600D0DF6" w14:textId="77777777" w:rsidR="008F3849" w:rsidRDefault="008F3849" w:rsidP="00DC5F9C">
      <w:pPr>
        <w:spacing w:after="0" w:line="240" w:lineRule="auto"/>
        <w:jc w:val="both"/>
        <w:rPr>
          <w:rFonts w:ascii="Times New Roman" w:hAnsi="Times New Roman" w:cs="Times New Roman"/>
          <w:b/>
          <w:bCs/>
        </w:rPr>
      </w:pPr>
      <w:r>
        <w:rPr>
          <w:rFonts w:ascii="Times New Roman" w:hAnsi="Times New Roman" w:cs="Times New Roman"/>
          <w:b/>
          <w:bCs/>
        </w:rPr>
        <w:t>11. DA ALTERAÇÃO DOS PREÇOS REGISTRADOS</w:t>
      </w:r>
    </w:p>
    <w:p w14:paraId="6FDD90B9"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11.1</w:t>
      </w:r>
      <w:r>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2205FACD" w14:textId="77777777" w:rsidR="008F3849" w:rsidRDefault="008F3849" w:rsidP="00DC5F9C">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11.2</w:t>
      </w:r>
      <w:r>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5A734C09"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11.3</w:t>
      </w:r>
      <w:r>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1438CCA4"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 - O fornecedor que não aceitar reduzir seus preços aos valores praticados pelo mercado será liberado do compromisso assumido, sem aplicação de penalidade.</w:t>
      </w:r>
    </w:p>
    <w:p w14:paraId="620F5B1C"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 - A ordem de classificação dos fornecedores que aceitarem reduzir seus preços aos valores de mercado observará a classificação original.</w:t>
      </w:r>
    </w:p>
    <w:p w14:paraId="02272F78"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11.4</w:t>
      </w:r>
      <w:r>
        <w:rPr>
          <w:rFonts w:ascii="Times New Roman" w:eastAsia="Times New Roman" w:hAnsi="Times New Roman" w:cs="Times New Roman"/>
          <w:color w:val="000000"/>
          <w:lang w:eastAsia="pt-BR"/>
        </w:rPr>
        <w:t xml:space="preserve"> Quando o preço de mercado </w:t>
      </w:r>
      <w:proofErr w:type="gramStart"/>
      <w:r>
        <w:rPr>
          <w:rFonts w:ascii="Times New Roman" w:eastAsia="Times New Roman" w:hAnsi="Times New Roman" w:cs="Times New Roman"/>
          <w:color w:val="000000"/>
          <w:lang w:eastAsia="pt-BR"/>
        </w:rPr>
        <w:t>tornar-se</w:t>
      </w:r>
      <w:proofErr w:type="gramEnd"/>
      <w:r>
        <w:rPr>
          <w:rFonts w:ascii="Times New Roman" w:eastAsia="Times New Roman" w:hAnsi="Times New Roman" w:cs="Times New Roman"/>
          <w:color w:val="000000"/>
          <w:lang w:eastAsia="pt-BR"/>
        </w:rPr>
        <w:t xml:space="preserve"> superior aos preços registrados e o fornecedor não puder cumprir o compromisso, o Município poderá:</w:t>
      </w:r>
    </w:p>
    <w:p w14:paraId="3454D075"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 - Liberar o fornecedor do compromisso assumido, caso a comunicação ocorra antes do pedido de fornecimento, e sem aplicação da penalidade se confirmada a veracidade dos motivos e comprovantes apresentados;</w:t>
      </w:r>
    </w:p>
    <w:p w14:paraId="34CDE562"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 - Convocar os demais fornecedores para assegurar igual oportunidade de negociação;</w:t>
      </w:r>
    </w:p>
    <w:p w14:paraId="59E5B904"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III - Não havendo êxito nas negociações, o órgão gerenciador deverá proceder à revogação da ata de registro de preços, adotando as medidas cabíveis para obtenção da contratação mais vantajosa;</w:t>
      </w:r>
    </w:p>
    <w:p w14:paraId="5CF7B52E" w14:textId="77777777" w:rsidR="008F3849" w:rsidRDefault="008F3849" w:rsidP="00DC5F9C">
      <w:pPr>
        <w:spacing w:after="0" w:line="240" w:lineRule="auto"/>
        <w:jc w:val="both"/>
        <w:rPr>
          <w:rFonts w:ascii="Times New Roman" w:eastAsia="Times New Roman" w:hAnsi="Times New Roman" w:cs="Times New Roman"/>
          <w:color w:val="000000"/>
          <w:lang w:eastAsia="pt-BR"/>
        </w:rPr>
      </w:pPr>
    </w:p>
    <w:p w14:paraId="25EE80AD" w14:textId="77777777" w:rsidR="008F3849" w:rsidRDefault="008F3849" w:rsidP="00DC5F9C">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12. DO CANCELAMENTO</w:t>
      </w:r>
    </w:p>
    <w:p w14:paraId="49CB33F4"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12.1</w:t>
      </w:r>
      <w:r>
        <w:rPr>
          <w:rFonts w:ascii="Times New Roman" w:eastAsia="Times New Roman" w:hAnsi="Times New Roman" w:cs="Times New Roman"/>
          <w:color w:val="000000"/>
          <w:lang w:eastAsia="pt-BR"/>
        </w:rPr>
        <w:t xml:space="preserve"> O registro do fornecedor será cancelado quando:</w:t>
      </w:r>
    </w:p>
    <w:p w14:paraId="1394FFF2"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 - Por razão de interesse público;</w:t>
      </w:r>
    </w:p>
    <w:p w14:paraId="562B9465"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 - A pedido do fornecedor;</w:t>
      </w:r>
    </w:p>
    <w:p w14:paraId="60E8CA58"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III - Descumprir as condições da ata de registro de preços;</w:t>
      </w:r>
    </w:p>
    <w:p w14:paraId="5DA78223"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IV - Não retirar a nota de empenho ou instrumento equivalente no prazo estabelecido pelo Município, sem justificativa aceitável;</w:t>
      </w:r>
    </w:p>
    <w:p w14:paraId="7E384F54"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V - Não aceitar reduzir o seu preço registrado, na hipótese deste se tornar superior àqueles praticados no mercado;</w:t>
      </w:r>
    </w:p>
    <w:p w14:paraId="514848D1"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VI - Sofrer sanção prevista no inciso III ou IV do caput do art. 156 da Lei Federal nº 14.133/2021;</w:t>
      </w:r>
    </w:p>
    <w:p w14:paraId="5D1E6B24"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VII - For condenado por algum dos crimes previstos no art. 178 da Lei Federal nº 14.133/2021, por sentença transitada em julgado.</w:t>
      </w:r>
    </w:p>
    <w:p w14:paraId="73012F86"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12.2</w:t>
      </w:r>
      <w:r>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0F8913A8"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12.3</w:t>
      </w:r>
      <w:r>
        <w:rPr>
          <w:rFonts w:ascii="Times New Roman" w:eastAsia="Times New Roman" w:hAnsi="Times New Roman" w:cs="Times New Roman"/>
          <w:color w:val="000000"/>
          <w:lang w:eastAsia="pt-BR"/>
        </w:rPr>
        <w:t xml:space="preserve"> O cancelamento dos preços registrados poderá ser realizado pelo gerenciador, em determinada ata de registro de preços, total ou parcialmente, nas seguintes hipóteses, desde que devidamente comprovadas e justificadas:</w:t>
      </w:r>
    </w:p>
    <w:p w14:paraId="18C3BDC5"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I - </w:t>
      </w:r>
      <w:proofErr w:type="gramStart"/>
      <w:r>
        <w:rPr>
          <w:rFonts w:ascii="Times New Roman" w:eastAsia="Times New Roman" w:hAnsi="Times New Roman" w:cs="Times New Roman"/>
          <w:color w:val="000000"/>
          <w:lang w:eastAsia="pt-BR"/>
        </w:rPr>
        <w:t>por</w:t>
      </w:r>
      <w:proofErr w:type="gramEnd"/>
      <w:r>
        <w:rPr>
          <w:rFonts w:ascii="Times New Roman" w:eastAsia="Times New Roman" w:hAnsi="Times New Roman" w:cs="Times New Roman"/>
          <w:color w:val="000000"/>
          <w:lang w:eastAsia="pt-BR"/>
        </w:rPr>
        <w:t xml:space="preserve"> razão de interesse público; </w:t>
      </w:r>
    </w:p>
    <w:p w14:paraId="2853E8B6"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 - </w:t>
      </w:r>
      <w:proofErr w:type="gramStart"/>
      <w:r>
        <w:rPr>
          <w:rFonts w:ascii="Times New Roman" w:eastAsia="Times New Roman" w:hAnsi="Times New Roman" w:cs="Times New Roman"/>
          <w:color w:val="000000"/>
          <w:lang w:eastAsia="pt-BR"/>
        </w:rPr>
        <w:t>a</w:t>
      </w:r>
      <w:proofErr w:type="gramEnd"/>
      <w:r>
        <w:rPr>
          <w:rFonts w:ascii="Times New Roman" w:eastAsia="Times New Roman" w:hAnsi="Times New Roman" w:cs="Times New Roman"/>
          <w:color w:val="000000"/>
          <w:lang w:eastAsia="pt-BR"/>
        </w:rPr>
        <w:t xml:space="preserve"> pedido do fornecedor, decorrente de caso fortuito ou força maior; ou</w:t>
      </w:r>
    </w:p>
    <w:p w14:paraId="36136629" w14:textId="77777777" w:rsidR="008F3849" w:rsidRDefault="008F3849" w:rsidP="00DC5F9C">
      <w:pPr>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III - se não houver êxito nas negociações, nos termos do disposto no § 3º do art. 26 e no § 4º do art. 27 do Decreto nº 11.642/2023.</w:t>
      </w:r>
    </w:p>
    <w:p w14:paraId="2142F6C8" w14:textId="77777777" w:rsidR="008F3849" w:rsidRPr="00184C0A" w:rsidRDefault="008F3849" w:rsidP="00DC5F9C">
      <w:pPr>
        <w:spacing w:after="0" w:line="240" w:lineRule="auto"/>
        <w:jc w:val="both"/>
        <w:rPr>
          <w:rFonts w:ascii="Times New Roman" w:eastAsia="Times New Roman" w:hAnsi="Times New Roman" w:cs="Times New Roman"/>
          <w:b/>
          <w:bCs/>
          <w:lang w:eastAsia="pt-BR"/>
        </w:rPr>
      </w:pPr>
    </w:p>
    <w:p w14:paraId="21021FDD" w14:textId="77777777" w:rsidR="008F3849" w:rsidRPr="00184C0A" w:rsidRDefault="008F3849" w:rsidP="00DC5F9C">
      <w:pPr>
        <w:shd w:val="clear" w:color="auto" w:fill="E7E6E6" w:themeFill="background2"/>
        <w:spacing w:after="0" w:line="240" w:lineRule="auto"/>
        <w:jc w:val="both"/>
        <w:rPr>
          <w:rFonts w:ascii="Times New Roman" w:hAnsi="Times New Roman" w:cs="Times New Roman"/>
          <w:b/>
        </w:rPr>
      </w:pPr>
      <w:r w:rsidRPr="00184C0A">
        <w:rPr>
          <w:rFonts w:ascii="Times New Roman" w:hAnsi="Times New Roman" w:cs="Times New Roman"/>
          <w:b/>
        </w:rPr>
        <w:t>13. PROTEÇÃO DE DADOS PESSOAIS (LGPD)</w:t>
      </w:r>
    </w:p>
    <w:p w14:paraId="698D2684" w14:textId="77777777" w:rsidR="008F3849" w:rsidRPr="00184C0A" w:rsidRDefault="008F3849" w:rsidP="00DC5F9C">
      <w:pPr>
        <w:spacing w:after="0" w:line="240" w:lineRule="auto"/>
        <w:jc w:val="both"/>
        <w:rPr>
          <w:rFonts w:ascii="Times New Roman" w:hAnsi="Times New Roman" w:cs="Times New Roman"/>
          <w:iCs/>
        </w:rPr>
      </w:pPr>
      <w:r w:rsidRPr="00184C0A">
        <w:rPr>
          <w:rFonts w:ascii="Times New Roman" w:hAnsi="Times New Roman" w:cs="Times New Roman"/>
          <w:b/>
        </w:rPr>
        <w:t>13.1.</w:t>
      </w:r>
      <w:r w:rsidRPr="00184C0A">
        <w:rPr>
          <w:rFonts w:ascii="Times New Roman" w:hAnsi="Times New Roman" w:cs="Times New Roman"/>
        </w:rPr>
        <w:t xml:space="preserve"> As partes seguirão as disposições acerca da Proteção de Dados Pessoais constantes do Edital e da </w:t>
      </w:r>
      <w:hyperlink r:id="rId195" w:history="1">
        <w:r w:rsidRPr="00184C0A">
          <w:rPr>
            <w:rStyle w:val="Hyperlink"/>
            <w:rFonts w:ascii="Times New Roman" w:hAnsi="Times New Roman" w:cs="Times New Roman"/>
            <w:iCs/>
            <w:color w:val="auto"/>
          </w:rPr>
          <w:t>Lei nº 13.709/2018 (LGPD)</w:t>
        </w:r>
      </w:hyperlink>
      <w:r w:rsidRPr="00184C0A">
        <w:rPr>
          <w:rFonts w:ascii="Times New Roman" w:hAnsi="Times New Roman" w:cs="Times New Roman"/>
        </w:rPr>
        <w:t>.</w:t>
      </w:r>
    </w:p>
    <w:p w14:paraId="670B8FDC" w14:textId="77777777" w:rsidR="008F3849" w:rsidRPr="00184C0A" w:rsidRDefault="008F3849" w:rsidP="00DC5F9C">
      <w:pPr>
        <w:spacing w:after="0" w:line="240" w:lineRule="auto"/>
        <w:jc w:val="both"/>
        <w:rPr>
          <w:rFonts w:ascii="Times New Roman" w:eastAsia="Times New Roman" w:hAnsi="Times New Roman" w:cs="Times New Roman"/>
          <w:lang w:eastAsia="pt-BR"/>
        </w:rPr>
      </w:pPr>
    </w:p>
    <w:p w14:paraId="419AD911" w14:textId="77777777" w:rsidR="008F3849" w:rsidRPr="00184C0A" w:rsidRDefault="008F3849" w:rsidP="00DC5F9C">
      <w:pPr>
        <w:spacing w:after="0" w:line="240" w:lineRule="auto"/>
        <w:jc w:val="both"/>
        <w:rPr>
          <w:rFonts w:ascii="Times New Roman" w:eastAsia="Times New Roman" w:hAnsi="Times New Roman" w:cs="Times New Roman"/>
          <w:b/>
          <w:bCs/>
          <w:lang w:eastAsia="pt-BR"/>
        </w:rPr>
      </w:pPr>
      <w:r w:rsidRPr="00184C0A">
        <w:rPr>
          <w:rFonts w:ascii="Times New Roman" w:eastAsia="Times New Roman" w:hAnsi="Times New Roman" w:cs="Times New Roman"/>
          <w:b/>
          <w:bCs/>
          <w:lang w:eastAsia="pt-BR"/>
        </w:rPr>
        <w:t>14. DO FORO</w:t>
      </w:r>
    </w:p>
    <w:p w14:paraId="6C863B76" w14:textId="77777777" w:rsidR="008F3849" w:rsidRPr="00184C0A" w:rsidRDefault="008F3849" w:rsidP="00DC5F9C">
      <w:pPr>
        <w:spacing w:after="0" w:line="240" w:lineRule="auto"/>
        <w:jc w:val="both"/>
        <w:rPr>
          <w:rFonts w:ascii="Times New Roman" w:eastAsia="Times New Roman" w:hAnsi="Times New Roman" w:cs="Times New Roman"/>
          <w:lang w:eastAsia="pt-BR"/>
        </w:rPr>
      </w:pPr>
      <w:r w:rsidRPr="00184C0A">
        <w:rPr>
          <w:rFonts w:ascii="Times New Roman" w:eastAsia="Times New Roman" w:hAnsi="Times New Roman" w:cs="Times New Roman"/>
          <w:b/>
          <w:bCs/>
          <w:lang w:eastAsia="pt-BR"/>
        </w:rPr>
        <w:t>14.1.</w:t>
      </w:r>
      <w:r w:rsidRPr="00184C0A">
        <w:rPr>
          <w:rFonts w:ascii="Times New Roman" w:eastAsia="Times New Roman" w:hAnsi="Times New Roman" w:cs="Times New Roman"/>
          <w:lang w:eastAsia="pt-BR"/>
        </w:rPr>
        <w:t xml:space="preserve"> Fica eleito o Foro da Comarca de Palmitos, Estado de Santa Catarina, como único competente para dirimir as controvérsias resultantes deste instrumento, renunciando as partes a qualquer outro, por mais privilegiado que seja ou venha a ser.</w:t>
      </w:r>
    </w:p>
    <w:p w14:paraId="74A41959" w14:textId="77777777" w:rsidR="008F3849" w:rsidRPr="00184C0A" w:rsidRDefault="008F3849" w:rsidP="00DC5F9C">
      <w:pPr>
        <w:spacing w:after="0" w:line="240" w:lineRule="auto"/>
        <w:jc w:val="both"/>
        <w:rPr>
          <w:rFonts w:ascii="Times New Roman" w:hAnsi="Times New Roman" w:cs="Times New Roman"/>
        </w:rPr>
      </w:pPr>
    </w:p>
    <w:p w14:paraId="566D525B" w14:textId="77777777" w:rsidR="008F3849" w:rsidRPr="00184C0A" w:rsidRDefault="008F3849" w:rsidP="00DC5F9C">
      <w:pPr>
        <w:shd w:val="clear" w:color="auto" w:fill="E7E6E6" w:themeFill="background2"/>
        <w:spacing w:after="0" w:line="240" w:lineRule="auto"/>
        <w:jc w:val="both"/>
        <w:rPr>
          <w:rFonts w:ascii="Times New Roman" w:hAnsi="Times New Roman" w:cs="Times New Roman"/>
          <w:b/>
        </w:rPr>
      </w:pPr>
      <w:r w:rsidRPr="00184C0A">
        <w:rPr>
          <w:rFonts w:ascii="Times New Roman" w:hAnsi="Times New Roman" w:cs="Times New Roman"/>
          <w:b/>
        </w:rPr>
        <w:t>15. PUBLICAÇÃO</w:t>
      </w:r>
    </w:p>
    <w:p w14:paraId="3AFD63F8" w14:textId="77777777" w:rsidR="008F3849" w:rsidRPr="00184C0A" w:rsidRDefault="008F3849" w:rsidP="00DC5F9C">
      <w:pPr>
        <w:spacing w:after="0" w:line="240" w:lineRule="auto"/>
        <w:jc w:val="both"/>
        <w:rPr>
          <w:rFonts w:ascii="Times New Roman" w:hAnsi="Times New Roman" w:cs="Times New Roman"/>
        </w:rPr>
      </w:pPr>
      <w:r w:rsidRPr="00184C0A">
        <w:rPr>
          <w:rFonts w:ascii="Times New Roman" w:hAnsi="Times New Roman" w:cs="Times New Roman"/>
          <w:b/>
        </w:rPr>
        <w:t>15.1.</w:t>
      </w:r>
      <w:r w:rsidRPr="00184C0A">
        <w:rPr>
          <w:rFonts w:ascii="Times New Roman" w:hAnsi="Times New Roman" w:cs="Times New Roman"/>
        </w:rPr>
        <w:t xml:space="preserve"> Esta ata, com indicação dos fornecedores, será divulgada:</w:t>
      </w:r>
    </w:p>
    <w:p w14:paraId="25F1050D" w14:textId="77777777" w:rsidR="008F3849" w:rsidRPr="00184C0A" w:rsidRDefault="008F3849" w:rsidP="00DC5F9C">
      <w:pPr>
        <w:pStyle w:val="PargrafodaLista"/>
        <w:numPr>
          <w:ilvl w:val="0"/>
          <w:numId w:val="52"/>
        </w:numPr>
        <w:tabs>
          <w:tab w:val="left" w:pos="567"/>
        </w:tabs>
        <w:spacing w:after="0" w:line="240" w:lineRule="auto"/>
        <w:ind w:left="0" w:firstLine="0"/>
        <w:jc w:val="both"/>
        <w:rPr>
          <w:rFonts w:ascii="Times New Roman" w:hAnsi="Times New Roman" w:cs="Times New Roman"/>
        </w:rPr>
      </w:pPr>
      <w:r w:rsidRPr="00184C0A">
        <w:rPr>
          <w:rFonts w:ascii="Times New Roman" w:hAnsi="Times New Roman" w:cs="Times New Roman"/>
        </w:rPr>
        <w:t>Portal Nacional de Contratações Públicas – PNCP, a partir da adoção pelo Município (</w:t>
      </w:r>
      <w:hyperlink r:id="rId196" w:anchor="art176iii" w:history="1">
        <w:r w:rsidRPr="00184C0A">
          <w:rPr>
            <w:rStyle w:val="Hyperlink"/>
            <w:rFonts w:ascii="Times New Roman" w:hAnsi="Times New Roman" w:cs="Times New Roman"/>
            <w:color w:val="auto"/>
          </w:rPr>
          <w:t>art. 176, III c/c p. ú. da Lei nº 14.133/2021</w:t>
        </w:r>
      </w:hyperlink>
      <w:r w:rsidRPr="00184C0A">
        <w:rPr>
          <w:rFonts w:ascii="Times New Roman" w:hAnsi="Times New Roman" w:cs="Times New Roman"/>
        </w:rPr>
        <w:t>);</w:t>
      </w:r>
    </w:p>
    <w:p w14:paraId="2A5B830A" w14:textId="77777777" w:rsidR="008F3849" w:rsidRPr="00184C0A" w:rsidRDefault="008F3849" w:rsidP="00DC5F9C">
      <w:pPr>
        <w:pStyle w:val="PargrafodaLista"/>
        <w:numPr>
          <w:ilvl w:val="0"/>
          <w:numId w:val="52"/>
        </w:numPr>
        <w:tabs>
          <w:tab w:val="left" w:pos="567"/>
        </w:tabs>
        <w:spacing w:after="0" w:line="240" w:lineRule="auto"/>
        <w:ind w:left="0" w:firstLine="0"/>
        <w:jc w:val="both"/>
        <w:rPr>
          <w:rFonts w:ascii="Times New Roman" w:hAnsi="Times New Roman" w:cs="Times New Roman"/>
        </w:rPr>
      </w:pPr>
      <w:r w:rsidRPr="00184C0A">
        <w:rPr>
          <w:rFonts w:ascii="Times New Roman" w:hAnsi="Times New Roman" w:cs="Times New Roman"/>
        </w:rPr>
        <w:t>Página do Município de Palmitos SC (www.palmitos.sc.gov.br);</w:t>
      </w:r>
    </w:p>
    <w:p w14:paraId="13BEDCC5" w14:textId="77777777" w:rsidR="008F3849" w:rsidRPr="00184C0A" w:rsidRDefault="008F3849" w:rsidP="00DC5F9C">
      <w:pPr>
        <w:pStyle w:val="PargrafodaLista"/>
        <w:numPr>
          <w:ilvl w:val="0"/>
          <w:numId w:val="52"/>
        </w:numPr>
        <w:tabs>
          <w:tab w:val="left" w:pos="567"/>
        </w:tabs>
        <w:spacing w:after="0" w:line="240" w:lineRule="auto"/>
        <w:ind w:left="0" w:firstLine="0"/>
        <w:jc w:val="both"/>
        <w:rPr>
          <w:rFonts w:ascii="Times New Roman" w:hAnsi="Times New Roman" w:cs="Times New Roman"/>
        </w:rPr>
      </w:pPr>
      <w:r w:rsidRPr="00184C0A">
        <w:rPr>
          <w:rFonts w:ascii="Times New Roman" w:hAnsi="Times New Roman" w:cs="Times New Roman"/>
        </w:rPr>
        <w:t>Diário Oficial dos Municípios – DOM (</w:t>
      </w:r>
      <w:hyperlink r:id="rId197" w:anchor="art176" w:history="1">
        <w:r w:rsidRPr="00184C0A">
          <w:rPr>
            <w:rStyle w:val="Hyperlink"/>
            <w:rFonts w:ascii="Times New Roman" w:hAnsi="Times New Roman" w:cs="Times New Roman"/>
            <w:color w:val="auto"/>
          </w:rPr>
          <w:t>art. 176, p. ú., I da Lei nº 14.133/2021</w:t>
        </w:r>
      </w:hyperlink>
      <w:r w:rsidRPr="00184C0A">
        <w:rPr>
          <w:rFonts w:ascii="Times New Roman" w:hAnsi="Times New Roman" w:cs="Times New Roman"/>
        </w:rPr>
        <w:t>).</w:t>
      </w:r>
    </w:p>
    <w:p w14:paraId="1B4E6D9F" w14:textId="77777777" w:rsidR="009E4B5A" w:rsidRPr="00AF0D3C" w:rsidRDefault="009E4B5A" w:rsidP="00DC5F9C">
      <w:pPr>
        <w:spacing w:after="0" w:line="240" w:lineRule="auto"/>
        <w:jc w:val="center"/>
        <w:rPr>
          <w:rFonts w:ascii="Times New Roman" w:hAnsi="Times New Roman" w:cs="Times New Roman"/>
        </w:rPr>
      </w:pPr>
    </w:p>
    <w:p w14:paraId="2AD01DFE" w14:textId="77777777" w:rsidR="009E4B5A" w:rsidRPr="00AF0D3C" w:rsidRDefault="009E4B5A" w:rsidP="00DC5F9C">
      <w:pPr>
        <w:spacing w:after="0" w:line="240" w:lineRule="auto"/>
        <w:jc w:val="center"/>
        <w:rPr>
          <w:rFonts w:ascii="Times New Roman" w:hAnsi="Times New Roman" w:cs="Times New Roman"/>
        </w:rPr>
      </w:pPr>
      <w:r w:rsidRPr="00AF0D3C">
        <w:rPr>
          <w:rFonts w:ascii="Times New Roman" w:hAnsi="Times New Roman" w:cs="Times New Roman"/>
        </w:rPr>
        <w:t>(LOCAL), (DATA).</w:t>
      </w:r>
    </w:p>
    <w:p w14:paraId="0D1B59B7" w14:textId="77777777" w:rsidR="009E4B5A" w:rsidRPr="00AF0D3C" w:rsidRDefault="009E4B5A" w:rsidP="00DC5F9C">
      <w:pPr>
        <w:spacing w:after="0" w:line="240"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9E4B5A" w:rsidRPr="00AF0D3C" w14:paraId="0C828580" w14:textId="77777777" w:rsidTr="006C5545">
        <w:tc>
          <w:tcPr>
            <w:tcW w:w="4247" w:type="dxa"/>
          </w:tcPr>
          <w:p w14:paraId="6D4D7D0C" w14:textId="77777777" w:rsidR="009E4B5A" w:rsidRDefault="009E4B5A" w:rsidP="00DC5F9C">
            <w:pPr>
              <w:jc w:val="center"/>
              <w:rPr>
                <w:rFonts w:ascii="Times New Roman" w:hAnsi="Times New Roman" w:cs="Times New Roman"/>
              </w:rPr>
            </w:pPr>
          </w:p>
          <w:p w14:paraId="2040AE40" w14:textId="77777777" w:rsidR="00602A0C" w:rsidRDefault="00602A0C" w:rsidP="00DC5F9C">
            <w:pPr>
              <w:jc w:val="center"/>
              <w:rPr>
                <w:rFonts w:ascii="Times New Roman" w:hAnsi="Times New Roman" w:cs="Times New Roman"/>
              </w:rPr>
            </w:pPr>
          </w:p>
          <w:p w14:paraId="289B78CD" w14:textId="77777777" w:rsidR="00602A0C" w:rsidRPr="00AF0D3C" w:rsidRDefault="00602A0C" w:rsidP="00DC5F9C">
            <w:pPr>
              <w:jc w:val="center"/>
              <w:rPr>
                <w:rFonts w:ascii="Times New Roman" w:hAnsi="Times New Roman" w:cs="Times New Roman"/>
              </w:rPr>
            </w:pPr>
          </w:p>
          <w:p w14:paraId="50C31EB5" w14:textId="77777777" w:rsidR="009E4B5A" w:rsidRPr="00AF0D3C" w:rsidRDefault="009E4B5A" w:rsidP="00DC5F9C">
            <w:pPr>
              <w:jc w:val="center"/>
              <w:rPr>
                <w:rFonts w:ascii="Times New Roman" w:hAnsi="Times New Roman" w:cs="Times New Roman"/>
              </w:rPr>
            </w:pPr>
            <w:r w:rsidRPr="00AF0D3C">
              <w:rPr>
                <w:rFonts w:ascii="Times New Roman" w:hAnsi="Times New Roman" w:cs="Times New Roman"/>
              </w:rPr>
              <w:t>________________________________</w:t>
            </w:r>
          </w:p>
          <w:p w14:paraId="687DEE94" w14:textId="61B4B140" w:rsidR="009E4B5A" w:rsidRDefault="00602A0C" w:rsidP="00DC5F9C">
            <w:pPr>
              <w:jc w:val="center"/>
              <w:rPr>
                <w:rFonts w:ascii="Times New Roman" w:hAnsi="Times New Roman" w:cs="Times New Roman"/>
              </w:rPr>
            </w:pPr>
            <w:proofErr w:type="spellStart"/>
            <w:r>
              <w:rPr>
                <w:rFonts w:ascii="Times New Roman" w:hAnsi="Times New Roman" w:cs="Times New Roman"/>
              </w:rPr>
              <w:t>Dair</w:t>
            </w:r>
            <w:proofErr w:type="spellEnd"/>
            <w:r>
              <w:rPr>
                <w:rFonts w:ascii="Times New Roman" w:hAnsi="Times New Roman" w:cs="Times New Roman"/>
              </w:rPr>
              <w:t xml:space="preserve"> </w:t>
            </w:r>
            <w:proofErr w:type="spellStart"/>
            <w:r>
              <w:rPr>
                <w:rFonts w:ascii="Times New Roman" w:hAnsi="Times New Roman" w:cs="Times New Roman"/>
              </w:rPr>
              <w:t>Jocely</w:t>
            </w:r>
            <w:proofErr w:type="spellEnd"/>
            <w:r>
              <w:rPr>
                <w:rFonts w:ascii="Times New Roman" w:hAnsi="Times New Roman" w:cs="Times New Roman"/>
              </w:rPr>
              <w:t xml:space="preserve"> Enge</w:t>
            </w:r>
          </w:p>
          <w:p w14:paraId="42368207" w14:textId="5E4B70C8" w:rsidR="009E4B5A" w:rsidRPr="00AF0D3C" w:rsidRDefault="00602A0C" w:rsidP="00DC5F9C">
            <w:pPr>
              <w:jc w:val="center"/>
              <w:rPr>
                <w:rFonts w:ascii="Times New Roman" w:hAnsi="Times New Roman" w:cs="Times New Roman"/>
              </w:rPr>
            </w:pPr>
            <w:r>
              <w:rPr>
                <w:rFonts w:ascii="Times New Roman" w:hAnsi="Times New Roman" w:cs="Times New Roman"/>
              </w:rPr>
              <w:t>Prefeito Municipal</w:t>
            </w:r>
          </w:p>
          <w:p w14:paraId="40270D5A" w14:textId="77777777" w:rsidR="009E4B5A" w:rsidRPr="00AF0D3C" w:rsidRDefault="009E4B5A" w:rsidP="00DC5F9C">
            <w:pPr>
              <w:jc w:val="center"/>
              <w:rPr>
                <w:rFonts w:ascii="Times New Roman" w:hAnsi="Times New Roman" w:cs="Times New Roman"/>
              </w:rPr>
            </w:pPr>
            <w:r w:rsidRPr="00AF0D3C">
              <w:rPr>
                <w:rFonts w:ascii="Times New Roman" w:hAnsi="Times New Roman" w:cs="Times New Roman"/>
              </w:rPr>
              <w:t>CONTRATANTE</w:t>
            </w:r>
          </w:p>
        </w:tc>
        <w:tc>
          <w:tcPr>
            <w:tcW w:w="4247" w:type="dxa"/>
          </w:tcPr>
          <w:p w14:paraId="35380220" w14:textId="77777777" w:rsidR="009E4B5A" w:rsidRDefault="009E4B5A" w:rsidP="00DC5F9C">
            <w:pPr>
              <w:jc w:val="center"/>
              <w:rPr>
                <w:rFonts w:ascii="Times New Roman" w:hAnsi="Times New Roman" w:cs="Times New Roman"/>
              </w:rPr>
            </w:pPr>
          </w:p>
          <w:p w14:paraId="2176256E" w14:textId="77777777" w:rsidR="00602A0C" w:rsidRDefault="00602A0C" w:rsidP="00DC5F9C">
            <w:pPr>
              <w:jc w:val="center"/>
              <w:rPr>
                <w:rFonts w:ascii="Times New Roman" w:hAnsi="Times New Roman" w:cs="Times New Roman"/>
              </w:rPr>
            </w:pPr>
          </w:p>
          <w:p w14:paraId="64CE2E76" w14:textId="77777777" w:rsidR="00602A0C" w:rsidRPr="00AF0D3C" w:rsidRDefault="00602A0C" w:rsidP="00DC5F9C">
            <w:pPr>
              <w:jc w:val="center"/>
              <w:rPr>
                <w:rFonts w:ascii="Times New Roman" w:hAnsi="Times New Roman" w:cs="Times New Roman"/>
              </w:rPr>
            </w:pPr>
          </w:p>
          <w:p w14:paraId="40B64397" w14:textId="77777777" w:rsidR="009E4B5A" w:rsidRPr="00AF0D3C" w:rsidRDefault="009E4B5A" w:rsidP="00DC5F9C">
            <w:pPr>
              <w:jc w:val="center"/>
              <w:rPr>
                <w:rFonts w:ascii="Times New Roman" w:hAnsi="Times New Roman" w:cs="Times New Roman"/>
              </w:rPr>
            </w:pPr>
            <w:r w:rsidRPr="00AF0D3C">
              <w:rPr>
                <w:rFonts w:ascii="Times New Roman" w:hAnsi="Times New Roman" w:cs="Times New Roman"/>
              </w:rPr>
              <w:t>_____________________________</w:t>
            </w:r>
          </w:p>
          <w:p w14:paraId="2B4BDA03" w14:textId="77777777" w:rsidR="009E4B5A" w:rsidRPr="00AF0D3C" w:rsidRDefault="009E4B5A" w:rsidP="00DC5F9C">
            <w:pPr>
              <w:jc w:val="center"/>
              <w:rPr>
                <w:rFonts w:ascii="Times New Roman" w:hAnsi="Times New Roman" w:cs="Times New Roman"/>
              </w:rPr>
            </w:pPr>
            <w:r w:rsidRPr="00AF0D3C">
              <w:rPr>
                <w:rFonts w:ascii="Times New Roman" w:hAnsi="Times New Roman" w:cs="Times New Roman"/>
              </w:rPr>
              <w:t>XXX</w:t>
            </w:r>
          </w:p>
          <w:p w14:paraId="17F77CFC" w14:textId="77777777" w:rsidR="009E4B5A" w:rsidRPr="00AF0D3C" w:rsidRDefault="009E4B5A" w:rsidP="00DC5F9C">
            <w:pPr>
              <w:jc w:val="center"/>
              <w:rPr>
                <w:rFonts w:ascii="Times New Roman" w:hAnsi="Times New Roman" w:cs="Times New Roman"/>
              </w:rPr>
            </w:pPr>
            <w:r w:rsidRPr="00AF0D3C">
              <w:rPr>
                <w:rFonts w:ascii="Times New Roman" w:hAnsi="Times New Roman" w:cs="Times New Roman"/>
              </w:rPr>
              <w:t>CONTRATADO</w:t>
            </w:r>
          </w:p>
        </w:tc>
      </w:tr>
      <w:tr w:rsidR="009E4B5A" w:rsidRPr="00AF0D3C" w14:paraId="281473C6" w14:textId="77777777" w:rsidTr="006C5545">
        <w:tc>
          <w:tcPr>
            <w:tcW w:w="8494" w:type="dxa"/>
            <w:gridSpan w:val="2"/>
          </w:tcPr>
          <w:p w14:paraId="06482A96" w14:textId="77777777" w:rsidR="009E4B5A" w:rsidRDefault="009E4B5A" w:rsidP="00DC5F9C">
            <w:pPr>
              <w:jc w:val="center"/>
              <w:rPr>
                <w:rFonts w:ascii="Times New Roman" w:hAnsi="Times New Roman" w:cs="Times New Roman"/>
              </w:rPr>
            </w:pPr>
          </w:p>
          <w:p w14:paraId="2DE2B072" w14:textId="77777777" w:rsidR="00602A0C" w:rsidRDefault="00602A0C" w:rsidP="00DC5F9C">
            <w:pPr>
              <w:jc w:val="center"/>
              <w:rPr>
                <w:rFonts w:ascii="Times New Roman" w:hAnsi="Times New Roman" w:cs="Times New Roman"/>
              </w:rPr>
            </w:pPr>
          </w:p>
          <w:p w14:paraId="14B0C816" w14:textId="77777777" w:rsidR="00602A0C" w:rsidRDefault="00602A0C" w:rsidP="00DC5F9C">
            <w:pPr>
              <w:jc w:val="center"/>
              <w:rPr>
                <w:rFonts w:ascii="Times New Roman" w:hAnsi="Times New Roman" w:cs="Times New Roman"/>
              </w:rPr>
            </w:pPr>
          </w:p>
          <w:p w14:paraId="199680FB" w14:textId="77777777" w:rsidR="009E4B5A" w:rsidRPr="00AF0D3C" w:rsidRDefault="009E4B5A" w:rsidP="00DC5F9C">
            <w:pPr>
              <w:jc w:val="center"/>
              <w:rPr>
                <w:rFonts w:ascii="Times New Roman" w:hAnsi="Times New Roman" w:cs="Times New Roman"/>
              </w:rPr>
            </w:pPr>
            <w:r w:rsidRPr="00AF0D3C">
              <w:rPr>
                <w:rFonts w:ascii="Times New Roman" w:hAnsi="Times New Roman" w:cs="Times New Roman"/>
              </w:rPr>
              <w:t>ASSESSOR JURÍDICO</w:t>
            </w:r>
          </w:p>
          <w:p w14:paraId="3DDED169" w14:textId="77777777" w:rsidR="009E4B5A" w:rsidRPr="00AF0D3C" w:rsidRDefault="009E4B5A" w:rsidP="00DC5F9C">
            <w:pPr>
              <w:jc w:val="center"/>
              <w:rPr>
                <w:rFonts w:ascii="Times New Roman" w:hAnsi="Times New Roman" w:cs="Times New Roman"/>
              </w:rPr>
            </w:pPr>
            <w:r w:rsidRPr="00AF0D3C">
              <w:rPr>
                <w:rFonts w:ascii="Times New Roman" w:hAnsi="Times New Roman" w:cs="Times New Roman"/>
              </w:rPr>
              <w:t>OAB/SC</w:t>
            </w:r>
          </w:p>
        </w:tc>
      </w:tr>
    </w:tbl>
    <w:p w14:paraId="33AA4979" w14:textId="77777777" w:rsidR="009E4B5A" w:rsidRPr="006E5091" w:rsidRDefault="009E4B5A" w:rsidP="00DC5F9C">
      <w:pPr>
        <w:spacing w:after="0" w:line="240" w:lineRule="auto"/>
        <w:jc w:val="center"/>
        <w:rPr>
          <w:rFonts w:ascii="Times New Roman" w:eastAsia="Times New Roman" w:hAnsi="Times New Roman" w:cs="Times New Roman"/>
          <w:b/>
          <w:lang w:eastAsia="pt-BR"/>
        </w:rPr>
      </w:pPr>
    </w:p>
    <w:p w14:paraId="285CF19B" w14:textId="059F397A" w:rsidR="00CD4B64" w:rsidRDefault="00CD4B64" w:rsidP="00DC5F9C">
      <w:pPr>
        <w:spacing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0B5D2414" w14:textId="77777777" w:rsidR="00CD4B64" w:rsidRPr="0003607F" w:rsidRDefault="00CD4B64" w:rsidP="00DC5F9C">
      <w:pPr>
        <w:pStyle w:val="Ttulo1"/>
        <w:shd w:val="clear" w:color="auto" w:fill="A5A5A5"/>
        <w:spacing w:before="0" w:line="240" w:lineRule="auto"/>
        <w:jc w:val="center"/>
        <w:rPr>
          <w:rFonts w:ascii="Times New Roman" w:hAnsi="Times New Roman" w:cs="Times New Roman"/>
          <w:sz w:val="22"/>
          <w:szCs w:val="22"/>
        </w:rPr>
      </w:pPr>
      <w:r w:rsidRPr="0003607F">
        <w:rPr>
          <w:rFonts w:ascii="Times New Roman" w:hAnsi="Times New Roman" w:cs="Times New Roman"/>
          <w:sz w:val="22"/>
          <w:szCs w:val="22"/>
        </w:rPr>
        <w:lastRenderedPageBreak/>
        <w:t>ANEXO VI</w:t>
      </w:r>
      <w:r>
        <w:rPr>
          <w:rFonts w:ascii="Times New Roman" w:hAnsi="Times New Roman" w:cs="Times New Roman"/>
          <w:sz w:val="22"/>
          <w:szCs w:val="22"/>
        </w:rPr>
        <w:t>I</w:t>
      </w:r>
      <w:r w:rsidRPr="0003607F">
        <w:rPr>
          <w:rFonts w:ascii="Times New Roman" w:hAnsi="Times New Roman" w:cs="Times New Roman"/>
          <w:sz w:val="22"/>
          <w:szCs w:val="22"/>
        </w:rPr>
        <w:t xml:space="preserve"> – ESPECIFICAÇÕES, PREÇO E QUANTIDADE</w:t>
      </w:r>
    </w:p>
    <w:p w14:paraId="0F3DDAD3" w14:textId="77777777" w:rsidR="00CD4B64" w:rsidRPr="0003607F" w:rsidRDefault="00CD4B64" w:rsidP="00DC5F9C">
      <w:pPr>
        <w:spacing w:after="0" w:line="240" w:lineRule="auto"/>
        <w:jc w:val="center"/>
        <w:rPr>
          <w:rFonts w:ascii="Times New Roman" w:hAnsi="Times New Roman" w:cs="Times New Roman"/>
          <w:b/>
        </w:rPr>
      </w:pPr>
    </w:p>
    <w:tbl>
      <w:tblPr>
        <w:tblStyle w:val="Tabelacomgrade"/>
        <w:tblW w:w="9244" w:type="dxa"/>
        <w:tblLayout w:type="fixed"/>
        <w:tblLook w:val="04A0" w:firstRow="1" w:lastRow="0" w:firstColumn="1" w:lastColumn="0" w:noHBand="0" w:noVBand="1"/>
      </w:tblPr>
      <w:tblGrid>
        <w:gridCol w:w="742"/>
        <w:gridCol w:w="2835"/>
        <w:gridCol w:w="992"/>
        <w:gridCol w:w="851"/>
        <w:gridCol w:w="1134"/>
        <w:gridCol w:w="1345"/>
        <w:gridCol w:w="1345"/>
      </w:tblGrid>
      <w:tr w:rsidR="00184C0A" w:rsidRPr="008E5775" w14:paraId="6953B05E" w14:textId="77777777" w:rsidTr="00092BBC">
        <w:tc>
          <w:tcPr>
            <w:tcW w:w="742" w:type="dxa"/>
          </w:tcPr>
          <w:p w14:paraId="763871C5" w14:textId="77777777" w:rsidR="00184C0A" w:rsidRPr="008E5775" w:rsidRDefault="00184C0A" w:rsidP="00DC5F9C">
            <w:pPr>
              <w:jc w:val="both"/>
              <w:rPr>
                <w:rFonts w:ascii="Times New Roman" w:hAnsi="Times New Roman" w:cs="Times New Roman"/>
              </w:rPr>
            </w:pPr>
            <w:r>
              <w:rPr>
                <w:rFonts w:ascii="Times New Roman" w:hAnsi="Times New Roman" w:cs="Times New Roman"/>
              </w:rPr>
              <w:t>I</w:t>
            </w:r>
            <w:r w:rsidRPr="008E5775">
              <w:rPr>
                <w:rFonts w:ascii="Times New Roman" w:hAnsi="Times New Roman" w:cs="Times New Roman"/>
              </w:rPr>
              <w:t>tem</w:t>
            </w:r>
          </w:p>
        </w:tc>
        <w:tc>
          <w:tcPr>
            <w:tcW w:w="2835" w:type="dxa"/>
          </w:tcPr>
          <w:p w14:paraId="6E7189AA"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produto</w:t>
            </w:r>
          </w:p>
        </w:tc>
        <w:tc>
          <w:tcPr>
            <w:tcW w:w="992" w:type="dxa"/>
          </w:tcPr>
          <w:p w14:paraId="14BB20FE"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Quant. Máx.</w:t>
            </w:r>
          </w:p>
        </w:tc>
        <w:tc>
          <w:tcPr>
            <w:tcW w:w="851" w:type="dxa"/>
          </w:tcPr>
          <w:p w14:paraId="69ED68D8"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Quant. mín.</w:t>
            </w:r>
          </w:p>
        </w:tc>
        <w:tc>
          <w:tcPr>
            <w:tcW w:w="1134" w:type="dxa"/>
          </w:tcPr>
          <w:p w14:paraId="53DC05A0"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unidade</w:t>
            </w:r>
          </w:p>
        </w:tc>
        <w:tc>
          <w:tcPr>
            <w:tcW w:w="1345" w:type="dxa"/>
          </w:tcPr>
          <w:p w14:paraId="3AD0BF31"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 xml:space="preserve">Preço </w:t>
            </w:r>
            <w:proofErr w:type="spellStart"/>
            <w:r w:rsidRPr="008E5775">
              <w:rPr>
                <w:rFonts w:ascii="Times New Roman" w:hAnsi="Times New Roman" w:cs="Times New Roman"/>
              </w:rPr>
              <w:t>unit</w:t>
            </w:r>
            <w:proofErr w:type="spellEnd"/>
          </w:p>
          <w:p w14:paraId="75437C23"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Máximo</w:t>
            </w:r>
            <w:r>
              <w:rPr>
                <w:rFonts w:ascii="Times New Roman" w:hAnsi="Times New Roman" w:cs="Times New Roman"/>
              </w:rPr>
              <w:t xml:space="preserve"> R$</w:t>
            </w:r>
          </w:p>
        </w:tc>
        <w:tc>
          <w:tcPr>
            <w:tcW w:w="1345" w:type="dxa"/>
          </w:tcPr>
          <w:p w14:paraId="38FE338A"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Preço total</w:t>
            </w:r>
          </w:p>
          <w:p w14:paraId="0B0C1379"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Máximo</w:t>
            </w:r>
            <w:r>
              <w:rPr>
                <w:rFonts w:ascii="Times New Roman" w:hAnsi="Times New Roman" w:cs="Times New Roman"/>
              </w:rPr>
              <w:t xml:space="preserve"> R$</w:t>
            </w:r>
          </w:p>
        </w:tc>
      </w:tr>
      <w:tr w:rsidR="00184C0A" w:rsidRPr="008E5775" w14:paraId="73DC68DB" w14:textId="77777777" w:rsidTr="00092BBC">
        <w:tc>
          <w:tcPr>
            <w:tcW w:w="742" w:type="dxa"/>
          </w:tcPr>
          <w:p w14:paraId="4AA1F4D1"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01</w:t>
            </w:r>
          </w:p>
        </w:tc>
        <w:tc>
          <w:tcPr>
            <w:tcW w:w="2835" w:type="dxa"/>
          </w:tcPr>
          <w:p w14:paraId="4239DAA1"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Desmontagem e montagem: pneu sem câmara para ônibus, caminhão basculante e micro ônibus</w:t>
            </w:r>
          </w:p>
        </w:tc>
        <w:tc>
          <w:tcPr>
            <w:tcW w:w="992" w:type="dxa"/>
          </w:tcPr>
          <w:p w14:paraId="4085311F" w14:textId="77777777" w:rsidR="00184C0A" w:rsidRPr="00003135" w:rsidRDefault="00184C0A" w:rsidP="00DC5F9C">
            <w:pPr>
              <w:jc w:val="center"/>
              <w:rPr>
                <w:rFonts w:ascii="Times New Roman" w:hAnsi="Times New Roman" w:cs="Times New Roman"/>
              </w:rPr>
            </w:pPr>
            <w:r w:rsidRPr="00003135">
              <w:rPr>
                <w:rFonts w:ascii="Times New Roman" w:hAnsi="Times New Roman" w:cs="Times New Roman"/>
                <w:bCs/>
              </w:rPr>
              <w:t>4</w:t>
            </w:r>
            <w:r>
              <w:rPr>
                <w:rFonts w:ascii="Times New Roman" w:hAnsi="Times New Roman" w:cs="Times New Roman"/>
                <w:bCs/>
              </w:rPr>
              <w:t>8</w:t>
            </w:r>
            <w:r w:rsidRPr="00003135">
              <w:rPr>
                <w:rFonts w:ascii="Times New Roman" w:hAnsi="Times New Roman" w:cs="Times New Roman"/>
                <w:bCs/>
              </w:rPr>
              <w:t>0</w:t>
            </w:r>
          </w:p>
        </w:tc>
        <w:tc>
          <w:tcPr>
            <w:tcW w:w="851" w:type="dxa"/>
          </w:tcPr>
          <w:p w14:paraId="50BA5BE9"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 xml:space="preserve">350 </w:t>
            </w:r>
          </w:p>
        </w:tc>
        <w:tc>
          <w:tcPr>
            <w:tcW w:w="1134" w:type="dxa"/>
          </w:tcPr>
          <w:p w14:paraId="1864D7D5"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bCs/>
              </w:rPr>
              <w:t>Serviço</w:t>
            </w:r>
          </w:p>
        </w:tc>
        <w:tc>
          <w:tcPr>
            <w:tcW w:w="1345" w:type="dxa"/>
          </w:tcPr>
          <w:p w14:paraId="6FB8C637"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48,33</w:t>
            </w:r>
          </w:p>
        </w:tc>
        <w:tc>
          <w:tcPr>
            <w:tcW w:w="1345" w:type="dxa"/>
          </w:tcPr>
          <w:p w14:paraId="1E9922E5"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23.198,00</w:t>
            </w:r>
          </w:p>
        </w:tc>
      </w:tr>
      <w:tr w:rsidR="00184C0A" w:rsidRPr="008E5775" w14:paraId="41792AEE" w14:textId="77777777" w:rsidTr="00092BBC">
        <w:tc>
          <w:tcPr>
            <w:tcW w:w="742" w:type="dxa"/>
          </w:tcPr>
          <w:p w14:paraId="69AF8634"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02</w:t>
            </w:r>
          </w:p>
        </w:tc>
        <w:tc>
          <w:tcPr>
            <w:tcW w:w="2835" w:type="dxa"/>
          </w:tcPr>
          <w:p w14:paraId="0DBC616B"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Desmontagem e montagem: pneu com câmara para ônibus, caminhão basculante e micro ônibus.</w:t>
            </w:r>
          </w:p>
        </w:tc>
        <w:tc>
          <w:tcPr>
            <w:tcW w:w="992" w:type="dxa"/>
          </w:tcPr>
          <w:p w14:paraId="0EF20843" w14:textId="77777777" w:rsidR="00184C0A" w:rsidRPr="00003135" w:rsidRDefault="00184C0A" w:rsidP="00DC5F9C">
            <w:pPr>
              <w:jc w:val="center"/>
              <w:rPr>
                <w:rFonts w:ascii="Times New Roman" w:hAnsi="Times New Roman" w:cs="Times New Roman"/>
              </w:rPr>
            </w:pPr>
            <w:r w:rsidRPr="00003135">
              <w:rPr>
                <w:rFonts w:ascii="Times New Roman" w:hAnsi="Times New Roman" w:cs="Times New Roman"/>
                <w:bCs/>
              </w:rPr>
              <w:t>4</w:t>
            </w:r>
            <w:r>
              <w:rPr>
                <w:rFonts w:ascii="Times New Roman" w:hAnsi="Times New Roman" w:cs="Times New Roman"/>
                <w:bCs/>
              </w:rPr>
              <w:t>8</w:t>
            </w:r>
            <w:r w:rsidRPr="00003135">
              <w:rPr>
                <w:rFonts w:ascii="Times New Roman" w:hAnsi="Times New Roman" w:cs="Times New Roman"/>
                <w:bCs/>
              </w:rPr>
              <w:t>0</w:t>
            </w:r>
          </w:p>
        </w:tc>
        <w:tc>
          <w:tcPr>
            <w:tcW w:w="851" w:type="dxa"/>
          </w:tcPr>
          <w:p w14:paraId="7633A344"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350</w:t>
            </w:r>
          </w:p>
        </w:tc>
        <w:tc>
          <w:tcPr>
            <w:tcW w:w="1134" w:type="dxa"/>
          </w:tcPr>
          <w:p w14:paraId="360B58FF"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bCs/>
              </w:rPr>
              <w:t>Serviço</w:t>
            </w:r>
          </w:p>
        </w:tc>
        <w:tc>
          <w:tcPr>
            <w:tcW w:w="1345" w:type="dxa"/>
          </w:tcPr>
          <w:p w14:paraId="6C61FAB0"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46,66</w:t>
            </w:r>
          </w:p>
        </w:tc>
        <w:tc>
          <w:tcPr>
            <w:tcW w:w="1345" w:type="dxa"/>
          </w:tcPr>
          <w:p w14:paraId="05DB19CB" w14:textId="64764147" w:rsidR="00184C0A" w:rsidRPr="008E5775" w:rsidRDefault="00184C0A" w:rsidP="00DC5F9C">
            <w:pPr>
              <w:jc w:val="center"/>
              <w:rPr>
                <w:rFonts w:ascii="Times New Roman" w:hAnsi="Times New Roman" w:cs="Times New Roman"/>
              </w:rPr>
            </w:pPr>
            <w:r>
              <w:rPr>
                <w:rFonts w:ascii="Times New Roman" w:hAnsi="Times New Roman" w:cs="Times New Roman"/>
              </w:rPr>
              <w:t>22.396,</w:t>
            </w:r>
            <w:r w:rsidR="00432F74">
              <w:rPr>
                <w:rFonts w:ascii="Times New Roman" w:hAnsi="Times New Roman" w:cs="Times New Roman"/>
              </w:rPr>
              <w:t>8</w:t>
            </w:r>
            <w:r>
              <w:rPr>
                <w:rFonts w:ascii="Times New Roman" w:hAnsi="Times New Roman" w:cs="Times New Roman"/>
              </w:rPr>
              <w:t>0</w:t>
            </w:r>
          </w:p>
        </w:tc>
      </w:tr>
      <w:tr w:rsidR="00184C0A" w:rsidRPr="008E5775" w14:paraId="2472B59F" w14:textId="77777777" w:rsidTr="00092BBC">
        <w:tc>
          <w:tcPr>
            <w:tcW w:w="742" w:type="dxa"/>
          </w:tcPr>
          <w:p w14:paraId="6070D06A"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03</w:t>
            </w:r>
          </w:p>
        </w:tc>
        <w:tc>
          <w:tcPr>
            <w:tcW w:w="2835" w:type="dxa"/>
          </w:tcPr>
          <w:p w14:paraId="62F8582F"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 xml:space="preserve">Desmontagem e montagem: pneu para carros de passeio saveiro, </w:t>
            </w:r>
            <w:proofErr w:type="spellStart"/>
            <w:r w:rsidRPr="008E5775">
              <w:rPr>
                <w:rFonts w:ascii="Times New Roman" w:hAnsi="Times New Roman" w:cs="Times New Roman"/>
              </w:rPr>
              <w:t>montana</w:t>
            </w:r>
            <w:proofErr w:type="spellEnd"/>
            <w:r w:rsidRPr="008E5775">
              <w:rPr>
                <w:rFonts w:ascii="Times New Roman" w:hAnsi="Times New Roman" w:cs="Times New Roman"/>
              </w:rPr>
              <w:t xml:space="preserve">, </w:t>
            </w:r>
            <w:proofErr w:type="spellStart"/>
            <w:r w:rsidRPr="008E5775">
              <w:rPr>
                <w:rFonts w:ascii="Times New Roman" w:hAnsi="Times New Roman" w:cs="Times New Roman"/>
              </w:rPr>
              <w:t>space</w:t>
            </w:r>
            <w:proofErr w:type="spellEnd"/>
            <w:r w:rsidRPr="008E5775">
              <w:rPr>
                <w:rFonts w:ascii="Times New Roman" w:hAnsi="Times New Roman" w:cs="Times New Roman"/>
              </w:rPr>
              <w:t xml:space="preserve"> </w:t>
            </w:r>
            <w:proofErr w:type="spellStart"/>
            <w:r w:rsidRPr="008E5775">
              <w:rPr>
                <w:rFonts w:ascii="Times New Roman" w:hAnsi="Times New Roman" w:cs="Times New Roman"/>
              </w:rPr>
              <w:t>fox</w:t>
            </w:r>
            <w:proofErr w:type="spellEnd"/>
            <w:r w:rsidRPr="008E5775">
              <w:rPr>
                <w:rFonts w:ascii="Times New Roman" w:hAnsi="Times New Roman" w:cs="Times New Roman"/>
              </w:rPr>
              <w:t>, uno e outros.</w:t>
            </w:r>
          </w:p>
        </w:tc>
        <w:tc>
          <w:tcPr>
            <w:tcW w:w="992" w:type="dxa"/>
          </w:tcPr>
          <w:p w14:paraId="6C5BEF91" w14:textId="77777777" w:rsidR="00184C0A" w:rsidRPr="00003135" w:rsidRDefault="00184C0A" w:rsidP="00DC5F9C">
            <w:pPr>
              <w:jc w:val="center"/>
              <w:rPr>
                <w:rFonts w:ascii="Times New Roman" w:hAnsi="Times New Roman" w:cs="Times New Roman"/>
              </w:rPr>
            </w:pPr>
            <w:r w:rsidRPr="00003135">
              <w:rPr>
                <w:rFonts w:ascii="Times New Roman" w:hAnsi="Times New Roman" w:cs="Times New Roman"/>
                <w:bCs/>
              </w:rPr>
              <w:t>1</w:t>
            </w:r>
            <w:r>
              <w:rPr>
                <w:rFonts w:ascii="Times New Roman" w:hAnsi="Times New Roman" w:cs="Times New Roman"/>
                <w:bCs/>
              </w:rPr>
              <w:t>2</w:t>
            </w:r>
            <w:r w:rsidRPr="00003135">
              <w:rPr>
                <w:rFonts w:ascii="Times New Roman" w:hAnsi="Times New Roman" w:cs="Times New Roman"/>
                <w:bCs/>
              </w:rPr>
              <w:t>0</w:t>
            </w:r>
          </w:p>
        </w:tc>
        <w:tc>
          <w:tcPr>
            <w:tcW w:w="851" w:type="dxa"/>
          </w:tcPr>
          <w:p w14:paraId="1E028E7B"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90</w:t>
            </w:r>
          </w:p>
        </w:tc>
        <w:tc>
          <w:tcPr>
            <w:tcW w:w="1134" w:type="dxa"/>
          </w:tcPr>
          <w:p w14:paraId="6320C173"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bCs/>
              </w:rPr>
              <w:t>Serviço</w:t>
            </w:r>
          </w:p>
        </w:tc>
        <w:tc>
          <w:tcPr>
            <w:tcW w:w="1345" w:type="dxa"/>
          </w:tcPr>
          <w:p w14:paraId="7AAA3E87"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126,66</w:t>
            </w:r>
          </w:p>
        </w:tc>
        <w:tc>
          <w:tcPr>
            <w:tcW w:w="1345" w:type="dxa"/>
          </w:tcPr>
          <w:p w14:paraId="702DB481"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15.199,20</w:t>
            </w:r>
          </w:p>
        </w:tc>
      </w:tr>
      <w:tr w:rsidR="00184C0A" w:rsidRPr="008E5775" w14:paraId="769EE256" w14:textId="77777777" w:rsidTr="00092BBC">
        <w:tc>
          <w:tcPr>
            <w:tcW w:w="742" w:type="dxa"/>
          </w:tcPr>
          <w:p w14:paraId="5FAE58DF"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04</w:t>
            </w:r>
          </w:p>
        </w:tc>
        <w:tc>
          <w:tcPr>
            <w:tcW w:w="2835" w:type="dxa"/>
          </w:tcPr>
          <w:p w14:paraId="3E94411F"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Desmontagem e montagem: pneu para maquinas pesadas e maquinas agrícolas, patrola carregadeira, trator de pneu, retro escavadeira e outros.</w:t>
            </w:r>
          </w:p>
        </w:tc>
        <w:tc>
          <w:tcPr>
            <w:tcW w:w="992" w:type="dxa"/>
          </w:tcPr>
          <w:p w14:paraId="5893217F" w14:textId="77777777" w:rsidR="00184C0A" w:rsidRPr="00003135" w:rsidRDefault="00184C0A" w:rsidP="00DC5F9C">
            <w:pPr>
              <w:jc w:val="center"/>
              <w:rPr>
                <w:rFonts w:ascii="Times New Roman" w:hAnsi="Times New Roman" w:cs="Times New Roman"/>
              </w:rPr>
            </w:pPr>
            <w:r w:rsidRPr="00003135">
              <w:rPr>
                <w:rFonts w:ascii="Times New Roman" w:hAnsi="Times New Roman" w:cs="Times New Roman"/>
                <w:bCs/>
              </w:rPr>
              <w:t>600</w:t>
            </w:r>
          </w:p>
        </w:tc>
        <w:tc>
          <w:tcPr>
            <w:tcW w:w="851" w:type="dxa"/>
          </w:tcPr>
          <w:p w14:paraId="1F78D9CF"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490</w:t>
            </w:r>
          </w:p>
        </w:tc>
        <w:tc>
          <w:tcPr>
            <w:tcW w:w="1134" w:type="dxa"/>
          </w:tcPr>
          <w:p w14:paraId="7A48976A"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bCs/>
              </w:rPr>
              <w:t>Serviço</w:t>
            </w:r>
          </w:p>
        </w:tc>
        <w:tc>
          <w:tcPr>
            <w:tcW w:w="1345" w:type="dxa"/>
          </w:tcPr>
          <w:p w14:paraId="4DE5A6B5"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30,00</w:t>
            </w:r>
          </w:p>
        </w:tc>
        <w:tc>
          <w:tcPr>
            <w:tcW w:w="1345" w:type="dxa"/>
          </w:tcPr>
          <w:p w14:paraId="7E39487D"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18.000,00</w:t>
            </w:r>
          </w:p>
        </w:tc>
      </w:tr>
      <w:tr w:rsidR="00184C0A" w:rsidRPr="008E5775" w14:paraId="2FA2399A" w14:textId="77777777" w:rsidTr="00092BBC">
        <w:tc>
          <w:tcPr>
            <w:tcW w:w="742" w:type="dxa"/>
          </w:tcPr>
          <w:p w14:paraId="485DF20E"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05</w:t>
            </w:r>
          </w:p>
        </w:tc>
        <w:tc>
          <w:tcPr>
            <w:tcW w:w="2835" w:type="dxa"/>
          </w:tcPr>
          <w:p w14:paraId="571BE3D1" w14:textId="77777777" w:rsidR="00184C0A" w:rsidRPr="008E5775" w:rsidRDefault="00184C0A" w:rsidP="00DC5F9C">
            <w:pPr>
              <w:jc w:val="both"/>
              <w:rPr>
                <w:rFonts w:ascii="Times New Roman" w:hAnsi="Times New Roman" w:cs="Times New Roman"/>
              </w:rPr>
            </w:pPr>
            <w:r w:rsidRPr="008E5775">
              <w:rPr>
                <w:rFonts w:ascii="Times New Roman" w:hAnsi="Times New Roman" w:cs="Times New Roman"/>
              </w:rPr>
              <w:t xml:space="preserve">Desmontagem e montagem: pneu para van, camionete, </w:t>
            </w:r>
            <w:proofErr w:type="spellStart"/>
            <w:r w:rsidRPr="008E5775">
              <w:rPr>
                <w:rFonts w:ascii="Times New Roman" w:hAnsi="Times New Roman" w:cs="Times New Roman"/>
              </w:rPr>
              <w:t>ducato</w:t>
            </w:r>
            <w:proofErr w:type="spellEnd"/>
            <w:r w:rsidRPr="008E5775">
              <w:rPr>
                <w:rFonts w:ascii="Times New Roman" w:hAnsi="Times New Roman" w:cs="Times New Roman"/>
              </w:rPr>
              <w:t xml:space="preserve">, sprinter, </w:t>
            </w:r>
            <w:proofErr w:type="spellStart"/>
            <w:r w:rsidRPr="008E5775">
              <w:rPr>
                <w:rFonts w:ascii="Times New Roman" w:hAnsi="Times New Roman" w:cs="Times New Roman"/>
              </w:rPr>
              <w:t>mercedes</w:t>
            </w:r>
            <w:proofErr w:type="spellEnd"/>
            <w:r w:rsidRPr="008E5775">
              <w:rPr>
                <w:rFonts w:ascii="Times New Roman" w:hAnsi="Times New Roman" w:cs="Times New Roman"/>
              </w:rPr>
              <w:t xml:space="preserve">, </w:t>
            </w:r>
            <w:proofErr w:type="spellStart"/>
            <w:r w:rsidRPr="008E5775">
              <w:rPr>
                <w:rFonts w:ascii="Times New Roman" w:hAnsi="Times New Roman" w:cs="Times New Roman"/>
              </w:rPr>
              <w:t>renault</w:t>
            </w:r>
            <w:proofErr w:type="spellEnd"/>
            <w:r w:rsidRPr="008E5775">
              <w:rPr>
                <w:rFonts w:ascii="Times New Roman" w:hAnsi="Times New Roman" w:cs="Times New Roman"/>
              </w:rPr>
              <w:t xml:space="preserve"> master, </w:t>
            </w:r>
            <w:proofErr w:type="spellStart"/>
            <w:r w:rsidRPr="008E5775">
              <w:rPr>
                <w:rFonts w:ascii="Times New Roman" w:hAnsi="Times New Roman" w:cs="Times New Roman"/>
              </w:rPr>
              <w:t>citroên</w:t>
            </w:r>
            <w:proofErr w:type="spellEnd"/>
            <w:r w:rsidRPr="008E5775">
              <w:rPr>
                <w:rFonts w:ascii="Times New Roman" w:hAnsi="Times New Roman" w:cs="Times New Roman"/>
              </w:rPr>
              <w:t xml:space="preserve"> </w:t>
            </w:r>
            <w:proofErr w:type="gramStart"/>
            <w:r w:rsidRPr="008E5775">
              <w:rPr>
                <w:rFonts w:ascii="Times New Roman" w:hAnsi="Times New Roman" w:cs="Times New Roman"/>
              </w:rPr>
              <w:t>jumper,doblo</w:t>
            </w:r>
            <w:proofErr w:type="gramEnd"/>
            <w:r w:rsidRPr="008E5775">
              <w:rPr>
                <w:rFonts w:ascii="Times New Roman" w:hAnsi="Times New Roman" w:cs="Times New Roman"/>
              </w:rPr>
              <w:t xml:space="preserve">,l-200 </w:t>
            </w:r>
            <w:proofErr w:type="spellStart"/>
            <w:r w:rsidRPr="008E5775">
              <w:rPr>
                <w:rFonts w:ascii="Times New Roman" w:hAnsi="Times New Roman" w:cs="Times New Roman"/>
              </w:rPr>
              <w:t>mitsubishi</w:t>
            </w:r>
            <w:proofErr w:type="spellEnd"/>
            <w:r w:rsidRPr="008E5775">
              <w:rPr>
                <w:rFonts w:ascii="Times New Roman" w:hAnsi="Times New Roman" w:cs="Times New Roman"/>
              </w:rPr>
              <w:t>.</w:t>
            </w:r>
          </w:p>
        </w:tc>
        <w:tc>
          <w:tcPr>
            <w:tcW w:w="992" w:type="dxa"/>
          </w:tcPr>
          <w:p w14:paraId="63FFB5DF" w14:textId="77777777" w:rsidR="00184C0A" w:rsidRPr="00003135" w:rsidRDefault="00184C0A" w:rsidP="00DC5F9C">
            <w:pPr>
              <w:jc w:val="center"/>
              <w:rPr>
                <w:rFonts w:ascii="Times New Roman" w:hAnsi="Times New Roman" w:cs="Times New Roman"/>
              </w:rPr>
            </w:pPr>
            <w:r w:rsidRPr="00003135">
              <w:rPr>
                <w:rFonts w:ascii="Times New Roman" w:hAnsi="Times New Roman" w:cs="Times New Roman"/>
                <w:bCs/>
              </w:rPr>
              <w:t>50</w:t>
            </w:r>
          </w:p>
        </w:tc>
        <w:tc>
          <w:tcPr>
            <w:tcW w:w="851" w:type="dxa"/>
          </w:tcPr>
          <w:p w14:paraId="63F109E5"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35</w:t>
            </w:r>
          </w:p>
        </w:tc>
        <w:tc>
          <w:tcPr>
            <w:tcW w:w="1134" w:type="dxa"/>
          </w:tcPr>
          <w:p w14:paraId="311586E3"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bCs/>
              </w:rPr>
              <w:t>Serviço</w:t>
            </w:r>
          </w:p>
        </w:tc>
        <w:tc>
          <w:tcPr>
            <w:tcW w:w="1345" w:type="dxa"/>
          </w:tcPr>
          <w:p w14:paraId="21E46D23" w14:textId="77777777" w:rsidR="00184C0A" w:rsidRPr="008E5775" w:rsidRDefault="00184C0A" w:rsidP="00DC5F9C">
            <w:pPr>
              <w:jc w:val="center"/>
              <w:rPr>
                <w:rFonts w:ascii="Times New Roman" w:hAnsi="Times New Roman" w:cs="Times New Roman"/>
              </w:rPr>
            </w:pPr>
            <w:r w:rsidRPr="008E5775">
              <w:rPr>
                <w:rFonts w:ascii="Times New Roman" w:hAnsi="Times New Roman" w:cs="Times New Roman"/>
              </w:rPr>
              <w:t>35,00</w:t>
            </w:r>
          </w:p>
        </w:tc>
        <w:tc>
          <w:tcPr>
            <w:tcW w:w="1345" w:type="dxa"/>
          </w:tcPr>
          <w:p w14:paraId="533B93CE" w14:textId="77777777" w:rsidR="00184C0A" w:rsidRPr="008E5775" w:rsidRDefault="00184C0A" w:rsidP="00DC5F9C">
            <w:pPr>
              <w:jc w:val="center"/>
              <w:rPr>
                <w:rFonts w:ascii="Times New Roman" w:hAnsi="Times New Roman" w:cs="Times New Roman"/>
              </w:rPr>
            </w:pPr>
            <w:r>
              <w:rPr>
                <w:rFonts w:ascii="Times New Roman" w:hAnsi="Times New Roman" w:cs="Times New Roman"/>
              </w:rPr>
              <w:t>1.750,00</w:t>
            </w:r>
          </w:p>
        </w:tc>
      </w:tr>
    </w:tbl>
    <w:p w14:paraId="486CA75B" w14:textId="77777777" w:rsidR="002A5238" w:rsidRPr="006E5091" w:rsidRDefault="002A5238" w:rsidP="00DC5F9C">
      <w:pPr>
        <w:spacing w:after="0" w:line="240" w:lineRule="auto"/>
        <w:jc w:val="center"/>
        <w:rPr>
          <w:rFonts w:ascii="Times New Roman" w:eastAsia="Times New Roman" w:hAnsi="Times New Roman" w:cs="Times New Roman"/>
          <w:b/>
          <w:lang w:eastAsia="pt-BR"/>
        </w:rPr>
      </w:pPr>
    </w:p>
    <w:sectPr w:rsidR="002A5238" w:rsidRPr="006E5091" w:rsidSect="00C1387C">
      <w:headerReference w:type="default" r:id="rId198"/>
      <w:footerReference w:type="default" r:id="rId199"/>
      <w:pgSz w:w="11906" w:h="16838"/>
      <w:pgMar w:top="1276" w:right="1276" w:bottom="851"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Windows" w:date="2024-03-18T17:05:00Z" w:initials="W">
    <w:p w14:paraId="51BB65DD" w14:textId="0DC7CD1B" w:rsidR="00013A2A" w:rsidRDefault="00013A2A">
      <w:pPr>
        <w:pStyle w:val="Textodecomentrio"/>
      </w:pPr>
      <w:r>
        <w:rPr>
          <w:rStyle w:val="Refdecomentrio"/>
        </w:rPr>
        <w:annotationRef/>
      </w:r>
      <w:r>
        <w:t>TIRADO DO TR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BB65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36626E" w16cex:dateUtc="2024-03-18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B65DD" w16cid:durableId="223662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E19E" w14:textId="77777777" w:rsidR="00C1387C" w:rsidRDefault="00C1387C" w:rsidP="005E04F6">
      <w:pPr>
        <w:spacing w:after="0" w:line="240" w:lineRule="auto"/>
      </w:pPr>
      <w:r>
        <w:separator/>
      </w:r>
    </w:p>
  </w:endnote>
  <w:endnote w:type="continuationSeparator" w:id="0">
    <w:p w14:paraId="31788CCF" w14:textId="77777777" w:rsidR="00C1387C" w:rsidRDefault="00C1387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D853" w14:textId="77777777" w:rsidR="00C1387C" w:rsidRDefault="00C1387C" w:rsidP="005E04F6">
      <w:pPr>
        <w:spacing w:after="0" w:line="240" w:lineRule="auto"/>
      </w:pPr>
      <w:r>
        <w:separator/>
      </w:r>
    </w:p>
  </w:footnote>
  <w:footnote w:type="continuationSeparator" w:id="0">
    <w:p w14:paraId="749235D5" w14:textId="77777777" w:rsidR="00C1387C" w:rsidRDefault="00C1387C"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09613629" w14:textId="1E21503F" w:rsidR="006C1127" w:rsidRDefault="006C1127" w:rsidP="006C112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8F2365"/>
    <w:multiLevelType w:val="hybridMultilevel"/>
    <w:tmpl w:val="3C4ED0EE"/>
    <w:lvl w:ilvl="0" w:tplc="0416000F">
      <w:start w:val="1"/>
      <w:numFmt w:val="decimal"/>
      <w:lvlText w:val="%1."/>
      <w:lvlJc w:val="left"/>
      <w:pPr>
        <w:ind w:left="106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4A1EA7"/>
    <w:multiLevelType w:val="hybridMultilevel"/>
    <w:tmpl w:val="1C02D0EE"/>
    <w:lvl w:ilvl="0" w:tplc="A3D46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336D40"/>
    <w:multiLevelType w:val="hybridMultilevel"/>
    <w:tmpl w:val="512EA800"/>
    <w:lvl w:ilvl="0" w:tplc="69A8C1E4">
      <w:start w:val="1"/>
      <w:numFmt w:val="decimal"/>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7" w15:restartNumberingAfterBreak="0">
    <w:nsid w:val="58BF5367"/>
    <w:multiLevelType w:val="hybridMultilevel"/>
    <w:tmpl w:val="D03642FC"/>
    <w:lvl w:ilvl="0" w:tplc="F1063336">
      <w:start w:val="1"/>
      <w:numFmt w:val="upperRoman"/>
      <w:lvlText w:val="%1 - "/>
      <w:lvlJc w:val="left"/>
      <w:pPr>
        <w:ind w:left="644"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6"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0"/>
  </w:num>
  <w:num w:numId="2" w16cid:durableId="620108484">
    <w:abstractNumId w:val="20"/>
  </w:num>
  <w:num w:numId="3" w16cid:durableId="571624409">
    <w:abstractNumId w:val="14"/>
  </w:num>
  <w:num w:numId="4" w16cid:durableId="485322898">
    <w:abstractNumId w:val="13"/>
  </w:num>
  <w:num w:numId="5" w16cid:durableId="756754594">
    <w:abstractNumId w:val="18"/>
  </w:num>
  <w:num w:numId="6" w16cid:durableId="171451917">
    <w:abstractNumId w:val="19"/>
  </w:num>
  <w:num w:numId="7" w16cid:durableId="1007558663">
    <w:abstractNumId w:val="2"/>
  </w:num>
  <w:num w:numId="8" w16cid:durableId="1424296929">
    <w:abstractNumId w:val="45"/>
  </w:num>
  <w:num w:numId="9" w16cid:durableId="1708488391">
    <w:abstractNumId w:val="31"/>
  </w:num>
  <w:num w:numId="10" w16cid:durableId="1070808107">
    <w:abstractNumId w:val="49"/>
  </w:num>
  <w:num w:numId="11" w16cid:durableId="1580750523">
    <w:abstractNumId w:val="0"/>
  </w:num>
  <w:num w:numId="12" w16cid:durableId="2021732414">
    <w:abstractNumId w:val="1"/>
  </w:num>
  <w:num w:numId="13" w16cid:durableId="198207931">
    <w:abstractNumId w:val="21"/>
  </w:num>
  <w:num w:numId="14" w16cid:durableId="1976333504">
    <w:abstractNumId w:val="24"/>
  </w:num>
  <w:num w:numId="15" w16cid:durableId="203057583">
    <w:abstractNumId w:val="32"/>
  </w:num>
  <w:num w:numId="16" w16cid:durableId="17050126">
    <w:abstractNumId w:val="43"/>
  </w:num>
  <w:num w:numId="17" w16cid:durableId="550070934">
    <w:abstractNumId w:val="5"/>
  </w:num>
  <w:num w:numId="18" w16cid:durableId="2103138030">
    <w:abstractNumId w:val="7"/>
  </w:num>
  <w:num w:numId="19" w16cid:durableId="287324475">
    <w:abstractNumId w:val="17"/>
  </w:num>
  <w:num w:numId="20" w16cid:durableId="1715737557">
    <w:abstractNumId w:val="36"/>
  </w:num>
  <w:num w:numId="21" w16cid:durableId="209540385">
    <w:abstractNumId w:val="29"/>
  </w:num>
  <w:num w:numId="22" w16cid:durableId="1524398642">
    <w:abstractNumId w:val="44"/>
  </w:num>
  <w:num w:numId="23" w16cid:durableId="920258517">
    <w:abstractNumId w:val="25"/>
  </w:num>
  <w:num w:numId="24" w16cid:durableId="347609265">
    <w:abstractNumId w:val="3"/>
  </w:num>
  <w:num w:numId="25" w16cid:durableId="737023150">
    <w:abstractNumId w:val="38"/>
  </w:num>
  <w:num w:numId="26" w16cid:durableId="938177764">
    <w:abstractNumId w:val="15"/>
  </w:num>
  <w:num w:numId="27" w16cid:durableId="1384406947">
    <w:abstractNumId w:val="46"/>
  </w:num>
  <w:num w:numId="28" w16cid:durableId="953711568">
    <w:abstractNumId w:val="12"/>
  </w:num>
  <w:num w:numId="29" w16cid:durableId="2097164889">
    <w:abstractNumId w:val="42"/>
  </w:num>
  <w:num w:numId="30" w16cid:durableId="947540953">
    <w:abstractNumId w:val="37"/>
  </w:num>
  <w:num w:numId="31" w16cid:durableId="793868107">
    <w:abstractNumId w:val="34"/>
  </w:num>
  <w:num w:numId="32" w16cid:durableId="1184321011">
    <w:abstractNumId w:val="11"/>
  </w:num>
  <w:num w:numId="33" w16cid:durableId="845052643">
    <w:abstractNumId w:val="4"/>
  </w:num>
  <w:num w:numId="34" w16cid:durableId="1719166843">
    <w:abstractNumId w:val="40"/>
  </w:num>
  <w:num w:numId="35" w16cid:durableId="398672684">
    <w:abstractNumId w:val="50"/>
  </w:num>
  <w:num w:numId="36" w16cid:durableId="980307932">
    <w:abstractNumId w:val="8"/>
  </w:num>
  <w:num w:numId="37" w16cid:durableId="1031536891">
    <w:abstractNumId w:val="33"/>
  </w:num>
  <w:num w:numId="38" w16cid:durableId="1169831575">
    <w:abstractNumId w:val="30"/>
  </w:num>
  <w:num w:numId="39" w16cid:durableId="1648782817">
    <w:abstractNumId w:val="48"/>
  </w:num>
  <w:num w:numId="40" w16cid:durableId="1281646731">
    <w:abstractNumId w:val="28"/>
  </w:num>
  <w:num w:numId="41" w16cid:durableId="546067246">
    <w:abstractNumId w:val="47"/>
  </w:num>
  <w:num w:numId="42" w16cid:durableId="461461049">
    <w:abstractNumId w:val="35"/>
  </w:num>
  <w:num w:numId="43" w16cid:durableId="774903905">
    <w:abstractNumId w:val="39"/>
  </w:num>
  <w:num w:numId="44" w16cid:durableId="37972159">
    <w:abstractNumId w:val="6"/>
  </w:num>
  <w:num w:numId="45" w16cid:durableId="1185945503">
    <w:abstractNumId w:val="26"/>
  </w:num>
  <w:num w:numId="46" w16cid:durableId="232936734">
    <w:abstractNumId w:val="16"/>
  </w:num>
  <w:num w:numId="47" w16cid:durableId="115296478">
    <w:abstractNumId w:val="9"/>
  </w:num>
  <w:num w:numId="48" w16cid:durableId="131289883">
    <w:abstractNumId w:val="41"/>
  </w:num>
  <w:num w:numId="49" w16cid:durableId="13790920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9728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29056792">
    <w:abstractNumId w:val="23"/>
  </w:num>
  <w:num w:numId="52" w16cid:durableId="1796170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3A2A"/>
    <w:rsid w:val="00016017"/>
    <w:rsid w:val="000165F0"/>
    <w:rsid w:val="00017E6E"/>
    <w:rsid w:val="00025C2E"/>
    <w:rsid w:val="00026A3A"/>
    <w:rsid w:val="000378C8"/>
    <w:rsid w:val="00040622"/>
    <w:rsid w:val="00042D30"/>
    <w:rsid w:val="00051A26"/>
    <w:rsid w:val="00051DE4"/>
    <w:rsid w:val="00056B43"/>
    <w:rsid w:val="000651EE"/>
    <w:rsid w:val="00072739"/>
    <w:rsid w:val="00073E82"/>
    <w:rsid w:val="00076A10"/>
    <w:rsid w:val="00087FE1"/>
    <w:rsid w:val="000912DD"/>
    <w:rsid w:val="00095FD2"/>
    <w:rsid w:val="000A2D8E"/>
    <w:rsid w:val="000A30DD"/>
    <w:rsid w:val="000B0A11"/>
    <w:rsid w:val="000B2A37"/>
    <w:rsid w:val="000B7B46"/>
    <w:rsid w:val="000C6137"/>
    <w:rsid w:val="000C7A96"/>
    <w:rsid w:val="000D73D5"/>
    <w:rsid w:val="000D762A"/>
    <w:rsid w:val="000E353A"/>
    <w:rsid w:val="000E4B1A"/>
    <w:rsid w:val="000E514A"/>
    <w:rsid w:val="000F1199"/>
    <w:rsid w:val="000F1CE6"/>
    <w:rsid w:val="000F58DE"/>
    <w:rsid w:val="000F78CC"/>
    <w:rsid w:val="00100BF3"/>
    <w:rsid w:val="00107DED"/>
    <w:rsid w:val="0011176B"/>
    <w:rsid w:val="001137BE"/>
    <w:rsid w:val="00123220"/>
    <w:rsid w:val="0012790F"/>
    <w:rsid w:val="001353E8"/>
    <w:rsid w:val="001372E1"/>
    <w:rsid w:val="00145405"/>
    <w:rsid w:val="00151037"/>
    <w:rsid w:val="00151AC4"/>
    <w:rsid w:val="00155516"/>
    <w:rsid w:val="00157857"/>
    <w:rsid w:val="00164978"/>
    <w:rsid w:val="001679F1"/>
    <w:rsid w:val="001774C4"/>
    <w:rsid w:val="00184C0A"/>
    <w:rsid w:val="00190BD7"/>
    <w:rsid w:val="0019609E"/>
    <w:rsid w:val="001A0DC1"/>
    <w:rsid w:val="001A6D25"/>
    <w:rsid w:val="001A730F"/>
    <w:rsid w:val="001C2F68"/>
    <w:rsid w:val="001C710F"/>
    <w:rsid w:val="001D2339"/>
    <w:rsid w:val="001D44A0"/>
    <w:rsid w:val="001E0868"/>
    <w:rsid w:val="001E31B4"/>
    <w:rsid w:val="001E5E59"/>
    <w:rsid w:val="001F6AAB"/>
    <w:rsid w:val="00203833"/>
    <w:rsid w:val="00205E04"/>
    <w:rsid w:val="002133A8"/>
    <w:rsid w:val="0022410C"/>
    <w:rsid w:val="0023039B"/>
    <w:rsid w:val="002324F0"/>
    <w:rsid w:val="00232E4A"/>
    <w:rsid w:val="00236DB0"/>
    <w:rsid w:val="00241D96"/>
    <w:rsid w:val="00260DF6"/>
    <w:rsid w:val="002616CD"/>
    <w:rsid w:val="00261789"/>
    <w:rsid w:val="002669C2"/>
    <w:rsid w:val="00273A75"/>
    <w:rsid w:val="00274870"/>
    <w:rsid w:val="00275EBE"/>
    <w:rsid w:val="00277BE2"/>
    <w:rsid w:val="00280D78"/>
    <w:rsid w:val="00292D77"/>
    <w:rsid w:val="002A5238"/>
    <w:rsid w:val="002B40D1"/>
    <w:rsid w:val="002B6E09"/>
    <w:rsid w:val="002B73F5"/>
    <w:rsid w:val="002C0ABC"/>
    <w:rsid w:val="002C12A3"/>
    <w:rsid w:val="002C2E08"/>
    <w:rsid w:val="002C3BC3"/>
    <w:rsid w:val="002C4C07"/>
    <w:rsid w:val="002C7FF1"/>
    <w:rsid w:val="002D190B"/>
    <w:rsid w:val="002D4A4B"/>
    <w:rsid w:val="002D6746"/>
    <w:rsid w:val="002F0A36"/>
    <w:rsid w:val="002F19A4"/>
    <w:rsid w:val="002F1FAF"/>
    <w:rsid w:val="002F4C10"/>
    <w:rsid w:val="002F74F7"/>
    <w:rsid w:val="00314C73"/>
    <w:rsid w:val="0031618F"/>
    <w:rsid w:val="00350758"/>
    <w:rsid w:val="00364CBD"/>
    <w:rsid w:val="00381C41"/>
    <w:rsid w:val="0038458A"/>
    <w:rsid w:val="003855E3"/>
    <w:rsid w:val="0039102E"/>
    <w:rsid w:val="00392A1B"/>
    <w:rsid w:val="00393381"/>
    <w:rsid w:val="0039420E"/>
    <w:rsid w:val="003957B1"/>
    <w:rsid w:val="0039598A"/>
    <w:rsid w:val="00397170"/>
    <w:rsid w:val="003A0392"/>
    <w:rsid w:val="003A2E0B"/>
    <w:rsid w:val="003A6CF6"/>
    <w:rsid w:val="003B1563"/>
    <w:rsid w:val="003C19BF"/>
    <w:rsid w:val="003C1F93"/>
    <w:rsid w:val="003C4F02"/>
    <w:rsid w:val="003D4008"/>
    <w:rsid w:val="003E183E"/>
    <w:rsid w:val="003E2C40"/>
    <w:rsid w:val="003E446A"/>
    <w:rsid w:val="003E650E"/>
    <w:rsid w:val="00414D75"/>
    <w:rsid w:val="00432F74"/>
    <w:rsid w:val="0043760D"/>
    <w:rsid w:val="00441500"/>
    <w:rsid w:val="00450C01"/>
    <w:rsid w:val="00457E57"/>
    <w:rsid w:val="00461390"/>
    <w:rsid w:val="00471E81"/>
    <w:rsid w:val="0047479F"/>
    <w:rsid w:val="00476BAC"/>
    <w:rsid w:val="0048593D"/>
    <w:rsid w:val="004A054D"/>
    <w:rsid w:val="004A1B4F"/>
    <w:rsid w:val="004B4CEB"/>
    <w:rsid w:val="004B6E81"/>
    <w:rsid w:val="004C4A1D"/>
    <w:rsid w:val="004D3D07"/>
    <w:rsid w:val="004E7EB9"/>
    <w:rsid w:val="004F1DDB"/>
    <w:rsid w:val="004F313C"/>
    <w:rsid w:val="00500374"/>
    <w:rsid w:val="00503E56"/>
    <w:rsid w:val="00503FA3"/>
    <w:rsid w:val="0050517F"/>
    <w:rsid w:val="00511277"/>
    <w:rsid w:val="00514796"/>
    <w:rsid w:val="0052363E"/>
    <w:rsid w:val="00523F41"/>
    <w:rsid w:val="00533F82"/>
    <w:rsid w:val="00536D8B"/>
    <w:rsid w:val="005475B5"/>
    <w:rsid w:val="005547A1"/>
    <w:rsid w:val="00555365"/>
    <w:rsid w:val="00556043"/>
    <w:rsid w:val="00557FCB"/>
    <w:rsid w:val="0056324C"/>
    <w:rsid w:val="00571499"/>
    <w:rsid w:val="00572D04"/>
    <w:rsid w:val="00577A64"/>
    <w:rsid w:val="005866D3"/>
    <w:rsid w:val="00594993"/>
    <w:rsid w:val="005960BD"/>
    <w:rsid w:val="005972A2"/>
    <w:rsid w:val="005B05D3"/>
    <w:rsid w:val="005B0B8E"/>
    <w:rsid w:val="005B2A13"/>
    <w:rsid w:val="005C383F"/>
    <w:rsid w:val="005C63EB"/>
    <w:rsid w:val="005E04F6"/>
    <w:rsid w:val="005E16CB"/>
    <w:rsid w:val="005E17C6"/>
    <w:rsid w:val="005E7212"/>
    <w:rsid w:val="005F43E2"/>
    <w:rsid w:val="005F5658"/>
    <w:rsid w:val="00601BC4"/>
    <w:rsid w:val="00602A0C"/>
    <w:rsid w:val="006078EC"/>
    <w:rsid w:val="00611B53"/>
    <w:rsid w:val="006247BF"/>
    <w:rsid w:val="0063175C"/>
    <w:rsid w:val="00631C36"/>
    <w:rsid w:val="006325B0"/>
    <w:rsid w:val="00636B2F"/>
    <w:rsid w:val="00640C96"/>
    <w:rsid w:val="00640ECD"/>
    <w:rsid w:val="0064225A"/>
    <w:rsid w:val="0064436F"/>
    <w:rsid w:val="00645596"/>
    <w:rsid w:val="006500FB"/>
    <w:rsid w:val="0065066F"/>
    <w:rsid w:val="006507A3"/>
    <w:rsid w:val="00650D7B"/>
    <w:rsid w:val="00651946"/>
    <w:rsid w:val="00652A33"/>
    <w:rsid w:val="00660115"/>
    <w:rsid w:val="0066554E"/>
    <w:rsid w:val="0067157B"/>
    <w:rsid w:val="00674F99"/>
    <w:rsid w:val="00687C66"/>
    <w:rsid w:val="006A1E9C"/>
    <w:rsid w:val="006A318B"/>
    <w:rsid w:val="006B0BAD"/>
    <w:rsid w:val="006C1127"/>
    <w:rsid w:val="006C425F"/>
    <w:rsid w:val="006C55E9"/>
    <w:rsid w:val="006D2EB3"/>
    <w:rsid w:val="006D6090"/>
    <w:rsid w:val="006E2DCB"/>
    <w:rsid w:val="006E4E2B"/>
    <w:rsid w:val="006E5091"/>
    <w:rsid w:val="006E6CF9"/>
    <w:rsid w:val="006F03FE"/>
    <w:rsid w:val="006F06EC"/>
    <w:rsid w:val="006F53E9"/>
    <w:rsid w:val="00705707"/>
    <w:rsid w:val="0071028D"/>
    <w:rsid w:val="0072447B"/>
    <w:rsid w:val="00725408"/>
    <w:rsid w:val="00743863"/>
    <w:rsid w:val="00745B38"/>
    <w:rsid w:val="00750B00"/>
    <w:rsid w:val="007650AF"/>
    <w:rsid w:val="00767A18"/>
    <w:rsid w:val="0077023E"/>
    <w:rsid w:val="00772D9A"/>
    <w:rsid w:val="00776BD1"/>
    <w:rsid w:val="0078115A"/>
    <w:rsid w:val="007811AA"/>
    <w:rsid w:val="00786428"/>
    <w:rsid w:val="00792B1C"/>
    <w:rsid w:val="0079313A"/>
    <w:rsid w:val="0079367B"/>
    <w:rsid w:val="007A7D9E"/>
    <w:rsid w:val="007B0906"/>
    <w:rsid w:val="007B2683"/>
    <w:rsid w:val="007B5485"/>
    <w:rsid w:val="007B7986"/>
    <w:rsid w:val="007C019E"/>
    <w:rsid w:val="007C5BC2"/>
    <w:rsid w:val="007D74D0"/>
    <w:rsid w:val="007F10BB"/>
    <w:rsid w:val="007F4B59"/>
    <w:rsid w:val="007F600A"/>
    <w:rsid w:val="0080455F"/>
    <w:rsid w:val="00815E88"/>
    <w:rsid w:val="00816FC1"/>
    <w:rsid w:val="00820D83"/>
    <w:rsid w:val="008263C4"/>
    <w:rsid w:val="0083143B"/>
    <w:rsid w:val="008319F7"/>
    <w:rsid w:val="0083406E"/>
    <w:rsid w:val="0084770A"/>
    <w:rsid w:val="00853C29"/>
    <w:rsid w:val="00856051"/>
    <w:rsid w:val="00864DC7"/>
    <w:rsid w:val="008709D2"/>
    <w:rsid w:val="008749D3"/>
    <w:rsid w:val="00877B58"/>
    <w:rsid w:val="00881396"/>
    <w:rsid w:val="00890F15"/>
    <w:rsid w:val="008A0746"/>
    <w:rsid w:val="008A1494"/>
    <w:rsid w:val="008B1200"/>
    <w:rsid w:val="008B369E"/>
    <w:rsid w:val="008C6A32"/>
    <w:rsid w:val="008D03ED"/>
    <w:rsid w:val="008D2676"/>
    <w:rsid w:val="008E1BE3"/>
    <w:rsid w:val="008F18BC"/>
    <w:rsid w:val="008F2D12"/>
    <w:rsid w:val="008F3849"/>
    <w:rsid w:val="008F49AF"/>
    <w:rsid w:val="00906975"/>
    <w:rsid w:val="00916789"/>
    <w:rsid w:val="00921D31"/>
    <w:rsid w:val="0092450E"/>
    <w:rsid w:val="0095102A"/>
    <w:rsid w:val="009548CD"/>
    <w:rsid w:val="009733F5"/>
    <w:rsid w:val="00982934"/>
    <w:rsid w:val="00985F0D"/>
    <w:rsid w:val="00987BAC"/>
    <w:rsid w:val="009A2FA2"/>
    <w:rsid w:val="009A6E18"/>
    <w:rsid w:val="009B3409"/>
    <w:rsid w:val="009C473E"/>
    <w:rsid w:val="009C6EEA"/>
    <w:rsid w:val="009D0989"/>
    <w:rsid w:val="009E4B5A"/>
    <w:rsid w:val="00A03134"/>
    <w:rsid w:val="00A06BC0"/>
    <w:rsid w:val="00A073C4"/>
    <w:rsid w:val="00A17B96"/>
    <w:rsid w:val="00A336F2"/>
    <w:rsid w:val="00A37AD4"/>
    <w:rsid w:val="00A40DDC"/>
    <w:rsid w:val="00A4127E"/>
    <w:rsid w:val="00A44799"/>
    <w:rsid w:val="00A46369"/>
    <w:rsid w:val="00A47783"/>
    <w:rsid w:val="00A51390"/>
    <w:rsid w:val="00A5350E"/>
    <w:rsid w:val="00A537EA"/>
    <w:rsid w:val="00A542A4"/>
    <w:rsid w:val="00A608B9"/>
    <w:rsid w:val="00A63D27"/>
    <w:rsid w:val="00A6558E"/>
    <w:rsid w:val="00A664E7"/>
    <w:rsid w:val="00A66E4A"/>
    <w:rsid w:val="00A67983"/>
    <w:rsid w:val="00A72339"/>
    <w:rsid w:val="00A76ADA"/>
    <w:rsid w:val="00A84CD7"/>
    <w:rsid w:val="00A87140"/>
    <w:rsid w:val="00A9112B"/>
    <w:rsid w:val="00A932FB"/>
    <w:rsid w:val="00AA2A8C"/>
    <w:rsid w:val="00AA40C7"/>
    <w:rsid w:val="00AA66BA"/>
    <w:rsid w:val="00AB08D0"/>
    <w:rsid w:val="00AC63CB"/>
    <w:rsid w:val="00AD008D"/>
    <w:rsid w:val="00AD2AB1"/>
    <w:rsid w:val="00AD44DD"/>
    <w:rsid w:val="00AE231F"/>
    <w:rsid w:val="00AE44DB"/>
    <w:rsid w:val="00AF2821"/>
    <w:rsid w:val="00B11BB3"/>
    <w:rsid w:val="00B17558"/>
    <w:rsid w:val="00B24C12"/>
    <w:rsid w:val="00B33A4B"/>
    <w:rsid w:val="00B406A0"/>
    <w:rsid w:val="00B419AA"/>
    <w:rsid w:val="00B51160"/>
    <w:rsid w:val="00B522F2"/>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1C43"/>
    <w:rsid w:val="00BB4982"/>
    <w:rsid w:val="00BB7CAB"/>
    <w:rsid w:val="00BC0AC6"/>
    <w:rsid w:val="00BC6531"/>
    <w:rsid w:val="00BC7AD0"/>
    <w:rsid w:val="00BD0667"/>
    <w:rsid w:val="00BD21A3"/>
    <w:rsid w:val="00BF50FE"/>
    <w:rsid w:val="00C063FD"/>
    <w:rsid w:val="00C1387C"/>
    <w:rsid w:val="00C15E30"/>
    <w:rsid w:val="00C221FA"/>
    <w:rsid w:val="00C22DE3"/>
    <w:rsid w:val="00C33AD1"/>
    <w:rsid w:val="00C374BD"/>
    <w:rsid w:val="00C449B8"/>
    <w:rsid w:val="00C60787"/>
    <w:rsid w:val="00C60DBD"/>
    <w:rsid w:val="00C62A03"/>
    <w:rsid w:val="00C72241"/>
    <w:rsid w:val="00C74776"/>
    <w:rsid w:val="00C74AE4"/>
    <w:rsid w:val="00C82A6E"/>
    <w:rsid w:val="00C86729"/>
    <w:rsid w:val="00C86798"/>
    <w:rsid w:val="00C87482"/>
    <w:rsid w:val="00C87B27"/>
    <w:rsid w:val="00C9045E"/>
    <w:rsid w:val="00CA3C56"/>
    <w:rsid w:val="00CA3D00"/>
    <w:rsid w:val="00CA4BFC"/>
    <w:rsid w:val="00CA7A80"/>
    <w:rsid w:val="00CB6304"/>
    <w:rsid w:val="00CC1F93"/>
    <w:rsid w:val="00CC3870"/>
    <w:rsid w:val="00CD4B64"/>
    <w:rsid w:val="00CF3040"/>
    <w:rsid w:val="00CF333F"/>
    <w:rsid w:val="00D05641"/>
    <w:rsid w:val="00D07634"/>
    <w:rsid w:val="00D16A31"/>
    <w:rsid w:val="00D2158A"/>
    <w:rsid w:val="00D22268"/>
    <w:rsid w:val="00D237C5"/>
    <w:rsid w:val="00D25495"/>
    <w:rsid w:val="00D2595F"/>
    <w:rsid w:val="00D25CC4"/>
    <w:rsid w:val="00D30432"/>
    <w:rsid w:val="00D346ED"/>
    <w:rsid w:val="00D66667"/>
    <w:rsid w:val="00D744E5"/>
    <w:rsid w:val="00D74D5D"/>
    <w:rsid w:val="00D7685C"/>
    <w:rsid w:val="00D94CDD"/>
    <w:rsid w:val="00DA1BBB"/>
    <w:rsid w:val="00DC0757"/>
    <w:rsid w:val="00DC2E22"/>
    <w:rsid w:val="00DC372F"/>
    <w:rsid w:val="00DC5F9C"/>
    <w:rsid w:val="00DC7628"/>
    <w:rsid w:val="00DD1D8E"/>
    <w:rsid w:val="00DE2D52"/>
    <w:rsid w:val="00DE64FE"/>
    <w:rsid w:val="00DF059E"/>
    <w:rsid w:val="00DF2664"/>
    <w:rsid w:val="00E0719B"/>
    <w:rsid w:val="00E13196"/>
    <w:rsid w:val="00E21019"/>
    <w:rsid w:val="00E221D5"/>
    <w:rsid w:val="00E24DB7"/>
    <w:rsid w:val="00E36A70"/>
    <w:rsid w:val="00E378C3"/>
    <w:rsid w:val="00E51CBF"/>
    <w:rsid w:val="00E53481"/>
    <w:rsid w:val="00E5472F"/>
    <w:rsid w:val="00E62076"/>
    <w:rsid w:val="00E65F1D"/>
    <w:rsid w:val="00E709AE"/>
    <w:rsid w:val="00E750C8"/>
    <w:rsid w:val="00E80669"/>
    <w:rsid w:val="00E86339"/>
    <w:rsid w:val="00E93787"/>
    <w:rsid w:val="00E9523A"/>
    <w:rsid w:val="00EA0EE9"/>
    <w:rsid w:val="00EA76F6"/>
    <w:rsid w:val="00EA7C08"/>
    <w:rsid w:val="00EB3352"/>
    <w:rsid w:val="00EB41DE"/>
    <w:rsid w:val="00EB5827"/>
    <w:rsid w:val="00EC08A1"/>
    <w:rsid w:val="00EC31AC"/>
    <w:rsid w:val="00EC3CE2"/>
    <w:rsid w:val="00EC4DA1"/>
    <w:rsid w:val="00EE33D2"/>
    <w:rsid w:val="00F01E17"/>
    <w:rsid w:val="00F0503B"/>
    <w:rsid w:val="00F078DA"/>
    <w:rsid w:val="00F10914"/>
    <w:rsid w:val="00F1250B"/>
    <w:rsid w:val="00F12F0B"/>
    <w:rsid w:val="00F14741"/>
    <w:rsid w:val="00F16F9C"/>
    <w:rsid w:val="00F1772A"/>
    <w:rsid w:val="00F17AB2"/>
    <w:rsid w:val="00F33421"/>
    <w:rsid w:val="00F40E0D"/>
    <w:rsid w:val="00F43530"/>
    <w:rsid w:val="00F50F75"/>
    <w:rsid w:val="00F71780"/>
    <w:rsid w:val="00F71BAB"/>
    <w:rsid w:val="00F821A3"/>
    <w:rsid w:val="00F85E15"/>
    <w:rsid w:val="00F86233"/>
    <w:rsid w:val="00F91A94"/>
    <w:rsid w:val="00F95CA9"/>
    <w:rsid w:val="00FA0277"/>
    <w:rsid w:val="00FA0FDA"/>
    <w:rsid w:val="00FA7C31"/>
    <w:rsid w:val="00FC0554"/>
    <w:rsid w:val="00FC1C10"/>
    <w:rsid w:val="00FC5DB3"/>
    <w:rsid w:val="00FC6FD1"/>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01"/>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uiPriority w:val="1"/>
    <w:qFormat/>
    <w:rsid w:val="009A6E18"/>
    <w:pPr>
      <w:spacing w:after="0" w:line="240" w:lineRule="auto"/>
    </w:pPr>
  </w:style>
  <w:style w:type="character" w:customStyle="1" w:styleId="fontstyle21">
    <w:name w:val="fontstyle21"/>
    <w:basedOn w:val="Fontepargpadro"/>
    <w:rsid w:val="00F12F0B"/>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49352858">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19745419">
      <w:bodyDiv w:val="1"/>
      <w:marLeft w:val="0"/>
      <w:marRight w:val="0"/>
      <w:marTop w:val="0"/>
      <w:marBottom w:val="0"/>
      <w:divBdr>
        <w:top w:val="none" w:sz="0" w:space="0" w:color="auto"/>
        <w:left w:val="none" w:sz="0" w:space="0" w:color="auto"/>
        <w:bottom w:val="none" w:sz="0" w:space="0" w:color="auto"/>
        <w:right w:val="none" w:sz="0" w:space="0" w:color="auto"/>
      </w:divBdr>
    </w:div>
    <w:div w:id="963148177">
      <w:bodyDiv w:val="1"/>
      <w:marLeft w:val="0"/>
      <w:marRight w:val="0"/>
      <w:marTop w:val="0"/>
      <w:marBottom w:val="0"/>
      <w:divBdr>
        <w:top w:val="none" w:sz="0" w:space="0" w:color="auto"/>
        <w:left w:val="none" w:sz="0" w:space="0" w:color="auto"/>
        <w:bottom w:val="none" w:sz="0" w:space="0" w:color="auto"/>
        <w:right w:val="none" w:sz="0" w:space="0" w:color="auto"/>
      </w:divBdr>
    </w:div>
    <w:div w:id="1039745256">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5823397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07-2010/2007/lei/l11488.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portaldatransparencia.gov.br/pagina-interna/603245-ceis"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leis/lcp/lcp12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compilado.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portaldatransparencia.gov.br/pagina-interna/603244-cnep" TargetMode="External"/><Relationship Id="rId171" Type="http://schemas.openxmlformats.org/officeDocument/2006/relationships/hyperlink" Target="http://www.planalto.gov.br/ccivil_03/leis/L6404compilada.htm" TargetMode="External"/><Relationship Id="rId192"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8213cons.htm" TargetMode="External"/><Relationship Id="rId129"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leis/lcp/lcp123.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mailto:controleinterno@palmitos.sc.gov.br"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www.bll.org.br"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07-2010/2007/lei/l11488.htm" TargetMode="External"/><Relationship Id="rId76"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www.planalto.gov.br/ccivil_03/leis/lcp/lcp12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certidoes-apf.apps.tcu.gov.br/"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decreto-lei/del2848.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199" Type="http://schemas.openxmlformats.org/officeDocument/2006/relationships/footer" Target="footer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leis/2002/l10406.htm" TargetMode="External"/><Relationship Id="rId72" Type="http://schemas.openxmlformats.org/officeDocument/2006/relationships/hyperlink" Target="http://www.planalto.gov.br/ccivil_03/leis/lcp/lcp130.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decreto-lei/del2848.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www.bll.org.br"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contas.tcu.gov.br/ords/f?p=1660:3:119749796643592::::P3_TIPO_RELACAO:INIDONEO"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leis/lcp/lcp123.htm" TargetMode="External"/><Relationship Id="rId195"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decreto-lei/del2848.htm" TargetMode="External"/><Relationship Id="rId15" Type="http://schemas.openxmlformats.org/officeDocument/2006/relationships/comments" Target="comments.xm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www.planalto.gov.br/ccivil_03/leis/L6404compilada.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_ato2011-2014/2012/lei/l12690.htm" TargetMode="External"/><Relationship Id="rId78"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fontTable" Target="fontTable.xml"/><Relationship Id="rId16" Type="http://schemas.microsoft.com/office/2011/relationships/commentsExtended" Target="commentsExtended.xm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201" Type="http://schemas.microsoft.com/office/2011/relationships/people" Target="people.xml"/><Relationship Id="rId17" Type="http://schemas.microsoft.com/office/2016/09/relationships/commentsIds" Target="commentsIds.xm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5764.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1-2014/2013/lei/l12846.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eader" Target="header1.xml"/><Relationship Id="rId202" Type="http://schemas.openxmlformats.org/officeDocument/2006/relationships/theme" Target="theme/theme1.xml"/><Relationship Id="rId18" Type="http://schemas.microsoft.com/office/2018/08/relationships/commentsExtensible" Target="commentsExtensible.xm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decreto-lei/del2848.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26</Pages>
  <Words>15967</Words>
  <Characters>86224</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78</cp:revision>
  <cp:lastPrinted>2024-03-22T11:08:00Z</cp:lastPrinted>
  <dcterms:created xsi:type="dcterms:W3CDTF">2024-02-21T20:21:00Z</dcterms:created>
  <dcterms:modified xsi:type="dcterms:W3CDTF">2024-03-22T11:09:00Z</dcterms:modified>
</cp:coreProperties>
</file>