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F84C" w14:textId="77777777" w:rsidR="00B63BC5" w:rsidRDefault="00B63BC5" w:rsidP="00B63BC5">
      <w:pPr>
        <w:shd w:val="clear" w:color="auto" w:fill="FFFF00"/>
        <w:spacing w:after="0" w:line="276" w:lineRule="auto"/>
        <w:rPr>
          <w:rFonts w:ascii="Times New Roman" w:hAnsi="Times New Roman" w:cs="Times New Roman"/>
          <w:b/>
        </w:rPr>
      </w:pPr>
    </w:p>
    <w:p w14:paraId="3D9DAAE4" w14:textId="13E5F46F" w:rsidR="00450C01" w:rsidRDefault="00450C01" w:rsidP="00450C01">
      <w:pPr>
        <w:shd w:val="clear" w:color="auto" w:fill="FFFF00"/>
        <w:spacing w:after="0" w:line="276" w:lineRule="auto"/>
        <w:jc w:val="center"/>
        <w:rPr>
          <w:rFonts w:ascii="Times New Roman" w:hAnsi="Times New Roman" w:cs="Times New Roman"/>
          <w:b/>
        </w:rPr>
      </w:pPr>
      <w:r w:rsidRPr="006E5091">
        <w:rPr>
          <w:rFonts w:ascii="Times New Roman" w:hAnsi="Times New Roman" w:cs="Times New Roman"/>
          <w:b/>
        </w:rPr>
        <w:t xml:space="preserve">EDITAL </w:t>
      </w:r>
    </w:p>
    <w:p w14:paraId="7599C141" w14:textId="03FEFFA2" w:rsidR="00470788" w:rsidRPr="0047288C" w:rsidRDefault="00470788" w:rsidP="00470788">
      <w:pPr>
        <w:shd w:val="clear" w:color="auto" w:fill="FFFF00"/>
        <w:spacing w:after="0" w:line="276" w:lineRule="auto"/>
        <w:jc w:val="center"/>
        <w:rPr>
          <w:rFonts w:ascii="Times New Roman" w:hAnsi="Times New Roman" w:cs="Times New Roman"/>
          <w:b/>
        </w:rPr>
      </w:pPr>
      <w:r w:rsidRPr="0047288C">
        <w:rPr>
          <w:rFonts w:ascii="Times New Roman" w:hAnsi="Times New Roman" w:cs="Times New Roman"/>
          <w:b/>
        </w:rPr>
        <w:t xml:space="preserve">PROCESSO LICITATÓRIO Nº </w:t>
      </w:r>
      <w:r w:rsidR="0047288C" w:rsidRPr="0047288C">
        <w:rPr>
          <w:rFonts w:ascii="Times New Roman" w:hAnsi="Times New Roman" w:cs="Times New Roman"/>
          <w:b/>
        </w:rPr>
        <w:t>16</w:t>
      </w:r>
      <w:r w:rsidRPr="0047288C">
        <w:rPr>
          <w:rFonts w:ascii="Times New Roman" w:hAnsi="Times New Roman" w:cs="Times New Roman"/>
          <w:b/>
        </w:rPr>
        <w:t xml:space="preserve">/2024 </w:t>
      </w:r>
    </w:p>
    <w:p w14:paraId="7A20FFD7" w14:textId="1AFB09BC" w:rsidR="00450C01" w:rsidRPr="0047288C" w:rsidRDefault="00450C01" w:rsidP="00450C01">
      <w:pPr>
        <w:shd w:val="clear" w:color="auto" w:fill="FFFF00"/>
        <w:spacing w:after="0" w:line="276" w:lineRule="auto"/>
        <w:jc w:val="center"/>
        <w:rPr>
          <w:rFonts w:ascii="Times New Roman" w:hAnsi="Times New Roman" w:cs="Times New Roman"/>
          <w:b/>
        </w:rPr>
      </w:pPr>
      <w:r w:rsidRPr="0047288C">
        <w:rPr>
          <w:rFonts w:ascii="Times New Roman" w:hAnsi="Times New Roman" w:cs="Times New Roman"/>
          <w:b/>
        </w:rPr>
        <w:t xml:space="preserve">PREGÃO ELETRÔNICO Nº </w:t>
      </w:r>
      <w:r w:rsidR="00470788" w:rsidRPr="0047288C">
        <w:rPr>
          <w:rFonts w:ascii="Times New Roman" w:hAnsi="Times New Roman" w:cs="Times New Roman"/>
          <w:b/>
        </w:rPr>
        <w:t>0</w:t>
      </w:r>
      <w:r w:rsidR="0047288C" w:rsidRPr="0047288C">
        <w:rPr>
          <w:rFonts w:ascii="Times New Roman" w:hAnsi="Times New Roman" w:cs="Times New Roman"/>
          <w:b/>
        </w:rPr>
        <w:t>6</w:t>
      </w:r>
      <w:r w:rsidRPr="0047288C">
        <w:rPr>
          <w:rFonts w:ascii="Times New Roman" w:hAnsi="Times New Roman" w:cs="Times New Roman"/>
          <w:b/>
        </w:rPr>
        <w:t>/</w:t>
      </w:r>
      <w:r w:rsidR="00687C66" w:rsidRPr="0047288C">
        <w:rPr>
          <w:rFonts w:ascii="Times New Roman" w:hAnsi="Times New Roman" w:cs="Times New Roman"/>
          <w:b/>
        </w:rPr>
        <w:t>2024</w:t>
      </w:r>
    </w:p>
    <w:p w14:paraId="72E9ACF0" w14:textId="375DA4C5" w:rsidR="0063175C" w:rsidRPr="006E5091" w:rsidRDefault="0063175C" w:rsidP="00BD21A3">
      <w:pPr>
        <w:widowControl w:val="0"/>
        <w:tabs>
          <w:tab w:val="left" w:pos="1418"/>
        </w:tabs>
        <w:adjustRightInd w:val="0"/>
        <w:spacing w:after="0" w:line="276" w:lineRule="auto"/>
        <w:contextualSpacing/>
        <w:jc w:val="both"/>
        <w:textAlignment w:val="baseline"/>
        <w:rPr>
          <w:rFonts w:ascii="Times New Roman" w:eastAsia="Times New Roman" w:hAnsi="Times New Roman" w:cs="Times New Roman"/>
          <w:lang w:eastAsia="pt-BR"/>
        </w:rPr>
      </w:pPr>
    </w:p>
    <w:p w14:paraId="143AADA9" w14:textId="1A3F9DF6" w:rsidR="000F1CE6" w:rsidRPr="006E5091" w:rsidRDefault="000F1CE6"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0" w:name="_Toc133169782"/>
      <w:r w:rsidRPr="006E5091">
        <w:rPr>
          <w:rFonts w:ascii="Times New Roman" w:eastAsia="Times New Roman" w:hAnsi="Times New Roman" w:cs="Times New Roman"/>
          <w:lang w:eastAsia="pt-BR"/>
        </w:rPr>
        <w:t>1) PRÊAMBULO</w:t>
      </w:r>
      <w:bookmarkEnd w:id="0"/>
    </w:p>
    <w:p w14:paraId="2A24D934" w14:textId="72B42755" w:rsidR="000F1CE6" w:rsidRPr="006E5091" w:rsidRDefault="000F1CE6" w:rsidP="00BD21A3">
      <w:pPr>
        <w:spacing w:after="0" w:line="276" w:lineRule="auto"/>
        <w:jc w:val="both"/>
        <w:rPr>
          <w:rFonts w:ascii="Times New Roman" w:hAnsi="Times New Roman" w:cs="Times New Roman"/>
          <w:lang w:eastAsia="pt-BR"/>
        </w:rPr>
      </w:pPr>
      <w:r w:rsidRPr="006E5091">
        <w:rPr>
          <w:rFonts w:ascii="Times New Roman" w:hAnsi="Times New Roman" w:cs="Times New Roman"/>
          <w:b/>
          <w:lang w:eastAsia="pt-BR"/>
        </w:rPr>
        <w:t>1</w:t>
      </w:r>
      <w:r w:rsidR="00280D78" w:rsidRPr="006E5091">
        <w:rPr>
          <w:rFonts w:ascii="Times New Roman" w:hAnsi="Times New Roman" w:cs="Times New Roman"/>
          <w:b/>
          <w:lang w:eastAsia="pt-BR"/>
        </w:rPr>
        <w:t>.1</w:t>
      </w:r>
      <w:r w:rsidRPr="006E5091">
        <w:rPr>
          <w:rFonts w:ascii="Times New Roman" w:hAnsi="Times New Roman" w:cs="Times New Roman"/>
          <w:lang w:eastAsia="pt-BR"/>
        </w:rPr>
        <w:t xml:space="preserve"> O Município de </w:t>
      </w:r>
      <w:r w:rsidR="00FF6570" w:rsidRPr="006E5091">
        <w:rPr>
          <w:rFonts w:ascii="Times New Roman" w:hAnsi="Times New Roman" w:cs="Times New Roman"/>
          <w:lang w:eastAsia="pt-BR"/>
        </w:rPr>
        <w:t>Palmitos - SC</w:t>
      </w:r>
      <w:r w:rsidRPr="006E5091">
        <w:rPr>
          <w:rFonts w:ascii="Times New Roman" w:hAnsi="Times New Roman" w:cs="Times New Roman"/>
          <w:lang w:eastAsia="pt-BR"/>
        </w:rPr>
        <w:t xml:space="preserve">, Estado de Santa Catarina, inscrito no CNPJ nº </w:t>
      </w:r>
      <w:r w:rsidR="00FF6570" w:rsidRPr="006E5091">
        <w:rPr>
          <w:rFonts w:ascii="Times New Roman" w:hAnsi="Times New Roman" w:cs="Times New Roman"/>
          <w:shd w:val="clear" w:color="auto" w:fill="FFFFFF"/>
        </w:rPr>
        <w:t>85.361.863/0001-47</w:t>
      </w:r>
      <w:r w:rsidRPr="006E5091">
        <w:rPr>
          <w:rFonts w:ascii="Times New Roman" w:hAnsi="Times New Roman" w:cs="Times New Roman"/>
          <w:lang w:eastAsia="pt-BR"/>
        </w:rPr>
        <w:t>, leva ao conhecimento dos interessados a realização do seguinte processo de contratação:</w:t>
      </w:r>
    </w:p>
    <w:p w14:paraId="62AD6B31" w14:textId="77777777" w:rsidR="000F1CE6" w:rsidRPr="006E5091" w:rsidRDefault="000F1CE6" w:rsidP="000021AB">
      <w:pPr>
        <w:pStyle w:val="PargrafodaLista"/>
        <w:numPr>
          <w:ilvl w:val="0"/>
          <w:numId w:val="30"/>
        </w:numPr>
        <w:tabs>
          <w:tab w:val="left" w:pos="567"/>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Regime legal:</w:t>
      </w:r>
      <w:r w:rsidRPr="006E5091">
        <w:rPr>
          <w:rFonts w:ascii="Times New Roman" w:hAnsi="Times New Roman" w:cs="Times New Roman"/>
          <w:lang w:eastAsia="pt-BR"/>
        </w:rPr>
        <w:t xml:space="preserve"> </w:t>
      </w:r>
    </w:p>
    <w:p w14:paraId="31F625B2" w14:textId="77777777" w:rsidR="000F1CE6" w:rsidRPr="006E5091" w:rsidRDefault="00000000" w:rsidP="000021AB">
      <w:pPr>
        <w:pStyle w:val="PargrafodaLista"/>
        <w:numPr>
          <w:ilvl w:val="0"/>
          <w:numId w:val="31"/>
        </w:numPr>
        <w:tabs>
          <w:tab w:val="left" w:pos="567"/>
          <w:tab w:val="left" w:pos="1701"/>
        </w:tabs>
        <w:spacing w:after="0" w:line="276" w:lineRule="auto"/>
        <w:ind w:left="0" w:firstLine="0"/>
        <w:jc w:val="both"/>
        <w:rPr>
          <w:rFonts w:ascii="Times New Roman" w:hAnsi="Times New Roman" w:cs="Times New Roman"/>
          <w:lang w:eastAsia="pt-BR"/>
        </w:rPr>
      </w:pPr>
      <w:hyperlink r:id="rId8" w:history="1">
        <w:r w:rsidR="000F1CE6" w:rsidRPr="006E5091">
          <w:rPr>
            <w:rStyle w:val="Hyperlink"/>
            <w:rFonts w:ascii="Times New Roman" w:eastAsia="Times New Roman" w:hAnsi="Times New Roman" w:cs="Times New Roman"/>
            <w:color w:val="auto"/>
            <w:lang w:eastAsia="pt-BR"/>
          </w:rPr>
          <w:t>Lei nº 14.133/2021</w:t>
        </w:r>
      </w:hyperlink>
      <w:r w:rsidR="000F1CE6" w:rsidRPr="006E5091">
        <w:rPr>
          <w:rFonts w:ascii="Times New Roman" w:hAnsi="Times New Roman" w:cs="Times New Roman"/>
          <w:lang w:eastAsia="pt-BR"/>
        </w:rPr>
        <w:t>;</w:t>
      </w:r>
    </w:p>
    <w:p w14:paraId="4B10F0E9" w14:textId="77777777" w:rsidR="000F1CE6" w:rsidRPr="006E5091" w:rsidRDefault="00000000" w:rsidP="000021AB">
      <w:pPr>
        <w:pStyle w:val="PargrafodaLista"/>
        <w:numPr>
          <w:ilvl w:val="0"/>
          <w:numId w:val="31"/>
        </w:numPr>
        <w:tabs>
          <w:tab w:val="left" w:pos="567"/>
          <w:tab w:val="left" w:pos="1701"/>
        </w:tabs>
        <w:spacing w:after="0" w:line="276" w:lineRule="auto"/>
        <w:ind w:left="0" w:firstLine="0"/>
        <w:jc w:val="both"/>
        <w:rPr>
          <w:rFonts w:ascii="Times New Roman" w:hAnsi="Times New Roman" w:cs="Times New Roman"/>
          <w:lang w:eastAsia="pt-BR"/>
        </w:rPr>
      </w:pPr>
      <w:hyperlink r:id="rId9" w:history="1">
        <w:r w:rsidR="000F1CE6" w:rsidRPr="006E5091">
          <w:rPr>
            <w:rStyle w:val="Hyperlink"/>
            <w:rFonts w:ascii="Times New Roman" w:eastAsia="Times New Roman" w:hAnsi="Times New Roman" w:cs="Times New Roman"/>
            <w:color w:val="auto"/>
            <w:lang w:eastAsia="pt-BR"/>
          </w:rPr>
          <w:t>Lei Complementar nº 123/2006</w:t>
        </w:r>
      </w:hyperlink>
      <w:r w:rsidR="000F1CE6" w:rsidRPr="006E5091">
        <w:rPr>
          <w:rFonts w:ascii="Times New Roman" w:hAnsi="Times New Roman" w:cs="Times New Roman"/>
          <w:lang w:eastAsia="pt-BR"/>
        </w:rPr>
        <w:t>;</w:t>
      </w:r>
    </w:p>
    <w:p w14:paraId="12EBB7C9" w14:textId="5F274AEB" w:rsidR="000F1CE6" w:rsidRPr="00481A8C" w:rsidRDefault="000F1CE6" w:rsidP="000021AB">
      <w:pPr>
        <w:pStyle w:val="PargrafodaLista"/>
        <w:numPr>
          <w:ilvl w:val="0"/>
          <w:numId w:val="31"/>
        </w:numPr>
        <w:tabs>
          <w:tab w:val="left" w:pos="567"/>
          <w:tab w:val="left" w:pos="1701"/>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Legislação Municipal.</w:t>
      </w:r>
    </w:p>
    <w:p w14:paraId="77F64746" w14:textId="77777777" w:rsidR="000F1CE6" w:rsidRPr="00E07398" w:rsidRDefault="000F1CE6" w:rsidP="000021AB">
      <w:pPr>
        <w:pStyle w:val="PargrafodaLista"/>
        <w:numPr>
          <w:ilvl w:val="0"/>
          <w:numId w:val="30"/>
        </w:numPr>
        <w:tabs>
          <w:tab w:val="left" w:pos="567"/>
        </w:tabs>
        <w:spacing w:after="0" w:line="276" w:lineRule="auto"/>
        <w:ind w:left="0" w:firstLine="0"/>
        <w:jc w:val="both"/>
        <w:rPr>
          <w:rFonts w:ascii="Times New Roman" w:hAnsi="Times New Roman" w:cs="Times New Roman"/>
          <w:lang w:eastAsia="pt-BR"/>
        </w:rPr>
      </w:pPr>
      <w:r w:rsidRPr="00E07398">
        <w:rPr>
          <w:rFonts w:ascii="Times New Roman" w:hAnsi="Times New Roman" w:cs="Times New Roman"/>
          <w:b/>
          <w:lang w:eastAsia="pt-BR"/>
        </w:rPr>
        <w:t>Modalidade:</w:t>
      </w:r>
      <w:r w:rsidRPr="00E07398">
        <w:rPr>
          <w:rFonts w:ascii="Times New Roman" w:hAnsi="Times New Roman" w:cs="Times New Roman"/>
          <w:lang w:eastAsia="pt-BR"/>
        </w:rPr>
        <w:t xml:space="preserve"> </w:t>
      </w:r>
    </w:p>
    <w:p w14:paraId="695AD3BD" w14:textId="48005688" w:rsidR="000F1CE6" w:rsidRPr="00E07398" w:rsidRDefault="000F1CE6" w:rsidP="000021AB">
      <w:pPr>
        <w:pStyle w:val="PargrafodaLista"/>
        <w:numPr>
          <w:ilvl w:val="0"/>
          <w:numId w:val="36"/>
        </w:numPr>
        <w:tabs>
          <w:tab w:val="left" w:pos="567"/>
          <w:tab w:val="left" w:pos="1701"/>
        </w:tabs>
        <w:spacing w:after="0" w:line="276" w:lineRule="auto"/>
        <w:ind w:left="0" w:firstLine="0"/>
        <w:jc w:val="both"/>
        <w:rPr>
          <w:rFonts w:ascii="Times New Roman" w:hAnsi="Times New Roman" w:cs="Times New Roman"/>
          <w:lang w:eastAsia="pt-BR"/>
        </w:rPr>
      </w:pPr>
      <w:r w:rsidRPr="00E07398">
        <w:rPr>
          <w:rFonts w:ascii="Times New Roman" w:hAnsi="Times New Roman" w:cs="Times New Roman"/>
          <w:lang w:eastAsia="pt-BR"/>
        </w:rPr>
        <w:t>Pregão (</w:t>
      </w:r>
      <w:hyperlink r:id="rId10" w:anchor="art6xli" w:history="1">
        <w:r w:rsidRPr="00E07398">
          <w:rPr>
            <w:rStyle w:val="Hyperlink"/>
            <w:rFonts w:ascii="Times New Roman" w:eastAsia="Times New Roman" w:hAnsi="Times New Roman" w:cs="Times New Roman"/>
            <w:color w:val="auto"/>
            <w:lang w:eastAsia="pt-BR"/>
          </w:rPr>
          <w:t>art. 6º, XLI</w:t>
        </w:r>
      </w:hyperlink>
      <w:r w:rsidRPr="00E07398">
        <w:rPr>
          <w:rFonts w:ascii="Times New Roman" w:hAnsi="Times New Roman" w:cs="Times New Roman"/>
          <w:lang w:eastAsia="pt-BR"/>
        </w:rPr>
        <w:t>)</w:t>
      </w:r>
    </w:p>
    <w:p w14:paraId="644456FA" w14:textId="77777777" w:rsidR="00EA7C08" w:rsidRPr="006E5091" w:rsidRDefault="00EA7C08" w:rsidP="000021AB">
      <w:pPr>
        <w:pStyle w:val="PargrafodaLista"/>
        <w:numPr>
          <w:ilvl w:val="0"/>
          <w:numId w:val="30"/>
        </w:numPr>
        <w:tabs>
          <w:tab w:val="left" w:pos="567"/>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42C1968C" w14:textId="5AF98475" w:rsidR="000F1CE6" w:rsidRPr="00481A8C" w:rsidRDefault="00C17148" w:rsidP="000021AB">
      <w:pPr>
        <w:pStyle w:val="PargrafodaLista"/>
        <w:numPr>
          <w:ilvl w:val="0"/>
          <w:numId w:val="32"/>
        </w:numPr>
        <w:tabs>
          <w:tab w:val="left" w:pos="567"/>
          <w:tab w:val="left" w:pos="1701"/>
        </w:tabs>
        <w:spacing w:after="0" w:line="276" w:lineRule="auto"/>
        <w:ind w:left="0" w:firstLine="0"/>
        <w:jc w:val="both"/>
        <w:rPr>
          <w:rFonts w:ascii="Times New Roman" w:hAnsi="Times New Roman" w:cs="Times New Roman"/>
          <w:lang w:eastAsia="pt-BR"/>
        </w:rPr>
      </w:pPr>
      <w:r>
        <w:rPr>
          <w:rFonts w:ascii="Times New Roman" w:hAnsi="Times New Roman" w:cs="Times New Roman"/>
          <w:bCs/>
          <w:lang w:eastAsia="pt-BR"/>
        </w:rPr>
        <w:t>Maior Desconto</w:t>
      </w:r>
    </w:p>
    <w:p w14:paraId="03E2A804" w14:textId="77777777" w:rsidR="00EA7C08" w:rsidRPr="006E5091" w:rsidRDefault="00EA7C08" w:rsidP="000021AB">
      <w:pPr>
        <w:pStyle w:val="PargrafodaLista"/>
        <w:numPr>
          <w:ilvl w:val="0"/>
          <w:numId w:val="30"/>
        </w:numPr>
        <w:tabs>
          <w:tab w:val="left" w:pos="567"/>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Modo de disputa:</w:t>
      </w:r>
    </w:p>
    <w:p w14:paraId="49EA92A9" w14:textId="057B61FA" w:rsidR="00E378C3" w:rsidRPr="00481A8C" w:rsidRDefault="006C55E9" w:rsidP="000021AB">
      <w:pPr>
        <w:pStyle w:val="PargrafodaLista"/>
        <w:numPr>
          <w:ilvl w:val="0"/>
          <w:numId w:val="33"/>
        </w:numPr>
        <w:tabs>
          <w:tab w:val="left" w:pos="567"/>
          <w:tab w:val="left" w:pos="1701"/>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Aberto</w:t>
      </w:r>
    </w:p>
    <w:p w14:paraId="48BB8ED1" w14:textId="77777777" w:rsidR="000F1CE6" w:rsidRPr="006E5091" w:rsidRDefault="000F1CE6" w:rsidP="000021AB">
      <w:pPr>
        <w:pStyle w:val="PargrafodaLista"/>
        <w:numPr>
          <w:ilvl w:val="0"/>
          <w:numId w:val="30"/>
        </w:numPr>
        <w:tabs>
          <w:tab w:val="left" w:pos="567"/>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Forma:</w:t>
      </w:r>
      <w:r w:rsidRPr="006E5091">
        <w:rPr>
          <w:rFonts w:ascii="Times New Roman" w:hAnsi="Times New Roman" w:cs="Times New Roman"/>
          <w:lang w:eastAsia="pt-BR"/>
        </w:rPr>
        <w:t xml:space="preserve"> </w:t>
      </w:r>
    </w:p>
    <w:p w14:paraId="0BDBC2F5" w14:textId="5C2DB864" w:rsidR="000F1CE6" w:rsidRPr="00481A8C" w:rsidRDefault="000F1CE6" w:rsidP="000021AB">
      <w:pPr>
        <w:pStyle w:val="PargrafodaLista"/>
        <w:numPr>
          <w:ilvl w:val="0"/>
          <w:numId w:val="37"/>
        </w:numPr>
        <w:tabs>
          <w:tab w:val="left" w:pos="567"/>
          <w:tab w:val="left" w:pos="1701"/>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Eletrônico (</w:t>
      </w:r>
      <w:hyperlink r:id="rId11" w:anchor="art17%C2%A72" w:history="1">
        <w:r w:rsidRPr="006E5091">
          <w:rPr>
            <w:rStyle w:val="Hyperlink"/>
            <w:rFonts w:ascii="Times New Roman" w:hAnsi="Times New Roman" w:cs="Times New Roman"/>
            <w:color w:val="auto"/>
            <w:lang w:eastAsia="pt-BR"/>
          </w:rPr>
          <w:t>art. 17, § 2º</w:t>
        </w:r>
      </w:hyperlink>
      <w:r w:rsidRPr="006E5091">
        <w:rPr>
          <w:rFonts w:ascii="Times New Roman" w:hAnsi="Times New Roman" w:cs="Times New Roman"/>
          <w:lang w:eastAsia="pt-BR"/>
        </w:rPr>
        <w:t>)</w:t>
      </w:r>
    </w:p>
    <w:p w14:paraId="08D2F797" w14:textId="77777777" w:rsidR="000F1CE6" w:rsidRPr="006E5091" w:rsidRDefault="000F1CE6" w:rsidP="000021AB">
      <w:pPr>
        <w:pStyle w:val="PargrafodaLista"/>
        <w:numPr>
          <w:ilvl w:val="0"/>
          <w:numId w:val="30"/>
        </w:numPr>
        <w:tabs>
          <w:tab w:val="left" w:pos="567"/>
        </w:tabs>
        <w:spacing w:after="0" w:line="276" w:lineRule="auto"/>
        <w:ind w:left="0" w:firstLine="0"/>
        <w:jc w:val="both"/>
        <w:rPr>
          <w:rFonts w:ascii="Times New Roman" w:hAnsi="Times New Roman" w:cs="Times New Roman"/>
          <w:b/>
          <w:lang w:eastAsia="pt-BR"/>
        </w:rPr>
      </w:pPr>
      <w:r w:rsidRPr="006E5091">
        <w:rPr>
          <w:rFonts w:ascii="Times New Roman" w:hAnsi="Times New Roman" w:cs="Times New Roman"/>
          <w:b/>
          <w:lang w:eastAsia="pt-BR"/>
        </w:rPr>
        <w:t xml:space="preserve">Plataforma: </w:t>
      </w:r>
    </w:p>
    <w:p w14:paraId="414DAF92" w14:textId="76DC0FC4" w:rsidR="00E51CBF" w:rsidRPr="003A6CF6" w:rsidRDefault="00E51CBF" w:rsidP="000021AB">
      <w:pPr>
        <w:pStyle w:val="Nivel2"/>
        <w:numPr>
          <w:ilvl w:val="1"/>
          <w:numId w:val="30"/>
        </w:numPr>
        <w:tabs>
          <w:tab w:val="left" w:pos="567"/>
        </w:tabs>
        <w:spacing w:before="0" w:after="0"/>
        <w:ind w:left="0" w:firstLine="0"/>
        <w:rPr>
          <w:rFonts w:ascii="Times New Roman" w:hAnsi="Times New Roman" w:cs="Times New Roman"/>
          <w:color w:val="auto"/>
          <w:sz w:val="22"/>
          <w:szCs w:val="22"/>
        </w:rPr>
      </w:pPr>
      <w:bookmarkStart w:id="4" w:name="_Hlk135302270"/>
      <w:r w:rsidRPr="003A6CF6">
        <w:rPr>
          <w:rFonts w:ascii="Times New Roman" w:hAnsi="Times New Roman" w:cs="Times New Roman"/>
          <w:color w:val="auto"/>
          <w:sz w:val="22"/>
          <w:szCs w:val="22"/>
        </w:rPr>
        <w:t xml:space="preserve">Poderão participar deste Pregão os interessados que estiverem previamente credenciados no Sistema </w:t>
      </w:r>
      <w:r w:rsidR="00073E82" w:rsidRPr="003A6CF6">
        <w:rPr>
          <w:rFonts w:ascii="Times New Roman" w:hAnsi="Times New Roman" w:cs="Times New Roman"/>
          <w:sz w:val="22"/>
          <w:szCs w:val="22"/>
        </w:rPr>
        <w:t xml:space="preserve">Bolsa de Licitações do Brasil – BLL </w:t>
      </w:r>
      <w:hyperlink r:id="rId12" w:history="1">
        <w:r w:rsidR="00073E82" w:rsidRPr="003A6CF6">
          <w:rPr>
            <w:rStyle w:val="Hyperlink"/>
            <w:rFonts w:ascii="Times New Roman" w:hAnsi="Times New Roman" w:cs="Times New Roman"/>
            <w:color w:val="auto"/>
            <w:sz w:val="22"/>
            <w:szCs w:val="22"/>
          </w:rPr>
          <w:t>www.bll.org.br</w:t>
        </w:r>
      </w:hyperlink>
      <w:r w:rsidRPr="003A6CF6">
        <w:rPr>
          <w:rFonts w:ascii="Times New Roman" w:hAnsi="Times New Roman" w:cs="Times New Roman"/>
          <w:color w:val="auto"/>
          <w:sz w:val="22"/>
          <w:szCs w:val="22"/>
        </w:rPr>
        <w:t>.</w:t>
      </w:r>
      <w:bookmarkEnd w:id="4"/>
    </w:p>
    <w:p w14:paraId="4C7A665D" w14:textId="77777777" w:rsidR="00E51CBF" w:rsidRPr="006E5091" w:rsidRDefault="00E51CBF" w:rsidP="000021AB">
      <w:pPr>
        <w:pStyle w:val="Nivel2"/>
        <w:numPr>
          <w:ilvl w:val="1"/>
          <w:numId w:val="30"/>
        </w:numPr>
        <w:tabs>
          <w:tab w:val="left" w:pos="567"/>
        </w:tabs>
        <w:spacing w:before="0" w:after="0"/>
        <w:ind w:left="0" w:firstLine="0"/>
        <w:rPr>
          <w:rFonts w:ascii="Times New Roman" w:hAnsi="Times New Roman" w:cs="Times New Roman"/>
          <w:sz w:val="22"/>
          <w:szCs w:val="22"/>
        </w:rPr>
      </w:pPr>
      <w:r w:rsidRPr="006E5091">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6E5091" w:rsidRDefault="00E51CBF" w:rsidP="000021AB">
      <w:pPr>
        <w:pStyle w:val="Nivel2"/>
        <w:numPr>
          <w:ilvl w:val="1"/>
          <w:numId w:val="30"/>
        </w:numPr>
        <w:tabs>
          <w:tab w:val="left" w:pos="567"/>
        </w:tabs>
        <w:spacing w:before="0" w:after="0"/>
        <w:ind w:left="0" w:firstLine="0"/>
        <w:rPr>
          <w:rFonts w:ascii="Times New Roman" w:hAnsi="Times New Roman" w:cs="Times New Roman"/>
          <w:sz w:val="22"/>
          <w:szCs w:val="22"/>
        </w:rPr>
      </w:pPr>
      <w:r w:rsidRPr="006E5091">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6E5091" w:rsidRDefault="00E51CBF" w:rsidP="000021AB">
      <w:pPr>
        <w:pStyle w:val="Nivel2"/>
        <w:numPr>
          <w:ilvl w:val="1"/>
          <w:numId w:val="30"/>
        </w:numPr>
        <w:tabs>
          <w:tab w:val="left" w:pos="567"/>
        </w:tabs>
        <w:spacing w:before="0" w:after="0"/>
        <w:ind w:left="0" w:firstLine="0"/>
        <w:rPr>
          <w:rFonts w:ascii="Times New Roman" w:hAnsi="Times New Roman" w:cs="Times New Roman"/>
          <w:color w:val="auto"/>
          <w:sz w:val="22"/>
          <w:szCs w:val="22"/>
        </w:rPr>
      </w:pPr>
      <w:r w:rsidRPr="006E5091">
        <w:rPr>
          <w:rFonts w:ascii="Times New Roman" w:hAnsi="Times New Roman" w:cs="Times New Roman"/>
          <w:sz w:val="22"/>
          <w:szCs w:val="22"/>
        </w:rPr>
        <w:t xml:space="preserve">A não observância do disposto no item anterior poderá ensejar desclassificação no </w:t>
      </w:r>
      <w:r w:rsidRPr="006E5091">
        <w:rPr>
          <w:rFonts w:ascii="Times New Roman" w:hAnsi="Times New Roman" w:cs="Times New Roman"/>
          <w:color w:val="auto"/>
          <w:sz w:val="22"/>
          <w:szCs w:val="22"/>
        </w:rPr>
        <w:t>momento da habilitação.</w:t>
      </w:r>
    </w:p>
    <w:p w14:paraId="1D84DB36" w14:textId="77777777" w:rsidR="000F1CE6" w:rsidRPr="0047288C" w:rsidRDefault="000F1CE6" w:rsidP="000021AB">
      <w:pPr>
        <w:pStyle w:val="PargrafodaLista"/>
        <w:numPr>
          <w:ilvl w:val="0"/>
          <w:numId w:val="30"/>
        </w:numPr>
        <w:tabs>
          <w:tab w:val="left" w:pos="567"/>
        </w:tabs>
        <w:spacing w:after="0" w:line="276" w:lineRule="auto"/>
        <w:ind w:left="0" w:firstLine="0"/>
        <w:jc w:val="both"/>
        <w:rPr>
          <w:rFonts w:ascii="Times New Roman" w:hAnsi="Times New Roman" w:cs="Times New Roman"/>
          <w:lang w:eastAsia="pt-BR"/>
        </w:rPr>
      </w:pPr>
      <w:r w:rsidRPr="0047288C">
        <w:rPr>
          <w:rFonts w:ascii="Times New Roman" w:hAnsi="Times New Roman" w:cs="Times New Roman"/>
          <w:b/>
          <w:lang w:eastAsia="pt-BR"/>
        </w:rPr>
        <w:t>Data/horário limite para apresentação da PROPOSTA:</w:t>
      </w:r>
    </w:p>
    <w:p w14:paraId="33A1AFA5" w14:textId="2233C6D3" w:rsidR="000F1CE6" w:rsidRPr="0047288C" w:rsidRDefault="0047288C" w:rsidP="000021AB">
      <w:pPr>
        <w:pStyle w:val="PargrafodaLista"/>
        <w:numPr>
          <w:ilvl w:val="0"/>
          <w:numId w:val="34"/>
        </w:numPr>
        <w:tabs>
          <w:tab w:val="left" w:pos="567"/>
          <w:tab w:val="left" w:pos="1701"/>
        </w:tabs>
        <w:spacing w:after="0" w:line="276" w:lineRule="auto"/>
        <w:ind w:left="0" w:firstLine="0"/>
        <w:jc w:val="both"/>
        <w:rPr>
          <w:rFonts w:ascii="Times New Roman" w:hAnsi="Times New Roman" w:cs="Times New Roman"/>
          <w:lang w:eastAsia="pt-BR"/>
        </w:rPr>
      </w:pPr>
      <w:r w:rsidRPr="0047288C">
        <w:rPr>
          <w:rFonts w:ascii="Times New Roman" w:hAnsi="Times New Roman" w:cs="Times New Roman"/>
          <w:lang w:eastAsia="pt-BR"/>
        </w:rPr>
        <w:t>09</w:t>
      </w:r>
      <w:r w:rsidR="000F1CE6" w:rsidRPr="0047288C">
        <w:rPr>
          <w:rFonts w:ascii="Times New Roman" w:hAnsi="Times New Roman" w:cs="Times New Roman"/>
          <w:lang w:eastAsia="pt-BR"/>
        </w:rPr>
        <w:t>/</w:t>
      </w:r>
      <w:r w:rsidR="00470788" w:rsidRPr="0047288C">
        <w:rPr>
          <w:rFonts w:ascii="Times New Roman" w:hAnsi="Times New Roman" w:cs="Times New Roman"/>
          <w:lang w:eastAsia="pt-BR"/>
        </w:rPr>
        <w:t>0</w:t>
      </w:r>
      <w:r w:rsidRPr="0047288C">
        <w:rPr>
          <w:rFonts w:ascii="Times New Roman" w:hAnsi="Times New Roman" w:cs="Times New Roman"/>
          <w:lang w:eastAsia="pt-BR"/>
        </w:rPr>
        <w:t>4</w:t>
      </w:r>
      <w:r w:rsidR="000F1CE6" w:rsidRPr="0047288C">
        <w:rPr>
          <w:rFonts w:ascii="Times New Roman" w:hAnsi="Times New Roman" w:cs="Times New Roman"/>
          <w:lang w:eastAsia="pt-BR"/>
        </w:rPr>
        <w:t>/</w:t>
      </w:r>
      <w:r w:rsidR="00687C66" w:rsidRPr="0047288C">
        <w:rPr>
          <w:rFonts w:ascii="Times New Roman" w:hAnsi="Times New Roman" w:cs="Times New Roman"/>
          <w:lang w:eastAsia="pt-BR"/>
        </w:rPr>
        <w:t>2024</w:t>
      </w:r>
      <w:r w:rsidR="00280D78" w:rsidRPr="0047288C">
        <w:rPr>
          <w:rFonts w:ascii="Times New Roman" w:hAnsi="Times New Roman" w:cs="Times New Roman"/>
          <w:lang w:eastAsia="pt-BR"/>
        </w:rPr>
        <w:t xml:space="preserve">, até às </w:t>
      </w:r>
      <w:r w:rsidR="00B522F2" w:rsidRPr="0047288C">
        <w:rPr>
          <w:rFonts w:ascii="Times New Roman" w:hAnsi="Times New Roman" w:cs="Times New Roman"/>
          <w:lang w:eastAsia="pt-BR"/>
        </w:rPr>
        <w:t>08</w:t>
      </w:r>
      <w:r w:rsidR="000F1CE6" w:rsidRPr="0047288C">
        <w:rPr>
          <w:rFonts w:ascii="Times New Roman" w:hAnsi="Times New Roman" w:cs="Times New Roman"/>
          <w:lang w:eastAsia="pt-BR"/>
        </w:rPr>
        <w:t>h</w:t>
      </w:r>
      <w:r w:rsidR="00B522F2" w:rsidRPr="0047288C">
        <w:rPr>
          <w:rFonts w:ascii="Times New Roman" w:hAnsi="Times New Roman" w:cs="Times New Roman"/>
          <w:lang w:eastAsia="pt-BR"/>
        </w:rPr>
        <w:t>3</w:t>
      </w:r>
      <w:r w:rsidR="000F1CE6" w:rsidRPr="0047288C">
        <w:rPr>
          <w:rFonts w:ascii="Times New Roman" w:hAnsi="Times New Roman" w:cs="Times New Roman"/>
          <w:lang w:eastAsia="pt-BR"/>
        </w:rPr>
        <w:t>0min (horário de Brasília/DF)</w:t>
      </w:r>
    </w:p>
    <w:p w14:paraId="5B9418B1" w14:textId="28D461BF" w:rsidR="00EA7C08" w:rsidRPr="0047288C" w:rsidRDefault="00EA7C08" w:rsidP="000021AB">
      <w:pPr>
        <w:pStyle w:val="PargrafodaLista"/>
        <w:numPr>
          <w:ilvl w:val="0"/>
          <w:numId w:val="30"/>
        </w:numPr>
        <w:tabs>
          <w:tab w:val="left" w:pos="567"/>
        </w:tabs>
        <w:spacing w:after="0" w:line="276" w:lineRule="auto"/>
        <w:ind w:left="0" w:firstLine="0"/>
        <w:jc w:val="both"/>
        <w:rPr>
          <w:rFonts w:ascii="Times New Roman" w:hAnsi="Times New Roman" w:cs="Times New Roman"/>
          <w:lang w:eastAsia="pt-BR"/>
        </w:rPr>
      </w:pPr>
      <w:r w:rsidRPr="0047288C">
        <w:rPr>
          <w:rFonts w:ascii="Times New Roman" w:hAnsi="Times New Roman" w:cs="Times New Roman"/>
          <w:b/>
          <w:lang w:eastAsia="pt-BR"/>
        </w:rPr>
        <w:t xml:space="preserve">Data/horário </w:t>
      </w:r>
      <w:r w:rsidR="00280D78" w:rsidRPr="0047288C">
        <w:rPr>
          <w:rFonts w:ascii="Times New Roman" w:hAnsi="Times New Roman" w:cs="Times New Roman"/>
          <w:b/>
          <w:lang w:eastAsia="pt-BR"/>
        </w:rPr>
        <w:t>de início da</w:t>
      </w:r>
      <w:r w:rsidRPr="0047288C">
        <w:rPr>
          <w:rFonts w:ascii="Times New Roman" w:hAnsi="Times New Roman" w:cs="Times New Roman"/>
          <w:b/>
          <w:lang w:eastAsia="pt-BR"/>
        </w:rPr>
        <w:t xml:space="preserve"> sessão pública:</w:t>
      </w:r>
      <w:r w:rsidRPr="0047288C">
        <w:rPr>
          <w:rFonts w:ascii="Times New Roman" w:hAnsi="Times New Roman" w:cs="Times New Roman"/>
          <w:lang w:eastAsia="pt-BR"/>
        </w:rPr>
        <w:t xml:space="preserve"> </w:t>
      </w:r>
    </w:p>
    <w:p w14:paraId="5A54EEE3" w14:textId="4E54E4AC" w:rsidR="000F1CE6" w:rsidRPr="0047288C" w:rsidRDefault="0047288C" w:rsidP="000021AB">
      <w:pPr>
        <w:pStyle w:val="PargrafodaLista"/>
        <w:numPr>
          <w:ilvl w:val="0"/>
          <w:numId w:val="35"/>
        </w:numPr>
        <w:tabs>
          <w:tab w:val="left" w:pos="567"/>
          <w:tab w:val="left" w:pos="1701"/>
        </w:tabs>
        <w:spacing w:after="0" w:line="276" w:lineRule="auto"/>
        <w:ind w:left="0" w:firstLine="0"/>
        <w:jc w:val="both"/>
        <w:rPr>
          <w:rFonts w:ascii="Times New Roman" w:hAnsi="Times New Roman" w:cs="Times New Roman"/>
          <w:lang w:eastAsia="pt-BR"/>
        </w:rPr>
      </w:pPr>
      <w:r w:rsidRPr="0047288C">
        <w:rPr>
          <w:rFonts w:ascii="Times New Roman" w:hAnsi="Times New Roman" w:cs="Times New Roman"/>
          <w:lang w:eastAsia="pt-BR"/>
        </w:rPr>
        <w:t>09</w:t>
      </w:r>
      <w:r w:rsidR="00EA7C08" w:rsidRPr="0047288C">
        <w:rPr>
          <w:rFonts w:ascii="Times New Roman" w:hAnsi="Times New Roman" w:cs="Times New Roman"/>
          <w:lang w:eastAsia="pt-BR"/>
        </w:rPr>
        <w:t>/</w:t>
      </w:r>
      <w:r w:rsidR="00470788" w:rsidRPr="0047288C">
        <w:rPr>
          <w:rFonts w:ascii="Times New Roman" w:hAnsi="Times New Roman" w:cs="Times New Roman"/>
          <w:lang w:eastAsia="pt-BR"/>
        </w:rPr>
        <w:t>0</w:t>
      </w:r>
      <w:r w:rsidRPr="0047288C">
        <w:rPr>
          <w:rFonts w:ascii="Times New Roman" w:hAnsi="Times New Roman" w:cs="Times New Roman"/>
          <w:lang w:eastAsia="pt-BR"/>
        </w:rPr>
        <w:t>4</w:t>
      </w:r>
      <w:r w:rsidR="00EA7C08" w:rsidRPr="0047288C">
        <w:rPr>
          <w:rFonts w:ascii="Times New Roman" w:hAnsi="Times New Roman" w:cs="Times New Roman"/>
          <w:lang w:eastAsia="pt-BR"/>
        </w:rPr>
        <w:t>/</w:t>
      </w:r>
      <w:r w:rsidR="00687C66" w:rsidRPr="0047288C">
        <w:rPr>
          <w:rFonts w:ascii="Times New Roman" w:hAnsi="Times New Roman" w:cs="Times New Roman"/>
          <w:lang w:eastAsia="pt-BR"/>
        </w:rPr>
        <w:t>2024</w:t>
      </w:r>
      <w:r w:rsidR="00280D78" w:rsidRPr="0047288C">
        <w:rPr>
          <w:rFonts w:ascii="Times New Roman" w:hAnsi="Times New Roman" w:cs="Times New Roman"/>
          <w:lang w:eastAsia="pt-BR"/>
        </w:rPr>
        <w:t xml:space="preserve">, às </w:t>
      </w:r>
      <w:r w:rsidR="00EA7C08" w:rsidRPr="0047288C">
        <w:rPr>
          <w:rFonts w:ascii="Times New Roman" w:hAnsi="Times New Roman" w:cs="Times New Roman"/>
          <w:lang w:eastAsia="pt-BR"/>
        </w:rPr>
        <w:t>0</w:t>
      </w:r>
      <w:r w:rsidR="00687C66" w:rsidRPr="0047288C">
        <w:rPr>
          <w:rFonts w:ascii="Times New Roman" w:hAnsi="Times New Roman" w:cs="Times New Roman"/>
          <w:lang w:eastAsia="pt-BR"/>
        </w:rPr>
        <w:t>9</w:t>
      </w:r>
      <w:r w:rsidR="00EA7C08" w:rsidRPr="0047288C">
        <w:rPr>
          <w:rFonts w:ascii="Times New Roman" w:hAnsi="Times New Roman" w:cs="Times New Roman"/>
          <w:lang w:eastAsia="pt-BR"/>
        </w:rPr>
        <w:t>h00min (horário de Brasília/DF)</w:t>
      </w:r>
    </w:p>
    <w:p w14:paraId="075D52CF" w14:textId="77777777" w:rsidR="000F1CE6" w:rsidRPr="006E5091" w:rsidRDefault="000F1CE6" w:rsidP="000021AB">
      <w:pPr>
        <w:pStyle w:val="PargrafodaLista"/>
        <w:numPr>
          <w:ilvl w:val="0"/>
          <w:numId w:val="30"/>
        </w:numPr>
        <w:tabs>
          <w:tab w:val="left" w:pos="567"/>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Condução do processo licitatório:</w:t>
      </w:r>
      <w:r w:rsidRPr="006E5091">
        <w:rPr>
          <w:rFonts w:ascii="Times New Roman" w:hAnsi="Times New Roman" w:cs="Times New Roman"/>
          <w:lang w:eastAsia="pt-BR"/>
        </w:rPr>
        <w:t xml:space="preserve"> </w:t>
      </w:r>
    </w:p>
    <w:p w14:paraId="223E8899" w14:textId="77AE9245" w:rsidR="000F1CE6" w:rsidRPr="006E5091" w:rsidRDefault="000F1CE6" w:rsidP="000021AB">
      <w:pPr>
        <w:pStyle w:val="PargrafodaLista"/>
        <w:numPr>
          <w:ilvl w:val="0"/>
          <w:numId w:val="38"/>
        </w:numPr>
        <w:tabs>
          <w:tab w:val="left" w:pos="567"/>
          <w:tab w:val="left" w:pos="1701"/>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Pregoeiro e Equipe de Apoio (</w:t>
      </w:r>
      <w:hyperlink r:id="rId13" w:anchor="art8%C2%A75" w:history="1">
        <w:r w:rsidRPr="006E5091">
          <w:rPr>
            <w:rStyle w:val="Hyperlink"/>
            <w:rFonts w:ascii="Times New Roman" w:hAnsi="Times New Roman" w:cs="Times New Roman"/>
            <w:color w:val="auto"/>
            <w:lang w:eastAsia="pt-BR"/>
          </w:rPr>
          <w:t>art. 8º, § 5º da Lei nº 14.133/2021</w:t>
        </w:r>
      </w:hyperlink>
      <w:r w:rsidRPr="006E5091">
        <w:rPr>
          <w:rFonts w:ascii="Times New Roman" w:hAnsi="Times New Roman" w:cs="Times New Roman"/>
          <w:lang w:eastAsia="pt-BR"/>
        </w:rPr>
        <w:t xml:space="preserve">), conforme designação no regulamento </w:t>
      </w:r>
      <w:r w:rsidRPr="00481A8C">
        <w:rPr>
          <w:rFonts w:ascii="Times New Roman" w:hAnsi="Times New Roman" w:cs="Times New Roman"/>
          <w:lang w:eastAsia="pt-BR"/>
        </w:rPr>
        <w:t xml:space="preserve">municipal </w:t>
      </w:r>
      <w:r w:rsidR="00E51CBF" w:rsidRPr="00481A8C">
        <w:rPr>
          <w:rFonts w:ascii="Times New Roman" w:hAnsi="Times New Roman" w:cs="Times New Roman"/>
          <w:lang w:eastAsia="pt-BR"/>
        </w:rPr>
        <w:t>Decreto nº 3</w:t>
      </w:r>
      <w:r w:rsidR="00E36A70" w:rsidRPr="00481A8C">
        <w:rPr>
          <w:rFonts w:ascii="Times New Roman" w:hAnsi="Times New Roman" w:cs="Times New Roman"/>
          <w:lang w:eastAsia="pt-BR"/>
        </w:rPr>
        <w:t>7</w:t>
      </w:r>
      <w:r w:rsidR="00E51CBF" w:rsidRPr="00481A8C">
        <w:rPr>
          <w:rFonts w:ascii="Times New Roman" w:hAnsi="Times New Roman" w:cs="Times New Roman"/>
          <w:lang w:eastAsia="pt-BR"/>
        </w:rPr>
        <w:t>/</w:t>
      </w:r>
      <w:r w:rsidR="00687C66" w:rsidRPr="00481A8C">
        <w:rPr>
          <w:rFonts w:ascii="Times New Roman" w:hAnsi="Times New Roman" w:cs="Times New Roman"/>
          <w:lang w:eastAsia="pt-BR"/>
        </w:rPr>
        <w:t>202</w:t>
      </w:r>
      <w:r w:rsidR="002C0ABC" w:rsidRPr="00481A8C">
        <w:rPr>
          <w:rFonts w:ascii="Times New Roman" w:hAnsi="Times New Roman" w:cs="Times New Roman"/>
          <w:lang w:eastAsia="pt-BR"/>
        </w:rPr>
        <w:t>3</w:t>
      </w:r>
      <w:r w:rsidRPr="00481A8C">
        <w:rPr>
          <w:rFonts w:ascii="Times New Roman" w:hAnsi="Times New Roman" w:cs="Times New Roman"/>
          <w:lang w:eastAsia="pt-BR"/>
        </w:rPr>
        <w:t>.</w:t>
      </w:r>
    </w:p>
    <w:p w14:paraId="2AA0AB3A" w14:textId="35AEF6B1" w:rsidR="00DE2D52" w:rsidRPr="006E5091" w:rsidRDefault="00DE2D52" w:rsidP="00BD21A3">
      <w:pPr>
        <w:widowControl w:val="0"/>
        <w:tabs>
          <w:tab w:val="left" w:pos="1134"/>
        </w:tabs>
        <w:adjustRightInd w:val="0"/>
        <w:spacing w:after="0" w:line="276" w:lineRule="auto"/>
        <w:contextualSpacing/>
        <w:jc w:val="both"/>
        <w:textAlignment w:val="baseline"/>
        <w:rPr>
          <w:rFonts w:ascii="Times New Roman" w:eastAsia="Times New Roman" w:hAnsi="Times New Roman" w:cs="Times New Roman"/>
          <w:lang w:eastAsia="pt-BR"/>
        </w:rPr>
      </w:pPr>
    </w:p>
    <w:p w14:paraId="11AFFD26" w14:textId="5EA95A64" w:rsidR="000F1CE6"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5" w:name="_Toc133169783"/>
      <w:r w:rsidRPr="006E5091">
        <w:rPr>
          <w:rFonts w:ascii="Times New Roman" w:eastAsia="Times New Roman" w:hAnsi="Times New Roman" w:cs="Times New Roman"/>
          <w:lang w:eastAsia="pt-BR"/>
        </w:rPr>
        <w:t xml:space="preserve">2) </w:t>
      </w:r>
      <w:r w:rsidR="000F1CE6" w:rsidRPr="006E5091">
        <w:rPr>
          <w:rFonts w:ascii="Times New Roman" w:eastAsia="Times New Roman" w:hAnsi="Times New Roman" w:cs="Times New Roman"/>
          <w:lang w:eastAsia="pt-BR"/>
        </w:rPr>
        <w:t>OBJETO</w:t>
      </w:r>
      <w:bookmarkEnd w:id="5"/>
      <w:r w:rsidR="00140E44">
        <w:rPr>
          <w:rFonts w:ascii="Times New Roman" w:eastAsia="Times New Roman" w:hAnsi="Times New Roman" w:cs="Times New Roman"/>
          <w:lang w:eastAsia="pt-BR"/>
        </w:rPr>
        <w:t xml:space="preserve"> E FORMA DE EXECUÇÃO</w:t>
      </w:r>
    </w:p>
    <w:p w14:paraId="52A3AED2" w14:textId="4C6CA729" w:rsidR="000F1CE6"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highlight w:val="yellow"/>
          <w:lang w:eastAsia="pt-BR"/>
        </w:rPr>
      </w:pPr>
      <w:r w:rsidRPr="006E5091">
        <w:rPr>
          <w:rFonts w:ascii="Times New Roman" w:eastAsia="Times New Roman" w:hAnsi="Times New Roman" w:cs="Times New Roman"/>
          <w:b/>
          <w:lang w:eastAsia="pt-BR"/>
        </w:rPr>
        <w:t>2.1</w:t>
      </w:r>
      <w:r w:rsidR="000F1CE6" w:rsidRPr="006E5091">
        <w:rPr>
          <w:rFonts w:ascii="Times New Roman" w:eastAsia="Times New Roman" w:hAnsi="Times New Roman" w:cs="Times New Roman"/>
          <w:lang w:eastAsia="pt-BR"/>
        </w:rPr>
        <w:t xml:space="preserve"> O objeto deste processo licitatório é </w:t>
      </w:r>
      <w:r w:rsidR="00CA67A7" w:rsidRPr="00D4241E">
        <w:rPr>
          <w:rFonts w:ascii="Times New Roman" w:hAnsi="Times New Roman" w:cs="Times New Roman"/>
        </w:rPr>
        <w:t>AQUISIÇÃO PARCELADA DE MATERIAIS DE CONSTRUÇÃO COM BASE NA TABELA SINAPI</w:t>
      </w:r>
      <w:r w:rsidR="00CA67A7" w:rsidRPr="006E5091">
        <w:rPr>
          <w:rFonts w:ascii="Times New Roman" w:eastAsia="Times New Roman" w:hAnsi="Times New Roman" w:cs="Times New Roman"/>
          <w:lang w:eastAsia="pt-BR"/>
        </w:rPr>
        <w:t>.</w:t>
      </w:r>
    </w:p>
    <w:p w14:paraId="1BE0B9B0" w14:textId="56A3AB09" w:rsidR="000F1CE6"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bookmarkStart w:id="6" w:name="art86§2"/>
      <w:bookmarkEnd w:id="6"/>
      <w:r w:rsidRPr="006E5091">
        <w:rPr>
          <w:rFonts w:ascii="Times New Roman" w:eastAsia="Times New Roman" w:hAnsi="Times New Roman" w:cs="Times New Roman"/>
          <w:b/>
          <w:lang w:eastAsia="pt-BR"/>
        </w:rPr>
        <w:t>2.2</w:t>
      </w:r>
      <w:r w:rsidR="000F1CE6" w:rsidRPr="006E5091">
        <w:rPr>
          <w:rFonts w:ascii="Times New Roman" w:eastAsia="Times New Roman" w:hAnsi="Times New Roman" w:cs="Times New Roman"/>
          <w:b/>
          <w:lang w:eastAsia="pt-BR"/>
        </w:rPr>
        <w:t xml:space="preserve"> </w:t>
      </w:r>
      <w:r w:rsidR="000F1CE6" w:rsidRPr="006E5091">
        <w:rPr>
          <w:rFonts w:ascii="Times New Roman" w:eastAsia="Times New Roman" w:hAnsi="Times New Roman" w:cs="Times New Roman"/>
          <w:lang w:eastAsia="pt-BR"/>
        </w:rPr>
        <w:t>O objeto está fundamentado (</w:t>
      </w:r>
      <w:hyperlink r:id="rId14" w:anchor="art18i" w:history="1">
        <w:r w:rsidR="000F1CE6" w:rsidRPr="006E5091">
          <w:rPr>
            <w:rStyle w:val="Hyperlink"/>
            <w:rFonts w:ascii="Times New Roman" w:eastAsia="Times New Roman" w:hAnsi="Times New Roman" w:cs="Times New Roman"/>
            <w:color w:val="auto"/>
            <w:lang w:eastAsia="pt-BR"/>
          </w:rPr>
          <w:t>art. 18, I e II da Lei nº 14.133/2021</w:t>
        </w:r>
      </w:hyperlink>
      <w:r w:rsidR="000F1CE6" w:rsidRPr="006E5091">
        <w:rPr>
          <w:rFonts w:ascii="Times New Roman" w:eastAsia="Times New Roman" w:hAnsi="Times New Roman" w:cs="Times New Roman"/>
          <w:lang w:eastAsia="pt-BR"/>
        </w:rPr>
        <w:t>):</w:t>
      </w:r>
    </w:p>
    <w:p w14:paraId="17404AAA" w14:textId="04A61821" w:rsidR="000F1CE6" w:rsidRPr="000B7B46" w:rsidRDefault="00651946">
      <w:pPr>
        <w:pStyle w:val="PargrafodaLista"/>
        <w:widowControl w:val="0"/>
        <w:numPr>
          <w:ilvl w:val="0"/>
          <w:numId w:val="39"/>
        </w:numPr>
        <w:tabs>
          <w:tab w:val="left" w:pos="0"/>
        </w:tabs>
        <w:adjustRightInd w:val="0"/>
        <w:spacing w:after="0" w:line="276" w:lineRule="auto"/>
        <w:ind w:left="0" w:firstLine="0"/>
        <w:jc w:val="both"/>
        <w:textAlignment w:val="baseline"/>
        <w:rPr>
          <w:rFonts w:ascii="Times New Roman" w:eastAsia="Times New Roman" w:hAnsi="Times New Roman" w:cs="Times New Roman"/>
          <w:lang w:eastAsia="pt-BR"/>
        </w:rPr>
      </w:pPr>
      <w:r w:rsidRPr="000B7B46">
        <w:rPr>
          <w:rFonts w:ascii="Times New Roman" w:eastAsia="Times New Roman" w:hAnsi="Times New Roman" w:cs="Times New Roman"/>
          <w:lang w:eastAsia="pt-BR"/>
        </w:rPr>
        <w:t xml:space="preserve">Solicitação nº </w:t>
      </w:r>
      <w:r w:rsidR="000B7B46" w:rsidRPr="000B7B46">
        <w:rPr>
          <w:rFonts w:ascii="Times New Roman" w:eastAsia="Times New Roman" w:hAnsi="Times New Roman" w:cs="Times New Roman"/>
          <w:lang w:eastAsia="pt-BR"/>
        </w:rPr>
        <w:t>0</w:t>
      </w:r>
      <w:r w:rsidR="00CA67A7">
        <w:rPr>
          <w:rFonts w:ascii="Times New Roman" w:eastAsia="Times New Roman" w:hAnsi="Times New Roman" w:cs="Times New Roman"/>
          <w:lang w:eastAsia="pt-BR"/>
        </w:rPr>
        <w:t>3</w:t>
      </w:r>
      <w:r w:rsidRPr="000B7B46">
        <w:rPr>
          <w:rFonts w:ascii="Times New Roman" w:eastAsia="Times New Roman" w:hAnsi="Times New Roman" w:cs="Times New Roman"/>
          <w:lang w:eastAsia="pt-BR"/>
        </w:rPr>
        <w:t>/</w:t>
      </w:r>
      <w:r w:rsidR="00687C66" w:rsidRPr="000B7B46">
        <w:rPr>
          <w:rFonts w:ascii="Times New Roman" w:eastAsia="Times New Roman" w:hAnsi="Times New Roman" w:cs="Times New Roman"/>
          <w:lang w:eastAsia="pt-BR"/>
        </w:rPr>
        <w:t>202</w:t>
      </w:r>
      <w:r w:rsidR="000B7B46" w:rsidRPr="000B7B46">
        <w:rPr>
          <w:rFonts w:ascii="Times New Roman" w:eastAsia="Times New Roman" w:hAnsi="Times New Roman" w:cs="Times New Roman"/>
          <w:lang w:eastAsia="pt-BR"/>
        </w:rPr>
        <w:t>4</w:t>
      </w:r>
      <w:r w:rsidRPr="000B7B46">
        <w:rPr>
          <w:rFonts w:ascii="Times New Roman" w:eastAsia="Times New Roman" w:hAnsi="Times New Roman" w:cs="Times New Roman"/>
          <w:lang w:eastAsia="pt-BR"/>
        </w:rPr>
        <w:t xml:space="preserve">, </w:t>
      </w:r>
      <w:r w:rsidR="00CA67A7">
        <w:rPr>
          <w:rFonts w:ascii="Times New Roman" w:eastAsia="Times New Roman" w:hAnsi="Times New Roman" w:cs="Times New Roman"/>
          <w:lang w:eastAsia="pt-BR"/>
        </w:rPr>
        <w:t>do Departamento de Obras</w:t>
      </w:r>
      <w:r w:rsidRPr="000B7B46">
        <w:rPr>
          <w:rFonts w:ascii="Times New Roman" w:eastAsia="Times New Roman" w:hAnsi="Times New Roman" w:cs="Times New Roman"/>
          <w:lang w:eastAsia="pt-BR"/>
        </w:rPr>
        <w:t xml:space="preserve"> que engloba o </w:t>
      </w:r>
      <w:r w:rsidR="000F1CE6" w:rsidRPr="000B7B46">
        <w:rPr>
          <w:rFonts w:ascii="Times New Roman" w:eastAsia="Times New Roman" w:hAnsi="Times New Roman" w:cs="Times New Roman"/>
          <w:lang w:eastAsia="pt-BR"/>
        </w:rPr>
        <w:t>Estudo Técnico Preliminar – ETP</w:t>
      </w:r>
      <w:r w:rsidRPr="000B7B46">
        <w:rPr>
          <w:rFonts w:ascii="Times New Roman" w:eastAsia="Times New Roman" w:hAnsi="Times New Roman" w:cs="Times New Roman"/>
          <w:lang w:eastAsia="pt-BR"/>
        </w:rPr>
        <w:t xml:space="preserve"> e Termo de Referência – TR</w:t>
      </w:r>
      <w:r w:rsidR="000F1CE6" w:rsidRPr="000B7B46">
        <w:rPr>
          <w:rFonts w:ascii="Times New Roman" w:eastAsia="Times New Roman" w:hAnsi="Times New Roman" w:cs="Times New Roman"/>
          <w:lang w:eastAsia="pt-BR"/>
        </w:rPr>
        <w:t>;</w:t>
      </w:r>
    </w:p>
    <w:p w14:paraId="3714AE55" w14:textId="77E1B369" w:rsidR="000F1CE6"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2.</w:t>
      </w:r>
      <w:r w:rsidR="001D1CC0">
        <w:rPr>
          <w:rFonts w:ascii="Times New Roman" w:eastAsia="Times New Roman" w:hAnsi="Times New Roman" w:cs="Times New Roman"/>
          <w:b/>
          <w:lang w:eastAsia="pt-BR"/>
        </w:rPr>
        <w:t>3</w:t>
      </w:r>
      <w:r w:rsidR="000F1CE6" w:rsidRPr="006E5091">
        <w:rPr>
          <w:rFonts w:ascii="Times New Roman" w:eastAsia="Times New Roman" w:hAnsi="Times New Roman" w:cs="Times New Roman"/>
          <w:lang w:eastAsia="pt-BR"/>
        </w:rPr>
        <w:t xml:space="preserve"> SUBCONTRATAÇÃO: fica VEDADA a subcontratação.</w:t>
      </w:r>
    </w:p>
    <w:p w14:paraId="1740C114" w14:textId="0592CD4F" w:rsidR="00140E44" w:rsidRPr="00140E44" w:rsidRDefault="00140E44" w:rsidP="00140E44">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commentRangeStart w:id="7"/>
      <w:r w:rsidRPr="00140E44">
        <w:rPr>
          <w:rFonts w:ascii="Times New Roman" w:eastAsia="Times New Roman" w:hAnsi="Times New Roman" w:cs="Times New Roman"/>
          <w:b/>
          <w:bCs/>
          <w:lang w:eastAsia="pt-BR"/>
        </w:rPr>
        <w:lastRenderedPageBreak/>
        <w:t>2.</w:t>
      </w:r>
      <w:r w:rsidR="001D1CC0">
        <w:rPr>
          <w:rFonts w:ascii="Times New Roman" w:eastAsia="Times New Roman" w:hAnsi="Times New Roman" w:cs="Times New Roman"/>
          <w:b/>
          <w:bCs/>
          <w:lang w:eastAsia="pt-BR"/>
        </w:rPr>
        <w:t>4</w:t>
      </w:r>
      <w:r w:rsidRPr="00140E44">
        <w:rPr>
          <w:rFonts w:ascii="Times New Roman" w:eastAsia="Times New Roman" w:hAnsi="Times New Roman" w:cs="Times New Roman"/>
          <w:b/>
          <w:bCs/>
          <w:lang w:eastAsia="pt-BR"/>
        </w:rPr>
        <w:t xml:space="preserve"> </w:t>
      </w:r>
      <w:r w:rsidRPr="00140E44">
        <w:rPr>
          <w:rFonts w:ascii="Times New Roman" w:eastAsia="Times New Roman" w:hAnsi="Times New Roman" w:cs="Times New Roman"/>
          <w:lang w:eastAsia="pt-BR"/>
        </w:rPr>
        <w:t>O fornecimento dos bens se dará de forma PARCELADA, e nas seguintes condições:</w:t>
      </w:r>
    </w:p>
    <w:p w14:paraId="026BC1FB" w14:textId="4C0187ED" w:rsidR="00140E44" w:rsidRPr="00140E44" w:rsidRDefault="00140E44" w:rsidP="00140E44">
      <w:pPr>
        <w:shd w:val="clear" w:color="auto" w:fill="FFFFFF" w:themeFill="background1"/>
        <w:spacing w:after="0" w:line="276" w:lineRule="auto"/>
        <w:jc w:val="both"/>
        <w:rPr>
          <w:rFonts w:ascii="Times New Roman" w:eastAsia="Times New Roman" w:hAnsi="Times New Roman" w:cs="Times New Roman"/>
          <w:lang w:eastAsia="pt-BR"/>
        </w:rPr>
      </w:pPr>
      <w:r w:rsidRPr="00140E44">
        <w:rPr>
          <w:rFonts w:ascii="Times New Roman" w:hAnsi="Times New Roman" w:cs="Times New Roman"/>
          <w:b/>
          <w:bCs/>
        </w:rPr>
        <w:t>2.</w:t>
      </w:r>
      <w:r w:rsidR="001D1CC0">
        <w:rPr>
          <w:rFonts w:ascii="Times New Roman" w:hAnsi="Times New Roman" w:cs="Times New Roman"/>
          <w:b/>
          <w:bCs/>
        </w:rPr>
        <w:t>4</w:t>
      </w:r>
      <w:r w:rsidRPr="00140E44">
        <w:rPr>
          <w:rFonts w:ascii="Times New Roman" w:hAnsi="Times New Roman" w:cs="Times New Roman"/>
          <w:b/>
          <w:bCs/>
        </w:rPr>
        <w:t xml:space="preserve">.1 </w:t>
      </w:r>
      <w:r w:rsidRPr="00140E44">
        <w:rPr>
          <w:rFonts w:ascii="Times New Roman" w:eastAsia="Times New Roman" w:hAnsi="Times New Roman" w:cs="Times New Roman"/>
          <w:lang w:eastAsia="pt-BR"/>
        </w:rPr>
        <w:t>O</w:t>
      </w:r>
      <w:r w:rsidRPr="00140E44">
        <w:rPr>
          <w:rFonts w:ascii="Times New Roman" w:hAnsi="Times New Roman" w:cs="Times New Roman"/>
        </w:rPr>
        <w:t>(s) item(</w:t>
      </w:r>
      <w:proofErr w:type="spellStart"/>
      <w:r w:rsidRPr="00140E44">
        <w:rPr>
          <w:rFonts w:ascii="Times New Roman" w:hAnsi="Times New Roman" w:cs="Times New Roman"/>
        </w:rPr>
        <w:t>ns</w:t>
      </w:r>
      <w:proofErr w:type="spellEnd"/>
      <w:r w:rsidRPr="00140E44">
        <w:rPr>
          <w:rFonts w:ascii="Times New Roman" w:hAnsi="Times New Roman" w:cs="Times New Roman"/>
        </w:rPr>
        <w:t>) deverá(</w:t>
      </w:r>
      <w:proofErr w:type="spellStart"/>
      <w:r w:rsidRPr="00140E44">
        <w:rPr>
          <w:rFonts w:ascii="Times New Roman" w:hAnsi="Times New Roman" w:cs="Times New Roman"/>
        </w:rPr>
        <w:t>ão</w:t>
      </w:r>
      <w:proofErr w:type="spellEnd"/>
      <w:r w:rsidRPr="00140E44">
        <w:rPr>
          <w:rFonts w:ascii="Times New Roman" w:hAnsi="Times New Roman" w:cs="Times New Roman"/>
        </w:rPr>
        <w:t xml:space="preserve">) ser entregue(s) no prazo máximo de </w:t>
      </w:r>
      <w:r w:rsidRPr="00140E44">
        <w:rPr>
          <w:rFonts w:ascii="Times New Roman" w:hAnsi="Times New Roman" w:cs="Times New Roman"/>
          <w:shd w:val="clear" w:color="auto" w:fill="FFFFFF"/>
        </w:rPr>
        <w:t>3 (três) dias, conforme endereço, horário, quantidade e condições especificados em solicitação</w:t>
      </w:r>
      <w:r w:rsidRPr="00140E44">
        <w:rPr>
          <w:rFonts w:ascii="Times New Roman" w:eastAsia="Times New Roman" w:hAnsi="Times New Roman" w:cs="Times New Roman"/>
          <w:lang w:eastAsia="pt-BR"/>
        </w:rPr>
        <w:t>.</w:t>
      </w:r>
    </w:p>
    <w:p w14:paraId="07125F5E" w14:textId="2EF321EF" w:rsidR="00140E44" w:rsidRPr="00140E44" w:rsidRDefault="00140E44" w:rsidP="00140E44">
      <w:pPr>
        <w:shd w:val="clear" w:color="auto" w:fill="FFFFFF" w:themeFill="background1"/>
        <w:spacing w:after="0" w:line="276" w:lineRule="auto"/>
        <w:jc w:val="both"/>
        <w:rPr>
          <w:rFonts w:ascii="Times New Roman" w:eastAsia="Times New Roman" w:hAnsi="Times New Roman" w:cs="Times New Roman"/>
          <w:b/>
          <w:bCs/>
          <w:lang w:eastAsia="pt-BR"/>
        </w:rPr>
      </w:pPr>
      <w:r w:rsidRPr="00140E44">
        <w:rPr>
          <w:rFonts w:ascii="Times New Roman" w:eastAsia="Times New Roman" w:hAnsi="Times New Roman" w:cs="Times New Roman"/>
          <w:b/>
          <w:bCs/>
          <w:lang w:eastAsia="pt-BR"/>
        </w:rPr>
        <w:t>2.</w:t>
      </w:r>
      <w:r w:rsidR="001D1CC0">
        <w:rPr>
          <w:rFonts w:ascii="Times New Roman" w:eastAsia="Times New Roman" w:hAnsi="Times New Roman" w:cs="Times New Roman"/>
          <w:b/>
          <w:bCs/>
          <w:lang w:eastAsia="pt-BR"/>
        </w:rPr>
        <w:t>4</w:t>
      </w:r>
      <w:r w:rsidRPr="00140E44">
        <w:rPr>
          <w:rFonts w:ascii="Times New Roman" w:eastAsia="Times New Roman" w:hAnsi="Times New Roman" w:cs="Times New Roman"/>
          <w:b/>
          <w:bCs/>
          <w:lang w:eastAsia="pt-BR"/>
        </w:rPr>
        <w:t xml:space="preserve">.2 </w:t>
      </w:r>
      <w:r w:rsidRPr="00140E44">
        <w:rPr>
          <w:rFonts w:ascii="Times New Roman" w:eastAsia="Times New Roman" w:hAnsi="Times New Roman" w:cs="Times New Roman"/>
          <w:lang w:eastAsia="pt-BR"/>
        </w:rPr>
        <w:t>Os itens solicitados deverão ser entregues no local indicado pela administração municipal, podendo ser em qualquer região dentro do território do município de Palmitos (Perímetro Urbano ou Rural).</w:t>
      </w:r>
    </w:p>
    <w:p w14:paraId="66E14D12" w14:textId="2B8F2D44" w:rsidR="00140E44" w:rsidRPr="00140E44" w:rsidRDefault="00140E44" w:rsidP="00140E44">
      <w:pPr>
        <w:spacing w:after="0" w:line="276" w:lineRule="auto"/>
        <w:jc w:val="both"/>
        <w:rPr>
          <w:rFonts w:ascii="Times New Roman" w:eastAsia="Times New Roman" w:hAnsi="Times New Roman" w:cs="Times New Roman"/>
          <w:lang w:eastAsia="pt-BR"/>
        </w:rPr>
      </w:pPr>
      <w:r w:rsidRPr="00140E44">
        <w:rPr>
          <w:rFonts w:ascii="Times New Roman" w:eastAsia="Times New Roman" w:hAnsi="Times New Roman" w:cs="Times New Roman"/>
          <w:b/>
          <w:bCs/>
          <w:lang w:eastAsia="pt-BR"/>
        </w:rPr>
        <w:t>2.</w:t>
      </w:r>
      <w:r w:rsidR="001D1CC0">
        <w:rPr>
          <w:rFonts w:ascii="Times New Roman" w:eastAsia="Times New Roman" w:hAnsi="Times New Roman" w:cs="Times New Roman"/>
          <w:b/>
          <w:bCs/>
          <w:lang w:eastAsia="pt-BR"/>
        </w:rPr>
        <w:t>4</w:t>
      </w:r>
      <w:r w:rsidRPr="00140E44">
        <w:rPr>
          <w:rFonts w:ascii="Times New Roman" w:eastAsia="Times New Roman" w:hAnsi="Times New Roman" w:cs="Times New Roman"/>
          <w:b/>
          <w:bCs/>
          <w:lang w:eastAsia="pt-BR"/>
        </w:rPr>
        <w:t>.3</w:t>
      </w:r>
      <w:r w:rsidRPr="00140E44">
        <w:rPr>
          <w:rFonts w:ascii="Times New Roman" w:eastAsia="Times New Roman" w:hAnsi="Times New Roman" w:cs="Times New Roman"/>
          <w:lang w:eastAsia="pt-BR"/>
        </w:rPr>
        <w:t xml:space="preserve"> Os fornecimentos dos itens serão solicitados pelas Secretarias do Município de Palmitos/SC, conforme AF (autorização de fornecimento) que será encaminhada via e-mail para a empresa vencedora do certame, ou via WhatsApp.</w:t>
      </w:r>
    </w:p>
    <w:p w14:paraId="535251D8" w14:textId="55F37BF2" w:rsidR="00140E44" w:rsidRPr="00140E44" w:rsidRDefault="00140E44" w:rsidP="00140E44">
      <w:pPr>
        <w:spacing w:after="0" w:line="276" w:lineRule="auto"/>
        <w:jc w:val="both"/>
        <w:rPr>
          <w:rFonts w:ascii="Times New Roman" w:hAnsi="Times New Roman" w:cs="Times New Roman"/>
        </w:rPr>
      </w:pPr>
      <w:r w:rsidRPr="00140E44">
        <w:rPr>
          <w:rFonts w:ascii="Times New Roman" w:eastAsia="Times New Roman" w:hAnsi="Times New Roman" w:cs="Times New Roman"/>
          <w:b/>
          <w:bCs/>
          <w:lang w:eastAsia="pt-BR"/>
        </w:rPr>
        <w:t>2.</w:t>
      </w:r>
      <w:r w:rsidR="001D1CC0">
        <w:rPr>
          <w:rFonts w:ascii="Times New Roman" w:eastAsia="Times New Roman" w:hAnsi="Times New Roman" w:cs="Times New Roman"/>
          <w:b/>
          <w:bCs/>
          <w:lang w:eastAsia="pt-BR"/>
        </w:rPr>
        <w:t>4</w:t>
      </w:r>
      <w:r w:rsidRPr="00140E44">
        <w:rPr>
          <w:rFonts w:ascii="Times New Roman" w:eastAsia="Times New Roman" w:hAnsi="Times New Roman" w:cs="Times New Roman"/>
          <w:b/>
          <w:bCs/>
          <w:lang w:eastAsia="pt-BR"/>
        </w:rPr>
        <w:t>.4</w:t>
      </w:r>
      <w:r w:rsidRPr="00140E44">
        <w:rPr>
          <w:rFonts w:ascii="Times New Roman" w:eastAsia="Times New Roman" w:hAnsi="Times New Roman" w:cs="Times New Roman"/>
          <w:lang w:eastAsia="pt-BR"/>
        </w:rPr>
        <w:t xml:space="preserve"> Os itens serão entregues de acordo com as necessidades das secretarias solicitantes no período de vigência do Contrato;</w:t>
      </w:r>
    </w:p>
    <w:p w14:paraId="181A9C05" w14:textId="4C7A350E" w:rsidR="00140E44" w:rsidRPr="00140E44" w:rsidRDefault="00140E44" w:rsidP="00140E44">
      <w:pPr>
        <w:spacing w:after="0" w:line="276" w:lineRule="auto"/>
        <w:jc w:val="both"/>
        <w:rPr>
          <w:rFonts w:ascii="Times New Roman" w:eastAsia="Times New Roman" w:hAnsi="Times New Roman" w:cs="Times New Roman"/>
          <w:lang w:eastAsia="pt-BR"/>
        </w:rPr>
      </w:pPr>
      <w:r w:rsidRPr="00140E44">
        <w:rPr>
          <w:rFonts w:ascii="Times New Roman" w:eastAsia="Times New Roman" w:hAnsi="Times New Roman" w:cs="Times New Roman"/>
          <w:b/>
          <w:bCs/>
          <w:lang w:eastAsia="pt-BR"/>
        </w:rPr>
        <w:t>2.</w:t>
      </w:r>
      <w:r w:rsidR="001D1CC0">
        <w:rPr>
          <w:rFonts w:ascii="Times New Roman" w:eastAsia="Times New Roman" w:hAnsi="Times New Roman" w:cs="Times New Roman"/>
          <w:b/>
          <w:bCs/>
          <w:lang w:eastAsia="pt-BR"/>
        </w:rPr>
        <w:t>4</w:t>
      </w:r>
      <w:r w:rsidRPr="00140E44">
        <w:rPr>
          <w:rFonts w:ascii="Times New Roman" w:eastAsia="Times New Roman" w:hAnsi="Times New Roman" w:cs="Times New Roman"/>
          <w:b/>
          <w:bCs/>
          <w:lang w:eastAsia="pt-BR"/>
        </w:rPr>
        <w:t>.5</w:t>
      </w:r>
      <w:r w:rsidRPr="00140E44">
        <w:rPr>
          <w:rFonts w:ascii="Times New Roman" w:eastAsia="Times New Roman" w:hAnsi="Times New Roman" w:cs="Times New Roman"/>
          <w:lang w:eastAsia="pt-BR"/>
        </w:rPr>
        <w:t xml:space="preserve"> Em caso de emergência o prazo de entrega poderá ser menor, de acordo com a necessidade imposta pela situação.</w:t>
      </w:r>
    </w:p>
    <w:p w14:paraId="4FE02968" w14:textId="7A67BCB2" w:rsidR="00140E44" w:rsidRPr="00140E44" w:rsidRDefault="00140E44" w:rsidP="00140E44">
      <w:pPr>
        <w:spacing w:after="0" w:line="276" w:lineRule="auto"/>
        <w:jc w:val="both"/>
        <w:rPr>
          <w:rFonts w:ascii="Times New Roman" w:eastAsia="Times New Roman" w:hAnsi="Times New Roman" w:cs="Times New Roman"/>
          <w:lang w:eastAsia="pt-BR"/>
        </w:rPr>
      </w:pPr>
      <w:r w:rsidRPr="00140E44">
        <w:rPr>
          <w:rFonts w:ascii="Times New Roman" w:eastAsia="Times New Roman" w:hAnsi="Times New Roman" w:cs="Times New Roman"/>
          <w:b/>
          <w:bCs/>
          <w:lang w:eastAsia="pt-BR"/>
        </w:rPr>
        <w:t>2.</w:t>
      </w:r>
      <w:r w:rsidR="001D1CC0">
        <w:rPr>
          <w:rFonts w:ascii="Times New Roman" w:eastAsia="Times New Roman" w:hAnsi="Times New Roman" w:cs="Times New Roman"/>
          <w:b/>
          <w:bCs/>
          <w:lang w:eastAsia="pt-BR"/>
        </w:rPr>
        <w:t>4</w:t>
      </w:r>
      <w:r w:rsidRPr="00140E44">
        <w:rPr>
          <w:rFonts w:ascii="Times New Roman" w:eastAsia="Times New Roman" w:hAnsi="Times New Roman" w:cs="Times New Roman"/>
          <w:b/>
          <w:bCs/>
          <w:lang w:eastAsia="pt-BR"/>
        </w:rPr>
        <w:t>.6</w:t>
      </w:r>
      <w:r w:rsidRPr="00140E44">
        <w:rPr>
          <w:rFonts w:ascii="Times New Roman" w:eastAsia="Times New Roman" w:hAnsi="Times New Roman" w:cs="Times New Roman"/>
          <w:lang w:eastAsia="pt-BR"/>
        </w:rPr>
        <w:t xml:space="preserve"> As entregas, em específico ao objeto desta licitação, são extremamente parceladas e ocorrerão mais de uma vez por semana, dada a natureza da necessidade do objeto e a impossibilidade de armazenamento dos materiais.</w:t>
      </w:r>
    </w:p>
    <w:p w14:paraId="65A16075" w14:textId="4D9E1997" w:rsidR="00140E44" w:rsidRPr="00140E44" w:rsidRDefault="00140E44" w:rsidP="00140E44">
      <w:pPr>
        <w:autoSpaceDE w:val="0"/>
        <w:autoSpaceDN w:val="0"/>
        <w:adjustRightInd w:val="0"/>
        <w:spacing w:after="0" w:line="276" w:lineRule="auto"/>
        <w:jc w:val="both"/>
        <w:rPr>
          <w:rFonts w:ascii="Times New Roman" w:eastAsia="Times New Roman" w:hAnsi="Times New Roman" w:cs="Times New Roman"/>
          <w:lang w:eastAsia="pt-BR"/>
        </w:rPr>
      </w:pPr>
      <w:r w:rsidRPr="00140E44">
        <w:rPr>
          <w:rFonts w:ascii="Times New Roman" w:eastAsia="Times New Roman" w:hAnsi="Times New Roman" w:cs="Times New Roman"/>
          <w:b/>
          <w:bCs/>
          <w:lang w:eastAsia="pt-BR"/>
        </w:rPr>
        <w:t>2.</w:t>
      </w:r>
      <w:r w:rsidR="001D1CC0">
        <w:rPr>
          <w:rFonts w:ascii="Times New Roman" w:eastAsia="Times New Roman" w:hAnsi="Times New Roman" w:cs="Times New Roman"/>
          <w:b/>
          <w:bCs/>
          <w:lang w:eastAsia="pt-BR"/>
        </w:rPr>
        <w:t>4</w:t>
      </w:r>
      <w:r w:rsidRPr="00140E44">
        <w:rPr>
          <w:rFonts w:ascii="Times New Roman" w:eastAsia="Times New Roman" w:hAnsi="Times New Roman" w:cs="Times New Roman"/>
          <w:b/>
          <w:bCs/>
          <w:lang w:eastAsia="pt-BR"/>
        </w:rPr>
        <w:t>.7</w:t>
      </w:r>
      <w:r w:rsidRPr="00140E44">
        <w:rPr>
          <w:rFonts w:ascii="Times New Roman" w:eastAsia="Times New Roman" w:hAnsi="Times New Roman" w:cs="Times New Roman"/>
          <w:lang w:eastAsia="pt-BR"/>
        </w:rPr>
        <w:t xml:space="preserve"> Todos os materiais deverão ser entregues DURANTE A SEMANA, DE SEGUNDA A SEXTA FEIRA, durante o período de expediente do órgão, salvo quando autorizado pela secretaria solicitante entrega em horário distinto.</w:t>
      </w:r>
    </w:p>
    <w:p w14:paraId="7AFE54FF" w14:textId="0C082DFA" w:rsidR="00140E44" w:rsidRPr="00140E44" w:rsidRDefault="00140E44" w:rsidP="00140E44">
      <w:pPr>
        <w:spacing w:after="0" w:line="276" w:lineRule="auto"/>
        <w:jc w:val="both"/>
        <w:rPr>
          <w:rFonts w:ascii="Times New Roman" w:eastAsia="Times New Roman" w:hAnsi="Times New Roman" w:cs="Times New Roman"/>
          <w:lang w:eastAsia="pt-BR"/>
        </w:rPr>
      </w:pPr>
      <w:r w:rsidRPr="00140E44">
        <w:rPr>
          <w:rFonts w:ascii="Times New Roman" w:eastAsia="Times New Roman" w:hAnsi="Times New Roman" w:cs="Times New Roman"/>
          <w:b/>
          <w:bCs/>
          <w:lang w:eastAsia="pt-BR"/>
        </w:rPr>
        <w:t>2.</w:t>
      </w:r>
      <w:r w:rsidR="001D1CC0">
        <w:rPr>
          <w:rFonts w:ascii="Times New Roman" w:eastAsia="Times New Roman" w:hAnsi="Times New Roman" w:cs="Times New Roman"/>
          <w:b/>
          <w:bCs/>
          <w:lang w:eastAsia="pt-BR"/>
        </w:rPr>
        <w:t>4</w:t>
      </w:r>
      <w:r w:rsidRPr="00140E44">
        <w:rPr>
          <w:rFonts w:ascii="Times New Roman" w:eastAsia="Times New Roman" w:hAnsi="Times New Roman" w:cs="Times New Roman"/>
          <w:b/>
          <w:bCs/>
          <w:lang w:eastAsia="pt-BR"/>
        </w:rPr>
        <w:t>.8</w:t>
      </w:r>
      <w:r w:rsidRPr="00140E44">
        <w:rPr>
          <w:rFonts w:ascii="Times New Roman" w:eastAsia="Times New Roman" w:hAnsi="Times New Roman" w:cs="Times New Roman"/>
          <w:lang w:eastAsia="pt-BR"/>
        </w:rPr>
        <w:t xml:space="preserve"> Caso as especificações do objeto entregue não sejam compatíveis com as constantes no Edital ou com as amostras apresentadas, no prazo máximo de 24 (vinte e quatro) horas deverão ser reparadas as incorreções. Após o tempo referido e continuando a apresentar objeto que não esteja em conformidade, o fato será considerado como inexecução total, gerando rescisão da contratação com a consequente aplicação das penalidades previstas em lei e no edital.</w:t>
      </w:r>
    </w:p>
    <w:p w14:paraId="775CB17F" w14:textId="7E513F58" w:rsidR="00140E44" w:rsidRDefault="00140E44" w:rsidP="00140E44">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140E44">
        <w:rPr>
          <w:rFonts w:ascii="Times New Roman" w:eastAsia="Times New Roman" w:hAnsi="Times New Roman" w:cs="Times New Roman"/>
          <w:b/>
          <w:bCs/>
          <w:lang w:eastAsia="pt-BR"/>
        </w:rPr>
        <w:t>2.</w:t>
      </w:r>
      <w:r w:rsidR="001D1CC0">
        <w:rPr>
          <w:rFonts w:ascii="Times New Roman" w:eastAsia="Times New Roman" w:hAnsi="Times New Roman" w:cs="Times New Roman"/>
          <w:b/>
          <w:bCs/>
          <w:lang w:eastAsia="pt-BR"/>
        </w:rPr>
        <w:t>4</w:t>
      </w:r>
      <w:r w:rsidRPr="00140E44">
        <w:rPr>
          <w:rFonts w:ascii="Times New Roman" w:eastAsia="Times New Roman" w:hAnsi="Times New Roman" w:cs="Times New Roman"/>
          <w:b/>
          <w:bCs/>
          <w:lang w:eastAsia="pt-BR"/>
        </w:rPr>
        <w:t>.9</w:t>
      </w:r>
      <w:r w:rsidRPr="00140E44">
        <w:rPr>
          <w:rFonts w:ascii="Times New Roman" w:eastAsia="Times New Roman" w:hAnsi="Times New Roman" w:cs="Times New Roman"/>
          <w:lang w:eastAsia="pt-BR"/>
        </w:rPr>
        <w:t xml:space="preserve"> O recebimento do objeto não exclui a responsabilidade da Contratada pela perfeita execução do contrato, ficando a mesma obrigada a substitui-lo, se a qualquer tempo se verificarem incorreções.</w:t>
      </w:r>
      <w:commentRangeEnd w:id="7"/>
      <w:r>
        <w:rPr>
          <w:rStyle w:val="Refdecomentrio"/>
        </w:rPr>
        <w:commentReference w:id="7"/>
      </w:r>
    </w:p>
    <w:p w14:paraId="5591E2F9" w14:textId="026E8071" w:rsidR="00DB30E5" w:rsidRPr="00DB30E5" w:rsidRDefault="00DB30E5" w:rsidP="00140E44">
      <w:pPr>
        <w:widowControl w:val="0"/>
        <w:tabs>
          <w:tab w:val="left" w:pos="1701"/>
        </w:tabs>
        <w:adjustRightInd w:val="0"/>
        <w:spacing w:after="0" w:line="276" w:lineRule="auto"/>
        <w:jc w:val="both"/>
        <w:textAlignment w:val="baseline"/>
        <w:rPr>
          <w:rFonts w:ascii="Times New Roman" w:eastAsia="Times New Roman" w:hAnsi="Times New Roman" w:cs="Times New Roman"/>
          <w:b/>
          <w:bCs/>
          <w:color w:val="FF0000"/>
          <w:lang w:eastAsia="pt-BR"/>
        </w:rPr>
      </w:pPr>
      <w:r>
        <w:rPr>
          <w:rFonts w:ascii="Times New Roman" w:eastAsia="Times New Roman" w:hAnsi="Times New Roman" w:cs="Times New Roman"/>
          <w:b/>
          <w:bCs/>
          <w:lang w:eastAsia="pt-BR"/>
        </w:rPr>
        <w:t>2.</w:t>
      </w:r>
      <w:r w:rsidR="001D1CC0">
        <w:rPr>
          <w:rFonts w:ascii="Times New Roman" w:eastAsia="Times New Roman" w:hAnsi="Times New Roman" w:cs="Times New Roman"/>
          <w:b/>
          <w:bCs/>
          <w:lang w:eastAsia="pt-BR"/>
        </w:rPr>
        <w:t>5</w:t>
      </w:r>
      <w:r>
        <w:rPr>
          <w:rFonts w:ascii="Times New Roman" w:eastAsia="Times New Roman" w:hAnsi="Times New Roman" w:cs="Times New Roman"/>
          <w:b/>
          <w:bCs/>
          <w:lang w:eastAsia="pt-BR"/>
        </w:rPr>
        <w:t xml:space="preserve"> </w:t>
      </w:r>
      <w:r w:rsidRPr="00DB30E5">
        <w:rPr>
          <w:rFonts w:ascii="Times New Roman" w:hAnsi="Times New Roman" w:cs="Times New Roman"/>
        </w:rPr>
        <w:t xml:space="preserve">Os materiais deverão ter prazo de no mínimo 90 (noventa) dias de </w:t>
      </w:r>
      <w:r>
        <w:rPr>
          <w:rFonts w:ascii="Times New Roman" w:hAnsi="Times New Roman" w:cs="Times New Roman"/>
        </w:rPr>
        <w:t>GARANTIA</w:t>
      </w:r>
      <w:r w:rsidRPr="00DB30E5">
        <w:rPr>
          <w:rFonts w:ascii="Times New Roman" w:hAnsi="Times New Roman" w:cs="Times New Roman"/>
        </w:rPr>
        <w:t xml:space="preserve"> contados a partir da emissão da nota fiscal.</w:t>
      </w:r>
    </w:p>
    <w:p w14:paraId="12CD048D" w14:textId="77777777" w:rsidR="000F1CE6" w:rsidRPr="00470788" w:rsidRDefault="000F1CE6"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065C78C7" w14:textId="4B877634" w:rsidR="008F18BC" w:rsidRPr="00470788"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8" w:name="_Toc133169784"/>
      <w:r w:rsidRPr="00470788">
        <w:rPr>
          <w:rFonts w:ascii="Times New Roman" w:eastAsia="Times New Roman" w:hAnsi="Times New Roman" w:cs="Times New Roman"/>
          <w:lang w:eastAsia="pt-BR"/>
        </w:rPr>
        <w:t>3) PREVISÃO DE RECURSOS ORÇAMENTÁRIOS</w:t>
      </w:r>
      <w:bookmarkEnd w:id="8"/>
    </w:p>
    <w:p w14:paraId="24922E41" w14:textId="357F5095" w:rsidR="008F18BC" w:rsidRPr="00470788"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470788">
        <w:rPr>
          <w:rFonts w:ascii="Times New Roman" w:eastAsia="Times New Roman" w:hAnsi="Times New Roman" w:cs="Times New Roman"/>
          <w:b/>
          <w:lang w:eastAsia="pt-BR"/>
        </w:rPr>
        <w:t>3.1</w:t>
      </w:r>
      <w:r w:rsidR="008F18BC" w:rsidRPr="00470788">
        <w:rPr>
          <w:rFonts w:ascii="Times New Roman" w:eastAsia="Times New Roman" w:hAnsi="Times New Roman" w:cs="Times New Roman"/>
          <w:b/>
          <w:lang w:eastAsia="pt-BR"/>
        </w:rPr>
        <w:t xml:space="preserve"> </w:t>
      </w:r>
      <w:r w:rsidR="008F18BC" w:rsidRPr="00470788">
        <w:rPr>
          <w:rFonts w:ascii="Times New Roman" w:eastAsia="Times New Roman" w:hAnsi="Times New Roman" w:cs="Times New Roman"/>
          <w:lang w:eastAsia="pt-BR"/>
        </w:rPr>
        <w:t>As despesas decorrentes deste processo licitatório correrão por conta</w:t>
      </w:r>
      <w:r w:rsidR="002B40D1" w:rsidRPr="00470788">
        <w:rPr>
          <w:rFonts w:ascii="Times New Roman" w:eastAsia="Times New Roman" w:hAnsi="Times New Roman" w:cs="Times New Roman"/>
          <w:lang w:eastAsia="pt-BR"/>
        </w:rPr>
        <w:t>:</w:t>
      </w:r>
    </w:p>
    <w:tbl>
      <w:tblPr>
        <w:tblStyle w:val="Tabelacomgrade"/>
        <w:tblW w:w="0" w:type="auto"/>
        <w:tblLayout w:type="fixed"/>
        <w:tblLook w:val="04A0" w:firstRow="1" w:lastRow="0" w:firstColumn="1" w:lastColumn="0" w:noHBand="0" w:noVBand="1"/>
      </w:tblPr>
      <w:tblGrid>
        <w:gridCol w:w="1555"/>
        <w:gridCol w:w="6939"/>
      </w:tblGrid>
      <w:tr w:rsidR="00CA67A7" w:rsidRPr="00D4241E" w14:paraId="09441560" w14:textId="77777777" w:rsidTr="00E15808">
        <w:tc>
          <w:tcPr>
            <w:tcW w:w="8494" w:type="dxa"/>
            <w:gridSpan w:val="2"/>
          </w:tcPr>
          <w:p w14:paraId="6C300531" w14:textId="77777777" w:rsidR="00CA67A7" w:rsidRPr="00D4241E" w:rsidRDefault="00CA67A7" w:rsidP="00E15808">
            <w:pPr>
              <w:jc w:val="center"/>
              <w:rPr>
                <w:rFonts w:ascii="Times New Roman" w:hAnsi="Times New Roman" w:cs="Times New Roman"/>
                <w:b/>
                <w:bCs/>
              </w:rPr>
            </w:pPr>
            <w:r w:rsidRPr="00D4241E">
              <w:rPr>
                <w:rFonts w:ascii="Times New Roman" w:hAnsi="Times New Roman" w:cs="Times New Roman"/>
                <w:b/>
                <w:bCs/>
              </w:rPr>
              <w:t>DOTAÇÃO</w:t>
            </w:r>
          </w:p>
        </w:tc>
      </w:tr>
      <w:tr w:rsidR="00CA67A7" w:rsidRPr="00D4241E" w14:paraId="2A8A2563" w14:textId="77777777" w:rsidTr="00E15808">
        <w:tc>
          <w:tcPr>
            <w:tcW w:w="1555" w:type="dxa"/>
          </w:tcPr>
          <w:p w14:paraId="13F4BEFF"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Código</w:t>
            </w:r>
          </w:p>
        </w:tc>
        <w:tc>
          <w:tcPr>
            <w:tcW w:w="6939" w:type="dxa"/>
          </w:tcPr>
          <w:p w14:paraId="2F4FFC2D"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Número Projeto - descrição</w:t>
            </w:r>
          </w:p>
        </w:tc>
      </w:tr>
      <w:tr w:rsidR="00CA67A7" w:rsidRPr="00D4241E" w14:paraId="5F7A73C8" w14:textId="77777777" w:rsidTr="00E15808">
        <w:tc>
          <w:tcPr>
            <w:tcW w:w="1555" w:type="dxa"/>
          </w:tcPr>
          <w:p w14:paraId="10C9150B"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03</w:t>
            </w:r>
          </w:p>
        </w:tc>
        <w:tc>
          <w:tcPr>
            <w:tcW w:w="6939" w:type="dxa"/>
          </w:tcPr>
          <w:p w14:paraId="0D3904D1"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2.003 - Manutenção do Gabinete do Prefeito e Vice-Prefeito</w:t>
            </w:r>
          </w:p>
        </w:tc>
      </w:tr>
      <w:tr w:rsidR="00CA67A7" w:rsidRPr="00D4241E" w14:paraId="4EF3938E" w14:textId="77777777" w:rsidTr="00E15808">
        <w:tc>
          <w:tcPr>
            <w:tcW w:w="1555" w:type="dxa"/>
          </w:tcPr>
          <w:p w14:paraId="77B89FC9"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06</w:t>
            </w:r>
          </w:p>
        </w:tc>
        <w:tc>
          <w:tcPr>
            <w:tcW w:w="6939" w:type="dxa"/>
          </w:tcPr>
          <w:p w14:paraId="00D6E3F3"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2.004 – Manutenção das Atividades do Controle Interno</w:t>
            </w:r>
          </w:p>
        </w:tc>
      </w:tr>
      <w:tr w:rsidR="00CA67A7" w:rsidRPr="00D4241E" w14:paraId="212BB47E" w14:textId="77777777" w:rsidTr="00E15808">
        <w:tc>
          <w:tcPr>
            <w:tcW w:w="1555" w:type="dxa"/>
          </w:tcPr>
          <w:p w14:paraId="717083DA"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09</w:t>
            </w:r>
          </w:p>
        </w:tc>
        <w:tc>
          <w:tcPr>
            <w:tcW w:w="6939" w:type="dxa"/>
          </w:tcPr>
          <w:p w14:paraId="047F42A0"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2.071 – Manutenção das Atividades do Conselho Tutelar</w:t>
            </w:r>
          </w:p>
        </w:tc>
      </w:tr>
      <w:tr w:rsidR="00CA67A7" w:rsidRPr="00D4241E" w14:paraId="2A2BB47C" w14:textId="77777777" w:rsidTr="00E15808">
        <w:tc>
          <w:tcPr>
            <w:tcW w:w="1555" w:type="dxa"/>
          </w:tcPr>
          <w:p w14:paraId="24B7FA60"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17</w:t>
            </w:r>
          </w:p>
        </w:tc>
        <w:tc>
          <w:tcPr>
            <w:tcW w:w="6939" w:type="dxa"/>
          </w:tcPr>
          <w:p w14:paraId="410CFBFB" w14:textId="008E2B6A" w:rsidR="00CA67A7" w:rsidRPr="00D4241E" w:rsidRDefault="00CA67A7" w:rsidP="00E15808">
            <w:pPr>
              <w:jc w:val="both"/>
              <w:rPr>
                <w:rFonts w:ascii="Times New Roman" w:hAnsi="Times New Roman" w:cs="Times New Roman"/>
              </w:rPr>
            </w:pPr>
            <w:r w:rsidRPr="00D4241E">
              <w:rPr>
                <w:rFonts w:ascii="Times New Roman" w:hAnsi="Times New Roman" w:cs="Times New Roman"/>
              </w:rPr>
              <w:t>2.005 – Manute</w:t>
            </w:r>
            <w:r w:rsidR="003F64C4">
              <w:rPr>
                <w:rFonts w:ascii="Times New Roman" w:hAnsi="Times New Roman" w:cs="Times New Roman"/>
              </w:rPr>
              <w:t>n</w:t>
            </w:r>
            <w:r w:rsidRPr="00D4241E">
              <w:rPr>
                <w:rFonts w:ascii="Times New Roman" w:hAnsi="Times New Roman" w:cs="Times New Roman"/>
              </w:rPr>
              <w:t>ção das Atividades da Administração Geral</w:t>
            </w:r>
          </w:p>
        </w:tc>
      </w:tr>
      <w:tr w:rsidR="00CA67A7" w:rsidRPr="00D4241E" w14:paraId="5E36A0DA" w14:textId="77777777" w:rsidTr="00E15808">
        <w:tc>
          <w:tcPr>
            <w:tcW w:w="1555" w:type="dxa"/>
          </w:tcPr>
          <w:p w14:paraId="69B7CCE4"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34</w:t>
            </w:r>
          </w:p>
        </w:tc>
        <w:tc>
          <w:tcPr>
            <w:tcW w:w="6939" w:type="dxa"/>
          </w:tcPr>
          <w:p w14:paraId="4B3C2A7B"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2.012 Manutenção das Atividades do Ensino Fundamental</w:t>
            </w:r>
          </w:p>
        </w:tc>
      </w:tr>
      <w:tr w:rsidR="00CA67A7" w:rsidRPr="00D4241E" w14:paraId="14BDFCB8" w14:textId="77777777" w:rsidTr="00E15808">
        <w:tc>
          <w:tcPr>
            <w:tcW w:w="1555" w:type="dxa"/>
          </w:tcPr>
          <w:p w14:paraId="70C5A1CF"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41</w:t>
            </w:r>
          </w:p>
        </w:tc>
        <w:tc>
          <w:tcPr>
            <w:tcW w:w="6939" w:type="dxa"/>
          </w:tcPr>
          <w:p w14:paraId="68DD8180"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2.019 – Manutenção das Atividades da Creche</w:t>
            </w:r>
          </w:p>
        </w:tc>
      </w:tr>
      <w:tr w:rsidR="00CA67A7" w:rsidRPr="00D4241E" w14:paraId="38C56D90" w14:textId="77777777" w:rsidTr="00E15808">
        <w:tc>
          <w:tcPr>
            <w:tcW w:w="1555" w:type="dxa"/>
          </w:tcPr>
          <w:p w14:paraId="5794E3ED"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44</w:t>
            </w:r>
          </w:p>
        </w:tc>
        <w:tc>
          <w:tcPr>
            <w:tcW w:w="6939" w:type="dxa"/>
          </w:tcPr>
          <w:p w14:paraId="05F8E713"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 xml:space="preserve">2.067 – Manutenção das Atividades do </w:t>
            </w:r>
            <w:proofErr w:type="spellStart"/>
            <w:r w:rsidRPr="00D4241E">
              <w:rPr>
                <w:rFonts w:ascii="Times New Roman" w:hAnsi="Times New Roman" w:cs="Times New Roman"/>
              </w:rPr>
              <w:t>Pré</w:t>
            </w:r>
            <w:proofErr w:type="spellEnd"/>
            <w:r w:rsidRPr="00D4241E">
              <w:rPr>
                <w:rFonts w:ascii="Times New Roman" w:hAnsi="Times New Roman" w:cs="Times New Roman"/>
              </w:rPr>
              <w:t xml:space="preserve"> escolar</w:t>
            </w:r>
          </w:p>
        </w:tc>
      </w:tr>
      <w:tr w:rsidR="00CA67A7" w:rsidRPr="00D4241E" w14:paraId="78324DEE" w14:textId="77777777" w:rsidTr="00E15808">
        <w:tc>
          <w:tcPr>
            <w:tcW w:w="1555" w:type="dxa"/>
          </w:tcPr>
          <w:p w14:paraId="090906DB"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48</w:t>
            </w:r>
          </w:p>
        </w:tc>
        <w:tc>
          <w:tcPr>
            <w:tcW w:w="6939" w:type="dxa"/>
          </w:tcPr>
          <w:p w14:paraId="3A58B55C"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2.018 - Manutenção das Atividades do Ensino Superior</w:t>
            </w:r>
          </w:p>
        </w:tc>
      </w:tr>
      <w:tr w:rsidR="00CA67A7" w:rsidRPr="00D4241E" w14:paraId="7DE12C7B" w14:textId="77777777" w:rsidTr="00E15808">
        <w:tc>
          <w:tcPr>
            <w:tcW w:w="1555" w:type="dxa"/>
          </w:tcPr>
          <w:p w14:paraId="3CE4968D"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51</w:t>
            </w:r>
          </w:p>
        </w:tc>
        <w:tc>
          <w:tcPr>
            <w:tcW w:w="6939" w:type="dxa"/>
          </w:tcPr>
          <w:p w14:paraId="28707910"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2.021 – Manutenção das Atividades Culturais</w:t>
            </w:r>
          </w:p>
        </w:tc>
      </w:tr>
      <w:tr w:rsidR="00CA67A7" w:rsidRPr="00D4241E" w14:paraId="0EDF74A2" w14:textId="77777777" w:rsidTr="00E15808">
        <w:tc>
          <w:tcPr>
            <w:tcW w:w="1555" w:type="dxa"/>
          </w:tcPr>
          <w:p w14:paraId="42746A70"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58</w:t>
            </w:r>
          </w:p>
        </w:tc>
        <w:tc>
          <w:tcPr>
            <w:tcW w:w="6939" w:type="dxa"/>
          </w:tcPr>
          <w:p w14:paraId="072418FE"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2.022 – Manutenção das Atividades do Esporte</w:t>
            </w:r>
          </w:p>
        </w:tc>
      </w:tr>
      <w:tr w:rsidR="00CA67A7" w:rsidRPr="00D4241E" w14:paraId="7F26E315" w14:textId="77777777" w:rsidTr="00E15808">
        <w:tc>
          <w:tcPr>
            <w:tcW w:w="1555" w:type="dxa"/>
          </w:tcPr>
          <w:p w14:paraId="2D8A32B6"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69</w:t>
            </w:r>
          </w:p>
        </w:tc>
        <w:tc>
          <w:tcPr>
            <w:tcW w:w="6939" w:type="dxa"/>
          </w:tcPr>
          <w:p w14:paraId="29C82B03"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2.039 – Manutenção da Secretaria de Agricultura e Meio Ambiente</w:t>
            </w:r>
          </w:p>
        </w:tc>
      </w:tr>
      <w:tr w:rsidR="00CA67A7" w:rsidRPr="00D4241E" w14:paraId="523ECF52" w14:textId="77777777" w:rsidTr="00E15808">
        <w:tc>
          <w:tcPr>
            <w:tcW w:w="1555" w:type="dxa"/>
          </w:tcPr>
          <w:p w14:paraId="11E2AA65"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73</w:t>
            </w:r>
          </w:p>
        </w:tc>
        <w:tc>
          <w:tcPr>
            <w:tcW w:w="6939" w:type="dxa"/>
          </w:tcPr>
          <w:p w14:paraId="3FAFB1A5"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2.043 – Manutenção do Programa de \melhorias em Propriedades Rurais</w:t>
            </w:r>
          </w:p>
        </w:tc>
      </w:tr>
      <w:tr w:rsidR="00CA67A7" w:rsidRPr="00D4241E" w14:paraId="3566E043" w14:textId="77777777" w:rsidTr="00E15808">
        <w:tc>
          <w:tcPr>
            <w:tcW w:w="1555" w:type="dxa"/>
          </w:tcPr>
          <w:p w14:paraId="4EA46876"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81</w:t>
            </w:r>
          </w:p>
        </w:tc>
        <w:tc>
          <w:tcPr>
            <w:tcW w:w="6939" w:type="dxa"/>
          </w:tcPr>
          <w:p w14:paraId="14485162"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2.046 – Manutenção da Secretária de Turismo</w:t>
            </w:r>
          </w:p>
        </w:tc>
      </w:tr>
      <w:tr w:rsidR="00CA67A7" w:rsidRPr="00D4241E" w14:paraId="6C9E97C9" w14:textId="77777777" w:rsidTr="00E15808">
        <w:tc>
          <w:tcPr>
            <w:tcW w:w="1555" w:type="dxa"/>
          </w:tcPr>
          <w:p w14:paraId="46B64501"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86</w:t>
            </w:r>
          </w:p>
        </w:tc>
        <w:tc>
          <w:tcPr>
            <w:tcW w:w="6939" w:type="dxa"/>
          </w:tcPr>
          <w:p w14:paraId="598208F5"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2.048 – Manutenção das Atividades do FUNREBOM</w:t>
            </w:r>
          </w:p>
        </w:tc>
      </w:tr>
      <w:tr w:rsidR="00CA67A7" w:rsidRPr="00D4241E" w14:paraId="4FD69B6E" w14:textId="77777777" w:rsidTr="00E15808">
        <w:tc>
          <w:tcPr>
            <w:tcW w:w="1555" w:type="dxa"/>
          </w:tcPr>
          <w:p w14:paraId="1B31F2BB"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88</w:t>
            </w:r>
          </w:p>
        </w:tc>
        <w:tc>
          <w:tcPr>
            <w:tcW w:w="6939" w:type="dxa"/>
          </w:tcPr>
          <w:p w14:paraId="6639BB62"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2.049 – Manutenção de Convênios de Trânsito</w:t>
            </w:r>
          </w:p>
        </w:tc>
      </w:tr>
      <w:tr w:rsidR="00CA67A7" w:rsidRPr="00D4241E" w14:paraId="08CF2C81" w14:textId="77777777" w:rsidTr="00E15808">
        <w:tc>
          <w:tcPr>
            <w:tcW w:w="1555" w:type="dxa"/>
          </w:tcPr>
          <w:p w14:paraId="7715BC53"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91</w:t>
            </w:r>
          </w:p>
        </w:tc>
        <w:tc>
          <w:tcPr>
            <w:tcW w:w="6939" w:type="dxa"/>
          </w:tcPr>
          <w:p w14:paraId="17E6B58A"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2.050 – Manutenção das Atividades do Departamento de Obras e Serviços Urbanos</w:t>
            </w:r>
          </w:p>
        </w:tc>
      </w:tr>
      <w:tr w:rsidR="00CA67A7" w:rsidRPr="00D4241E" w14:paraId="5F302369" w14:textId="77777777" w:rsidTr="00E15808">
        <w:tc>
          <w:tcPr>
            <w:tcW w:w="1555" w:type="dxa"/>
          </w:tcPr>
          <w:p w14:paraId="0EEAFB47"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103</w:t>
            </w:r>
          </w:p>
        </w:tc>
        <w:tc>
          <w:tcPr>
            <w:tcW w:w="6939" w:type="dxa"/>
          </w:tcPr>
          <w:p w14:paraId="67B67EEC"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2.053 – Manutenção do Departamento de Transportes</w:t>
            </w:r>
          </w:p>
        </w:tc>
      </w:tr>
      <w:tr w:rsidR="00CA67A7" w:rsidRPr="00D4241E" w14:paraId="15EB3DDF" w14:textId="77777777" w:rsidTr="00E15808">
        <w:tc>
          <w:tcPr>
            <w:tcW w:w="1555" w:type="dxa"/>
          </w:tcPr>
          <w:p w14:paraId="54CB60C4"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04</w:t>
            </w:r>
          </w:p>
        </w:tc>
        <w:tc>
          <w:tcPr>
            <w:tcW w:w="6939" w:type="dxa"/>
          </w:tcPr>
          <w:p w14:paraId="194C0F14"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2.024 – Manutenção das Atividades da Atenção Básica em Saúde</w:t>
            </w:r>
          </w:p>
        </w:tc>
      </w:tr>
      <w:tr w:rsidR="00CA67A7" w:rsidRPr="00D4241E" w14:paraId="22D849AE" w14:textId="77777777" w:rsidTr="00E15808">
        <w:tc>
          <w:tcPr>
            <w:tcW w:w="1555" w:type="dxa"/>
          </w:tcPr>
          <w:p w14:paraId="7CB1520D"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lastRenderedPageBreak/>
              <w:t>09</w:t>
            </w:r>
          </w:p>
        </w:tc>
        <w:tc>
          <w:tcPr>
            <w:tcW w:w="6939" w:type="dxa"/>
          </w:tcPr>
          <w:p w14:paraId="39A5A5D9"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2.026 – Manutenção do CAPS</w:t>
            </w:r>
          </w:p>
        </w:tc>
      </w:tr>
      <w:tr w:rsidR="00CA67A7" w:rsidRPr="00D4241E" w14:paraId="359019BD" w14:textId="77777777" w:rsidTr="00E15808">
        <w:tc>
          <w:tcPr>
            <w:tcW w:w="1555" w:type="dxa"/>
          </w:tcPr>
          <w:p w14:paraId="5E8F5580"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13</w:t>
            </w:r>
          </w:p>
        </w:tc>
        <w:tc>
          <w:tcPr>
            <w:tcW w:w="6939" w:type="dxa"/>
          </w:tcPr>
          <w:p w14:paraId="3BCFFFAB"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2.028 – Manutenção das Atividades da Vigilância Sanitária</w:t>
            </w:r>
          </w:p>
        </w:tc>
      </w:tr>
      <w:tr w:rsidR="00CA67A7" w:rsidRPr="00D4241E" w14:paraId="518E83D6" w14:textId="77777777" w:rsidTr="00E15808">
        <w:tc>
          <w:tcPr>
            <w:tcW w:w="1555" w:type="dxa"/>
          </w:tcPr>
          <w:p w14:paraId="74384099"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16</w:t>
            </w:r>
          </w:p>
        </w:tc>
        <w:tc>
          <w:tcPr>
            <w:tcW w:w="6939" w:type="dxa"/>
          </w:tcPr>
          <w:p w14:paraId="2D131EBA"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2.029 – Manutenção do programa de Vigilância Epidemiológica e Ambiental</w:t>
            </w:r>
          </w:p>
        </w:tc>
      </w:tr>
      <w:tr w:rsidR="00CA67A7" w:rsidRPr="00D4241E" w14:paraId="6C581608" w14:textId="77777777" w:rsidTr="00E15808">
        <w:tc>
          <w:tcPr>
            <w:tcW w:w="1555" w:type="dxa"/>
          </w:tcPr>
          <w:p w14:paraId="63648068"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19</w:t>
            </w:r>
          </w:p>
        </w:tc>
        <w:tc>
          <w:tcPr>
            <w:tcW w:w="6939" w:type="dxa"/>
          </w:tcPr>
          <w:p w14:paraId="219F038E"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2.059 – Manutenção das Atividades do SAMU</w:t>
            </w:r>
          </w:p>
        </w:tc>
      </w:tr>
      <w:tr w:rsidR="00CA67A7" w:rsidRPr="00D4241E" w14:paraId="14019088" w14:textId="77777777" w:rsidTr="00E15808">
        <w:tc>
          <w:tcPr>
            <w:tcW w:w="1555" w:type="dxa"/>
          </w:tcPr>
          <w:p w14:paraId="0A521AA2"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22</w:t>
            </w:r>
          </w:p>
        </w:tc>
        <w:tc>
          <w:tcPr>
            <w:tcW w:w="6939" w:type="dxa"/>
          </w:tcPr>
          <w:p w14:paraId="0AD477B8"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2.060 – Manutenção das Atividades do CEO</w:t>
            </w:r>
          </w:p>
        </w:tc>
      </w:tr>
      <w:tr w:rsidR="00CA67A7" w:rsidRPr="00D4241E" w14:paraId="73566B5C" w14:textId="77777777" w:rsidTr="00E15808">
        <w:tc>
          <w:tcPr>
            <w:tcW w:w="1555" w:type="dxa"/>
          </w:tcPr>
          <w:p w14:paraId="1B127E36"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27</w:t>
            </w:r>
          </w:p>
        </w:tc>
        <w:tc>
          <w:tcPr>
            <w:tcW w:w="6939" w:type="dxa"/>
          </w:tcPr>
          <w:p w14:paraId="2F809810"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 xml:space="preserve">2.072 – Manutenção das Atividades de </w:t>
            </w:r>
            <w:proofErr w:type="spellStart"/>
            <w:r w:rsidRPr="00D4241E">
              <w:rPr>
                <w:rFonts w:ascii="Times New Roman" w:hAnsi="Times New Roman" w:cs="Times New Roman"/>
              </w:rPr>
              <w:t>Media</w:t>
            </w:r>
            <w:proofErr w:type="spellEnd"/>
            <w:r w:rsidRPr="00D4241E">
              <w:rPr>
                <w:rFonts w:ascii="Times New Roman" w:hAnsi="Times New Roman" w:cs="Times New Roman"/>
              </w:rPr>
              <w:t xml:space="preserve"> e Alta Complexidade</w:t>
            </w:r>
          </w:p>
        </w:tc>
      </w:tr>
      <w:tr w:rsidR="00CA67A7" w:rsidRPr="00D4241E" w14:paraId="7A1F6859" w14:textId="77777777" w:rsidTr="00E15808">
        <w:tc>
          <w:tcPr>
            <w:tcW w:w="1555" w:type="dxa"/>
          </w:tcPr>
          <w:p w14:paraId="5561A88C"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04</w:t>
            </w:r>
          </w:p>
        </w:tc>
        <w:tc>
          <w:tcPr>
            <w:tcW w:w="6939" w:type="dxa"/>
          </w:tcPr>
          <w:p w14:paraId="1E8BF414"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2.037 – Manutenção do SCFV</w:t>
            </w:r>
          </w:p>
        </w:tc>
      </w:tr>
      <w:tr w:rsidR="00CA67A7" w:rsidRPr="00D4241E" w14:paraId="2238DCD6" w14:textId="77777777" w:rsidTr="00E15808">
        <w:tc>
          <w:tcPr>
            <w:tcW w:w="1555" w:type="dxa"/>
          </w:tcPr>
          <w:p w14:paraId="21F30A4E"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07</w:t>
            </w:r>
          </w:p>
        </w:tc>
        <w:tc>
          <w:tcPr>
            <w:tcW w:w="6939" w:type="dxa"/>
          </w:tcPr>
          <w:p w14:paraId="03DF2270"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2.040 – Manutenção das Atividades do CRAS/PAIF</w:t>
            </w:r>
          </w:p>
        </w:tc>
      </w:tr>
      <w:tr w:rsidR="00CA67A7" w:rsidRPr="00D4241E" w14:paraId="0AC01C9F" w14:textId="77777777" w:rsidTr="00E15808">
        <w:tc>
          <w:tcPr>
            <w:tcW w:w="1555" w:type="dxa"/>
          </w:tcPr>
          <w:p w14:paraId="7A7CAF6B"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11</w:t>
            </w:r>
          </w:p>
        </w:tc>
        <w:tc>
          <w:tcPr>
            <w:tcW w:w="6939" w:type="dxa"/>
          </w:tcPr>
          <w:p w14:paraId="1C62861F"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2.038 – Manutenção do Fundo Municipal de Assistência Social</w:t>
            </w:r>
          </w:p>
        </w:tc>
      </w:tr>
      <w:tr w:rsidR="00CA67A7" w:rsidRPr="00D4241E" w14:paraId="3E038080" w14:textId="77777777" w:rsidTr="00E15808">
        <w:tc>
          <w:tcPr>
            <w:tcW w:w="1555" w:type="dxa"/>
          </w:tcPr>
          <w:p w14:paraId="0716AC93"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14</w:t>
            </w:r>
          </w:p>
        </w:tc>
        <w:tc>
          <w:tcPr>
            <w:tcW w:w="6939" w:type="dxa"/>
          </w:tcPr>
          <w:p w14:paraId="0BE72858"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2.062 – Manutenção das Atividades do CREAS/PFMCII</w:t>
            </w:r>
          </w:p>
        </w:tc>
      </w:tr>
      <w:tr w:rsidR="00CA67A7" w:rsidRPr="00D4241E" w14:paraId="3DE96DCE" w14:textId="77777777" w:rsidTr="00E15808">
        <w:tc>
          <w:tcPr>
            <w:tcW w:w="1555" w:type="dxa"/>
          </w:tcPr>
          <w:p w14:paraId="276581BF"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24</w:t>
            </w:r>
          </w:p>
        </w:tc>
        <w:tc>
          <w:tcPr>
            <w:tcW w:w="6939" w:type="dxa"/>
          </w:tcPr>
          <w:p w14:paraId="7C2F4EA8"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10.007 – Fundo Municipal do Idoso</w:t>
            </w:r>
          </w:p>
        </w:tc>
      </w:tr>
      <w:tr w:rsidR="00CA67A7" w:rsidRPr="00D4241E" w14:paraId="33BC7BAC" w14:textId="77777777" w:rsidTr="00E15808">
        <w:tc>
          <w:tcPr>
            <w:tcW w:w="1555" w:type="dxa"/>
          </w:tcPr>
          <w:p w14:paraId="3F264B88" w14:textId="77777777" w:rsidR="00CA67A7" w:rsidRPr="00D4241E" w:rsidRDefault="00CA67A7" w:rsidP="00E15808">
            <w:pPr>
              <w:jc w:val="center"/>
              <w:rPr>
                <w:rFonts w:ascii="Times New Roman" w:hAnsi="Times New Roman" w:cs="Times New Roman"/>
              </w:rPr>
            </w:pPr>
            <w:r w:rsidRPr="00D4241E">
              <w:rPr>
                <w:rFonts w:ascii="Times New Roman" w:hAnsi="Times New Roman" w:cs="Times New Roman"/>
              </w:rPr>
              <w:t>27</w:t>
            </w:r>
          </w:p>
        </w:tc>
        <w:tc>
          <w:tcPr>
            <w:tcW w:w="6939" w:type="dxa"/>
          </w:tcPr>
          <w:p w14:paraId="3B2C7620" w14:textId="77777777" w:rsidR="00CA67A7" w:rsidRPr="00D4241E" w:rsidRDefault="00CA67A7" w:rsidP="00E15808">
            <w:pPr>
              <w:jc w:val="both"/>
              <w:rPr>
                <w:rFonts w:ascii="Times New Roman" w:hAnsi="Times New Roman" w:cs="Times New Roman"/>
              </w:rPr>
            </w:pPr>
            <w:r w:rsidRPr="00D4241E">
              <w:rPr>
                <w:rFonts w:ascii="Times New Roman" w:hAnsi="Times New Roman" w:cs="Times New Roman"/>
              </w:rPr>
              <w:t xml:space="preserve">2.074 – Manutenção das Atividades de Atendimento </w:t>
            </w:r>
            <w:proofErr w:type="spellStart"/>
            <w:r w:rsidRPr="00D4241E">
              <w:rPr>
                <w:rFonts w:ascii="Times New Roman" w:hAnsi="Times New Roman" w:cs="Times New Roman"/>
              </w:rPr>
              <w:t>a</w:t>
            </w:r>
            <w:proofErr w:type="spellEnd"/>
            <w:r w:rsidRPr="00D4241E">
              <w:rPr>
                <w:rFonts w:ascii="Times New Roman" w:hAnsi="Times New Roman" w:cs="Times New Roman"/>
              </w:rPr>
              <w:t xml:space="preserve"> Pessoa Idosa</w:t>
            </w:r>
          </w:p>
        </w:tc>
      </w:tr>
    </w:tbl>
    <w:p w14:paraId="593815F5" w14:textId="77777777" w:rsidR="000B7B46" w:rsidRPr="006E5091" w:rsidRDefault="000B7B46"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49CD7F67" w14:textId="0A16257D"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9" w:name="_Toc133169785"/>
      <w:r w:rsidRPr="006E5091">
        <w:rPr>
          <w:rFonts w:ascii="Times New Roman" w:eastAsia="Times New Roman" w:hAnsi="Times New Roman" w:cs="Times New Roman"/>
          <w:lang w:eastAsia="pt-BR"/>
        </w:rPr>
        <w:t>4) IMPUGNAÇÃO E PEDIDO DE ESCLARECIMENTO</w:t>
      </w:r>
      <w:bookmarkEnd w:id="9"/>
    </w:p>
    <w:p w14:paraId="6B9D794B" w14:textId="508631FF"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4.1</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008F18BC" w:rsidRPr="006E5091">
        <w:rPr>
          <w:rFonts w:ascii="Times New Roman" w:eastAsia="Times New Roman" w:hAnsi="Times New Roman" w:cs="Times New Roman"/>
          <w:lang w:eastAsia="pt-BR"/>
        </w:rPr>
        <w:t xml:space="preserve"> 3 (três) dias úteis antes da data de abertura do certame (</w:t>
      </w:r>
      <w:hyperlink r:id="rId19" w:anchor="art164" w:history="1">
        <w:r w:rsidR="008F18BC" w:rsidRPr="006E5091">
          <w:rPr>
            <w:rStyle w:val="Hyperlink"/>
            <w:rFonts w:ascii="Times New Roman" w:eastAsia="Times New Roman" w:hAnsi="Times New Roman" w:cs="Times New Roman"/>
            <w:color w:val="auto"/>
            <w:lang w:eastAsia="pt-BR"/>
          </w:rPr>
          <w:t>art. 164</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10753FAC" w14:textId="4737A4BC"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4.2</w:t>
      </w:r>
      <w:r w:rsidR="008F18BC" w:rsidRPr="006E5091">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20" w:anchor="art164" w:history="1">
        <w:r w:rsidR="008F18BC" w:rsidRPr="006E5091">
          <w:rPr>
            <w:rStyle w:val="Hyperlink"/>
            <w:rFonts w:ascii="Times New Roman" w:eastAsia="Times New Roman" w:hAnsi="Times New Roman" w:cs="Times New Roman"/>
            <w:color w:val="auto"/>
            <w:lang w:eastAsia="pt-BR"/>
          </w:rPr>
          <w:t>art. 164, p. ú.</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2CFAA0CA" w14:textId="44970FE8"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4.3</w:t>
      </w:r>
      <w:r w:rsidR="008F18BC" w:rsidRPr="006E5091">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21" w:anchor="art55%C2%A71" w:history="1">
        <w:r w:rsidR="008F18BC" w:rsidRPr="006E5091">
          <w:rPr>
            <w:rStyle w:val="Hyperlink"/>
            <w:rFonts w:ascii="Times New Roman" w:eastAsia="Times New Roman" w:hAnsi="Times New Roman" w:cs="Times New Roman"/>
            <w:color w:val="auto"/>
            <w:lang w:eastAsia="pt-BR"/>
          </w:rPr>
          <w:t>art. 55, § 1º</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4D89B64B" w14:textId="77777777" w:rsidR="008F18BC" w:rsidRPr="006E5091"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6A3B5F9A" w14:textId="2F59830D"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10" w:name="_Toc133169786"/>
      <w:r w:rsidRPr="006E5091">
        <w:rPr>
          <w:rFonts w:ascii="Times New Roman" w:hAnsi="Times New Roman" w:cs="Times New Roman"/>
        </w:rPr>
        <w:t>5) VEDAÇÕES PARA DISPUTAR O CERTAME E PARTICIPAR DA EXECUÇÃO DO CONTRATO</w:t>
      </w:r>
      <w:bookmarkEnd w:id="10"/>
    </w:p>
    <w:p w14:paraId="02CF90B5" w14:textId="226B72D4" w:rsidR="008F18BC" w:rsidRPr="006E5091" w:rsidRDefault="00280D78" w:rsidP="00BD21A3">
      <w:pPr>
        <w:tabs>
          <w:tab w:val="left" w:pos="1701"/>
        </w:tabs>
        <w:spacing w:after="0" w:line="276" w:lineRule="auto"/>
        <w:jc w:val="both"/>
        <w:rPr>
          <w:rFonts w:ascii="Times New Roman" w:hAnsi="Times New Roman" w:cs="Times New Roman"/>
        </w:rPr>
      </w:pPr>
      <w:r w:rsidRPr="006E5091">
        <w:rPr>
          <w:rFonts w:ascii="Times New Roman" w:hAnsi="Times New Roman" w:cs="Times New Roman"/>
          <w:b/>
        </w:rPr>
        <w:t>5.1</w:t>
      </w:r>
      <w:r w:rsidR="008F18BC" w:rsidRPr="006E5091">
        <w:rPr>
          <w:rFonts w:ascii="Times New Roman" w:hAnsi="Times New Roman" w:cs="Times New Roman"/>
        </w:rPr>
        <w:t xml:space="preserve"> São vedações para disputar o certame e participar da execução do contrato, direta ou indiretamente, nos termos da </w:t>
      </w:r>
      <w:hyperlink r:id="rId22" w:history="1">
        <w:r w:rsidR="008F18BC" w:rsidRPr="006E5091">
          <w:rPr>
            <w:rStyle w:val="Hyperlink"/>
            <w:rFonts w:ascii="Times New Roman" w:hAnsi="Times New Roman" w:cs="Times New Roman"/>
            <w:color w:val="auto"/>
          </w:rPr>
          <w:t>Lei nº 14.133/2021</w:t>
        </w:r>
      </w:hyperlink>
      <w:r w:rsidR="008F18BC" w:rsidRPr="006E5091">
        <w:rPr>
          <w:rFonts w:ascii="Times New Roman" w:hAnsi="Times New Roman" w:cs="Times New Roman"/>
        </w:rPr>
        <w:t>:</w:t>
      </w:r>
    </w:p>
    <w:p w14:paraId="6FEF2999"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3"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451BB51D"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4"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25"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530004E8"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6"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27"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42C91D49"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28"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38754DAA" w14:textId="77777777" w:rsidR="008F18BC" w:rsidRPr="006E5091" w:rsidRDefault="008F18BC" w:rsidP="000A2D8E">
      <w:pPr>
        <w:pStyle w:val="PargrafodaLista"/>
        <w:tabs>
          <w:tab w:val="left" w:pos="0"/>
          <w:tab w:val="left" w:pos="1418"/>
        </w:tabs>
        <w:spacing w:after="0" w:line="276" w:lineRule="auto"/>
        <w:ind w:left="0"/>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w:t>
      </w:r>
      <w:r w:rsidRPr="00025C2E">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6E5091">
        <w:rPr>
          <w:rFonts w:ascii="Times New Roman" w:hAnsi="Times New Roman" w:cs="Times New Roman"/>
        </w:rPr>
        <w:t xml:space="preserve"> (</w:t>
      </w:r>
      <w:hyperlink r:id="rId29"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07314BED"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30"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093A7C6C"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lastRenderedPageBreak/>
        <w:t>Empresas controladoras, controladas ou coligadas, nos termos da </w:t>
      </w:r>
      <w:hyperlink r:id="rId31"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32"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3C3ECFD"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3"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2E6770C4"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4"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515DD449"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35"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17A5E07E" w14:textId="77777777" w:rsidR="008F18BC" w:rsidRPr="006E5091"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6"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51A211CC" w14:textId="77777777" w:rsidR="008F18BC" w:rsidRPr="00025C2E" w:rsidRDefault="008F18BC">
      <w:pPr>
        <w:pStyle w:val="PargrafodaLista"/>
        <w:widowControl w:val="0"/>
        <w:numPr>
          <w:ilvl w:val="0"/>
          <w:numId w:val="21"/>
        </w:numPr>
        <w:tabs>
          <w:tab w:val="left" w:pos="0"/>
        </w:tabs>
        <w:adjustRightInd w:val="0"/>
        <w:spacing w:after="0" w:line="276" w:lineRule="auto"/>
        <w:ind w:left="0" w:firstLine="0"/>
        <w:jc w:val="both"/>
        <w:textAlignment w:val="baseline"/>
        <w:rPr>
          <w:rFonts w:ascii="Times New Roman" w:hAnsi="Times New Roman" w:cs="Times New Roman"/>
        </w:rPr>
      </w:pPr>
      <w:r w:rsidRPr="00025C2E">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7" w:anchor="art122%C2%A73" w:history="1">
        <w:r w:rsidRPr="00025C2E">
          <w:rPr>
            <w:rStyle w:val="Hyperlink"/>
            <w:rFonts w:ascii="Times New Roman" w:hAnsi="Times New Roman" w:cs="Times New Roman"/>
            <w:color w:val="auto"/>
          </w:rPr>
          <w:t>art. 122, § 3º</w:t>
        </w:r>
      </w:hyperlink>
      <w:r w:rsidRPr="00025C2E">
        <w:rPr>
          <w:rFonts w:ascii="Times New Roman" w:hAnsi="Times New Roman" w:cs="Times New Roman"/>
        </w:rPr>
        <w:t>).</w:t>
      </w:r>
    </w:p>
    <w:p w14:paraId="2D951538" w14:textId="6A5A9748" w:rsidR="00CF333F" w:rsidRPr="006E5091" w:rsidRDefault="00CF333F"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44D8F1B6" w14:textId="57764118"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11" w:name="_Toc133169787"/>
      <w:r w:rsidRPr="006E5091">
        <w:rPr>
          <w:rFonts w:ascii="Times New Roman" w:eastAsia="Times New Roman" w:hAnsi="Times New Roman" w:cs="Times New Roman"/>
          <w:lang w:eastAsia="pt-BR"/>
        </w:rPr>
        <w:t xml:space="preserve">6) CUMPRIMENTO DA </w:t>
      </w:r>
      <w:hyperlink r:id="rId38" w:history="1">
        <w:r w:rsidRPr="006E5091">
          <w:rPr>
            <w:rFonts w:ascii="Times New Roman" w:eastAsia="Times New Roman" w:hAnsi="Times New Roman" w:cs="Times New Roman"/>
            <w:u w:val="single"/>
            <w:lang w:eastAsia="pt-BR"/>
          </w:rPr>
          <w:t>LEI GERAL DE PROTEÇÃO DE DADOS</w:t>
        </w:r>
        <w:r w:rsidR="0077023E" w:rsidRPr="006E5091">
          <w:rPr>
            <w:rFonts w:ascii="Times New Roman" w:eastAsia="Times New Roman" w:hAnsi="Times New Roman" w:cs="Times New Roman"/>
            <w:u w:val="single"/>
            <w:lang w:eastAsia="pt-BR"/>
          </w:rPr>
          <w:t xml:space="preserve"> – LGPD</w:t>
        </w:r>
        <w:r w:rsidRPr="006E5091">
          <w:rPr>
            <w:rFonts w:ascii="Times New Roman" w:eastAsia="Times New Roman" w:hAnsi="Times New Roman" w:cs="Times New Roman"/>
            <w:u w:val="single"/>
            <w:lang w:eastAsia="pt-BR"/>
          </w:rPr>
          <w:t xml:space="preserve"> (LEI Nº 13.709/2018)</w:t>
        </w:r>
        <w:bookmarkEnd w:id="11"/>
      </w:hyperlink>
    </w:p>
    <w:p w14:paraId="51BDBF3D" w14:textId="13F9A4BA"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w:t>
      </w:r>
      <w:r w:rsidR="008F18BC" w:rsidRPr="006E5091">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6E5091">
        <w:rPr>
          <w:rFonts w:ascii="Times New Roman" w:eastAsia="Times New Roman" w:hAnsi="Times New Roman" w:cs="Times New Roman"/>
          <w:iCs/>
          <w:lang w:eastAsia="pt-BR"/>
        </w:rPr>
        <w:t>zelará e responsabilizar-se-á pela proteção de dados e privacidade.</w:t>
      </w:r>
    </w:p>
    <w:p w14:paraId="7B5A278E" w14:textId="13AEB210"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6.2</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w:t>
      </w:r>
      <w:r w:rsidR="008F18BC" w:rsidRPr="006E5091">
        <w:rPr>
          <w:rFonts w:ascii="Times New Roman" w:eastAsia="Times New Roman" w:hAnsi="Times New Roman" w:cs="Times New Roman"/>
          <w:lang w:eastAsia="pt-BR"/>
        </w:rPr>
        <w:t>LICITANTE</w:t>
      </w:r>
      <w:r w:rsidR="008F18BC" w:rsidRPr="006E5091">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9"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xml:space="preserve">, </w:t>
      </w:r>
      <w:r w:rsidR="008F18BC" w:rsidRPr="006E5091">
        <w:rPr>
          <w:rFonts w:ascii="Times New Roman" w:eastAsia="Times New Roman" w:hAnsi="Times New Roman" w:cs="Times New Roman"/>
          <w:lang w:eastAsia="pt-BR"/>
        </w:rPr>
        <w:t>empenhando-se em proceder a todo tratamento de dados pessoais que venha a mostrar-se necessário,</w:t>
      </w:r>
      <w:r w:rsidR="008F18BC" w:rsidRPr="006E5091">
        <w:rPr>
          <w:rFonts w:ascii="Times New Roman" w:eastAsia="Times New Roman" w:hAnsi="Times New Roman" w:cs="Times New Roman"/>
          <w:iCs/>
          <w:lang w:eastAsia="pt-BR"/>
        </w:rPr>
        <w:t xml:space="preserve"> em conformidade com este edital.</w:t>
      </w:r>
    </w:p>
    <w:p w14:paraId="0F353BB4" w14:textId="3FCAEE00"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6.3</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8F18BC" w:rsidRPr="006E5091">
        <w:rPr>
          <w:rFonts w:ascii="Times New Roman" w:eastAsia="Times New Roman" w:hAnsi="Times New Roman" w:cs="Times New Roman"/>
          <w:iCs/>
          <w:lang w:eastAsia="pt-BR"/>
        </w:rPr>
        <w:t>arts</w:t>
      </w:r>
      <w:proofErr w:type="spellEnd"/>
      <w:r w:rsidR="008F18BC" w:rsidRPr="006E5091">
        <w:rPr>
          <w:rFonts w:ascii="Times New Roman" w:eastAsia="Times New Roman" w:hAnsi="Times New Roman" w:cs="Times New Roman"/>
          <w:iCs/>
          <w:lang w:eastAsia="pt-BR"/>
        </w:rPr>
        <w:t xml:space="preserve">. 7º, 11 e/ou 14 da </w:t>
      </w:r>
      <w:hyperlink r:id="rId40"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e para propósitos legítimos, específicos, explícitos e informados ao titular.</w:t>
      </w:r>
    </w:p>
    <w:p w14:paraId="1C82DBF4" w14:textId="5669692D"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6.4</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LICITANTE declara que tem ciência da existência da </w:t>
      </w:r>
      <w:hyperlink r:id="rId41"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34026374" w14:textId="60BCC518"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6.5</w:t>
      </w:r>
      <w:r w:rsidR="008F18BC" w:rsidRPr="006E5091">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6E5091">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66290CE6" w14:textId="559F1C1A"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3A6CF6">
        <w:rPr>
          <w:rFonts w:ascii="Times New Roman" w:eastAsia="Times New Roman" w:hAnsi="Times New Roman" w:cs="Times New Roman"/>
          <w:b/>
          <w:lang w:eastAsia="pt-BR"/>
        </w:rPr>
        <w:t>6.6</w:t>
      </w:r>
      <w:r w:rsidR="008F18BC" w:rsidRPr="003A6CF6">
        <w:rPr>
          <w:rFonts w:ascii="Times New Roman" w:eastAsia="Times New Roman" w:hAnsi="Times New Roman" w:cs="Times New Roman"/>
          <w:lang w:eastAsia="pt-BR"/>
        </w:rPr>
        <w:t xml:space="preserve"> O LICITANTE fica obrigada a notificar o MUNICÍPIO, em até 24 (vinte e quatro) horas, </w:t>
      </w:r>
      <w:r w:rsidR="008F18BC" w:rsidRPr="003A6CF6">
        <w:rPr>
          <w:rFonts w:ascii="Times New Roman" w:eastAsia="Times New Roman" w:hAnsi="Times New Roman" w:cs="Times New Roman"/>
          <w:iCs/>
          <w:lang w:eastAsia="pt-BR"/>
        </w:rPr>
        <w:t>a respeito de</w:t>
      </w:r>
      <w:r w:rsidR="008F18BC" w:rsidRPr="003A6CF6">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3A6CF6">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3A6CF6">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42" w:history="1">
        <w:r w:rsidR="008F18BC" w:rsidRPr="003A6CF6">
          <w:rPr>
            <w:rStyle w:val="Hyperlink"/>
            <w:rFonts w:ascii="Times New Roman" w:eastAsia="Times New Roman" w:hAnsi="Times New Roman" w:cs="Times New Roman"/>
            <w:iCs/>
            <w:color w:val="auto"/>
            <w:lang w:eastAsia="pt-BR"/>
          </w:rPr>
          <w:t>Lei nº 13.709/2018 (LGPD)</w:t>
        </w:r>
      </w:hyperlink>
      <w:r w:rsidR="008F18BC" w:rsidRPr="003A6CF6">
        <w:rPr>
          <w:rFonts w:ascii="Times New Roman" w:eastAsia="Times New Roman" w:hAnsi="Times New Roman" w:cs="Times New Roman"/>
          <w:lang w:eastAsia="pt-BR"/>
        </w:rPr>
        <w:t>.</w:t>
      </w:r>
      <w:r w:rsidR="008F18BC" w:rsidRPr="006E5091">
        <w:rPr>
          <w:rFonts w:ascii="Times New Roman" w:eastAsia="Times New Roman" w:hAnsi="Times New Roman" w:cs="Times New Roman"/>
          <w:lang w:eastAsia="pt-BR"/>
        </w:rPr>
        <w:t xml:space="preserve"> </w:t>
      </w:r>
    </w:p>
    <w:p w14:paraId="7D14C312" w14:textId="4251EE8F"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6.7</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As partes, em razão das infrações cometidas às normas previstas, ficam sujeitas às sanções </w:t>
      </w:r>
      <w:r w:rsidR="008F18BC" w:rsidRPr="006E5091">
        <w:rPr>
          <w:rFonts w:ascii="Times New Roman" w:eastAsia="Times New Roman" w:hAnsi="Times New Roman" w:cs="Times New Roman"/>
          <w:iCs/>
          <w:lang w:eastAsia="pt-BR"/>
        </w:rPr>
        <w:lastRenderedPageBreak/>
        <w:t>administrativas, cíveis e criminais aplicáveis, por qualquer ação ilícita, que causar danos patrimoniais, morais, individual ou coletivo, aos titulares de dados pessoais.</w:t>
      </w:r>
    </w:p>
    <w:p w14:paraId="49C0F8E1" w14:textId="2E8D978E"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t>6.8</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6E5091">
        <w:rPr>
          <w:rFonts w:ascii="Times New Roman" w:eastAsia="Times New Roman" w:hAnsi="Times New Roman" w:cs="Times New Roman"/>
          <w:b/>
          <w:bCs/>
          <w:iCs/>
          <w:lang w:eastAsia="pt-BR"/>
        </w:rPr>
        <w:t xml:space="preserve"> </w:t>
      </w:r>
      <w:r w:rsidR="008F18BC" w:rsidRPr="006E5091">
        <w:rPr>
          <w:rFonts w:ascii="Times New Roman" w:eastAsia="Times New Roman" w:hAnsi="Times New Roman" w:cs="Times New Roman"/>
          <w:iCs/>
          <w:lang w:eastAsia="pt-BR"/>
        </w:rPr>
        <w:t>de qualquer das cláusulas previstas neste edital quanto a proteção e uso dos dados pessoais.</w:t>
      </w:r>
    </w:p>
    <w:p w14:paraId="49F81DEA" w14:textId="30A3DD03"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6.9</w:t>
      </w:r>
      <w:r w:rsidR="008F18BC" w:rsidRPr="006E5091">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3"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680EF968"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6.10</w:t>
      </w:r>
      <w:r w:rsidR="008F18BC" w:rsidRPr="006E5091">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1D492057"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6.11</w:t>
      </w:r>
      <w:r w:rsidR="008F18BC" w:rsidRPr="006E5091">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6FD1F0B3"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6.12</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5CFB2615"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r w:rsidRPr="006E5091">
        <w:rPr>
          <w:rFonts w:ascii="Times New Roman" w:eastAsia="Times New Roman" w:hAnsi="Times New Roman" w:cs="Times New Roman"/>
          <w:b/>
          <w:lang w:eastAsia="pt-BR"/>
        </w:rPr>
        <w:t>6.13</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4" w:history="1">
        <w:r w:rsidRPr="006E5091">
          <w:rPr>
            <w:rStyle w:val="Hyperlink"/>
            <w:rFonts w:ascii="Times New Roman" w:eastAsia="Times New Roman" w:hAnsi="Times New Roman" w:cs="Times New Roman"/>
            <w:iCs/>
            <w:color w:val="auto"/>
            <w:lang w:eastAsia="pt-BR"/>
          </w:rPr>
          <w:t>controleinterno@palmitos.sc.gov.br</w:t>
        </w:r>
      </w:hyperlink>
      <w:r w:rsidR="008F18BC" w:rsidRPr="006E5091">
        <w:rPr>
          <w:rFonts w:ascii="Times New Roman" w:eastAsia="Times New Roman" w:hAnsi="Times New Roman" w:cs="Times New Roman"/>
          <w:iCs/>
          <w:lang w:eastAsia="pt-BR"/>
        </w:rPr>
        <w:t>.</w:t>
      </w:r>
    </w:p>
    <w:p w14:paraId="012BA122" w14:textId="75C294F2" w:rsidR="000F78CC" w:rsidRPr="006E5091" w:rsidRDefault="000F78CC"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p>
    <w:p w14:paraId="359FD0D7" w14:textId="7B608123"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12" w:name="_Toc133169788"/>
      <w:bookmarkStart w:id="13" w:name="_Hlk122897503"/>
      <w:r w:rsidRPr="006E5091">
        <w:rPr>
          <w:rFonts w:ascii="Times New Roman" w:hAnsi="Times New Roman" w:cs="Times New Roman"/>
          <w:iCs/>
        </w:rPr>
        <w:t xml:space="preserve">7) APLICAÇÃO DA </w:t>
      </w:r>
      <w:hyperlink r:id="rId45" w:history="1">
        <w:r w:rsidRPr="006E5091">
          <w:rPr>
            <w:rStyle w:val="Hyperlink"/>
            <w:rFonts w:ascii="Times New Roman" w:hAnsi="Times New Roman" w:cs="Times New Roman"/>
            <w:iCs/>
            <w:color w:val="auto"/>
          </w:rPr>
          <w:t>LEI COMPLEMENTAR Nº 123/2006</w:t>
        </w:r>
        <w:bookmarkEnd w:id="12"/>
      </w:hyperlink>
    </w:p>
    <w:p w14:paraId="4F1B871F" w14:textId="10631CDF"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7.1</w:t>
      </w:r>
      <w:r w:rsidR="008F18BC" w:rsidRPr="006E5091">
        <w:rPr>
          <w:rFonts w:ascii="Times New Roman" w:hAnsi="Times New Roman" w:cs="Times New Roman"/>
          <w:iCs/>
        </w:rPr>
        <w:t xml:space="preserve"> Conforme </w:t>
      </w:r>
      <w:hyperlink r:id="rId46" w:anchor="art4" w:history="1">
        <w:r w:rsidR="008F18BC" w:rsidRPr="006E5091">
          <w:rPr>
            <w:rStyle w:val="Hyperlink"/>
            <w:rFonts w:ascii="Times New Roman" w:hAnsi="Times New Roman" w:cs="Times New Roman"/>
            <w:iCs/>
            <w:color w:val="auto"/>
          </w:rPr>
          <w:t>art. 4º da Lei nº 14.133/2021</w:t>
        </w:r>
      </w:hyperlink>
      <w:r w:rsidR="008F18BC" w:rsidRPr="006E5091">
        <w:rPr>
          <w:rFonts w:ascii="Times New Roman" w:hAnsi="Times New Roman" w:cs="Times New Roman"/>
          <w:iCs/>
        </w:rPr>
        <w:t xml:space="preserve">, aplicam-se as disposições constantes dos </w:t>
      </w:r>
      <w:hyperlink r:id="rId47" w:anchor="art42" w:history="1">
        <w:proofErr w:type="spellStart"/>
        <w:r w:rsidR="008F18BC" w:rsidRPr="006E5091">
          <w:rPr>
            <w:rStyle w:val="Hyperlink"/>
            <w:rFonts w:ascii="Times New Roman" w:hAnsi="Times New Roman" w:cs="Times New Roman"/>
            <w:iCs/>
            <w:color w:val="auto"/>
          </w:rPr>
          <w:t>arts</w:t>
        </w:r>
        <w:proofErr w:type="spellEnd"/>
        <w:r w:rsidR="008F18BC" w:rsidRPr="006E5091">
          <w:rPr>
            <w:rStyle w:val="Hyperlink"/>
            <w:rFonts w:ascii="Times New Roman" w:hAnsi="Times New Roman" w:cs="Times New Roman"/>
            <w:iCs/>
            <w:color w:val="auto"/>
          </w:rPr>
          <w:t>. 42 a 49 da Lei Complementar nº 123/2006</w:t>
        </w:r>
      </w:hyperlink>
      <w:r w:rsidR="008F18BC" w:rsidRPr="006E5091">
        <w:rPr>
          <w:rFonts w:ascii="Times New Roman" w:hAnsi="Times New Roman" w:cs="Times New Roman"/>
          <w:iCs/>
        </w:rPr>
        <w:t>, exceto (</w:t>
      </w:r>
      <w:hyperlink r:id="rId48" w:anchor="art4%C2%A71" w:history="1">
        <w:r w:rsidR="008F18BC" w:rsidRPr="006E5091">
          <w:rPr>
            <w:rStyle w:val="Hyperlink"/>
            <w:rFonts w:ascii="Times New Roman" w:hAnsi="Times New Roman" w:cs="Times New Roman"/>
            <w:iCs/>
            <w:color w:val="auto"/>
          </w:rPr>
          <w:t>art. 4º, § 1º da Lei nº 14.133/2021</w:t>
        </w:r>
      </w:hyperlink>
      <w:r w:rsidR="008F18BC" w:rsidRPr="006E5091">
        <w:rPr>
          <w:rFonts w:ascii="Times New Roman" w:hAnsi="Times New Roman" w:cs="Times New Roman"/>
          <w:iCs/>
        </w:rPr>
        <w:t>):</w:t>
      </w:r>
    </w:p>
    <w:p w14:paraId="6E1B80E2" w14:textId="77777777" w:rsidR="008F18BC" w:rsidRPr="006E5091" w:rsidRDefault="008F18BC">
      <w:pPr>
        <w:pStyle w:val="PargrafodaLista"/>
        <w:widowControl w:val="0"/>
        <w:numPr>
          <w:ilvl w:val="0"/>
          <w:numId w:val="2"/>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licitação para </w:t>
      </w:r>
      <w:r w:rsidRPr="006E5091">
        <w:rPr>
          <w:rFonts w:ascii="Times New Roman" w:hAnsi="Times New Roman" w:cs="Times New Roman"/>
          <w:iCs/>
          <w:u w:val="single"/>
        </w:rPr>
        <w:t>aquisição de bens ou contratação de serviços em geral</w:t>
      </w:r>
      <w:r w:rsidRPr="006E5091">
        <w:rPr>
          <w:rFonts w:ascii="Times New Roman" w:hAnsi="Times New Roman" w:cs="Times New Roman"/>
          <w:iCs/>
        </w:rPr>
        <w:t xml:space="preserve">, ao </w:t>
      </w:r>
      <w:r w:rsidRPr="006E5091">
        <w:rPr>
          <w:rFonts w:ascii="Times New Roman" w:hAnsi="Times New Roman" w:cs="Times New Roman"/>
          <w:iCs/>
          <w:u w:val="single"/>
        </w:rPr>
        <w:t>item</w:t>
      </w:r>
      <w:r w:rsidRPr="006E5091">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6E5091" w:rsidRDefault="008F18BC">
      <w:pPr>
        <w:pStyle w:val="PargrafodaLista"/>
        <w:widowControl w:val="0"/>
        <w:numPr>
          <w:ilvl w:val="0"/>
          <w:numId w:val="2"/>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w:t>
      </w:r>
      <w:r w:rsidRPr="006E5091">
        <w:rPr>
          <w:rFonts w:ascii="Times New Roman" w:hAnsi="Times New Roman" w:cs="Times New Roman"/>
          <w:iCs/>
          <w:u w:val="single"/>
        </w:rPr>
        <w:t>contratação de obras e serviços de engenharia</w:t>
      </w:r>
      <w:r w:rsidRPr="006E5091">
        <w:rPr>
          <w:rFonts w:ascii="Times New Roman" w:hAnsi="Times New Roman" w:cs="Times New Roman"/>
          <w:iCs/>
        </w:rPr>
        <w:t>, às licitações cujo valor estimado for superior à receita bruta máxima admitida para fins de enquadramento como empresa de pequeno porte.</w:t>
      </w:r>
    </w:p>
    <w:p w14:paraId="76619509" w14:textId="353820F7"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7.2</w:t>
      </w:r>
      <w:r w:rsidR="008F18BC" w:rsidRPr="006E5091">
        <w:rPr>
          <w:rFonts w:ascii="Times New Roman" w:hAnsi="Times New Roman" w:cs="Times New Roman"/>
          <w:iCs/>
        </w:rPr>
        <w:t xml:space="preserve"> Para os efeitos da </w:t>
      </w:r>
      <w:hyperlink r:id="rId49" w:history="1">
        <w:r w:rsidR="008F18BC" w:rsidRPr="006E5091">
          <w:rPr>
            <w:rStyle w:val="Hyperlink"/>
            <w:rFonts w:ascii="Times New Roman" w:hAnsi="Times New Roman" w:cs="Times New Roman"/>
            <w:iCs/>
            <w:color w:val="auto"/>
          </w:rPr>
          <w:t>Lei Complementar nº 123/2006</w:t>
        </w:r>
      </w:hyperlink>
      <w:r w:rsidR="008F18BC" w:rsidRPr="006E5091">
        <w:rPr>
          <w:rFonts w:ascii="Times New Roman" w:hAnsi="Times New Roman" w:cs="Times New Roman"/>
          <w:iCs/>
        </w:rPr>
        <w:t xml:space="preserve">, consideram-se </w:t>
      </w:r>
      <w:r w:rsidR="008F18BC" w:rsidRPr="006E5091">
        <w:rPr>
          <w:rFonts w:ascii="Times New Roman" w:hAnsi="Times New Roman" w:cs="Times New Roman"/>
          <w:iCs/>
          <w:u w:val="single"/>
        </w:rPr>
        <w:t>microempresas ou empresas de pequeno porte</w:t>
      </w:r>
      <w:r w:rsidR="008F18BC" w:rsidRPr="006E5091">
        <w:rPr>
          <w:rFonts w:ascii="Times New Roman" w:hAnsi="Times New Roman" w:cs="Times New Roman"/>
          <w:iCs/>
        </w:rPr>
        <w:t xml:space="preserve"> (</w:t>
      </w:r>
      <w:hyperlink r:id="rId50" w:anchor="art3" w:history="1">
        <w:r w:rsidR="008F18BC" w:rsidRPr="006E5091">
          <w:rPr>
            <w:rStyle w:val="Hyperlink"/>
            <w:rFonts w:ascii="Times New Roman" w:hAnsi="Times New Roman" w:cs="Times New Roman"/>
            <w:iCs/>
            <w:color w:val="auto"/>
          </w:rPr>
          <w:t>art. 3º</w:t>
        </w:r>
      </w:hyperlink>
      <w:r w:rsidR="008F18BC" w:rsidRPr="006E5091">
        <w:rPr>
          <w:rFonts w:ascii="Times New Roman" w:hAnsi="Times New Roman" w:cs="Times New Roman"/>
          <w:iCs/>
        </w:rPr>
        <w:t>):</w:t>
      </w:r>
    </w:p>
    <w:p w14:paraId="189F736E"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empresária;</w:t>
      </w:r>
    </w:p>
    <w:p w14:paraId="381C11DC"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simples;</w:t>
      </w:r>
    </w:p>
    <w:p w14:paraId="27E60907"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 individual de responsabilidade limitada – EIRELI;</w:t>
      </w:r>
    </w:p>
    <w:p w14:paraId="3EF51ECB"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Empresário a que se refere o </w:t>
      </w:r>
      <w:hyperlink r:id="rId51" w:anchor="art966" w:history="1">
        <w:r w:rsidRPr="006E5091">
          <w:rPr>
            <w:rStyle w:val="Hyperlink"/>
            <w:rFonts w:ascii="Times New Roman" w:hAnsi="Times New Roman" w:cs="Times New Roman"/>
            <w:iCs/>
            <w:color w:val="auto"/>
          </w:rPr>
          <w:t>art. 966 do Código Civil</w:t>
        </w:r>
      </w:hyperlink>
      <w:r w:rsidRPr="006E5091">
        <w:rPr>
          <w:rFonts w:ascii="Times New Roman" w:hAnsi="Times New Roman" w:cs="Times New Roman"/>
          <w:iCs/>
        </w:rPr>
        <w:t>:</w:t>
      </w:r>
    </w:p>
    <w:p w14:paraId="5CAB3600" w14:textId="77777777" w:rsidR="008F18BC" w:rsidRPr="006E5091" w:rsidRDefault="008F18BC">
      <w:pPr>
        <w:pStyle w:val="PargrafodaLista"/>
        <w:widowControl w:val="0"/>
        <w:numPr>
          <w:ilvl w:val="2"/>
          <w:numId w:val="1"/>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6E5091" w:rsidRDefault="008F18BC">
      <w:pPr>
        <w:pStyle w:val="PargrafodaLista"/>
        <w:widowControl w:val="0"/>
        <w:numPr>
          <w:ilvl w:val="2"/>
          <w:numId w:val="1"/>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1EA3D1B7" w14:textId="2447955A"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bCs/>
          <w:iCs/>
        </w:rPr>
        <w:t>7.3</w:t>
      </w:r>
      <w:r w:rsidR="008F18BC" w:rsidRPr="006E5091">
        <w:rPr>
          <w:rFonts w:ascii="Times New Roman" w:hAnsi="Times New Roman" w:cs="Times New Roman"/>
          <w:iCs/>
        </w:rPr>
        <w:t xml:space="preserve"> Os efeitos da </w:t>
      </w:r>
      <w:hyperlink r:id="rId52" w:history="1">
        <w:r w:rsidR="008F18BC" w:rsidRPr="006E5091">
          <w:rPr>
            <w:rStyle w:val="Hyperlink"/>
            <w:rFonts w:ascii="Times New Roman" w:hAnsi="Times New Roman" w:cs="Times New Roman"/>
            <w:iCs/>
            <w:color w:val="auto"/>
          </w:rPr>
          <w:t>Lei Complementar nº 123/2006</w:t>
        </w:r>
      </w:hyperlink>
      <w:r w:rsidR="008F18BC" w:rsidRPr="006E5091">
        <w:rPr>
          <w:rFonts w:ascii="Times New Roman" w:hAnsi="Times New Roman" w:cs="Times New Roman"/>
          <w:iCs/>
        </w:rPr>
        <w:t xml:space="preserve"> também se aplicam:</w:t>
      </w:r>
    </w:p>
    <w:p w14:paraId="0DB12E74" w14:textId="77777777" w:rsidR="008F18BC" w:rsidRPr="006E5091" w:rsidRDefault="008F18BC">
      <w:pPr>
        <w:pStyle w:val="PargrafodaLista"/>
        <w:numPr>
          <w:ilvl w:val="0"/>
          <w:numId w:val="40"/>
        </w:numPr>
        <w:tabs>
          <w:tab w:val="left" w:pos="0"/>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t xml:space="preserve">Ao </w:t>
      </w:r>
      <w:r w:rsidRPr="006E5091">
        <w:rPr>
          <w:rFonts w:ascii="Times New Roman" w:hAnsi="Times New Roman" w:cs="Times New Roman"/>
          <w:iCs/>
          <w:u w:val="single"/>
        </w:rPr>
        <w:t>Microempreendedor Individual – MEI</w:t>
      </w:r>
      <w:r w:rsidRPr="006E5091">
        <w:rPr>
          <w:rFonts w:ascii="Times New Roman" w:hAnsi="Times New Roman" w:cs="Times New Roman"/>
          <w:iCs/>
        </w:rPr>
        <w:t xml:space="preserve"> nos termos do </w:t>
      </w:r>
      <w:hyperlink r:id="rId53" w:anchor="art18a%C2%A71" w:history="1">
        <w:r w:rsidRPr="006E5091">
          <w:rPr>
            <w:rStyle w:val="Hyperlink"/>
            <w:rFonts w:ascii="Times New Roman" w:hAnsi="Times New Roman" w:cs="Times New Roman"/>
            <w:iCs/>
            <w:color w:val="auto"/>
          </w:rPr>
          <w:t>art. 18-A, § 1º da Lei Complementar nº 123/2006</w:t>
        </w:r>
      </w:hyperlink>
      <w:r w:rsidRPr="006E5091">
        <w:rPr>
          <w:rFonts w:ascii="Times New Roman" w:hAnsi="Times New Roman" w:cs="Times New Roman"/>
          <w:iCs/>
        </w:rPr>
        <w:t>;</w:t>
      </w:r>
    </w:p>
    <w:p w14:paraId="614FCADE" w14:textId="04FDD8CF" w:rsidR="008F18BC" w:rsidRPr="006E5091" w:rsidRDefault="008F18BC">
      <w:pPr>
        <w:pStyle w:val="PargrafodaLista"/>
        <w:numPr>
          <w:ilvl w:val="0"/>
          <w:numId w:val="40"/>
        </w:numPr>
        <w:tabs>
          <w:tab w:val="left" w:pos="0"/>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lastRenderedPageBreak/>
        <w:t xml:space="preserve">Às </w:t>
      </w:r>
      <w:r w:rsidRPr="006E5091">
        <w:rPr>
          <w:rFonts w:ascii="Times New Roman" w:hAnsi="Times New Roman" w:cs="Times New Roman"/>
          <w:iCs/>
          <w:u w:val="single"/>
        </w:rPr>
        <w:t>sociedades cooperativas</w:t>
      </w:r>
      <w:r w:rsidRPr="006E5091">
        <w:rPr>
          <w:rFonts w:ascii="Times New Roman" w:hAnsi="Times New Roman" w:cs="Times New Roman"/>
          <w:iCs/>
        </w:rPr>
        <w:t xml:space="preserve"> que tenham auferido, no ano-calendário anterior, receita bruta até o limite definido no </w:t>
      </w:r>
      <w:hyperlink r:id="rId54" w:anchor="art3ii" w:history="1">
        <w:r w:rsidRPr="006E5091">
          <w:rPr>
            <w:rStyle w:val="Hyperlink"/>
            <w:rFonts w:ascii="Times New Roman" w:hAnsi="Times New Roman" w:cs="Times New Roman"/>
            <w:iCs/>
            <w:color w:val="auto"/>
          </w:rPr>
          <w:t>inciso II do </w:t>
        </w:r>
        <w:r w:rsidRPr="006E5091">
          <w:rPr>
            <w:rStyle w:val="Hyperlink"/>
            <w:rFonts w:ascii="Times New Roman" w:hAnsi="Times New Roman" w:cs="Times New Roman"/>
            <w:i/>
            <w:iCs/>
            <w:color w:val="auto"/>
          </w:rPr>
          <w:t>caput</w:t>
        </w:r>
        <w:r w:rsidRPr="006E5091">
          <w:rPr>
            <w:rStyle w:val="Hyperlink"/>
            <w:rFonts w:ascii="Times New Roman" w:hAnsi="Times New Roman" w:cs="Times New Roman"/>
            <w:iCs/>
            <w:color w:val="auto"/>
          </w:rPr>
          <w:t> do art. 3º da Lei Complementar n</w:t>
        </w:r>
        <w:r w:rsidRPr="006E5091">
          <w:rPr>
            <w:rStyle w:val="Hyperlink"/>
            <w:rFonts w:ascii="Times New Roman" w:hAnsi="Times New Roman" w:cs="Times New Roman"/>
            <w:iCs/>
            <w:color w:val="auto"/>
            <w:vertAlign w:val="superscript"/>
          </w:rPr>
          <w:t>o</w:t>
        </w:r>
        <w:r w:rsidRPr="006E5091">
          <w:rPr>
            <w:rStyle w:val="Hyperlink"/>
            <w:rFonts w:ascii="Times New Roman" w:hAnsi="Times New Roman" w:cs="Times New Roman"/>
            <w:iCs/>
            <w:color w:val="auto"/>
          </w:rPr>
          <w:t> 123/2006</w:t>
        </w:r>
      </w:hyperlink>
      <w:r w:rsidRPr="006E5091">
        <w:rPr>
          <w:rFonts w:ascii="Times New Roman" w:hAnsi="Times New Roman" w:cs="Times New Roman"/>
          <w:iCs/>
        </w:rPr>
        <w:t xml:space="preserve"> (</w:t>
      </w:r>
      <w:hyperlink r:id="rId55" w:anchor="art34" w:history="1">
        <w:r w:rsidRPr="006E5091">
          <w:rPr>
            <w:rStyle w:val="Hyperlink"/>
            <w:rFonts w:ascii="Times New Roman" w:hAnsi="Times New Roman" w:cs="Times New Roman"/>
            <w:iCs/>
            <w:color w:val="auto"/>
          </w:rPr>
          <w:t>Lei nº 11.488/2007, art. 34</w:t>
        </w:r>
      </w:hyperlink>
      <w:r w:rsidRPr="006E5091">
        <w:rPr>
          <w:rFonts w:ascii="Times New Roman" w:hAnsi="Times New Roman" w:cs="Times New Roman"/>
          <w:iCs/>
        </w:rPr>
        <w:t>).</w:t>
      </w:r>
    </w:p>
    <w:p w14:paraId="58F0EF05" w14:textId="5822EA92"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7.4</w:t>
      </w:r>
      <w:r w:rsidR="008F18BC" w:rsidRPr="006E5091">
        <w:rPr>
          <w:rFonts w:ascii="Times New Roman" w:hAnsi="Times New Roman" w:cs="Times New Roman"/>
          <w:iCs/>
        </w:rPr>
        <w:t xml:space="preserve"> Para obtenção dos benefícios, conforme </w:t>
      </w:r>
      <w:hyperlink r:id="rId56" w:anchor="art4%C2%A72" w:history="1">
        <w:r w:rsidR="008F18BC" w:rsidRPr="006E5091">
          <w:rPr>
            <w:rStyle w:val="Hyperlink"/>
            <w:rFonts w:ascii="Times New Roman" w:hAnsi="Times New Roman" w:cs="Times New Roman"/>
            <w:iCs/>
            <w:color w:val="auto"/>
          </w:rPr>
          <w:t xml:space="preserve">art. 4º, § 2º da </w:t>
        </w:r>
        <w:r w:rsidR="00C449B8">
          <w:rPr>
            <w:rStyle w:val="Hyperlink"/>
            <w:rFonts w:ascii="Times New Roman" w:hAnsi="Times New Roman" w:cs="Times New Roman"/>
            <w:iCs/>
            <w:color w:val="auto"/>
          </w:rPr>
          <w:t xml:space="preserve"> </w:t>
        </w:r>
        <w:r w:rsidR="008F18BC" w:rsidRPr="006E5091">
          <w:rPr>
            <w:rStyle w:val="Hyperlink"/>
            <w:rFonts w:ascii="Times New Roman" w:hAnsi="Times New Roman" w:cs="Times New Roman"/>
            <w:iCs/>
            <w:color w:val="auto"/>
          </w:rPr>
          <w:t>Lei nº 14.133/2021</w:t>
        </w:r>
      </w:hyperlink>
      <w:r w:rsidR="008F18BC" w:rsidRPr="006E5091">
        <w:rPr>
          <w:rFonts w:ascii="Times New Roman" w:hAnsi="Times New Roman" w:cs="Times New Roman"/>
          <w:iCs/>
        </w:rPr>
        <w:t xml:space="preserve">, o licitante deverá apresentar declaração </w:t>
      </w:r>
      <w:r w:rsidR="008F18BC" w:rsidRPr="006E5091">
        <w:rPr>
          <w:rFonts w:ascii="Times New Roman" w:hAnsi="Times New Roman" w:cs="Times New Roman"/>
          <w:iCs/>
          <w:highlight w:val="lightGray"/>
        </w:rPr>
        <w:t>(ANEXO V)</w:t>
      </w:r>
      <w:r w:rsidR="008F18BC" w:rsidRPr="006E5091">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7" w:anchor="art3ii" w:history="1">
        <w:r w:rsidR="008F18BC" w:rsidRPr="006E5091">
          <w:rPr>
            <w:rStyle w:val="Hyperlink"/>
            <w:rFonts w:ascii="Times New Roman" w:hAnsi="Times New Roman" w:cs="Times New Roman"/>
            <w:iCs/>
            <w:color w:val="auto"/>
          </w:rPr>
          <w:t>Lei Complementar nº 123/2006, art. 3º, II</w:t>
        </w:r>
      </w:hyperlink>
      <w:r w:rsidR="008F18BC" w:rsidRPr="006E5091">
        <w:rPr>
          <w:rFonts w:ascii="Times New Roman" w:hAnsi="Times New Roman" w:cs="Times New Roman"/>
          <w:iCs/>
        </w:rPr>
        <w:t>).</w:t>
      </w:r>
    </w:p>
    <w:p w14:paraId="7DDDB2FF" w14:textId="2875D376"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7.5</w:t>
      </w:r>
      <w:r w:rsidR="008F18BC" w:rsidRPr="006E5091">
        <w:rPr>
          <w:rFonts w:ascii="Times New Roman" w:hAnsi="Times New Roman" w:cs="Times New Roman"/>
          <w:iCs/>
        </w:rPr>
        <w:t xml:space="preserve"> Nas contratações com prazo de vigência superior a 1 (um) ano será considerado o valor anual do contrato na aplicação dos limites previstos no </w:t>
      </w:r>
      <w:hyperlink r:id="rId58" w:anchor="art4%C2%A71" w:history="1">
        <w:r w:rsidR="008F18BC" w:rsidRPr="006E5091">
          <w:rPr>
            <w:rStyle w:val="Hyperlink"/>
            <w:rFonts w:ascii="Times New Roman" w:hAnsi="Times New Roman" w:cs="Times New Roman"/>
            <w:iCs/>
            <w:color w:val="auto"/>
          </w:rPr>
          <w:t>art. 4º, §§ 1º e 2º da Lei nº 14.133/2021</w:t>
        </w:r>
      </w:hyperlink>
      <w:r w:rsidR="008F18BC" w:rsidRPr="006E5091">
        <w:rPr>
          <w:rFonts w:ascii="Times New Roman" w:hAnsi="Times New Roman" w:cs="Times New Roman"/>
          <w:iCs/>
        </w:rPr>
        <w:t>.</w:t>
      </w:r>
      <w:bookmarkEnd w:id="13"/>
    </w:p>
    <w:p w14:paraId="2E37DEA5" w14:textId="77777777" w:rsidR="008F18BC" w:rsidRPr="006E5091"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BA6C18A" w14:textId="002677EA"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14" w:name="_Toc133169789"/>
      <w:r w:rsidRPr="006E5091">
        <w:rPr>
          <w:rFonts w:ascii="Times New Roman" w:hAnsi="Times New Roman" w:cs="Times New Roman"/>
        </w:rPr>
        <w:t>8) PARTICIPAÇÃO DE CONSÓRCIOS</w:t>
      </w:r>
      <w:bookmarkEnd w:id="14"/>
    </w:p>
    <w:p w14:paraId="01C0970A" w14:textId="52D3B42A"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iCs/>
        </w:rPr>
        <w:t>8.1</w:t>
      </w:r>
      <w:r w:rsidR="008F18BC" w:rsidRPr="006E5091">
        <w:rPr>
          <w:rFonts w:ascii="Times New Roman" w:hAnsi="Times New Roman" w:cs="Times New Roman"/>
          <w:iCs/>
        </w:rPr>
        <w:t xml:space="preserve"> É impedida a </w:t>
      </w:r>
      <w:r w:rsidR="008F18BC" w:rsidRPr="006E5091">
        <w:rPr>
          <w:rFonts w:ascii="Times New Roman" w:hAnsi="Times New Roman" w:cs="Times New Roman"/>
        </w:rPr>
        <w:t>empresa consorciada participar, na mesma licitação, de mais de um consórcio ou de forma isolada (</w:t>
      </w:r>
      <w:hyperlink r:id="rId59" w:anchor="art15iv" w:history="1">
        <w:r w:rsidR="008F18BC" w:rsidRPr="006E5091">
          <w:rPr>
            <w:rStyle w:val="Hyperlink"/>
            <w:rFonts w:ascii="Times New Roman" w:hAnsi="Times New Roman" w:cs="Times New Roman"/>
            <w:color w:val="auto"/>
          </w:rPr>
          <w:t>art. 15, IV da Lei nº 14.133/2021</w:t>
        </w:r>
      </w:hyperlink>
      <w:r w:rsidR="008F18BC" w:rsidRPr="006E5091">
        <w:rPr>
          <w:rFonts w:ascii="Times New Roman" w:hAnsi="Times New Roman" w:cs="Times New Roman"/>
        </w:rPr>
        <w:t>).</w:t>
      </w:r>
    </w:p>
    <w:p w14:paraId="41FECB0C" w14:textId="7CDFB37B"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iCs/>
        </w:rPr>
        <w:t>8.2</w:t>
      </w:r>
      <w:r w:rsidR="008F18BC" w:rsidRPr="006E5091">
        <w:rPr>
          <w:rFonts w:ascii="Times New Roman" w:hAnsi="Times New Roman" w:cs="Times New Roman"/>
          <w:iCs/>
        </w:rPr>
        <w:t xml:space="preserve"> </w:t>
      </w:r>
      <w:r w:rsidR="008F18BC" w:rsidRPr="006E5091">
        <w:rPr>
          <w:rFonts w:ascii="Times New Roman" w:hAnsi="Times New Roman" w:cs="Times New Roman"/>
        </w:rPr>
        <w:t>A responsabilidade dos integrantes é solidária pelos atos praticados em consórcio, tanto na fase de licitação quanto na de execução do contrato (</w:t>
      </w:r>
      <w:hyperlink r:id="rId60" w:anchor="art15v" w:history="1">
        <w:r w:rsidR="008F18BC" w:rsidRPr="006E5091">
          <w:rPr>
            <w:rStyle w:val="Hyperlink"/>
            <w:rFonts w:ascii="Times New Roman" w:hAnsi="Times New Roman" w:cs="Times New Roman"/>
            <w:color w:val="auto"/>
          </w:rPr>
          <w:t>art. 15, V da Lei nº 14.133/2021</w:t>
        </w:r>
      </w:hyperlink>
      <w:r w:rsidR="008F18BC" w:rsidRPr="006E5091">
        <w:rPr>
          <w:rFonts w:ascii="Times New Roman" w:hAnsi="Times New Roman" w:cs="Times New Roman"/>
        </w:rPr>
        <w:t>).</w:t>
      </w:r>
    </w:p>
    <w:p w14:paraId="20F400B2" w14:textId="72CEEE92"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rPr>
        <w:t>8.3</w:t>
      </w:r>
      <w:r w:rsidR="008F18BC" w:rsidRPr="006E5091">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61" w:anchor="art15%C2%A75" w:history="1">
        <w:r w:rsidR="008F18BC" w:rsidRPr="006E5091">
          <w:rPr>
            <w:rStyle w:val="Hyperlink"/>
            <w:rFonts w:ascii="Times New Roman" w:hAnsi="Times New Roman" w:cs="Times New Roman"/>
            <w:color w:val="auto"/>
          </w:rPr>
          <w:t>art. 15, § 5º da Lei nº 14.133/2021</w:t>
        </w:r>
      </w:hyperlink>
      <w:r w:rsidR="008F18BC" w:rsidRPr="006E5091">
        <w:rPr>
          <w:rFonts w:ascii="Times New Roman" w:hAnsi="Times New Roman" w:cs="Times New Roman"/>
        </w:rPr>
        <w:t>).</w:t>
      </w:r>
    </w:p>
    <w:p w14:paraId="582DA8F8" w14:textId="49B588E4"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rPr>
        <w:t>8.4</w:t>
      </w:r>
      <w:r w:rsidR="008F18BC" w:rsidRPr="006E5091">
        <w:rPr>
          <w:rFonts w:ascii="Times New Roman" w:hAnsi="Times New Roman" w:cs="Times New Roman"/>
        </w:rPr>
        <w:t xml:space="preserve"> Na fase de habilitação:</w:t>
      </w:r>
    </w:p>
    <w:p w14:paraId="6AB80A6F" w14:textId="77777777" w:rsidR="008F18BC" w:rsidRPr="006E5091" w:rsidRDefault="008F18BC">
      <w:pPr>
        <w:pStyle w:val="PargrafodaLista"/>
        <w:widowControl w:val="0"/>
        <w:numPr>
          <w:ilvl w:val="0"/>
          <w:numId w:val="4"/>
        </w:numPr>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TÉCNICA: é admitido o somatório dos quantitativos de cada consorciado (</w:t>
      </w:r>
      <w:hyperlink r:id="rId62" w:anchor="art15iii" w:history="1">
        <w:r w:rsidRPr="006E5091">
          <w:rPr>
            <w:rStyle w:val="Hyperlink"/>
            <w:rFonts w:ascii="Times New Roman" w:hAnsi="Times New Roman" w:cs="Times New Roman"/>
            <w:color w:val="auto"/>
          </w:rPr>
          <w:t>art. 15, III – primeira parte</w:t>
        </w:r>
      </w:hyperlink>
      <w:r w:rsidRPr="006E5091">
        <w:rPr>
          <w:rStyle w:val="Hyperlink"/>
          <w:rFonts w:ascii="Times New Roman" w:hAnsi="Times New Roman" w:cs="Times New Roman"/>
          <w:color w:val="auto"/>
        </w:rPr>
        <w:t>, da Lei nº 14.133/2021</w:t>
      </w:r>
      <w:r w:rsidRPr="006E5091">
        <w:rPr>
          <w:rFonts w:ascii="Times New Roman" w:hAnsi="Times New Roman" w:cs="Times New Roman"/>
        </w:rPr>
        <w:t>);</w:t>
      </w:r>
    </w:p>
    <w:p w14:paraId="31752415" w14:textId="77777777" w:rsidR="008F18BC" w:rsidRPr="006E5091" w:rsidRDefault="008F18BC">
      <w:pPr>
        <w:pStyle w:val="PargrafodaLista"/>
        <w:widowControl w:val="0"/>
        <w:numPr>
          <w:ilvl w:val="0"/>
          <w:numId w:val="4"/>
        </w:numPr>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ECONÔMICO-FINANCEIRA: </w:t>
      </w:r>
    </w:p>
    <w:p w14:paraId="75F618B6" w14:textId="77777777" w:rsidR="008F18BC" w:rsidRPr="006E5091" w:rsidRDefault="008F18BC">
      <w:pPr>
        <w:pStyle w:val="PargrafodaLista"/>
        <w:widowControl w:val="0"/>
        <w:numPr>
          <w:ilvl w:val="0"/>
          <w:numId w:val="5"/>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Admissão do somatório dos valores de cada consorciado (</w:t>
      </w:r>
      <w:hyperlink r:id="rId63" w:anchor="art15iii" w:history="1">
        <w:r w:rsidRPr="006E5091">
          <w:rPr>
            <w:rStyle w:val="Hyperlink"/>
            <w:rFonts w:ascii="Times New Roman" w:hAnsi="Times New Roman" w:cs="Times New Roman"/>
            <w:color w:val="auto"/>
          </w:rPr>
          <w:t>art. 15, III – segunda parte</w:t>
        </w:r>
      </w:hyperlink>
      <w:r w:rsidRPr="006E5091">
        <w:rPr>
          <w:rStyle w:val="Hyperlink"/>
          <w:rFonts w:ascii="Times New Roman" w:hAnsi="Times New Roman" w:cs="Times New Roman"/>
          <w:color w:val="auto"/>
        </w:rPr>
        <w:t>, da Lei nº 14.133/2021</w:t>
      </w:r>
      <w:r w:rsidRPr="006E5091">
        <w:rPr>
          <w:rFonts w:ascii="Times New Roman" w:hAnsi="Times New Roman" w:cs="Times New Roman"/>
        </w:rPr>
        <w:t>);</w:t>
      </w:r>
    </w:p>
    <w:p w14:paraId="7D1EEB36" w14:textId="77777777" w:rsidR="008F18BC" w:rsidRPr="006E5091" w:rsidRDefault="008F18BC">
      <w:pPr>
        <w:pStyle w:val="PargrafodaLista"/>
        <w:widowControl w:val="0"/>
        <w:numPr>
          <w:ilvl w:val="0"/>
          <w:numId w:val="5"/>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Acréscimo de 10% (dez por cento) a 30% (trinta por cento) sobre o valor exigido de licitante individual para a habilitação econômico-financeira, salvo justificação (</w:t>
      </w:r>
      <w:hyperlink r:id="rId64" w:anchor="art15%C2%A71" w:history="1">
        <w:r w:rsidRPr="006E5091">
          <w:rPr>
            <w:rStyle w:val="Hyperlink"/>
            <w:rFonts w:ascii="Times New Roman" w:hAnsi="Times New Roman" w:cs="Times New Roman"/>
            <w:color w:val="auto"/>
          </w:rPr>
          <w:t>art. 15, § 1º da Lei nº 14.133/2021</w:t>
        </w:r>
      </w:hyperlink>
      <w:r w:rsidRPr="006E5091">
        <w:rPr>
          <w:rFonts w:ascii="Times New Roman" w:hAnsi="Times New Roman" w:cs="Times New Roman"/>
        </w:rPr>
        <w:t>); o referido acréscimo não se aplica aos consórcios compostos, em sua totalidade, de microempresas e pequenas empresas, assim definidas em lei (</w:t>
      </w:r>
      <w:hyperlink r:id="rId65" w:anchor="art15%C2%A72" w:history="1">
        <w:r w:rsidRPr="006E5091">
          <w:rPr>
            <w:rStyle w:val="Hyperlink"/>
            <w:rFonts w:ascii="Times New Roman" w:hAnsi="Times New Roman" w:cs="Times New Roman"/>
            <w:color w:val="auto"/>
          </w:rPr>
          <w:t>art. 15, § 2º da Lei nº 14.133/2021</w:t>
        </w:r>
      </w:hyperlink>
      <w:r w:rsidRPr="006E5091">
        <w:rPr>
          <w:rFonts w:ascii="Times New Roman" w:hAnsi="Times New Roman" w:cs="Times New Roman"/>
        </w:rPr>
        <w:t>).</w:t>
      </w:r>
    </w:p>
    <w:p w14:paraId="75F74B36" w14:textId="5FE5294D"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8.5</w:t>
      </w:r>
      <w:r w:rsidR="008F18BC" w:rsidRPr="006E5091">
        <w:rPr>
          <w:rFonts w:ascii="Times New Roman" w:hAnsi="Times New Roman" w:cs="Times New Roman"/>
          <w:b/>
          <w:iCs/>
        </w:rPr>
        <w:t xml:space="preserve"> </w:t>
      </w:r>
      <w:r w:rsidR="008F18BC" w:rsidRPr="006E5091">
        <w:rPr>
          <w:rFonts w:ascii="Times New Roman" w:hAnsi="Times New Roman" w:cs="Times New Roman"/>
          <w:iCs/>
        </w:rPr>
        <w:t>A assinatura do contrato será condicionada à (</w:t>
      </w:r>
      <w:hyperlink r:id="rId66" w:anchor="art15%C2%A73" w:history="1">
        <w:r w:rsidR="008F18BC" w:rsidRPr="006E5091">
          <w:rPr>
            <w:rStyle w:val="Hyperlink"/>
            <w:rFonts w:ascii="Times New Roman" w:hAnsi="Times New Roman" w:cs="Times New Roman"/>
            <w:iCs/>
            <w:color w:val="auto"/>
          </w:rPr>
          <w:t>art. 15, § 3º da Lei nº 14.133/2021</w:t>
        </w:r>
      </w:hyperlink>
      <w:r w:rsidR="008F18BC" w:rsidRPr="006E5091">
        <w:rPr>
          <w:rFonts w:ascii="Times New Roman" w:hAnsi="Times New Roman" w:cs="Times New Roman"/>
          <w:iCs/>
        </w:rPr>
        <w:t>):</w:t>
      </w:r>
    </w:p>
    <w:p w14:paraId="2B0D3F5E" w14:textId="77777777" w:rsidR="008F18BC" w:rsidRPr="006E5091" w:rsidRDefault="008F18BC">
      <w:pPr>
        <w:pStyle w:val="PargrafodaLista"/>
        <w:widowControl w:val="0"/>
        <w:numPr>
          <w:ilvl w:val="0"/>
          <w:numId w:val="6"/>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Comprovação de compromisso público ou particular de constituição de consórcio, subscrito pelos consorciados (</w:t>
      </w:r>
      <w:hyperlink r:id="rId67" w:anchor="art15i" w:history="1">
        <w:r w:rsidRPr="006E5091">
          <w:rPr>
            <w:rStyle w:val="Hyperlink"/>
            <w:rFonts w:ascii="Times New Roman" w:hAnsi="Times New Roman" w:cs="Times New Roman"/>
            <w:color w:val="auto"/>
          </w:rPr>
          <w:t>art. 15, I da Lei nº 14.133/2021</w:t>
        </w:r>
      </w:hyperlink>
      <w:r w:rsidRPr="006E5091">
        <w:rPr>
          <w:rFonts w:ascii="Times New Roman" w:hAnsi="Times New Roman" w:cs="Times New Roman"/>
        </w:rPr>
        <w:t>);</w:t>
      </w:r>
    </w:p>
    <w:p w14:paraId="3644D097" w14:textId="77777777" w:rsidR="008F18BC" w:rsidRPr="006E5091" w:rsidRDefault="008F18BC">
      <w:pPr>
        <w:pStyle w:val="PargrafodaLista"/>
        <w:widowControl w:val="0"/>
        <w:numPr>
          <w:ilvl w:val="0"/>
          <w:numId w:val="6"/>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Indicação da empresa líder do consórcio, que será responsável por sua representação perante a Administração (</w:t>
      </w:r>
      <w:hyperlink r:id="rId68" w:anchor="art15ii" w:history="1">
        <w:r w:rsidRPr="006E5091">
          <w:rPr>
            <w:rStyle w:val="Hyperlink"/>
            <w:rFonts w:ascii="Times New Roman" w:hAnsi="Times New Roman" w:cs="Times New Roman"/>
            <w:color w:val="auto"/>
          </w:rPr>
          <w:t>art. 15, II da Lei nº 14.133/2021</w:t>
        </w:r>
      </w:hyperlink>
      <w:r w:rsidRPr="006E5091">
        <w:rPr>
          <w:rFonts w:ascii="Times New Roman" w:hAnsi="Times New Roman" w:cs="Times New Roman"/>
        </w:rPr>
        <w:t>).</w:t>
      </w:r>
    </w:p>
    <w:p w14:paraId="00EFE20B" w14:textId="3E160806" w:rsidR="00236DB0" w:rsidRPr="006E5091" w:rsidRDefault="00236DB0"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09FAEE6C" w14:textId="0CDA5092"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15" w:name="_Toc133169790"/>
      <w:r w:rsidRPr="006E5091">
        <w:rPr>
          <w:rFonts w:ascii="Times New Roman" w:hAnsi="Times New Roman" w:cs="Times New Roman"/>
        </w:rPr>
        <w:t>9) PARTICIPAÇÃO DE COOPERATIVA</w:t>
      </w:r>
      <w:bookmarkEnd w:id="15"/>
    </w:p>
    <w:p w14:paraId="7A995F13" w14:textId="33D5015C"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9.1</w:t>
      </w:r>
      <w:r w:rsidR="0084770A" w:rsidRPr="006E5091">
        <w:rPr>
          <w:rFonts w:ascii="Times New Roman" w:hAnsi="Times New Roman" w:cs="Times New Roman"/>
          <w:iCs/>
        </w:rPr>
        <w:t xml:space="preserve"> Conforme </w:t>
      </w:r>
      <w:hyperlink r:id="rId69" w:anchor="art16" w:history="1">
        <w:r w:rsidR="0084770A" w:rsidRPr="006E5091">
          <w:rPr>
            <w:rStyle w:val="Hyperlink"/>
            <w:rFonts w:ascii="Times New Roman" w:hAnsi="Times New Roman" w:cs="Times New Roman"/>
            <w:iCs/>
            <w:color w:val="auto"/>
          </w:rPr>
          <w:t>art. 16 da Lei nº 14.133/2021</w:t>
        </w:r>
      </w:hyperlink>
      <w:r w:rsidR="0084770A" w:rsidRPr="006E5091">
        <w:rPr>
          <w:rFonts w:ascii="Times New Roman" w:hAnsi="Times New Roman" w:cs="Times New Roman"/>
          <w:iCs/>
        </w:rPr>
        <w:t>, os profissionais organizados sob a forma de cooperativa poderão participar de licitação quando:</w:t>
      </w:r>
    </w:p>
    <w:p w14:paraId="68E164CB"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6E5091" w:rsidRDefault="00000000">
      <w:pPr>
        <w:pStyle w:val="PargrafodaLista"/>
        <w:widowControl w:val="0"/>
        <w:numPr>
          <w:ilvl w:val="0"/>
          <w:numId w:val="8"/>
        </w:numPr>
        <w:tabs>
          <w:tab w:val="left" w:pos="567"/>
        </w:tabs>
        <w:adjustRightInd w:val="0"/>
        <w:spacing w:after="0" w:line="276" w:lineRule="auto"/>
        <w:ind w:left="0" w:firstLine="0"/>
        <w:jc w:val="both"/>
        <w:textAlignment w:val="baseline"/>
        <w:rPr>
          <w:rFonts w:ascii="Times New Roman" w:hAnsi="Times New Roman" w:cs="Times New Roman"/>
        </w:rPr>
      </w:pPr>
      <w:hyperlink r:id="rId70" w:history="1">
        <w:r w:rsidR="0084770A" w:rsidRPr="006E5091">
          <w:rPr>
            <w:rStyle w:val="Hyperlink"/>
            <w:rFonts w:ascii="Times New Roman" w:hAnsi="Times New Roman" w:cs="Times New Roman"/>
            <w:color w:val="auto"/>
          </w:rPr>
          <w:t>Lei nº 5.764, de 16 de dezembro de 1971</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Define a Política Nacional de Cooperativismo, institui o regime jurídico das sociedades cooperativas, e dá outras providências</w:t>
      </w:r>
      <w:r w:rsidR="0084770A" w:rsidRPr="006E5091">
        <w:rPr>
          <w:rFonts w:ascii="Times New Roman" w:hAnsi="Times New Roman" w:cs="Times New Roman"/>
        </w:rPr>
        <w:t>;</w:t>
      </w:r>
    </w:p>
    <w:p w14:paraId="46D5A843" w14:textId="77777777" w:rsidR="0084770A" w:rsidRPr="006E5091" w:rsidRDefault="00000000">
      <w:pPr>
        <w:pStyle w:val="PargrafodaLista"/>
        <w:widowControl w:val="0"/>
        <w:numPr>
          <w:ilvl w:val="0"/>
          <w:numId w:val="8"/>
        </w:numPr>
        <w:tabs>
          <w:tab w:val="left" w:pos="567"/>
        </w:tabs>
        <w:adjustRightInd w:val="0"/>
        <w:spacing w:after="0" w:line="276" w:lineRule="auto"/>
        <w:ind w:left="0" w:firstLine="0"/>
        <w:jc w:val="both"/>
        <w:textAlignment w:val="baseline"/>
        <w:rPr>
          <w:rFonts w:ascii="Times New Roman" w:hAnsi="Times New Roman" w:cs="Times New Roman"/>
        </w:rPr>
      </w:pPr>
      <w:hyperlink r:id="rId71" w:history="1">
        <w:r w:rsidR="0084770A" w:rsidRPr="006E5091">
          <w:rPr>
            <w:rStyle w:val="Hyperlink"/>
            <w:rFonts w:ascii="Times New Roman" w:hAnsi="Times New Roman" w:cs="Times New Roman"/>
            <w:color w:val="auto"/>
          </w:rPr>
          <w:t>Lei nº 12.690, de 19 de julho de 2012</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6E5091">
        <w:rPr>
          <w:rFonts w:ascii="Times New Roman" w:hAnsi="Times New Roman" w:cs="Times New Roman"/>
        </w:rPr>
        <w:t>;</w:t>
      </w:r>
    </w:p>
    <w:p w14:paraId="0DA4E18B" w14:textId="77777777" w:rsidR="0084770A" w:rsidRPr="006E5091" w:rsidRDefault="00000000">
      <w:pPr>
        <w:pStyle w:val="PargrafodaLista"/>
        <w:widowControl w:val="0"/>
        <w:numPr>
          <w:ilvl w:val="0"/>
          <w:numId w:val="8"/>
        </w:numPr>
        <w:tabs>
          <w:tab w:val="left" w:pos="567"/>
        </w:tabs>
        <w:adjustRightInd w:val="0"/>
        <w:spacing w:after="0" w:line="276" w:lineRule="auto"/>
        <w:ind w:left="0" w:firstLine="0"/>
        <w:jc w:val="both"/>
        <w:textAlignment w:val="baseline"/>
        <w:rPr>
          <w:rFonts w:ascii="Times New Roman" w:hAnsi="Times New Roman" w:cs="Times New Roman"/>
        </w:rPr>
      </w:pPr>
      <w:hyperlink r:id="rId72" w:history="1">
        <w:r w:rsidR="0084770A" w:rsidRPr="006E5091">
          <w:rPr>
            <w:rStyle w:val="Hyperlink"/>
            <w:rFonts w:ascii="Times New Roman" w:hAnsi="Times New Roman" w:cs="Times New Roman"/>
            <w:color w:val="auto"/>
          </w:rPr>
          <w:t>Lei Complementar nº 130, de 17 de abril de 2009</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Dispõe sobre o Sistema Nacional de Crédito Cooperativo e revoga dispositivos das Leis n</w:t>
      </w:r>
      <w:r w:rsidR="0084770A" w:rsidRPr="006E5091">
        <w:rPr>
          <w:rFonts w:ascii="Times New Roman" w:hAnsi="Times New Roman" w:cs="Times New Roman"/>
          <w:i/>
          <w:iCs/>
          <w:u w:val="single"/>
          <w:vertAlign w:val="superscript"/>
        </w:rPr>
        <w:t>os</w:t>
      </w:r>
      <w:r w:rsidR="0084770A" w:rsidRPr="006E5091">
        <w:rPr>
          <w:rFonts w:ascii="Times New Roman" w:hAnsi="Times New Roman" w:cs="Times New Roman"/>
          <w:i/>
          <w:iCs/>
        </w:rPr>
        <w:t xml:space="preserve"> 4.595, de 31 de dezembro de 1964, e 5.764, de 16 de </w:t>
      </w:r>
      <w:r w:rsidR="0084770A" w:rsidRPr="006E5091">
        <w:rPr>
          <w:rFonts w:ascii="Times New Roman" w:hAnsi="Times New Roman" w:cs="Times New Roman"/>
          <w:i/>
          <w:iCs/>
        </w:rPr>
        <w:lastRenderedPageBreak/>
        <w:t>dezembro de 1971</w:t>
      </w:r>
      <w:r w:rsidR="0084770A" w:rsidRPr="006E5091">
        <w:rPr>
          <w:rFonts w:ascii="Times New Roman" w:hAnsi="Times New Roman" w:cs="Times New Roman"/>
        </w:rPr>
        <w:t>.</w:t>
      </w:r>
    </w:p>
    <w:p w14:paraId="096D44C0"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bookmarkStart w:id="16" w:name="art16ii"/>
      <w:bookmarkEnd w:id="16"/>
      <w:r w:rsidRPr="006E5091">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bookmarkStart w:id="17" w:name="art16iii"/>
      <w:bookmarkEnd w:id="17"/>
      <w:r w:rsidRPr="006E5091">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bookmarkStart w:id="18" w:name="art16iv"/>
      <w:bookmarkEnd w:id="18"/>
      <w:r w:rsidRPr="006E5091">
        <w:rPr>
          <w:rFonts w:ascii="Times New Roman" w:hAnsi="Times New Roman" w:cs="Times New Roman"/>
        </w:rPr>
        <w:t>O objeto da licitação referir-se, em se tratando de cooperativas enquadradas na </w:t>
      </w:r>
      <w:hyperlink r:id="rId73" w:history="1">
        <w:r w:rsidRPr="006E5091">
          <w:rPr>
            <w:rStyle w:val="Hyperlink"/>
            <w:rFonts w:ascii="Times New Roman" w:hAnsi="Times New Roman" w:cs="Times New Roman"/>
            <w:color w:val="auto"/>
          </w:rPr>
          <w:t>Lei nº 12.690, de 19 de julho de 2012</w:t>
        </w:r>
      </w:hyperlink>
      <w:r w:rsidRPr="006E5091">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6E5091" w:rsidRDefault="00DC2E22" w:rsidP="00F91A94">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9.2</w:t>
      </w:r>
      <w:r w:rsidR="0084770A" w:rsidRPr="006E5091">
        <w:rPr>
          <w:rFonts w:ascii="Times New Roman" w:hAnsi="Times New Roman" w:cs="Times New Roman"/>
          <w:iCs/>
        </w:rPr>
        <w:t xml:space="preserve"> Conforme </w:t>
      </w:r>
      <w:hyperlink r:id="rId74" w:anchor="art34" w:history="1">
        <w:r w:rsidR="0084770A" w:rsidRPr="006E5091">
          <w:rPr>
            <w:rStyle w:val="Hyperlink"/>
            <w:rFonts w:ascii="Times New Roman" w:hAnsi="Times New Roman" w:cs="Times New Roman"/>
            <w:iCs/>
            <w:color w:val="auto"/>
          </w:rPr>
          <w:t>art. 34 da Lei nº 11.488/2007</w:t>
        </w:r>
      </w:hyperlink>
      <w:r w:rsidR="0084770A" w:rsidRPr="006E5091">
        <w:rPr>
          <w:rFonts w:ascii="Times New Roman" w:hAnsi="Times New Roman" w:cs="Times New Roman"/>
          <w:iCs/>
        </w:rPr>
        <w:t>, aplica-se às sociedades cooperativas que tenham auferido, no ano-calendário anterior, receita bruta até o limite definido no </w:t>
      </w:r>
      <w:hyperlink r:id="rId75" w:anchor="art3ii" w:history="1">
        <w:r w:rsidR="0084770A" w:rsidRPr="006E5091">
          <w:rPr>
            <w:rStyle w:val="Hyperlink"/>
            <w:rFonts w:ascii="Times New Roman" w:hAnsi="Times New Roman" w:cs="Times New Roman"/>
            <w:iCs/>
            <w:color w:val="auto"/>
          </w:rPr>
          <w:t>inciso II do </w:t>
        </w:r>
        <w:r w:rsidR="0084770A" w:rsidRPr="006E5091">
          <w:rPr>
            <w:rStyle w:val="Hyperlink"/>
            <w:rFonts w:ascii="Times New Roman" w:hAnsi="Times New Roman" w:cs="Times New Roman"/>
            <w:i/>
            <w:iCs/>
            <w:color w:val="auto"/>
          </w:rPr>
          <w:t>caput</w:t>
        </w:r>
        <w:r w:rsidR="0084770A" w:rsidRPr="006E5091">
          <w:rPr>
            <w:rStyle w:val="Hyperlink"/>
            <w:rFonts w:ascii="Times New Roman" w:hAnsi="Times New Roman" w:cs="Times New Roman"/>
            <w:iCs/>
            <w:color w:val="auto"/>
          </w:rPr>
          <w:t> do art. 3º da Lei Complementar n</w:t>
        </w:r>
        <w:r w:rsidR="0084770A" w:rsidRPr="006E5091">
          <w:rPr>
            <w:rStyle w:val="Hyperlink"/>
            <w:rFonts w:ascii="Times New Roman" w:hAnsi="Times New Roman" w:cs="Times New Roman"/>
            <w:iCs/>
            <w:color w:val="auto"/>
            <w:vertAlign w:val="superscript"/>
          </w:rPr>
          <w:t>o</w:t>
        </w:r>
        <w:r w:rsidR="0084770A" w:rsidRPr="006E5091">
          <w:rPr>
            <w:rStyle w:val="Hyperlink"/>
            <w:rFonts w:ascii="Times New Roman" w:hAnsi="Times New Roman" w:cs="Times New Roman"/>
            <w:iCs/>
            <w:color w:val="auto"/>
          </w:rPr>
          <w:t> 123/2006</w:t>
        </w:r>
      </w:hyperlink>
      <w:r w:rsidR="0084770A" w:rsidRPr="006E5091">
        <w:rPr>
          <w:rFonts w:ascii="Times New Roman" w:hAnsi="Times New Roman" w:cs="Times New Roman"/>
          <w:iCs/>
        </w:rPr>
        <w:t>, nela incluídos os atos cooperados e não-cooperados, o disposto nos Capítulos V a X (</w:t>
      </w:r>
      <w:hyperlink r:id="rId76" w:anchor="art42" w:history="1">
        <w:r w:rsidR="0084770A" w:rsidRPr="006E5091">
          <w:rPr>
            <w:rStyle w:val="Hyperlink"/>
            <w:rFonts w:ascii="Times New Roman" w:hAnsi="Times New Roman" w:cs="Times New Roman"/>
            <w:iCs/>
            <w:color w:val="auto"/>
          </w:rPr>
          <w:t>art. 42 ao 67-A</w:t>
        </w:r>
      </w:hyperlink>
      <w:r w:rsidR="0084770A" w:rsidRPr="006E5091">
        <w:rPr>
          <w:rFonts w:ascii="Times New Roman" w:hAnsi="Times New Roman" w:cs="Times New Roman"/>
          <w:iCs/>
        </w:rPr>
        <w:t>), na Seção IV do Capítulo XI (</w:t>
      </w:r>
      <w:hyperlink r:id="rId77" w:anchor="art73" w:history="1">
        <w:r w:rsidR="0084770A" w:rsidRPr="006E5091">
          <w:rPr>
            <w:rStyle w:val="Hyperlink"/>
            <w:rFonts w:ascii="Times New Roman" w:hAnsi="Times New Roman" w:cs="Times New Roman"/>
            <w:iCs/>
            <w:color w:val="auto"/>
          </w:rPr>
          <w:t>art. 73 e 73-A</w:t>
        </w:r>
      </w:hyperlink>
      <w:r w:rsidR="0084770A" w:rsidRPr="006E5091">
        <w:rPr>
          <w:rFonts w:ascii="Times New Roman" w:hAnsi="Times New Roman" w:cs="Times New Roman"/>
          <w:iCs/>
        </w:rPr>
        <w:t>), e no Capítulo XII (</w:t>
      </w:r>
      <w:hyperlink r:id="rId78" w:anchor="art74" w:history="1">
        <w:r w:rsidR="0084770A" w:rsidRPr="006E5091">
          <w:rPr>
            <w:rStyle w:val="Hyperlink"/>
            <w:rFonts w:ascii="Times New Roman" w:hAnsi="Times New Roman" w:cs="Times New Roman"/>
            <w:iCs/>
            <w:color w:val="auto"/>
          </w:rPr>
          <w:t>art. 74 ao 75-B</w:t>
        </w:r>
      </w:hyperlink>
      <w:r w:rsidR="0084770A" w:rsidRPr="006E5091">
        <w:rPr>
          <w:rFonts w:ascii="Times New Roman" w:hAnsi="Times New Roman" w:cs="Times New Roman"/>
          <w:iCs/>
        </w:rPr>
        <w:t>) da referida Lei Complementar.</w:t>
      </w:r>
    </w:p>
    <w:p w14:paraId="387E2514" w14:textId="77777777" w:rsidR="00B972C8" w:rsidRPr="006E5091"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B4DDB1B" w14:textId="2EF94B8D"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19" w:name="_Toc133169791"/>
      <w:r w:rsidRPr="006E5091">
        <w:rPr>
          <w:rFonts w:ascii="Times New Roman" w:hAnsi="Times New Roman" w:cs="Times New Roman"/>
        </w:rPr>
        <w:t>10) REGRAS GERAIS PARA DOCUMENTAÇÃO</w:t>
      </w:r>
      <w:bookmarkEnd w:id="19"/>
    </w:p>
    <w:p w14:paraId="34DB62BE" w14:textId="6879A886"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10.1</w:t>
      </w:r>
      <w:r w:rsidR="0084770A" w:rsidRPr="006E5091">
        <w:rPr>
          <w:rFonts w:ascii="Times New Roman" w:hAnsi="Times New Roman" w:cs="Times New Roman"/>
          <w:iCs/>
        </w:rPr>
        <w:t xml:space="preserve"> Conforme </w:t>
      </w:r>
      <w:hyperlink r:id="rId79" w:anchor="art12" w:history="1">
        <w:r w:rsidR="0084770A" w:rsidRPr="006E5091">
          <w:rPr>
            <w:rStyle w:val="Hyperlink"/>
            <w:rFonts w:ascii="Times New Roman" w:hAnsi="Times New Roman" w:cs="Times New Roman"/>
            <w:iCs/>
            <w:color w:val="auto"/>
          </w:rPr>
          <w:t>art. 12 da Lei nº 14.133/2021</w:t>
        </w:r>
      </w:hyperlink>
      <w:r w:rsidR="0084770A" w:rsidRPr="006E5091">
        <w:rPr>
          <w:rFonts w:ascii="Times New Roman" w:hAnsi="Times New Roman" w:cs="Times New Roman"/>
          <w:iCs/>
        </w:rPr>
        <w:t>:</w:t>
      </w:r>
    </w:p>
    <w:p w14:paraId="5F67D4E2"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documentos serão produzidos por escrito, com data e local de sua realização e assinatura dos responsáveis;</w:t>
      </w:r>
    </w:p>
    <w:p w14:paraId="2D5ED558"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valores, os preços e os custos utilizados terão como expressão monetária a moeda corrente nacional, ressalvado o disposto no </w:t>
      </w:r>
      <w:hyperlink r:id="rId80" w:anchor="art52" w:history="1">
        <w:r w:rsidRPr="006E5091">
          <w:rPr>
            <w:rStyle w:val="Hyperlink"/>
            <w:rFonts w:ascii="Times New Roman" w:hAnsi="Times New Roman" w:cs="Times New Roman"/>
            <w:iCs/>
            <w:color w:val="auto"/>
          </w:rPr>
          <w:t>art. 52 da Lei nº 14.133/2021</w:t>
        </w:r>
      </w:hyperlink>
      <w:r w:rsidRPr="006E5091">
        <w:rPr>
          <w:rFonts w:ascii="Times New Roman" w:hAnsi="Times New Roman" w:cs="Times New Roman"/>
          <w:iCs/>
        </w:rPr>
        <w:t xml:space="preserve"> (licitações internacionais);</w:t>
      </w:r>
    </w:p>
    <w:p w14:paraId="2A2B5262"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O reconhecimento de firma somente será exigido quando houver dúvida de autenticidade, salvo imposição legal;</w:t>
      </w:r>
    </w:p>
    <w:p w14:paraId="1DE6E78B"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6E5091"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161A2751" w14:textId="6B837575"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20" w:name="_Toc133169792"/>
      <w:r w:rsidRPr="006E5091">
        <w:rPr>
          <w:rFonts w:ascii="Times New Roman" w:hAnsi="Times New Roman" w:cs="Times New Roman"/>
        </w:rPr>
        <w:t>11) FASES DE PROPOSTA E HABILITAÇÃO</w:t>
      </w:r>
      <w:bookmarkEnd w:id="20"/>
    </w:p>
    <w:p w14:paraId="04631277" w14:textId="44315A90"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11.1</w:t>
      </w:r>
      <w:r w:rsidR="0084770A" w:rsidRPr="006E5091">
        <w:rPr>
          <w:rFonts w:ascii="Times New Roman" w:hAnsi="Times New Roman" w:cs="Times New Roman"/>
          <w:iCs/>
        </w:rPr>
        <w:t xml:space="preserve"> Para este certame, a sequência das fases será (</w:t>
      </w:r>
      <w:hyperlink r:id="rId81" w:anchor="art17" w:history="1">
        <w:r w:rsidR="0084770A" w:rsidRPr="006E5091">
          <w:rPr>
            <w:rStyle w:val="Hyperlink"/>
            <w:rFonts w:ascii="Times New Roman" w:hAnsi="Times New Roman" w:cs="Times New Roman"/>
            <w:iCs/>
            <w:color w:val="auto"/>
          </w:rPr>
          <w:t xml:space="preserve">art. 17, </w:t>
        </w:r>
        <w:r w:rsidR="0084770A" w:rsidRPr="006E5091">
          <w:rPr>
            <w:rStyle w:val="Hyperlink"/>
            <w:rFonts w:ascii="Times New Roman" w:hAnsi="Times New Roman" w:cs="Times New Roman"/>
            <w:i/>
            <w:iCs/>
            <w:color w:val="auto"/>
          </w:rPr>
          <w:t>caput</w:t>
        </w:r>
        <w:r w:rsidR="0084770A" w:rsidRPr="006E5091">
          <w:rPr>
            <w:rStyle w:val="Hyperlink"/>
            <w:rFonts w:ascii="Times New Roman" w:hAnsi="Times New Roman" w:cs="Times New Roman"/>
            <w:iCs/>
            <w:color w:val="auto"/>
          </w:rPr>
          <w:t xml:space="preserve"> da Lei nº 14.133/2021</w:t>
        </w:r>
      </w:hyperlink>
      <w:r w:rsidR="0084770A" w:rsidRPr="006E5091">
        <w:rPr>
          <w:rFonts w:ascii="Times New Roman" w:hAnsi="Times New Roman" w:cs="Times New Roman"/>
          <w:iCs/>
        </w:rPr>
        <w:t>):</w:t>
      </w:r>
    </w:p>
    <w:p w14:paraId="67C81002" w14:textId="77777777" w:rsidR="0084770A" w:rsidRPr="006E5091" w:rsidRDefault="0084770A">
      <w:pPr>
        <w:pStyle w:val="PargrafodaLista"/>
        <w:numPr>
          <w:ilvl w:val="0"/>
          <w:numId w:val="41"/>
        </w:numPr>
        <w:tabs>
          <w:tab w:val="left" w:pos="851"/>
        </w:tabs>
        <w:spacing w:after="0" w:line="276" w:lineRule="auto"/>
        <w:ind w:left="567" w:firstLine="0"/>
        <w:jc w:val="both"/>
        <w:rPr>
          <w:rFonts w:ascii="Times New Roman" w:hAnsi="Times New Roman" w:cs="Times New Roman"/>
          <w:iCs/>
        </w:rPr>
      </w:pPr>
      <w:r w:rsidRPr="006E5091">
        <w:rPr>
          <w:rFonts w:ascii="Times New Roman" w:hAnsi="Times New Roman" w:cs="Times New Roman"/>
          <w:iCs/>
        </w:rPr>
        <w:t>PROPOSTA;</w:t>
      </w:r>
    </w:p>
    <w:p w14:paraId="011B0016" w14:textId="77777777" w:rsidR="0084770A" w:rsidRPr="006E5091" w:rsidRDefault="0084770A">
      <w:pPr>
        <w:pStyle w:val="PargrafodaLista"/>
        <w:numPr>
          <w:ilvl w:val="0"/>
          <w:numId w:val="41"/>
        </w:numPr>
        <w:tabs>
          <w:tab w:val="left" w:pos="851"/>
        </w:tabs>
        <w:spacing w:after="0" w:line="276" w:lineRule="auto"/>
        <w:ind w:left="567" w:firstLine="0"/>
        <w:jc w:val="both"/>
        <w:rPr>
          <w:rFonts w:ascii="Times New Roman" w:hAnsi="Times New Roman" w:cs="Times New Roman"/>
          <w:iCs/>
        </w:rPr>
      </w:pPr>
      <w:r w:rsidRPr="006E5091">
        <w:rPr>
          <w:rFonts w:ascii="Times New Roman" w:hAnsi="Times New Roman" w:cs="Times New Roman"/>
          <w:iCs/>
        </w:rPr>
        <w:t>HABILITAÇÃO.</w:t>
      </w:r>
    </w:p>
    <w:p w14:paraId="6051CB76" w14:textId="2E6097CA" w:rsidR="00B939C1" w:rsidRPr="006E5091" w:rsidRDefault="00DC2E22" w:rsidP="00F91A94">
      <w:pPr>
        <w:tabs>
          <w:tab w:val="left" w:pos="567"/>
        </w:tabs>
        <w:spacing w:after="0" w:line="276" w:lineRule="auto"/>
        <w:jc w:val="both"/>
        <w:rPr>
          <w:rFonts w:ascii="Times New Roman" w:hAnsi="Times New Roman" w:cs="Times New Roman"/>
          <w:iCs/>
        </w:rPr>
      </w:pPr>
      <w:r w:rsidRPr="00107DED">
        <w:rPr>
          <w:rFonts w:ascii="Times New Roman" w:hAnsi="Times New Roman" w:cs="Times New Roman"/>
          <w:b/>
          <w:iCs/>
        </w:rPr>
        <w:t>11.2</w:t>
      </w:r>
      <w:r w:rsidR="0084770A" w:rsidRPr="00107DED">
        <w:rPr>
          <w:rFonts w:ascii="Times New Roman" w:hAnsi="Times New Roman" w:cs="Times New Roman"/>
          <w:iCs/>
        </w:rPr>
        <w:t xml:space="preserve"> A </w:t>
      </w:r>
      <w:r w:rsidR="00881396" w:rsidRPr="00107DED">
        <w:rPr>
          <w:rFonts w:ascii="Times New Roman" w:hAnsi="Times New Roman" w:cs="Times New Roman"/>
          <w:iCs/>
        </w:rPr>
        <w:t>apreciação</w:t>
      </w:r>
      <w:r w:rsidR="0084770A" w:rsidRPr="00107DED">
        <w:rPr>
          <w:rFonts w:ascii="Times New Roman" w:hAnsi="Times New Roman" w:cs="Times New Roman"/>
          <w:iCs/>
        </w:rPr>
        <w:t xml:space="preserve"> RECURSAL </w:t>
      </w:r>
      <w:r w:rsidR="00881396" w:rsidRPr="00107DED">
        <w:rPr>
          <w:rFonts w:ascii="Times New Roman" w:hAnsi="Times New Roman" w:cs="Times New Roman"/>
          <w:iCs/>
        </w:rPr>
        <w:t>dar-se-á em fase</w:t>
      </w:r>
      <w:r w:rsidR="0084770A" w:rsidRPr="00107DED">
        <w:rPr>
          <w:rFonts w:ascii="Times New Roman" w:hAnsi="Times New Roman" w:cs="Times New Roman"/>
          <w:iCs/>
        </w:rPr>
        <w:t xml:space="preserve"> única </w:t>
      </w:r>
      <w:r w:rsidR="00881396" w:rsidRPr="00107DED">
        <w:rPr>
          <w:rFonts w:ascii="Times New Roman" w:hAnsi="Times New Roman" w:cs="Times New Roman"/>
          <w:iCs/>
        </w:rPr>
        <w:t xml:space="preserve">em relação ao julgamento das propostas ou ato de habilitação ou inabilitação de licitante </w:t>
      </w:r>
      <w:r w:rsidR="0084770A" w:rsidRPr="00107DED">
        <w:rPr>
          <w:rFonts w:ascii="Times New Roman" w:hAnsi="Times New Roman" w:cs="Times New Roman"/>
          <w:iCs/>
        </w:rPr>
        <w:t>(</w:t>
      </w:r>
      <w:hyperlink r:id="rId82" w:anchor="art165%C2%A71ii" w:history="1">
        <w:r w:rsidR="0084770A" w:rsidRPr="00107DED">
          <w:rPr>
            <w:rStyle w:val="Hyperlink"/>
            <w:rFonts w:ascii="Times New Roman" w:hAnsi="Times New Roman" w:cs="Times New Roman"/>
            <w:iCs/>
            <w:color w:val="auto"/>
          </w:rPr>
          <w:t>art. 165, § 1º, II da Lei nº 14.133/2021</w:t>
        </w:r>
      </w:hyperlink>
      <w:r w:rsidR="0084770A" w:rsidRPr="00107DED">
        <w:rPr>
          <w:rFonts w:ascii="Times New Roman" w:hAnsi="Times New Roman" w:cs="Times New Roman"/>
          <w:iCs/>
        </w:rPr>
        <w:t>).</w:t>
      </w:r>
    </w:p>
    <w:p w14:paraId="6BF68943" w14:textId="77777777" w:rsidR="0084770A" w:rsidRPr="006E5091"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5F3C59A" w14:textId="5AD09FB1"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1" w:name="_Toc133169793"/>
      <w:r w:rsidRPr="006E5091">
        <w:rPr>
          <w:rFonts w:ascii="Times New Roman" w:hAnsi="Times New Roman" w:cs="Times New Roman"/>
        </w:rPr>
        <w:t>12) CRITÉRIO DE JULGAMENTO E MODO DE DISPUTA</w:t>
      </w:r>
      <w:bookmarkEnd w:id="21"/>
    </w:p>
    <w:p w14:paraId="3EB514AD" w14:textId="184A2CE2" w:rsidR="006C1127" w:rsidRPr="006E5091" w:rsidRDefault="005475B5" w:rsidP="00BD21A3">
      <w:pPr>
        <w:shd w:val="clear" w:color="auto" w:fill="E7E6E6" w:themeFill="background2"/>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w:t>
      </w:r>
      <w:r w:rsidR="006C1127" w:rsidRPr="006E5091">
        <w:rPr>
          <w:rFonts w:ascii="Times New Roman" w:hAnsi="Times New Roman" w:cs="Times New Roman"/>
          <w:iCs/>
        </w:rPr>
        <w:t xml:space="preserve"> CRITÉRIO DE JULGAMENTO: </w:t>
      </w:r>
      <w:r w:rsidR="00D46CD0">
        <w:rPr>
          <w:rFonts w:ascii="Times New Roman" w:hAnsi="Times New Roman" w:cs="Times New Roman"/>
          <w:iCs/>
        </w:rPr>
        <w:t>MAIOR DESCONTO</w:t>
      </w:r>
    </w:p>
    <w:p w14:paraId="43E6F675" w14:textId="786973AB" w:rsidR="006C1127" w:rsidRPr="006E5091" w:rsidRDefault="005475B5"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12.1.1</w:t>
      </w:r>
      <w:r w:rsidR="006C1127" w:rsidRPr="006E5091">
        <w:rPr>
          <w:rFonts w:ascii="Times New Roman" w:hAnsi="Times New Roman" w:cs="Times New Roman"/>
          <w:b/>
          <w:iCs/>
        </w:rPr>
        <w:t xml:space="preserve"> </w:t>
      </w:r>
      <w:r w:rsidR="006C1127" w:rsidRPr="006E5091">
        <w:rPr>
          <w:rFonts w:ascii="Times New Roman" w:hAnsi="Times New Roman" w:cs="Times New Roman"/>
          <w:iCs/>
        </w:rPr>
        <w:t>Para elaboração e apresentação das propostas o licitante deve:</w:t>
      </w:r>
    </w:p>
    <w:p w14:paraId="0E89B688" w14:textId="77777777" w:rsidR="006C1127" w:rsidRPr="006E5091" w:rsidRDefault="006C1127">
      <w:pPr>
        <w:pStyle w:val="PargrafodaLista"/>
        <w:widowControl w:val="0"/>
        <w:numPr>
          <w:ilvl w:val="0"/>
          <w:numId w:val="2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Levar em consideração o disposto neste edital e em seus anexos;</w:t>
      </w:r>
    </w:p>
    <w:p w14:paraId="542C3295" w14:textId="7D3AAAC2" w:rsidR="006C1127" w:rsidRPr="006E5091" w:rsidRDefault="006C1127">
      <w:pPr>
        <w:pStyle w:val="PargrafodaLista"/>
        <w:widowControl w:val="0"/>
        <w:numPr>
          <w:ilvl w:val="0"/>
          <w:numId w:val="2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ofertar proposta com valor superior ao indicado neste edital;</w:t>
      </w:r>
    </w:p>
    <w:p w14:paraId="3E9D5A4B" w14:textId="77777777" w:rsidR="006C1127" w:rsidRPr="006E5091" w:rsidRDefault="006C1127">
      <w:pPr>
        <w:pStyle w:val="PargrafodaLista"/>
        <w:widowControl w:val="0"/>
        <w:numPr>
          <w:ilvl w:val="0"/>
          <w:numId w:val="2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Apresentar declaração de que sua proposta compreende a integralidade dos custos para atendimento dos direitos trabalhistas assegurados na Constituição Federal, nas leis trabalhistas, nas normas infralegais, </w:t>
      </w:r>
      <w:r w:rsidRPr="006E5091">
        <w:rPr>
          <w:rFonts w:ascii="Times New Roman" w:hAnsi="Times New Roman" w:cs="Times New Roman"/>
          <w:iCs/>
        </w:rPr>
        <w:lastRenderedPageBreak/>
        <w:t>nas convenções coletivas de trabalho e nos termos de ajustamento de conduta vigentes na data de entrega das propostas (</w:t>
      </w:r>
      <w:hyperlink r:id="rId83"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359DB2C2" w14:textId="77777777" w:rsidR="006C1127" w:rsidRPr="006E5091" w:rsidRDefault="006C1127">
      <w:pPr>
        <w:pStyle w:val="PargrafodaLista"/>
        <w:widowControl w:val="0"/>
        <w:numPr>
          <w:ilvl w:val="0"/>
          <w:numId w:val="2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Encaminhar proposta na plataforma indicada no preâmbulo;</w:t>
      </w:r>
    </w:p>
    <w:p w14:paraId="68957F91" w14:textId="20345772" w:rsidR="006C1127" w:rsidRPr="006E5091" w:rsidRDefault="006C1127">
      <w:pPr>
        <w:pStyle w:val="PargrafodaLista"/>
        <w:widowControl w:val="0"/>
        <w:numPr>
          <w:ilvl w:val="0"/>
          <w:numId w:val="2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 proposta deverá ter </w:t>
      </w:r>
      <w:r w:rsidRPr="00881396">
        <w:rPr>
          <w:rFonts w:ascii="Times New Roman" w:hAnsi="Times New Roman" w:cs="Times New Roman"/>
          <w:iCs/>
        </w:rPr>
        <w:t xml:space="preserve">validade mínima de </w:t>
      </w:r>
      <w:r w:rsidR="003C4F02" w:rsidRPr="00881396">
        <w:rPr>
          <w:rFonts w:ascii="Times New Roman" w:hAnsi="Times New Roman" w:cs="Times New Roman"/>
          <w:iCs/>
        </w:rPr>
        <w:t>60</w:t>
      </w:r>
      <w:r w:rsidRPr="00881396">
        <w:rPr>
          <w:rFonts w:ascii="Times New Roman" w:hAnsi="Times New Roman" w:cs="Times New Roman"/>
          <w:iCs/>
        </w:rPr>
        <w:t xml:space="preserve"> (</w:t>
      </w:r>
      <w:r w:rsidR="003C4F02" w:rsidRPr="00881396">
        <w:rPr>
          <w:rFonts w:ascii="Times New Roman" w:hAnsi="Times New Roman" w:cs="Times New Roman"/>
          <w:iCs/>
        </w:rPr>
        <w:t>sessenta</w:t>
      </w:r>
      <w:r w:rsidRPr="00881396">
        <w:rPr>
          <w:rFonts w:ascii="Times New Roman" w:hAnsi="Times New Roman" w:cs="Times New Roman"/>
          <w:iCs/>
        </w:rPr>
        <w:t>) dias,</w:t>
      </w:r>
      <w:r w:rsidRPr="006E5091">
        <w:rPr>
          <w:rFonts w:ascii="Times New Roman" w:hAnsi="Times New Roman" w:cs="Times New Roman"/>
          <w:iCs/>
        </w:rPr>
        <w:t xml:space="preserve"> contados da data da abertura da sessão, sendo que decorrido o prazo de validade da proposta sem convocação para contratação, ficará o licitante liberado do compromisso assumido.</w:t>
      </w:r>
    </w:p>
    <w:p w14:paraId="4A4BCE25" w14:textId="1474AB0B" w:rsidR="006C1127" w:rsidRPr="006E5091" w:rsidRDefault="005475B5"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12.1.2</w:t>
      </w:r>
      <w:r w:rsidR="006C1127" w:rsidRPr="006E5091">
        <w:rPr>
          <w:rFonts w:ascii="Times New Roman" w:hAnsi="Times New Roman" w:cs="Times New Roman"/>
          <w:iCs/>
        </w:rPr>
        <w:t xml:space="preserve"> O conteúdo das propostas é sigiloso até a abertura da sessão pública (</w:t>
      </w:r>
      <w:hyperlink r:id="rId84" w:anchor="art13i" w:history="1">
        <w:r w:rsidR="006C1127" w:rsidRPr="006E5091">
          <w:rPr>
            <w:rStyle w:val="Hyperlink"/>
            <w:rFonts w:ascii="Times New Roman" w:hAnsi="Times New Roman" w:cs="Times New Roman"/>
            <w:iCs/>
            <w:color w:val="auto"/>
          </w:rPr>
          <w:t>art. 13, I da Lei nº 14.133/2021</w:t>
        </w:r>
      </w:hyperlink>
      <w:r w:rsidR="006C1127" w:rsidRPr="006E5091">
        <w:rPr>
          <w:rFonts w:ascii="Times New Roman" w:hAnsi="Times New Roman" w:cs="Times New Roman"/>
          <w:iCs/>
        </w:rPr>
        <w:t xml:space="preserve">), sob pena de incursão no </w:t>
      </w:r>
      <w:hyperlink r:id="rId85" w:anchor="art337j" w:history="1">
        <w:r w:rsidR="006C1127" w:rsidRPr="006E5091">
          <w:rPr>
            <w:rStyle w:val="Hyperlink"/>
            <w:rFonts w:ascii="Times New Roman" w:hAnsi="Times New Roman" w:cs="Times New Roman"/>
            <w:iCs/>
            <w:color w:val="auto"/>
          </w:rPr>
          <w:t>art. 337-J do Código Penal</w:t>
        </w:r>
      </w:hyperlink>
      <w:r w:rsidR="006C1127" w:rsidRPr="006E5091">
        <w:rPr>
          <w:rStyle w:val="Refdenotaderodap"/>
          <w:rFonts w:ascii="Times New Roman" w:hAnsi="Times New Roman" w:cs="Times New Roman"/>
          <w:iCs/>
        </w:rPr>
        <w:footnoteReference w:id="1"/>
      </w:r>
      <w:r w:rsidR="006C1127" w:rsidRPr="006E5091">
        <w:rPr>
          <w:rFonts w:ascii="Times New Roman" w:hAnsi="Times New Roman" w:cs="Times New Roman"/>
          <w:iCs/>
        </w:rPr>
        <w:t>.</w:t>
      </w:r>
    </w:p>
    <w:p w14:paraId="783042D1" w14:textId="702AF47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12.1.3</w:t>
      </w:r>
      <w:r w:rsidRPr="006E5091">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12.1.4</w:t>
      </w:r>
      <w:r w:rsidRPr="006E5091">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12.1.5</w:t>
      </w:r>
      <w:r w:rsidRPr="006E5091">
        <w:rPr>
          <w:rFonts w:ascii="Times New Roman" w:hAnsi="Times New Roman" w:cs="Times New Roman"/>
        </w:rPr>
        <w:t xml:space="preserve"> Até a abertura da sessão, o licitante poderá retirar ou substituir a proposta anteriormente encaminhada. </w:t>
      </w:r>
    </w:p>
    <w:p w14:paraId="2D6E26E3" w14:textId="5249C627"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6</w:t>
      </w:r>
      <w:r w:rsidRPr="006E5091">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7</w:t>
      </w:r>
      <w:r w:rsidRPr="006E5091">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8</w:t>
      </w:r>
      <w:r w:rsidRPr="006E5091">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6E5091" w:rsidRDefault="005475B5" w:rsidP="005475B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9</w:t>
      </w:r>
      <w:r w:rsidRPr="006E5091">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6E5091" w:rsidRDefault="005475B5" w:rsidP="005475B5">
      <w:pPr>
        <w:tabs>
          <w:tab w:val="left" w:pos="567"/>
        </w:tabs>
        <w:spacing w:after="0" w:line="276" w:lineRule="auto"/>
        <w:jc w:val="both"/>
        <w:rPr>
          <w:rFonts w:ascii="Times New Roman" w:hAnsi="Times New Roman" w:cs="Times New Roman"/>
          <w:color w:val="FF0000"/>
        </w:rPr>
      </w:pPr>
      <w:r w:rsidRPr="006E5091">
        <w:rPr>
          <w:rFonts w:ascii="Times New Roman" w:hAnsi="Times New Roman" w:cs="Times New Roman"/>
          <w:b/>
        </w:rPr>
        <w:t>12.1.1</w:t>
      </w:r>
      <w:r w:rsidR="00AD44DD" w:rsidRPr="006E5091">
        <w:rPr>
          <w:rFonts w:ascii="Times New Roman" w:hAnsi="Times New Roman" w:cs="Times New Roman"/>
          <w:b/>
        </w:rPr>
        <w:t>0</w:t>
      </w:r>
      <w:r w:rsidR="006C1127" w:rsidRPr="006E5091">
        <w:rPr>
          <w:rFonts w:ascii="Times New Roman" w:hAnsi="Times New Roman" w:cs="Times New Roman"/>
        </w:rPr>
        <w:t xml:space="preserve"> </w:t>
      </w:r>
      <w:r w:rsidRPr="006E5091">
        <w:rPr>
          <w:rFonts w:ascii="Times New Roman" w:hAnsi="Times New Roman" w:cs="Times New Roman"/>
        </w:rPr>
        <w:t>Será adotado para o envio de lances o modo de disputa ABERTO</w:t>
      </w:r>
      <w:r w:rsidR="00AD44DD" w:rsidRPr="006E5091">
        <w:rPr>
          <w:rFonts w:ascii="Times New Roman" w:hAnsi="Times New Roman" w:cs="Times New Roman"/>
        </w:rPr>
        <w:t>:</w:t>
      </w:r>
    </w:p>
    <w:p w14:paraId="203F8930" w14:textId="4248FFD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Não havendo novos lances nos últimos 2 (dois) minutos, a sessão pública será encerrada automaticamente; </w:t>
      </w:r>
    </w:p>
    <w:p w14:paraId="4E314394" w14:textId="3C50645B"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Encerrada a etapa de lances, </w:t>
      </w:r>
      <w:r w:rsidR="00D2595F">
        <w:rPr>
          <w:rFonts w:ascii="Times New Roman" w:hAnsi="Times New Roman" w:cs="Times New Roman"/>
        </w:rPr>
        <w:t xml:space="preserve">sem </w:t>
      </w:r>
      <w:r w:rsidRPr="006E5091">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f) Durante o envio de lances</w:t>
      </w:r>
      <w:r w:rsidR="00AD44DD" w:rsidRPr="006E5091">
        <w:rPr>
          <w:rFonts w:ascii="Times New Roman" w:hAnsi="Times New Roman" w:cs="Times New Roman"/>
        </w:rPr>
        <w:t>, se houver requerimento do licitante</w:t>
      </w:r>
      <w:r w:rsidRPr="006E5091">
        <w:rPr>
          <w:rFonts w:ascii="Times New Roman" w:hAnsi="Times New Roman" w:cs="Times New Roman"/>
        </w:rPr>
        <w:t xml:space="preserve">, o pregoeiro poderá excluir, justificadamente, lance cujo valor seja manifestamente inexequível; </w:t>
      </w:r>
    </w:p>
    <w:p w14:paraId="7F7984A8" w14:textId="2A0A0144" w:rsidR="006C1127" w:rsidRPr="006E5091" w:rsidRDefault="005475B5" w:rsidP="00BD21A3">
      <w:pPr>
        <w:tabs>
          <w:tab w:val="left" w:pos="567"/>
        </w:tabs>
        <w:spacing w:after="0" w:line="276" w:lineRule="auto"/>
        <w:jc w:val="both"/>
        <w:rPr>
          <w:rFonts w:ascii="Times New Roman" w:hAnsi="Times New Roman" w:cs="Times New Roman"/>
          <w:color w:val="FF0000"/>
        </w:rPr>
      </w:pPr>
      <w:r w:rsidRPr="006E5091">
        <w:rPr>
          <w:rFonts w:ascii="Times New Roman" w:hAnsi="Times New Roman" w:cs="Times New Roman"/>
        </w:rPr>
        <w:t>g) Se ocorrer a desconexão do pregoeiro no decorrer do envio de lances, mas o sistema eletrônico permanecer acessível aos licitantes, os lances continuarão sendo recebidos, sem prejuízo dos atos realizados.</w:t>
      </w:r>
    </w:p>
    <w:p w14:paraId="4BE96B45" w14:textId="5D4F2024" w:rsidR="005475B5" w:rsidRPr="006E5091" w:rsidRDefault="005475B5" w:rsidP="005475B5">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12.1.1</w:t>
      </w:r>
      <w:r w:rsidR="00190BD7" w:rsidRPr="006E5091">
        <w:rPr>
          <w:rFonts w:ascii="Times New Roman" w:hAnsi="Times New Roman" w:cs="Times New Roman"/>
          <w:b/>
          <w:iCs/>
        </w:rPr>
        <w:t>1</w:t>
      </w:r>
      <w:r w:rsidRPr="006E5091">
        <w:rPr>
          <w:rFonts w:ascii="Times New Roman" w:hAnsi="Times New Roman" w:cs="Times New Roman"/>
          <w:iCs/>
        </w:rPr>
        <w:t xml:space="preserve"> No caso de desconexão do </w:t>
      </w:r>
      <w:r w:rsidRPr="006E5091">
        <w:rPr>
          <w:rFonts w:ascii="Times New Roman" w:hAnsi="Times New Roman" w:cs="Times New Roman"/>
          <w:b/>
          <w:iCs/>
        </w:rPr>
        <w:t>pregoeiro</w:t>
      </w:r>
      <w:r w:rsidRPr="006E5091">
        <w:rPr>
          <w:rFonts w:ascii="Times New Roman" w:hAnsi="Times New Roman" w:cs="Times New Roman"/>
          <w:iCs/>
        </w:rPr>
        <w:t xml:space="preserve"> persistir por tempo superior a 10 (dez) minutos, a sessão será suspensa automaticamente e terá reinício somente </w:t>
      </w:r>
      <w:r w:rsidR="00BC6531" w:rsidRPr="00107DED">
        <w:rPr>
          <w:rFonts w:ascii="Times New Roman" w:hAnsi="Times New Roman" w:cs="Times New Roman"/>
          <w:iCs/>
        </w:rPr>
        <w:t>decorridas 24 (vinte e quatro) horas</w:t>
      </w:r>
      <w:r w:rsidR="00BC6531">
        <w:rPr>
          <w:rFonts w:ascii="Times New Roman" w:hAnsi="Times New Roman" w:cs="Times New Roman"/>
          <w:iCs/>
        </w:rPr>
        <w:t xml:space="preserve"> </w:t>
      </w:r>
      <w:r w:rsidRPr="006E5091">
        <w:rPr>
          <w:rFonts w:ascii="Times New Roman" w:hAnsi="Times New Roman" w:cs="Times New Roman"/>
          <w:iCs/>
        </w:rPr>
        <w:t xml:space="preserve">após comunicação expressa aos participantes no sítio </w:t>
      </w:r>
      <w:hyperlink r:id="rId86" w:history="1">
        <w:r w:rsidR="00073E82" w:rsidRPr="006E5091">
          <w:rPr>
            <w:rStyle w:val="Hyperlink"/>
            <w:rFonts w:ascii="Times New Roman" w:hAnsi="Times New Roman" w:cs="Times New Roman"/>
          </w:rPr>
          <w:t>www.bll.org.br</w:t>
        </w:r>
      </w:hyperlink>
      <w:r w:rsidRPr="006E5091">
        <w:rPr>
          <w:rFonts w:ascii="Times New Roman" w:hAnsi="Times New Roman" w:cs="Times New Roman"/>
          <w:iCs/>
        </w:rPr>
        <w:t>.</w:t>
      </w:r>
    </w:p>
    <w:p w14:paraId="149C5158" w14:textId="77777777" w:rsidR="005475B5" w:rsidRPr="006E5091" w:rsidRDefault="005475B5" w:rsidP="00BD21A3">
      <w:pPr>
        <w:tabs>
          <w:tab w:val="left" w:pos="567"/>
        </w:tabs>
        <w:spacing w:after="0" w:line="276" w:lineRule="auto"/>
        <w:jc w:val="both"/>
        <w:rPr>
          <w:rFonts w:ascii="Times New Roman" w:hAnsi="Times New Roman" w:cs="Times New Roman"/>
        </w:rPr>
      </w:pPr>
    </w:p>
    <w:p w14:paraId="63D63A4C" w14:textId="4BDBA2DC" w:rsidR="00C33AD1" w:rsidRPr="006E5091" w:rsidRDefault="00C33AD1" w:rsidP="00BD21A3">
      <w:pPr>
        <w:pStyle w:val="Ttulo1"/>
        <w:shd w:val="clear" w:color="auto" w:fill="A5A5A5" w:themeFill="accent3"/>
        <w:spacing w:before="0" w:line="276" w:lineRule="auto"/>
        <w:rPr>
          <w:rFonts w:ascii="Times New Roman" w:hAnsi="Times New Roman" w:cs="Times New Roman"/>
          <w:sz w:val="22"/>
          <w:szCs w:val="22"/>
        </w:rPr>
      </w:pPr>
      <w:bookmarkStart w:id="22" w:name="_Toc133169794"/>
      <w:r w:rsidRPr="006E5091">
        <w:rPr>
          <w:rFonts w:ascii="Times New Roman" w:hAnsi="Times New Roman" w:cs="Times New Roman"/>
          <w:sz w:val="22"/>
          <w:szCs w:val="22"/>
        </w:rPr>
        <w:t xml:space="preserve">13) VERIFICAÇÃO DE IMPEDIMENTOS NO </w:t>
      </w:r>
      <w:bookmarkEnd w:id="22"/>
      <w:r w:rsidR="00190BD7" w:rsidRPr="006E5091">
        <w:rPr>
          <w:rFonts w:ascii="Times New Roman" w:hAnsi="Times New Roman" w:cs="Times New Roman"/>
          <w:sz w:val="22"/>
          <w:szCs w:val="22"/>
        </w:rPr>
        <w:t>TCU</w:t>
      </w:r>
    </w:p>
    <w:p w14:paraId="2C875153" w14:textId="24CAB291"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b/>
          <w:bCs/>
        </w:rPr>
        <w:t>13.1</w:t>
      </w:r>
      <w:r w:rsidRPr="006E5091">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6E5091" w:rsidRDefault="00D22268" w:rsidP="00190BD7">
      <w:pPr>
        <w:pStyle w:val="PargrafodaLista"/>
        <w:tabs>
          <w:tab w:val="left" w:pos="142"/>
        </w:tabs>
        <w:spacing w:after="0" w:line="276" w:lineRule="auto"/>
        <w:ind w:left="0"/>
        <w:jc w:val="both"/>
        <w:rPr>
          <w:rFonts w:ascii="Times New Roman" w:hAnsi="Times New Roman" w:cs="Times New Roman"/>
          <w:iCs/>
        </w:rPr>
      </w:pPr>
      <w:r w:rsidRPr="006E5091">
        <w:rPr>
          <w:rFonts w:ascii="Times New Roman" w:hAnsi="Times New Roman" w:cs="Times New Roman"/>
          <w:b/>
          <w:bCs/>
        </w:rPr>
        <w:t xml:space="preserve">I </w:t>
      </w:r>
      <w:r w:rsidR="00190BD7" w:rsidRPr="006E5091">
        <w:rPr>
          <w:rFonts w:ascii="Times New Roman" w:hAnsi="Times New Roman" w:cs="Times New Roman"/>
          <w:b/>
          <w:bCs/>
        </w:rPr>
        <w:t>–</w:t>
      </w:r>
      <w:r w:rsidRPr="006E5091">
        <w:rPr>
          <w:rFonts w:ascii="Times New Roman" w:hAnsi="Times New Roman" w:cs="Times New Roman"/>
        </w:rPr>
        <w:t xml:space="preserve"> </w:t>
      </w:r>
      <w:r w:rsidR="00190BD7" w:rsidRPr="006E5091">
        <w:rPr>
          <w:rFonts w:ascii="Times New Roman" w:hAnsi="Times New Roman" w:cs="Times New Roman"/>
        </w:rPr>
        <w:t>Consulta Consolidada de Pessoa Jurídica (</w:t>
      </w:r>
      <w:hyperlink r:id="rId87" w:history="1">
        <w:r w:rsidR="002F4C10" w:rsidRPr="006E5091">
          <w:rPr>
            <w:rStyle w:val="Hyperlink"/>
            <w:rFonts w:ascii="Times New Roman" w:hAnsi="Times New Roman" w:cs="Times New Roman"/>
            <w:color w:val="auto"/>
            <w:u w:val="none"/>
          </w:rPr>
          <w:t>https://certidoes-apf.apps.tcu.gov.br</w:t>
        </w:r>
      </w:hyperlink>
      <w:r w:rsidR="00190BD7" w:rsidRPr="006E5091">
        <w:rPr>
          <w:rFonts w:ascii="Times New Roman" w:hAnsi="Times New Roman" w:cs="Times New Roman"/>
        </w:rPr>
        <w:t>)</w:t>
      </w:r>
      <w:r w:rsidR="00C33AD1" w:rsidRPr="006E5091">
        <w:rPr>
          <w:rFonts w:ascii="Times New Roman" w:hAnsi="Times New Roman" w:cs="Times New Roman"/>
          <w:iCs/>
        </w:rPr>
        <w:t xml:space="preserve"> </w:t>
      </w:r>
    </w:p>
    <w:p w14:paraId="53A3683A" w14:textId="51947FCB"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362892">
        <w:rPr>
          <w:rFonts w:ascii="Times New Roman" w:hAnsi="Times New Roman" w:cs="Times New Roman"/>
          <w:b/>
          <w:bCs/>
        </w:rPr>
        <w:t>13.2</w:t>
      </w:r>
      <w:r w:rsidRPr="006E5091">
        <w:rPr>
          <w:rFonts w:ascii="Times New Roman" w:hAnsi="Times New Roman" w:cs="Times New Roman"/>
        </w:rPr>
        <w:t xml:space="preserve"> </w:t>
      </w:r>
      <w:r w:rsidR="00C33AD1" w:rsidRPr="006E5091">
        <w:rPr>
          <w:rFonts w:ascii="Times New Roman" w:hAnsi="Times New Roman" w:cs="Times New Roman"/>
        </w:rPr>
        <w:t>A consulta ao cadastro acima referido será realizada em nome do fornecedor e também de seu sócio majoritário</w:t>
      </w:r>
      <w:r w:rsidR="002F4C10" w:rsidRPr="006E5091">
        <w:rPr>
          <w:rFonts w:ascii="Times New Roman" w:hAnsi="Times New Roman" w:cs="Times New Roman"/>
        </w:rPr>
        <w:t xml:space="preserve"> (</w:t>
      </w:r>
      <w:hyperlink r:id="rId88" w:history="1">
        <w:r w:rsidR="002F4C10" w:rsidRPr="006E5091">
          <w:rPr>
            <w:rStyle w:val="Hyperlink"/>
            <w:rFonts w:ascii="Times New Roman" w:hAnsi="Times New Roman" w:cs="Times New Roman"/>
            <w:color w:val="auto"/>
            <w:u w:val="none"/>
          </w:rPr>
          <w:t>https://contas.tcu.gov.br/ords/f?p=1660:3:119749796643592::::P3_TIPO_RELACAO:INIDONEO</w:t>
        </w:r>
      </w:hyperlink>
      <w:r w:rsidR="002F4C10" w:rsidRPr="006E5091">
        <w:rPr>
          <w:rFonts w:ascii="Times New Roman" w:hAnsi="Times New Roman" w:cs="Times New Roman"/>
        </w:rPr>
        <w:t>)</w:t>
      </w:r>
      <w:r w:rsidR="00C33AD1" w:rsidRPr="006E5091">
        <w:rPr>
          <w:rFonts w:ascii="Times New Roman" w:hAnsi="Times New Roman" w:cs="Times New Roman"/>
        </w:rPr>
        <w:t xml:space="preserve">, por força do </w:t>
      </w:r>
      <w:hyperlink r:id="rId89" w:anchor="art12" w:history="1">
        <w:r w:rsidR="00C33AD1" w:rsidRPr="006E5091">
          <w:rPr>
            <w:rStyle w:val="Hyperlink"/>
            <w:rFonts w:ascii="Times New Roman" w:hAnsi="Times New Roman" w:cs="Times New Roman"/>
            <w:color w:val="auto"/>
            <w:u w:val="none"/>
          </w:rPr>
          <w:t>art. 12 da Lei nº 8.429/1992</w:t>
        </w:r>
      </w:hyperlink>
      <w:r w:rsidR="00C33AD1" w:rsidRPr="006E5091">
        <w:rPr>
          <w:rFonts w:ascii="Times New Roman" w:hAnsi="Times New Roman" w:cs="Times New Roman"/>
        </w:rPr>
        <w:t xml:space="preserve"> (</w:t>
      </w:r>
      <w:r w:rsidR="00C33AD1" w:rsidRPr="006E5091">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6E5091">
        <w:rPr>
          <w:rFonts w:ascii="Times New Roman" w:hAnsi="Times New Roman" w:cs="Times New Roman"/>
        </w:rPr>
        <w:t>).</w:t>
      </w:r>
    </w:p>
    <w:p w14:paraId="0F92D848" w14:textId="56FF2A89"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b/>
          <w:bCs/>
        </w:rPr>
        <w:t>13.3</w:t>
      </w:r>
      <w:r w:rsidRPr="006E5091">
        <w:rPr>
          <w:rFonts w:ascii="Times New Roman" w:hAnsi="Times New Roman" w:cs="Times New Roman"/>
        </w:rPr>
        <w:t xml:space="preserve"> </w:t>
      </w:r>
      <w:r w:rsidR="00C33AD1" w:rsidRPr="006E5091">
        <w:rPr>
          <w:rFonts w:ascii="Times New Roman" w:hAnsi="Times New Roman" w:cs="Times New Roman"/>
        </w:rPr>
        <w:t xml:space="preserve">A verificação visa coibir o disposto no </w:t>
      </w:r>
      <w:hyperlink r:id="rId90" w:anchor="art337m" w:history="1">
        <w:r w:rsidR="00C33AD1" w:rsidRPr="006E5091">
          <w:rPr>
            <w:rStyle w:val="Hyperlink"/>
            <w:rFonts w:ascii="Times New Roman" w:hAnsi="Times New Roman" w:cs="Times New Roman"/>
            <w:color w:val="auto"/>
          </w:rPr>
          <w:t>art. 337-M do Código Penal</w:t>
        </w:r>
      </w:hyperlink>
      <w:r w:rsidR="00C33AD1" w:rsidRPr="006E5091">
        <w:rPr>
          <w:rFonts w:ascii="Times New Roman" w:hAnsi="Times New Roman" w:cs="Times New Roman"/>
        </w:rPr>
        <w:t>.</w:t>
      </w:r>
    </w:p>
    <w:p w14:paraId="54AFF8E6" w14:textId="77777777" w:rsidR="0077023E" w:rsidRPr="006E5091" w:rsidRDefault="0077023E" w:rsidP="00BD21A3">
      <w:pPr>
        <w:tabs>
          <w:tab w:val="left" w:pos="567"/>
        </w:tabs>
        <w:spacing w:after="0" w:line="276" w:lineRule="auto"/>
        <w:jc w:val="both"/>
        <w:rPr>
          <w:rFonts w:ascii="Times New Roman" w:hAnsi="Times New Roman" w:cs="Times New Roman"/>
          <w:iCs/>
        </w:rPr>
      </w:pPr>
    </w:p>
    <w:p w14:paraId="79EE4189" w14:textId="2648868C"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3" w:name="_Toc133169795"/>
      <w:r w:rsidRPr="006E5091">
        <w:rPr>
          <w:rFonts w:ascii="Times New Roman" w:hAnsi="Times New Roman" w:cs="Times New Roman"/>
        </w:rPr>
        <w:t>14) JULGAMENTO DAS PROPOSTAS</w:t>
      </w:r>
      <w:bookmarkEnd w:id="23"/>
    </w:p>
    <w:p w14:paraId="138EEC36" w14:textId="103E7CB1"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 xml:space="preserve">14.1 </w:t>
      </w:r>
      <w:r w:rsidR="006C1127" w:rsidRPr="006E5091">
        <w:rPr>
          <w:rFonts w:ascii="Times New Roman" w:hAnsi="Times New Roman" w:cs="Times New Roman"/>
          <w:iCs/>
        </w:rPr>
        <w:t>Serão desclassificadas as propostas que (</w:t>
      </w:r>
      <w:hyperlink r:id="rId91" w:anchor="art59" w:history="1">
        <w:r w:rsidR="006C1127" w:rsidRPr="006E5091">
          <w:rPr>
            <w:rStyle w:val="Hyperlink"/>
            <w:rFonts w:ascii="Times New Roman" w:hAnsi="Times New Roman" w:cs="Times New Roman"/>
            <w:iCs/>
            <w:color w:val="auto"/>
          </w:rPr>
          <w:t xml:space="preserve">art. 59,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da Lei nº 14.133/2021</w:t>
        </w:r>
      </w:hyperlink>
      <w:r w:rsidR="006C1127" w:rsidRPr="006E5091">
        <w:rPr>
          <w:rFonts w:ascii="Times New Roman" w:hAnsi="Times New Roman" w:cs="Times New Roman"/>
          <w:iCs/>
        </w:rPr>
        <w:t>):</w:t>
      </w:r>
    </w:p>
    <w:p w14:paraId="6D088D03"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Contiverem vícios insanáveis;</w:t>
      </w:r>
    </w:p>
    <w:p w14:paraId="7C168B2C"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obedecerem às especificações técnicas pormenorizadas no edital;</w:t>
      </w:r>
    </w:p>
    <w:p w14:paraId="07E60429"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preços inexequíveis ou permanecerem acima do orçamento estimado para a contratação;</w:t>
      </w:r>
    </w:p>
    <w:p w14:paraId="1E3A3F09"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tiverem sua exequibilidade demonstrada, quando exigido pela Administração Pública Municipal;</w:t>
      </w:r>
    </w:p>
    <w:p w14:paraId="3B910134"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desconformidade com quaisquer outras exigências do edital, desde que insanável;</w:t>
      </w:r>
    </w:p>
    <w:p w14:paraId="44E805ED"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92"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59E1E79B" w14:textId="151B1870" w:rsidR="006C1127" w:rsidRPr="006E5091" w:rsidRDefault="00FC5DB3" w:rsidP="009733F5">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14.2</w:t>
      </w:r>
      <w:r w:rsidR="006C1127" w:rsidRPr="006E5091">
        <w:rPr>
          <w:rFonts w:ascii="Times New Roman" w:hAnsi="Times New Roman" w:cs="Times New Roman"/>
          <w:iCs/>
        </w:rPr>
        <w:t xml:space="preserve"> A verificação da conformidade das propostas </w:t>
      </w:r>
      <w:r w:rsidR="009733F5" w:rsidRPr="006E5091">
        <w:rPr>
          <w:rFonts w:ascii="Times New Roman" w:hAnsi="Times New Roman" w:cs="Times New Roman"/>
          <w:iCs/>
        </w:rPr>
        <w:t>será</w:t>
      </w:r>
      <w:r w:rsidR="006C1127" w:rsidRPr="006E5091">
        <w:rPr>
          <w:rFonts w:ascii="Times New Roman" w:hAnsi="Times New Roman" w:cs="Times New Roman"/>
          <w:iCs/>
        </w:rPr>
        <w:t xml:space="preserve"> feita exclusivamente em relação à proposta mais bem classificada (</w:t>
      </w:r>
      <w:hyperlink r:id="rId93" w:anchor="art59%C2%A71" w:history="1">
        <w:r w:rsidR="006C1127" w:rsidRPr="006E5091">
          <w:rPr>
            <w:rStyle w:val="Hyperlink"/>
            <w:rFonts w:ascii="Times New Roman" w:hAnsi="Times New Roman" w:cs="Times New Roman"/>
            <w:iCs/>
            <w:color w:val="auto"/>
          </w:rPr>
          <w:t>art. 59, § 1º da Lei nº 14.133/2021</w:t>
        </w:r>
      </w:hyperlink>
      <w:r w:rsidR="006C1127" w:rsidRPr="006E5091">
        <w:rPr>
          <w:rFonts w:ascii="Times New Roman" w:hAnsi="Times New Roman" w:cs="Times New Roman"/>
          <w:iCs/>
        </w:rPr>
        <w:t xml:space="preserve">). </w:t>
      </w:r>
    </w:p>
    <w:p w14:paraId="38DC603F" w14:textId="22B9EC36"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14.3</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EXEQUIBILIDADE:</w:t>
      </w:r>
    </w:p>
    <w:p w14:paraId="5467D24A" w14:textId="77777777" w:rsidR="00FC5DB3" w:rsidRPr="006E5091" w:rsidRDefault="00FC5DB3"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6E5091" w:rsidRDefault="00FC5DB3"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14.3.2. Serão consideradas inexequíveis as propostas cujos valores </w:t>
      </w:r>
      <w:r w:rsidRPr="00BC6531">
        <w:rPr>
          <w:rFonts w:ascii="Times New Roman" w:hAnsi="Times New Roman" w:cs="Times New Roman"/>
          <w:u w:val="single"/>
        </w:rPr>
        <w:t>forem inferiores a</w:t>
      </w:r>
      <w:r w:rsidRPr="006E5091">
        <w:rPr>
          <w:rFonts w:ascii="Times New Roman" w:hAnsi="Times New Roman" w:cs="Times New Roman"/>
        </w:rPr>
        <w:t xml:space="preserve">: </w:t>
      </w:r>
    </w:p>
    <w:p w14:paraId="7DE4B708" w14:textId="4A4E9BAD" w:rsidR="00FC5DB3" w:rsidRPr="006E5091" w:rsidRDefault="00FC5DB3"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6E5091" w:rsidRDefault="00FC5DB3"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II - SERVIÇOS E OBRAS DE ENGENHARIA: 75% do valor máximo definido pela Administração Pública Municipal (art. 59, § 4º).</w:t>
      </w:r>
    </w:p>
    <w:p w14:paraId="62A12437" w14:textId="10C86933"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14.4</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EMPATE:</w:t>
      </w:r>
      <w:r w:rsidR="006C1127" w:rsidRPr="006E5091">
        <w:rPr>
          <w:rFonts w:ascii="Times New Roman" w:hAnsi="Times New Roman" w:cs="Times New Roman"/>
          <w:iCs/>
        </w:rPr>
        <w:t xml:space="preserve"> </w:t>
      </w:r>
    </w:p>
    <w:p w14:paraId="5AF7503C" w14:textId="60689308"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14.4.1</w:t>
      </w:r>
      <w:r w:rsidR="006C1127" w:rsidRPr="006E5091">
        <w:rPr>
          <w:rFonts w:ascii="Times New Roman" w:hAnsi="Times New Roman" w:cs="Times New Roman"/>
          <w:iCs/>
        </w:rPr>
        <w:t xml:space="preserve"> Em caso de empate entre duas ou mais propostas, serão utilizados os seguintes critérios de desempate, nesta ordem (</w:t>
      </w:r>
      <w:hyperlink r:id="rId94" w:anchor="art60" w:history="1">
        <w:r w:rsidR="006C1127" w:rsidRPr="006E5091">
          <w:rPr>
            <w:rStyle w:val="Hyperlink"/>
            <w:rFonts w:ascii="Times New Roman" w:hAnsi="Times New Roman" w:cs="Times New Roman"/>
            <w:iCs/>
            <w:color w:val="auto"/>
          </w:rPr>
          <w:t xml:space="preserve">art. 60,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xml:space="preserve"> da Lei nº 14.133/2021</w:t>
        </w:r>
      </w:hyperlink>
      <w:r w:rsidR="006C1127" w:rsidRPr="006E5091">
        <w:rPr>
          <w:rFonts w:ascii="Times New Roman" w:hAnsi="Times New Roman" w:cs="Times New Roman"/>
          <w:iCs/>
        </w:rPr>
        <w:t>):</w:t>
      </w:r>
    </w:p>
    <w:p w14:paraId="5CCDEA1B"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5" w:history="1">
        <w:r w:rsidRPr="006E5091">
          <w:rPr>
            <w:rStyle w:val="Hyperlink"/>
            <w:rFonts w:ascii="Times New Roman" w:hAnsi="Times New Roman" w:cs="Times New Roman"/>
            <w:iCs/>
            <w:color w:val="auto"/>
          </w:rPr>
          <w:t>Lei nº 14.133/2021</w:t>
        </w:r>
      </w:hyperlink>
      <w:r w:rsidRPr="006E5091">
        <w:rPr>
          <w:rFonts w:ascii="Times New Roman" w:hAnsi="Times New Roman" w:cs="Times New Roman"/>
          <w:iCs/>
        </w:rPr>
        <w:t>;</w:t>
      </w:r>
    </w:p>
    <w:p w14:paraId="7033693E"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Desenvolvimento pelo licitante de ações de equidade entre homens e mulheres no ambiente de trabalho;</w:t>
      </w:r>
    </w:p>
    <w:p w14:paraId="7F597079"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Desenvolvimento pelo licitante de programa de integridade, conforme orientações dos órgãos de </w:t>
      </w:r>
      <w:r w:rsidRPr="006E5091">
        <w:rPr>
          <w:rFonts w:ascii="Times New Roman" w:hAnsi="Times New Roman" w:cs="Times New Roman"/>
          <w:iCs/>
        </w:rPr>
        <w:lastRenderedPageBreak/>
        <w:t>controle, quando existir.</w:t>
      </w:r>
    </w:p>
    <w:p w14:paraId="27129AC4" w14:textId="630C4AA2"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w:t>
      </w:r>
      <w:r w:rsidR="006C1127" w:rsidRPr="006E5091">
        <w:rPr>
          <w:rFonts w:ascii="Times New Roman" w:hAnsi="Times New Roman" w:cs="Times New Roman"/>
          <w:b/>
          <w:iCs/>
        </w:rPr>
        <w:t xml:space="preserve"> </w:t>
      </w:r>
      <w:r w:rsidR="006C1127" w:rsidRPr="006E5091">
        <w:rPr>
          <w:rFonts w:ascii="Times New Roman" w:hAnsi="Times New Roman" w:cs="Times New Roman"/>
          <w:iCs/>
          <w:u w:val="single"/>
        </w:rPr>
        <w:t>DIREITO DE PREFERÊNCIA:</w:t>
      </w:r>
      <w:r w:rsidR="006C1127" w:rsidRPr="006E5091">
        <w:rPr>
          <w:rFonts w:ascii="Times New Roman" w:hAnsi="Times New Roman" w:cs="Times New Roman"/>
          <w:iCs/>
        </w:rPr>
        <w:t xml:space="preserve"> </w:t>
      </w:r>
    </w:p>
    <w:p w14:paraId="0FC82606" w14:textId="787FFEC8"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14.5.1</w:t>
      </w:r>
      <w:r w:rsidR="006C1127" w:rsidRPr="006E5091">
        <w:rPr>
          <w:rFonts w:ascii="Times New Roman" w:hAnsi="Times New Roman" w:cs="Times New Roman"/>
          <w:iCs/>
        </w:rPr>
        <w:t xml:space="preserve"> Em igualdade de condições, se não houver desempate, será assegurada preferência, sucessivamente, aos bens e serviços produzidos ou prestados por (</w:t>
      </w:r>
      <w:hyperlink r:id="rId96" w:anchor="art60%C2%A71" w:history="1">
        <w:r w:rsidR="006C1127" w:rsidRPr="006E5091">
          <w:rPr>
            <w:rStyle w:val="Hyperlink"/>
            <w:rFonts w:ascii="Times New Roman" w:hAnsi="Times New Roman" w:cs="Times New Roman"/>
            <w:iCs/>
            <w:color w:val="auto"/>
          </w:rPr>
          <w:t>art. 60, § 1º da Lei nº 14.133/2021</w:t>
        </w:r>
      </w:hyperlink>
      <w:r w:rsidR="006C1127" w:rsidRPr="006E5091">
        <w:rPr>
          <w:rFonts w:ascii="Times New Roman" w:hAnsi="Times New Roman" w:cs="Times New Roman"/>
          <w:iCs/>
        </w:rPr>
        <w:t>):</w:t>
      </w:r>
    </w:p>
    <w:p w14:paraId="0C677F56"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estabelecidas no território do Estado de Santa Catarina;</w:t>
      </w:r>
    </w:p>
    <w:p w14:paraId="798CC0D5"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brasileiras;</w:t>
      </w:r>
    </w:p>
    <w:p w14:paraId="27CEAD3B"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invistam em pesquisa e no desenvolvimento de tecnologia no País;</w:t>
      </w:r>
    </w:p>
    <w:p w14:paraId="3ED88208"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comprovem a prática de mitigação, nos termos da </w:t>
      </w:r>
      <w:hyperlink r:id="rId97" w:history="1">
        <w:r w:rsidRPr="006E5091">
          <w:rPr>
            <w:rStyle w:val="Hyperlink"/>
            <w:rFonts w:ascii="Times New Roman" w:hAnsi="Times New Roman" w:cs="Times New Roman"/>
            <w:iCs/>
            <w:color w:val="auto"/>
          </w:rPr>
          <w:t>Lei nº 12.187, de 29 de dezembro de 2009</w:t>
        </w:r>
      </w:hyperlink>
      <w:r w:rsidRPr="006E5091">
        <w:rPr>
          <w:rFonts w:ascii="Times New Roman" w:hAnsi="Times New Roman" w:cs="Times New Roman"/>
          <w:iCs/>
        </w:rPr>
        <w:t xml:space="preserve"> (Institui a Política Nacional sobre Mudança do Clima - PNMC e dá outras providências).</w:t>
      </w:r>
    </w:p>
    <w:p w14:paraId="13013F55" w14:textId="7944001F"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14.5.2</w:t>
      </w:r>
      <w:r w:rsidR="006C1127" w:rsidRPr="006E5091">
        <w:rPr>
          <w:rFonts w:ascii="Times New Roman" w:hAnsi="Times New Roman" w:cs="Times New Roman"/>
          <w:iCs/>
        </w:rPr>
        <w:t xml:space="preserve"> Ainda, devem ser aplicadas as regras dos </w:t>
      </w:r>
      <w:hyperlink r:id="rId98" w:anchor="art44" w:history="1">
        <w:proofErr w:type="spellStart"/>
        <w:r w:rsidR="006C1127" w:rsidRPr="006E5091">
          <w:rPr>
            <w:rStyle w:val="Hyperlink"/>
            <w:rFonts w:ascii="Times New Roman" w:hAnsi="Times New Roman" w:cs="Times New Roman"/>
            <w:iCs/>
            <w:color w:val="auto"/>
          </w:rPr>
          <w:t>arts</w:t>
        </w:r>
        <w:proofErr w:type="spellEnd"/>
        <w:r w:rsidR="006C1127" w:rsidRPr="006E5091">
          <w:rPr>
            <w:rStyle w:val="Hyperlink"/>
            <w:rFonts w:ascii="Times New Roman" w:hAnsi="Times New Roman" w:cs="Times New Roman"/>
            <w:iCs/>
            <w:color w:val="auto"/>
          </w:rPr>
          <w:t>. 44 e 45 da Lei Complementar nº 123/2006</w:t>
        </w:r>
      </w:hyperlink>
      <w:r w:rsidR="006C1127" w:rsidRPr="006E5091">
        <w:rPr>
          <w:rFonts w:ascii="Times New Roman" w:hAnsi="Times New Roman" w:cs="Times New Roman"/>
          <w:iCs/>
        </w:rPr>
        <w:t xml:space="preserve"> (</w:t>
      </w:r>
      <w:hyperlink r:id="rId99" w:anchor="art60%C2%A72" w:history="1">
        <w:r w:rsidR="006C1127" w:rsidRPr="006E5091">
          <w:rPr>
            <w:rStyle w:val="Hyperlink"/>
            <w:rFonts w:ascii="Times New Roman" w:hAnsi="Times New Roman" w:cs="Times New Roman"/>
            <w:iCs/>
            <w:color w:val="auto"/>
          </w:rPr>
          <w:t>art. 60, § 2º da Lei nº 14.133/2021</w:t>
        </w:r>
      </w:hyperlink>
      <w:r w:rsidR="006C1127" w:rsidRPr="006E5091">
        <w:rPr>
          <w:rFonts w:ascii="Times New Roman" w:hAnsi="Times New Roman" w:cs="Times New Roman"/>
          <w:iCs/>
        </w:rPr>
        <w:t xml:space="preserve">): se a proposta mais bem classificada não tiver sido apresentada por licitante apto a usufruir dos benefícios da </w:t>
      </w:r>
      <w:hyperlink r:id="rId100" w:history="1">
        <w:r w:rsidR="006C1127" w:rsidRPr="006E5091">
          <w:rPr>
            <w:rStyle w:val="Hyperlink"/>
            <w:rFonts w:ascii="Times New Roman" w:hAnsi="Times New Roman" w:cs="Times New Roman"/>
            <w:iCs/>
            <w:color w:val="auto"/>
          </w:rPr>
          <w:t>Lei Complementar nº 123/2006</w:t>
        </w:r>
      </w:hyperlink>
      <w:r w:rsidR="006C1127" w:rsidRPr="006E5091">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101" w:history="1">
        <w:r w:rsidR="006C1127" w:rsidRPr="006E5091">
          <w:rPr>
            <w:rStyle w:val="Hyperlink"/>
            <w:rFonts w:ascii="Times New Roman" w:hAnsi="Times New Roman" w:cs="Times New Roman"/>
            <w:iCs/>
            <w:color w:val="auto"/>
          </w:rPr>
          <w:t>Lei Complementar nº 123/2006</w:t>
        </w:r>
      </w:hyperlink>
      <w:r w:rsidR="006C1127" w:rsidRPr="006E5091">
        <w:rPr>
          <w:rFonts w:ascii="Times New Roman" w:hAnsi="Times New Roman" w:cs="Times New Roman"/>
          <w:iCs/>
        </w:rPr>
        <w:t xml:space="preserve">, se procederá da seguinte forma: </w:t>
      </w:r>
    </w:p>
    <w:p w14:paraId="31E74BDD" w14:textId="5032F840" w:rsidR="006C1127" w:rsidRPr="006E5091" w:rsidRDefault="006C1127">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licitante coberto pelos </w:t>
      </w:r>
      <w:hyperlink r:id="rId102" w:anchor="art42"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42 ao 49 da Lei Complementar nº 123/2006</w:t>
        </w:r>
      </w:hyperlink>
      <w:r w:rsidRPr="006E5091">
        <w:rPr>
          <w:rFonts w:ascii="Times New Roman" w:hAnsi="Times New Roman" w:cs="Times New Roman"/>
          <w:iCs/>
        </w:rPr>
        <w:t xml:space="preserve"> mais bem classificado poderá, no prazo máximo de 5 (cinco) minutos</w:t>
      </w:r>
      <w:r w:rsidR="00D346ED">
        <w:rPr>
          <w:rFonts w:ascii="Times New Roman" w:hAnsi="Times New Roman" w:cs="Times New Roman"/>
          <w:iCs/>
        </w:rPr>
        <w:t xml:space="preserve"> após o encerramento dos lances</w:t>
      </w:r>
      <w:r w:rsidRPr="006E5091">
        <w:rPr>
          <w:rFonts w:ascii="Times New Roman" w:hAnsi="Times New Roman" w:cs="Times New Roman"/>
          <w:iCs/>
        </w:rPr>
        <w:t xml:space="preserve">, apresentar proposta de preço inferior à do licitante mais bem classificado e, se atendidas as exigências deste edital, ser adjudicatário; </w:t>
      </w:r>
    </w:p>
    <w:p w14:paraId="115628AB" w14:textId="77777777" w:rsidR="006C1127" w:rsidRPr="006E5091" w:rsidRDefault="006C1127">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6E5091" w:rsidRDefault="006C1127">
      <w:pPr>
        <w:pStyle w:val="PargrafodaLista"/>
        <w:widowControl w:val="0"/>
        <w:numPr>
          <w:ilvl w:val="0"/>
          <w:numId w:val="13"/>
        </w:numPr>
        <w:tabs>
          <w:tab w:val="left" w:pos="567"/>
          <w:tab w:val="left" w:pos="993"/>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convocado que não apresentar proposta dentro do prazo de 5 (cinco) minutos, decairá do direito previsto nos </w:t>
      </w:r>
      <w:hyperlink r:id="rId103" w:anchor="art44"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44 e 45 da Lei Complementar nº 123/2006</w:t>
        </w:r>
      </w:hyperlink>
      <w:r w:rsidRPr="006E5091">
        <w:rPr>
          <w:rFonts w:ascii="Times New Roman" w:hAnsi="Times New Roman" w:cs="Times New Roman"/>
          <w:iCs/>
        </w:rPr>
        <w:t xml:space="preserve">. </w:t>
      </w:r>
    </w:p>
    <w:p w14:paraId="7AC4D817" w14:textId="2B5792B1"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14.6</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NEGOCIAÇÃO:</w:t>
      </w:r>
    </w:p>
    <w:p w14:paraId="6CA2D19B" w14:textId="0007270A"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 xml:space="preserve">6.1 </w:t>
      </w:r>
      <w:r w:rsidR="006C1127" w:rsidRPr="006E5091">
        <w:rPr>
          <w:rFonts w:ascii="Times New Roman" w:hAnsi="Times New Roman" w:cs="Times New Roman"/>
          <w:iCs/>
        </w:rPr>
        <w:t>Definido o resultado do julgamento, a Administração Pública Municipal poderá negociar condições mais vantajosas com o primeiro colocado (</w:t>
      </w:r>
      <w:hyperlink r:id="rId104" w:anchor="art61" w:history="1">
        <w:r w:rsidR="006C1127" w:rsidRPr="006E5091">
          <w:rPr>
            <w:rStyle w:val="Hyperlink"/>
            <w:rFonts w:ascii="Times New Roman" w:hAnsi="Times New Roman" w:cs="Times New Roman"/>
            <w:iCs/>
            <w:color w:val="auto"/>
          </w:rPr>
          <w:t xml:space="preserve">art. 61,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xml:space="preserve"> da Lei nº 14.133/2021</w:t>
        </w:r>
      </w:hyperlink>
      <w:r w:rsidR="006C1127" w:rsidRPr="006E5091">
        <w:rPr>
          <w:rFonts w:ascii="Times New Roman" w:hAnsi="Times New Roman" w:cs="Times New Roman"/>
          <w:iCs/>
        </w:rPr>
        <w:t>).</w:t>
      </w:r>
    </w:p>
    <w:p w14:paraId="3D500CD6" w14:textId="39CEB304"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6.2</w:t>
      </w:r>
      <w:r w:rsidR="006C1127" w:rsidRPr="006E5091">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5" w:anchor="art61%C2%A71" w:history="1">
        <w:r w:rsidR="006C1127" w:rsidRPr="006E5091">
          <w:rPr>
            <w:rStyle w:val="Hyperlink"/>
            <w:rFonts w:ascii="Times New Roman" w:hAnsi="Times New Roman" w:cs="Times New Roman"/>
            <w:iCs/>
            <w:color w:val="auto"/>
          </w:rPr>
          <w:t>art. 61, § 1º da Lei nº 14.133/2021</w:t>
        </w:r>
      </w:hyperlink>
      <w:r w:rsidR="006C1127" w:rsidRPr="006E5091">
        <w:rPr>
          <w:rFonts w:ascii="Times New Roman" w:hAnsi="Times New Roman" w:cs="Times New Roman"/>
          <w:iCs/>
        </w:rPr>
        <w:t>).</w:t>
      </w:r>
    </w:p>
    <w:p w14:paraId="43094C60" w14:textId="49B683CF"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6.3</w:t>
      </w:r>
      <w:r w:rsidR="006C1127" w:rsidRPr="006E5091">
        <w:rPr>
          <w:rFonts w:ascii="Times New Roman" w:hAnsi="Times New Roman" w:cs="Times New Roman"/>
          <w:iCs/>
        </w:rPr>
        <w:t xml:space="preserve"> A negociação será conduzida pelo pregoeiro </w:t>
      </w:r>
      <w:r w:rsidR="006C1127" w:rsidRPr="006E5091">
        <w:rPr>
          <w:rFonts w:ascii="Times New Roman" w:hAnsi="Times New Roman" w:cs="Times New Roman"/>
        </w:rPr>
        <w:t>e poderá ser acompanhada pelos demais licitantes</w:t>
      </w:r>
      <w:r w:rsidR="006C1127" w:rsidRPr="006E5091">
        <w:rPr>
          <w:rFonts w:ascii="Times New Roman" w:hAnsi="Times New Roman" w:cs="Times New Roman"/>
          <w:iCs/>
        </w:rPr>
        <w:t xml:space="preserve"> (</w:t>
      </w:r>
      <w:hyperlink r:id="rId106" w:anchor="art61%C2%A72" w:history="1">
        <w:r w:rsidR="006C1127" w:rsidRPr="006E5091">
          <w:rPr>
            <w:rStyle w:val="Hyperlink"/>
            <w:rFonts w:ascii="Times New Roman" w:hAnsi="Times New Roman" w:cs="Times New Roman"/>
            <w:iCs/>
            <w:color w:val="auto"/>
          </w:rPr>
          <w:t>art. 61, § 2º da Lei nº 14.133/2021</w:t>
        </w:r>
      </w:hyperlink>
      <w:r w:rsidR="006C1127" w:rsidRPr="006E5091">
        <w:rPr>
          <w:rFonts w:ascii="Times New Roman" w:hAnsi="Times New Roman" w:cs="Times New Roman"/>
          <w:iCs/>
        </w:rPr>
        <w:t>).</w:t>
      </w:r>
    </w:p>
    <w:p w14:paraId="56C3E886" w14:textId="31CF718F" w:rsidR="006C1127" w:rsidRPr="006E5091" w:rsidRDefault="00FC5DB3" w:rsidP="00BD21A3">
      <w:pPr>
        <w:tabs>
          <w:tab w:val="left" w:pos="567"/>
        </w:tabs>
        <w:spacing w:after="0" w:line="276" w:lineRule="auto"/>
        <w:jc w:val="both"/>
        <w:rPr>
          <w:rFonts w:ascii="Times New Roman" w:eastAsia="Times New Roman" w:hAnsi="Times New Roman" w:cs="Times New Roman"/>
          <w:lang w:eastAsia="pt-BR"/>
        </w:rPr>
      </w:pPr>
      <w:r w:rsidRPr="006E5091">
        <w:rPr>
          <w:rFonts w:ascii="Times New Roman" w:hAnsi="Times New Roman" w:cs="Times New Roman"/>
          <w:b/>
          <w:iCs/>
        </w:rPr>
        <w:t>14.7</w:t>
      </w:r>
      <w:r w:rsidR="006C1127" w:rsidRPr="006E5091">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6E5091" w:rsidRDefault="00C33AD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B8E8CD5" w14:textId="7510C0E4"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4" w:name="_Toc133169796"/>
      <w:r w:rsidRPr="006E5091">
        <w:rPr>
          <w:rFonts w:ascii="Times New Roman" w:hAnsi="Times New Roman" w:cs="Times New Roman"/>
        </w:rPr>
        <w:t>15) HABILITAÇÃO</w:t>
      </w:r>
      <w:bookmarkEnd w:id="24"/>
    </w:p>
    <w:p w14:paraId="66BD9C0C" w14:textId="4BE5E1CE" w:rsidR="00C33AD1" w:rsidRPr="006E5091" w:rsidRDefault="00EB3352" w:rsidP="00BD21A3">
      <w:pPr>
        <w:tabs>
          <w:tab w:val="left" w:pos="567"/>
        </w:tabs>
        <w:spacing w:after="0" w:line="276" w:lineRule="auto"/>
        <w:jc w:val="both"/>
        <w:rPr>
          <w:rFonts w:ascii="Times New Roman" w:hAnsi="Times New Roman" w:cs="Times New Roman"/>
          <w:iCs/>
        </w:rPr>
      </w:pPr>
      <w:r w:rsidRPr="006E5091">
        <w:rPr>
          <w:rFonts w:ascii="Times New Roman" w:eastAsia="Times New Roman" w:hAnsi="Times New Roman" w:cs="Times New Roman"/>
          <w:b/>
          <w:lang w:eastAsia="pt-BR"/>
        </w:rPr>
        <w:t>15.1</w:t>
      </w:r>
      <w:r w:rsidR="00C33AD1" w:rsidRPr="006E5091">
        <w:rPr>
          <w:rFonts w:ascii="Times New Roman" w:eastAsia="Times New Roman" w:hAnsi="Times New Roman" w:cs="Times New Roman"/>
          <w:lang w:eastAsia="pt-BR"/>
        </w:rPr>
        <w:t xml:space="preserve"> </w:t>
      </w:r>
      <w:r w:rsidR="00C33AD1" w:rsidRPr="006E5091">
        <w:rPr>
          <w:rFonts w:ascii="Times New Roman" w:hAnsi="Times New Roman" w:cs="Times New Roman"/>
          <w:iCs/>
        </w:rPr>
        <w:t>Encerrado o julgamento das propostas, será exigido do licitante com a melhor proposta os documentos de habilitação</w:t>
      </w:r>
      <w:r w:rsidRPr="006E5091">
        <w:rPr>
          <w:rFonts w:ascii="Times New Roman" w:hAnsi="Times New Roman" w:cs="Times New Roman"/>
          <w:iCs/>
        </w:rPr>
        <w:t>.</w:t>
      </w:r>
    </w:p>
    <w:p w14:paraId="467DBB0C" w14:textId="4D146DE2"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15.2</w:t>
      </w:r>
      <w:r w:rsidRPr="006E5091">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177E1335"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15.3</w:t>
      </w:r>
      <w:r w:rsidRPr="006E5091">
        <w:rPr>
          <w:rFonts w:ascii="Times New Roman" w:hAnsi="Times New Roman" w:cs="Times New Roman"/>
        </w:rPr>
        <w:t xml:space="preserve"> As declarações exigidas neste edital NÃO poderão ser supridas mediante manifestação expressa do licitante no chat do sistema</w:t>
      </w:r>
      <w:r w:rsidR="00511277" w:rsidRPr="006E5091">
        <w:rPr>
          <w:rFonts w:ascii="Times New Roman" w:hAnsi="Times New Roman" w:cs="Times New Roman"/>
        </w:rPr>
        <w:t>.</w:t>
      </w:r>
      <w:r w:rsidRPr="006E5091">
        <w:rPr>
          <w:rFonts w:ascii="Times New Roman" w:hAnsi="Times New Roman" w:cs="Times New Roman"/>
        </w:rPr>
        <w:t xml:space="preserve"> </w:t>
      </w:r>
    </w:p>
    <w:p w14:paraId="50E20613"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15.4</w:t>
      </w:r>
      <w:r w:rsidRPr="006E5091">
        <w:rPr>
          <w:rFonts w:ascii="Times New Roman" w:hAnsi="Times New Roman" w:cs="Times New Roman"/>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inabilitação, prazo durante o qual a sessão não será suspensa. </w:t>
      </w:r>
    </w:p>
    <w:p w14:paraId="02969D29"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15.5</w:t>
      </w:r>
      <w:r w:rsidRPr="006E5091">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lastRenderedPageBreak/>
        <w:t>15.6</w:t>
      </w:r>
      <w:r w:rsidRPr="006E5091">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15.7</w:t>
      </w:r>
      <w:r w:rsidRPr="006E5091">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6E5091" w:rsidRDefault="00EB335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bCs/>
        </w:rPr>
        <w:t>15.8</w:t>
      </w:r>
      <w:r w:rsidRPr="006E5091">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1AC408CB" w14:textId="54DBE24D" w:rsidR="008709D2" w:rsidRPr="001C75CA" w:rsidRDefault="00C87482" w:rsidP="008709D2">
      <w:pPr>
        <w:shd w:val="clear" w:color="auto" w:fill="FFFFFF" w:themeFill="background1"/>
        <w:spacing w:after="0" w:line="240" w:lineRule="auto"/>
        <w:jc w:val="both"/>
        <w:rPr>
          <w:rFonts w:ascii="Times New Roman" w:hAnsi="Times New Roman" w:cs="Times New Roman"/>
          <w:b/>
          <w:bCs/>
        </w:rPr>
      </w:pPr>
      <w:commentRangeStart w:id="25"/>
      <w:r w:rsidRPr="006E5091">
        <w:rPr>
          <w:rFonts w:ascii="Times New Roman" w:hAnsi="Times New Roman" w:cs="Times New Roman"/>
          <w:b/>
          <w:iCs/>
        </w:rPr>
        <w:t>15.9</w:t>
      </w:r>
      <w:r w:rsidR="00C33AD1" w:rsidRPr="006E5091">
        <w:rPr>
          <w:rFonts w:ascii="Times New Roman" w:hAnsi="Times New Roman" w:cs="Times New Roman"/>
          <w:b/>
          <w:iCs/>
        </w:rPr>
        <w:t xml:space="preserve"> </w:t>
      </w:r>
      <w:r w:rsidR="00B356EC" w:rsidRPr="001C75CA">
        <w:rPr>
          <w:rFonts w:ascii="Times New Roman" w:hAnsi="Times New Roman" w:cs="Times New Roman"/>
          <w:b/>
          <w:bCs/>
        </w:rPr>
        <w:t>REQUISITOS DA CONTRATAÇÃO:</w:t>
      </w:r>
    </w:p>
    <w:p w14:paraId="7CFC956E" w14:textId="77777777" w:rsidR="00B356EC" w:rsidRPr="00B356EC" w:rsidRDefault="00B356EC" w:rsidP="00B356EC">
      <w:pPr>
        <w:shd w:val="clear" w:color="auto" w:fill="FFFFFF" w:themeFill="background1"/>
        <w:spacing w:after="0" w:line="276" w:lineRule="auto"/>
        <w:jc w:val="both"/>
        <w:rPr>
          <w:rFonts w:ascii="Times New Roman" w:eastAsia="Times New Roman" w:hAnsi="Times New Roman" w:cs="Times New Roman"/>
          <w:b/>
          <w:bCs/>
          <w:lang w:eastAsia="pt-BR"/>
        </w:rPr>
      </w:pPr>
      <w:r w:rsidRPr="00B356EC">
        <w:rPr>
          <w:rFonts w:ascii="Times New Roman" w:hAnsi="Times New Roman" w:cs="Times New Roman"/>
          <w:b/>
          <w:bCs/>
        </w:rPr>
        <w:t xml:space="preserve">15.9.1 </w:t>
      </w:r>
      <w:r w:rsidRPr="00B356EC">
        <w:rPr>
          <w:rFonts w:ascii="Times New Roman" w:eastAsia="Times New Roman" w:hAnsi="Times New Roman" w:cs="Times New Roman"/>
          <w:lang w:eastAsia="pt-BR"/>
        </w:rPr>
        <w:t xml:space="preserve">Os licitantes que se sagrarem vencedores ficarão submetidos em fornecer os materiais de consumo para manutenção predial bem como demais itens conforme detalhamento contido em autorização de fornecimento emitida pela área técnica requisitante. </w:t>
      </w:r>
    </w:p>
    <w:p w14:paraId="52E4767D" w14:textId="644C19E1" w:rsidR="00B356EC" w:rsidRPr="00B356EC" w:rsidRDefault="00B356EC" w:rsidP="00B356EC">
      <w:pPr>
        <w:shd w:val="clear" w:color="auto" w:fill="FFFFFF" w:themeFill="background1"/>
        <w:spacing w:after="0" w:line="276" w:lineRule="auto"/>
        <w:jc w:val="both"/>
        <w:rPr>
          <w:rFonts w:ascii="Times New Roman" w:eastAsia="Times New Roman" w:hAnsi="Times New Roman" w:cs="Times New Roman"/>
          <w:lang w:eastAsia="pt-BR"/>
        </w:rPr>
      </w:pPr>
      <w:r w:rsidRPr="00B356EC">
        <w:rPr>
          <w:rFonts w:ascii="Times New Roman" w:eastAsia="Times New Roman" w:hAnsi="Times New Roman" w:cs="Times New Roman"/>
          <w:b/>
          <w:bCs/>
          <w:lang w:eastAsia="pt-BR"/>
        </w:rPr>
        <w:t xml:space="preserve">15.9.2 </w:t>
      </w:r>
      <w:r w:rsidRPr="00B356EC">
        <w:rPr>
          <w:rFonts w:ascii="Times New Roman" w:eastAsia="Times New Roman" w:hAnsi="Times New Roman" w:cs="Times New Roman"/>
          <w:lang w:eastAsia="pt-BR"/>
        </w:rPr>
        <w:t xml:space="preserve">Os itens serão aqueles que estarão contidos na tabela do Sistema Nacional de Pesquisa de Custo e Índices da Construção Civil SINAPI/SC desonerada vigente sob a qual incidirá o percentual de desconto definido no processo licitatório. </w:t>
      </w:r>
    </w:p>
    <w:p w14:paraId="21A2738D" w14:textId="4F7DAA70" w:rsidR="00B356EC" w:rsidRPr="00B356EC" w:rsidRDefault="00B356EC" w:rsidP="00B356EC">
      <w:pPr>
        <w:spacing w:after="0" w:line="276" w:lineRule="auto"/>
        <w:jc w:val="both"/>
        <w:rPr>
          <w:rFonts w:ascii="Times New Roman" w:eastAsia="Times New Roman" w:hAnsi="Times New Roman" w:cs="Times New Roman"/>
          <w:lang w:eastAsia="pt-BR"/>
        </w:rPr>
      </w:pPr>
      <w:r w:rsidRPr="00B356EC">
        <w:rPr>
          <w:rFonts w:ascii="Times New Roman" w:eastAsia="Times New Roman" w:hAnsi="Times New Roman" w:cs="Times New Roman"/>
          <w:b/>
          <w:bCs/>
          <w:lang w:eastAsia="pt-BR"/>
        </w:rPr>
        <w:t xml:space="preserve">15.9.3 </w:t>
      </w:r>
      <w:r w:rsidRPr="00B356EC">
        <w:rPr>
          <w:rFonts w:ascii="Times New Roman" w:eastAsia="Times New Roman" w:hAnsi="Times New Roman" w:cs="Times New Roman"/>
          <w:lang w:eastAsia="pt-BR"/>
        </w:rPr>
        <w:t>O valor a ser pago pelos materiais terá como referência os contidos na TABELA SINAPI, aplicados os descontos obtidos através de disputa na licitação.</w:t>
      </w:r>
    </w:p>
    <w:p w14:paraId="7354BCBC" w14:textId="09543E61" w:rsidR="00B356EC" w:rsidRPr="00B356EC" w:rsidRDefault="00B356EC" w:rsidP="00B356EC">
      <w:pPr>
        <w:spacing w:after="0" w:line="276" w:lineRule="auto"/>
        <w:jc w:val="both"/>
        <w:rPr>
          <w:rFonts w:ascii="Times New Roman" w:eastAsia="Times New Roman" w:hAnsi="Times New Roman" w:cs="Times New Roman"/>
          <w:color w:val="000000"/>
          <w:lang w:eastAsia="pt-BR"/>
        </w:rPr>
      </w:pPr>
      <w:r w:rsidRPr="00B356EC">
        <w:rPr>
          <w:rFonts w:ascii="Times New Roman" w:eastAsia="Times New Roman" w:hAnsi="Times New Roman" w:cs="Times New Roman"/>
          <w:b/>
          <w:bCs/>
          <w:lang w:eastAsia="pt-BR"/>
        </w:rPr>
        <w:t xml:space="preserve">15.9.4 </w:t>
      </w:r>
      <w:r w:rsidRPr="00B356EC">
        <w:rPr>
          <w:rFonts w:ascii="Times New Roman" w:eastAsia="Times New Roman" w:hAnsi="Times New Roman" w:cs="Times New Roman"/>
          <w:color w:val="000000"/>
          <w:lang w:eastAsia="pt-BR"/>
        </w:rPr>
        <w:t xml:space="preserve">Por ocasião da escolha da referência do valor do produto, será utilizado o relatório de insumos descritos no SINAPI, localizada no site: </w:t>
      </w:r>
      <w:proofErr w:type="gramStart"/>
      <w:r w:rsidRPr="00B356EC">
        <w:rPr>
          <w:rFonts w:ascii="Times New Roman" w:eastAsia="Times New Roman" w:hAnsi="Times New Roman" w:cs="Times New Roman"/>
          <w:color w:val="0000FF"/>
          <w:lang w:eastAsia="pt-BR"/>
        </w:rPr>
        <w:t xml:space="preserve">http://www.caixa.gov.br/ </w:t>
      </w:r>
      <w:r w:rsidRPr="00B356EC">
        <w:rPr>
          <w:rFonts w:ascii="Times New Roman" w:eastAsia="Times New Roman" w:hAnsi="Times New Roman" w:cs="Times New Roman"/>
          <w:color w:val="000000"/>
          <w:lang w:eastAsia="pt-BR"/>
        </w:rPr>
        <w:t>.</w:t>
      </w:r>
      <w:proofErr w:type="gramEnd"/>
    </w:p>
    <w:p w14:paraId="14D9634C" w14:textId="78CB2214" w:rsidR="00B356EC" w:rsidRPr="00B356EC" w:rsidRDefault="00B356EC" w:rsidP="00B356EC">
      <w:pPr>
        <w:spacing w:after="0" w:line="276" w:lineRule="auto"/>
        <w:jc w:val="both"/>
        <w:rPr>
          <w:rFonts w:ascii="Times New Roman" w:eastAsia="Times New Roman" w:hAnsi="Times New Roman" w:cs="Times New Roman"/>
          <w:color w:val="000000"/>
          <w:lang w:eastAsia="pt-BR"/>
        </w:rPr>
      </w:pPr>
      <w:r w:rsidRPr="00B356EC">
        <w:rPr>
          <w:rFonts w:ascii="Times New Roman" w:eastAsia="Times New Roman" w:hAnsi="Times New Roman" w:cs="Times New Roman"/>
          <w:b/>
          <w:bCs/>
          <w:color w:val="000000"/>
          <w:lang w:eastAsia="pt-BR"/>
        </w:rPr>
        <w:t xml:space="preserve">15.9.5 </w:t>
      </w:r>
      <w:r w:rsidRPr="00B356EC">
        <w:rPr>
          <w:rFonts w:ascii="Times New Roman" w:eastAsia="Times New Roman" w:hAnsi="Times New Roman" w:cs="Times New Roman"/>
          <w:color w:val="000000"/>
          <w:lang w:eastAsia="pt-BR"/>
        </w:rPr>
        <w:t>Para fins de emissão das notas de empenho dos materiais adquiridos através da SINAPI, deverá ser aplicado o percentual de desconto final do licitante vencedor sobre o custo atualizado MENSALMENTE para o Estado de Santa Catarina.</w:t>
      </w:r>
    </w:p>
    <w:p w14:paraId="72C31CC5" w14:textId="3831880E" w:rsidR="00B356EC" w:rsidRPr="00B356EC" w:rsidRDefault="00B356EC" w:rsidP="00B356EC">
      <w:pPr>
        <w:spacing w:after="0" w:line="276" w:lineRule="auto"/>
        <w:jc w:val="both"/>
        <w:rPr>
          <w:rFonts w:ascii="Times New Roman" w:eastAsia="Times New Roman" w:hAnsi="Times New Roman" w:cs="Times New Roman"/>
          <w:color w:val="000000"/>
          <w:lang w:eastAsia="pt-BR"/>
        </w:rPr>
      </w:pPr>
      <w:r w:rsidRPr="00B356EC">
        <w:rPr>
          <w:rFonts w:ascii="Times New Roman" w:eastAsia="Times New Roman" w:hAnsi="Times New Roman" w:cs="Times New Roman"/>
          <w:b/>
          <w:bCs/>
          <w:color w:val="000000"/>
          <w:lang w:eastAsia="pt-BR"/>
        </w:rPr>
        <w:t xml:space="preserve">15.9.6 </w:t>
      </w:r>
      <w:r w:rsidRPr="00B356EC">
        <w:rPr>
          <w:rFonts w:ascii="Times New Roman" w:eastAsia="Times New Roman" w:hAnsi="Times New Roman" w:cs="Times New Roman"/>
          <w:color w:val="000000"/>
          <w:lang w:eastAsia="pt-BR"/>
        </w:rPr>
        <w:t>Percentual de Desconto Ofertado sobre a Tabela de insumos da SINAPI/SC não desonerado, com referência mais recente disponível no site da Caixa Econômica Federal no ato da autorização de fornecimento e/ou empenho.</w:t>
      </w:r>
    </w:p>
    <w:p w14:paraId="42339A51" w14:textId="0F7AF387" w:rsidR="00B356EC" w:rsidRPr="00185730" w:rsidRDefault="00B356EC" w:rsidP="00B356EC">
      <w:pPr>
        <w:spacing w:after="0" w:line="276" w:lineRule="auto"/>
        <w:jc w:val="both"/>
        <w:rPr>
          <w:rFonts w:ascii="Times New Roman" w:eastAsia="Times New Roman" w:hAnsi="Times New Roman" w:cs="Times New Roman"/>
          <w:lang w:eastAsia="pt-BR"/>
        </w:rPr>
      </w:pPr>
      <w:r w:rsidRPr="00185730">
        <w:rPr>
          <w:rFonts w:ascii="Times New Roman" w:eastAsia="Times New Roman" w:hAnsi="Times New Roman" w:cs="Times New Roman"/>
          <w:b/>
          <w:bCs/>
          <w:lang w:eastAsia="pt-BR"/>
        </w:rPr>
        <w:t xml:space="preserve">15.9.7 </w:t>
      </w:r>
      <w:r w:rsidRPr="00185730">
        <w:rPr>
          <w:rFonts w:ascii="Times New Roman" w:eastAsia="Times New Roman" w:hAnsi="Times New Roman" w:cs="Times New Roman"/>
          <w:lang w:eastAsia="pt-BR"/>
        </w:rPr>
        <w:t>Após definida e realizada a pesquisa de preços, a Administração Municipal indicará, na ordem de fornecimento, a MARCA pesquisada, a qual deverá obrigatoriamente ser fornecida pela CONTRATADA.</w:t>
      </w:r>
    </w:p>
    <w:p w14:paraId="50B3ECDE" w14:textId="5B8C133E" w:rsidR="00B356EC" w:rsidRPr="00B356EC" w:rsidRDefault="00B356EC" w:rsidP="00B356EC">
      <w:pPr>
        <w:spacing w:after="0" w:line="276" w:lineRule="auto"/>
        <w:jc w:val="both"/>
        <w:rPr>
          <w:rFonts w:ascii="Times New Roman" w:eastAsia="Times New Roman" w:hAnsi="Times New Roman" w:cs="Times New Roman"/>
          <w:color w:val="000000"/>
          <w:lang w:eastAsia="pt-BR"/>
        </w:rPr>
      </w:pPr>
      <w:r w:rsidRPr="00B356EC">
        <w:rPr>
          <w:rFonts w:ascii="Times New Roman" w:eastAsia="Times New Roman" w:hAnsi="Times New Roman" w:cs="Times New Roman"/>
          <w:b/>
          <w:bCs/>
          <w:color w:val="000000"/>
          <w:lang w:eastAsia="pt-BR"/>
        </w:rPr>
        <w:t xml:space="preserve">15.9.8 </w:t>
      </w:r>
      <w:r w:rsidRPr="00B356EC">
        <w:rPr>
          <w:rFonts w:ascii="Times New Roman" w:eastAsia="Times New Roman" w:hAnsi="Times New Roman" w:cs="Times New Roman"/>
          <w:color w:val="000000"/>
          <w:lang w:eastAsia="pt-BR"/>
        </w:rPr>
        <w:t>O valor estimado para a contratação no quadro de quantidades e custos serve apenas como orientação para composição de preços não constituindo, sob nenhuma hipótese, garantia de faturamento. No caso de ocorrer acréscimo ou supressão da quantidade de materiais, o preço permanecerá inalterado.</w:t>
      </w:r>
    </w:p>
    <w:p w14:paraId="2192D984" w14:textId="4241D953" w:rsidR="00B356EC" w:rsidRPr="00B356EC" w:rsidRDefault="00B356EC" w:rsidP="00B356EC">
      <w:pPr>
        <w:spacing w:after="0" w:line="276" w:lineRule="auto"/>
        <w:jc w:val="both"/>
        <w:rPr>
          <w:rFonts w:ascii="Times New Roman" w:eastAsia="Times New Roman" w:hAnsi="Times New Roman" w:cs="Times New Roman"/>
          <w:color w:val="000000"/>
          <w:lang w:eastAsia="pt-BR"/>
        </w:rPr>
      </w:pPr>
      <w:r w:rsidRPr="00B356EC">
        <w:rPr>
          <w:rFonts w:ascii="Times New Roman" w:eastAsia="Times New Roman" w:hAnsi="Times New Roman" w:cs="Times New Roman"/>
          <w:b/>
          <w:bCs/>
          <w:color w:val="000000"/>
          <w:lang w:eastAsia="pt-BR"/>
        </w:rPr>
        <w:t xml:space="preserve">15.9.9 </w:t>
      </w:r>
      <w:r w:rsidRPr="00B356EC">
        <w:rPr>
          <w:rFonts w:ascii="Times New Roman" w:eastAsia="Times New Roman" w:hAnsi="Times New Roman" w:cs="Times New Roman"/>
          <w:color w:val="000000"/>
          <w:lang w:eastAsia="pt-BR"/>
        </w:rPr>
        <w:t>Na cotação de preços (percentual de desconto), o licitante deverá se basear na última tabela SINAPI disponível.</w:t>
      </w:r>
    </w:p>
    <w:p w14:paraId="19AF60C4" w14:textId="23DDBD83" w:rsidR="00B356EC" w:rsidRPr="00B356EC" w:rsidRDefault="00B356EC" w:rsidP="00B356EC">
      <w:pPr>
        <w:shd w:val="clear" w:color="auto" w:fill="FFFFFF" w:themeFill="background1"/>
        <w:spacing w:after="0" w:line="276" w:lineRule="auto"/>
        <w:jc w:val="both"/>
        <w:rPr>
          <w:rFonts w:ascii="Times New Roman" w:eastAsia="Times New Roman" w:hAnsi="Times New Roman" w:cs="Times New Roman"/>
          <w:color w:val="000000"/>
          <w:lang w:eastAsia="pt-BR"/>
        </w:rPr>
      </w:pPr>
      <w:r w:rsidRPr="00B356EC">
        <w:rPr>
          <w:rFonts w:ascii="Times New Roman" w:eastAsia="Times New Roman" w:hAnsi="Times New Roman" w:cs="Times New Roman"/>
          <w:b/>
          <w:bCs/>
          <w:color w:val="000000"/>
          <w:lang w:eastAsia="pt-BR"/>
        </w:rPr>
        <w:t xml:space="preserve">15.9.10 </w:t>
      </w:r>
      <w:r w:rsidRPr="00B356EC">
        <w:rPr>
          <w:rFonts w:ascii="Times New Roman" w:eastAsia="Times New Roman" w:hAnsi="Times New Roman" w:cs="Times New Roman"/>
          <w:color w:val="000000"/>
          <w:lang w:eastAsia="pt-BR"/>
        </w:rPr>
        <w:t>Não poderá o licitante vendedor recusar-se a fornecer os materiais solicitados na nota de empenho, mesmo que em pequena quantidade.</w:t>
      </w:r>
    </w:p>
    <w:p w14:paraId="78200170" w14:textId="20E4CEFD" w:rsidR="00B356EC" w:rsidRPr="00B356EC" w:rsidRDefault="00B356EC" w:rsidP="00B356EC">
      <w:pPr>
        <w:shd w:val="clear" w:color="auto" w:fill="FFFFFF" w:themeFill="background1"/>
        <w:spacing w:after="0" w:line="276" w:lineRule="auto"/>
        <w:jc w:val="both"/>
        <w:rPr>
          <w:rFonts w:ascii="Times New Roman" w:hAnsi="Times New Roman" w:cs="Times New Roman"/>
          <w:color w:val="000000"/>
        </w:rPr>
      </w:pPr>
      <w:r w:rsidRPr="00B356EC">
        <w:rPr>
          <w:rFonts w:ascii="Times New Roman" w:hAnsi="Times New Roman" w:cs="Times New Roman"/>
          <w:b/>
          <w:bCs/>
          <w:color w:val="000000"/>
        </w:rPr>
        <w:t xml:space="preserve">15.9.11 </w:t>
      </w:r>
      <w:r w:rsidRPr="00B356EC">
        <w:rPr>
          <w:rFonts w:ascii="Times New Roman" w:hAnsi="Times New Roman" w:cs="Times New Roman"/>
          <w:color w:val="000000"/>
        </w:rPr>
        <w:t>Segue abaixo relação de algumas das categorias de materiais encontrados na tabela SINAPI e uma sucinta descrição do que contém, apenas para entendimento:</w:t>
      </w:r>
    </w:p>
    <w:p w14:paraId="7EE41567" w14:textId="52683586" w:rsidR="00B356EC" w:rsidRPr="00B356EC" w:rsidRDefault="00B356EC" w:rsidP="00B356EC">
      <w:pPr>
        <w:pStyle w:val="Corpodetexto"/>
        <w:spacing w:line="276" w:lineRule="auto"/>
        <w:jc w:val="both"/>
      </w:pPr>
      <w:r w:rsidRPr="00B356EC">
        <w:t xml:space="preserve">a) Materiais para manutenção de bens imóveis (Portas, Janelas e Fechaduras): Portas, portões, janelas madeiras e ferros, caixilhos, batente, guarnição, baguetes, junção, soleira, fechadura interna, externa, banheiro, puxador, trava, dobradiça, grades, espuma expansiva e afins. </w:t>
      </w:r>
    </w:p>
    <w:p w14:paraId="0F160A08" w14:textId="5277DEB0" w:rsidR="00B356EC" w:rsidRPr="00B356EC" w:rsidRDefault="00B356EC" w:rsidP="00B356EC">
      <w:pPr>
        <w:pStyle w:val="Corpodetexto"/>
        <w:spacing w:line="276" w:lineRule="auto"/>
        <w:jc w:val="both"/>
      </w:pPr>
      <w:r w:rsidRPr="00B356EC">
        <w:t>b) Materiais para manutenção de bens imóveis (Materiais acabamentos): Azulejos, porcelanatos, revestimentos internos e externos, argamassas interna e externa, rejunte, acessórios para pisos, espaçadores, faixas, pastilhas e afins.</w:t>
      </w:r>
    </w:p>
    <w:p w14:paraId="5B8B80E3" w14:textId="02952AFC" w:rsidR="00B356EC" w:rsidRPr="00B356EC" w:rsidRDefault="00B356EC" w:rsidP="00B356EC">
      <w:pPr>
        <w:pStyle w:val="Corpodetexto"/>
        <w:spacing w:line="276" w:lineRule="auto"/>
        <w:jc w:val="both"/>
      </w:pPr>
      <w:r w:rsidRPr="00B356EC">
        <w:t xml:space="preserve">c) Ferramentas e EPIS: Ferramentas elétricas, carpintarias, jardins etc, tais como: alicate, broca, caixa para ferramentas, canivete, chaves em geral, enxada, espátulas, ferro de solda, foice, lâmina de serra, lima, machado, martelo, pá, picareta, cavadeira, escadas, ponteira, prumo, serrote, tesoura de podar, trena e afins e </w:t>
      </w:r>
      <w:r w:rsidRPr="00B356EC">
        <w:rPr>
          <w:rFonts w:eastAsiaTheme="minorHAnsi"/>
          <w:color w:val="000000"/>
          <w:lang w:val="pt-BR"/>
        </w:rPr>
        <w:t xml:space="preserve">bota, sapatão, luvas e </w:t>
      </w:r>
      <w:r w:rsidR="00400946">
        <w:rPr>
          <w:rFonts w:eastAsiaTheme="minorHAnsi"/>
          <w:color w:val="000000"/>
          <w:lang w:val="pt-BR"/>
        </w:rPr>
        <w:t>EPI</w:t>
      </w:r>
      <w:r w:rsidRPr="00B356EC">
        <w:rPr>
          <w:rFonts w:eastAsiaTheme="minorHAnsi"/>
          <w:color w:val="000000"/>
          <w:lang w:val="pt-BR"/>
        </w:rPr>
        <w:t>s diversos</w:t>
      </w:r>
      <w:r w:rsidRPr="00B356EC">
        <w:t xml:space="preserve">. </w:t>
      </w:r>
    </w:p>
    <w:p w14:paraId="11DC7636" w14:textId="1E4C59B0" w:rsidR="00B356EC" w:rsidRPr="00B356EC" w:rsidRDefault="00B356EC" w:rsidP="00B356EC">
      <w:pPr>
        <w:pStyle w:val="Corpodetexto"/>
        <w:spacing w:line="276" w:lineRule="auto"/>
        <w:jc w:val="both"/>
      </w:pPr>
      <w:r w:rsidRPr="00B356EC">
        <w:t xml:space="preserve">d) Materiais para manutenção de bens imóveis (derivados de madeira e Forros): Assoalho, forro de madeira ou PVC, meia cana de madeira ou PVC, cavaletes, beiral, ripas, rodapé, sarrafos, tábuas, vigas, caibros, </w:t>
      </w:r>
      <w:r w:rsidRPr="00B356EC">
        <w:lastRenderedPageBreak/>
        <w:t xml:space="preserve">chapas, divisórias e afins. </w:t>
      </w:r>
    </w:p>
    <w:p w14:paraId="51AF9EC1" w14:textId="3DE5980D" w:rsidR="00B356EC" w:rsidRPr="00B356EC" w:rsidRDefault="00B356EC" w:rsidP="00B356EC">
      <w:pPr>
        <w:pStyle w:val="Corpodetexto"/>
        <w:spacing w:line="276" w:lineRule="auto"/>
        <w:jc w:val="both"/>
      </w:pPr>
      <w:r w:rsidRPr="00B356EC">
        <w:t xml:space="preserve">e) Materiais para manutenção de bens imóveis (Vidros e esquadrias de alumínio): Fornecimento de Vidros, películas, espelhos 4mm BISOTE com todos os componentes necessários para fixação e acessórios com instalação, janela de alumínio e vidros, esquadrias de alumínio e afins. </w:t>
      </w:r>
    </w:p>
    <w:p w14:paraId="596A213D" w14:textId="5781B201" w:rsidR="00B356EC" w:rsidRPr="00B356EC" w:rsidRDefault="00B356EC" w:rsidP="00B356EC">
      <w:pPr>
        <w:pStyle w:val="Corpodetexto"/>
        <w:spacing w:line="276" w:lineRule="auto"/>
        <w:jc w:val="both"/>
      </w:pPr>
      <w:r w:rsidRPr="00B356EC">
        <w:t xml:space="preserve">f) Materiais para manutenção de bens imóveis (Tintas em gerais): Tintas, verniz, solvente, tintas para sinalização, esmalte sintético, massa corrida, lixas, Thinners, rolos, Trincha, cabo extensor, bandejas e afins. </w:t>
      </w:r>
    </w:p>
    <w:p w14:paraId="5789F3CE" w14:textId="2B3B0F0C" w:rsidR="00B356EC" w:rsidRPr="00B356EC" w:rsidRDefault="00B356EC" w:rsidP="00B356EC">
      <w:pPr>
        <w:pStyle w:val="Corpodetexto"/>
        <w:spacing w:line="276" w:lineRule="auto"/>
        <w:jc w:val="both"/>
      </w:pPr>
      <w:r w:rsidRPr="00B356EC">
        <w:t xml:space="preserve">g) Material Elétrico e Eletrônico: Antenas, Caixa padrão Celesc, barramentos, astes, benjamins, bocais, calhas, capacitores e resistores, chaves de ligação, circuitos eletrônicos, condutores, componentes de aparelho eletrônico, diodos, disjuntores, eletrodos, eliminador de pilhas, espelhos para interruptores, fios e cabos, fita isolante, fusíveis, interruptores, lâmpadas e luminárias, pilhas e baterias, pinos e plugs, placas de baquelite, reatores, receptáculos, resistências, starts, suportes, canaletas, tomada de corrente e afins. </w:t>
      </w:r>
    </w:p>
    <w:p w14:paraId="625B0D16" w14:textId="2ABD60D9" w:rsidR="00B356EC" w:rsidRPr="00B356EC" w:rsidRDefault="00400946" w:rsidP="00B356EC">
      <w:pPr>
        <w:pStyle w:val="Corpodetexto"/>
        <w:spacing w:line="276" w:lineRule="auto"/>
        <w:jc w:val="both"/>
      </w:pPr>
      <w:r>
        <w:t xml:space="preserve">h) </w:t>
      </w:r>
      <w:r w:rsidR="00B356EC" w:rsidRPr="00B356EC">
        <w:t xml:space="preserve">Artefatos concreto: Calhas, canaletas, elementos vazados, escoras, mourão, estacas, fossa sépticas, caixa de gordura, postes, vigueta para laje, materiais para pavimentação (calçadas e ruas) todos de concretos e afins. </w:t>
      </w:r>
    </w:p>
    <w:p w14:paraId="5A11EA5E" w14:textId="323ABFC8" w:rsidR="00B356EC" w:rsidRPr="00B356EC" w:rsidRDefault="00400946" w:rsidP="00B356EC">
      <w:pPr>
        <w:pStyle w:val="Corpodetexto"/>
        <w:spacing w:line="276" w:lineRule="auto"/>
        <w:jc w:val="both"/>
      </w:pPr>
      <w:r>
        <w:t>i</w:t>
      </w:r>
      <w:r w:rsidR="00B356EC" w:rsidRPr="00B356EC">
        <w:t xml:space="preserve">) Materiais para manutenção de bens imóveis (Materiais Básicos): Arames (farpado, galvanizado, revestido e recozido) telas (sombrite, galvanizadas e revestidas em PVC) telha (fibrocimento, galvanizada, cerâmica e esmaltada) lonas, parafusos, chumbadores e fixadores, pregos, areia, pedra brita, pó de pedra, cimento, cal, tijolos, ferros em geral, manta térmica, manta asfáltica, impermeabilizantes, calhas em aço galvanizado, coifas, chaminés, condutores, pingadeiras, rufos, tubos em metalon, cantoneiras de ferro e afins. </w:t>
      </w:r>
    </w:p>
    <w:p w14:paraId="6D920CD7" w14:textId="2484603E" w:rsidR="008709D2" w:rsidRDefault="00400946" w:rsidP="00B356EC">
      <w:pPr>
        <w:shd w:val="clear" w:color="auto" w:fill="FFFFFF" w:themeFill="background1"/>
        <w:spacing w:after="0" w:line="276" w:lineRule="auto"/>
        <w:jc w:val="both"/>
        <w:rPr>
          <w:rFonts w:ascii="Times New Roman" w:hAnsi="Times New Roman" w:cs="Times New Roman"/>
        </w:rPr>
      </w:pPr>
      <w:r>
        <w:rPr>
          <w:rFonts w:ascii="Times New Roman" w:hAnsi="Times New Roman" w:cs="Times New Roman"/>
        </w:rPr>
        <w:t>f</w:t>
      </w:r>
      <w:r w:rsidR="00B356EC" w:rsidRPr="00B356EC">
        <w:rPr>
          <w:rFonts w:ascii="Times New Roman" w:hAnsi="Times New Roman" w:cs="Times New Roman"/>
        </w:rPr>
        <w:t xml:space="preserve">) Materiais </w:t>
      </w:r>
      <w:proofErr w:type="spellStart"/>
      <w:r w:rsidR="00B356EC" w:rsidRPr="00B356EC">
        <w:rPr>
          <w:rFonts w:ascii="Times New Roman" w:hAnsi="Times New Roman" w:cs="Times New Roman"/>
        </w:rPr>
        <w:t>Hidrosanitário</w:t>
      </w:r>
      <w:proofErr w:type="spellEnd"/>
      <w:r w:rsidR="00B356EC" w:rsidRPr="00B356EC">
        <w:rPr>
          <w:rFonts w:ascii="Times New Roman" w:hAnsi="Times New Roman" w:cs="Times New Roman"/>
        </w:rPr>
        <w:t>: Materiais hidráulicos utilizados na manutenção e conservação de sistemas hidráulico e de esgoto.</w:t>
      </w:r>
      <w:commentRangeEnd w:id="25"/>
      <w:r>
        <w:rPr>
          <w:rStyle w:val="Refdecomentrio"/>
        </w:rPr>
        <w:commentReference w:id="25"/>
      </w:r>
    </w:p>
    <w:p w14:paraId="04EECE56" w14:textId="7A691A38" w:rsidR="00DB30E5" w:rsidRPr="00DB30E5" w:rsidRDefault="00DB30E5" w:rsidP="00DB30E5">
      <w:pPr>
        <w:widowControl w:val="0"/>
        <w:tabs>
          <w:tab w:val="left" w:pos="1701"/>
        </w:tabs>
        <w:adjustRightInd w:val="0"/>
        <w:spacing w:after="0" w:line="276" w:lineRule="auto"/>
        <w:jc w:val="both"/>
        <w:textAlignment w:val="baseline"/>
        <w:rPr>
          <w:rFonts w:ascii="Times New Roman" w:eastAsia="Times New Roman" w:hAnsi="Times New Roman" w:cs="Times New Roman"/>
          <w:b/>
          <w:bCs/>
          <w:color w:val="FF0000"/>
          <w:lang w:eastAsia="pt-BR"/>
        </w:rPr>
      </w:pPr>
      <w:r>
        <w:rPr>
          <w:rFonts w:ascii="Times New Roman" w:eastAsia="Times New Roman" w:hAnsi="Times New Roman" w:cs="Times New Roman"/>
          <w:b/>
          <w:bCs/>
          <w:lang w:eastAsia="pt-BR"/>
        </w:rPr>
        <w:t xml:space="preserve">15.9.12 </w:t>
      </w:r>
      <w:r w:rsidRPr="00DB30E5">
        <w:rPr>
          <w:rFonts w:ascii="Times New Roman" w:hAnsi="Times New Roman" w:cs="Times New Roman"/>
        </w:rPr>
        <w:t xml:space="preserve">Os materiais deverão ter prazo de no mínimo 90 (noventa) dias de </w:t>
      </w:r>
      <w:r>
        <w:rPr>
          <w:rFonts w:ascii="Times New Roman" w:hAnsi="Times New Roman" w:cs="Times New Roman"/>
        </w:rPr>
        <w:t>GARANTIA</w:t>
      </w:r>
      <w:r w:rsidRPr="00DB30E5">
        <w:rPr>
          <w:rFonts w:ascii="Times New Roman" w:hAnsi="Times New Roman" w:cs="Times New Roman"/>
        </w:rPr>
        <w:t xml:space="preserve"> contados a partir da emissão da nota fiscal.</w:t>
      </w:r>
    </w:p>
    <w:p w14:paraId="0B1E7BA2" w14:textId="77777777" w:rsidR="007A1CC5" w:rsidRDefault="007A1CC5" w:rsidP="008709D2">
      <w:pPr>
        <w:tabs>
          <w:tab w:val="left" w:pos="567"/>
        </w:tabs>
        <w:spacing w:after="0" w:line="240" w:lineRule="auto"/>
        <w:jc w:val="both"/>
        <w:rPr>
          <w:rFonts w:ascii="Times New Roman" w:hAnsi="Times New Roman" w:cs="Times New Roman"/>
          <w:iCs/>
        </w:rPr>
      </w:pPr>
      <w:r>
        <w:rPr>
          <w:rFonts w:ascii="Times New Roman" w:hAnsi="Times New Roman" w:cs="Times New Roman"/>
          <w:b/>
          <w:bCs/>
          <w:iCs/>
        </w:rPr>
        <w:t xml:space="preserve">15.10 </w:t>
      </w:r>
      <w:r w:rsidRPr="001C75CA">
        <w:rPr>
          <w:rFonts w:ascii="Times New Roman" w:hAnsi="Times New Roman" w:cs="Times New Roman"/>
          <w:b/>
          <w:bCs/>
          <w:iCs/>
        </w:rPr>
        <w:t>DOCUMENTAÇÃO EXIGIDA PARA HABILITAÇÃO</w:t>
      </w:r>
    </w:p>
    <w:p w14:paraId="17037DAF" w14:textId="7BB02710" w:rsidR="008709D2" w:rsidRPr="00334B06" w:rsidRDefault="007A1CC5" w:rsidP="008709D2">
      <w:pPr>
        <w:tabs>
          <w:tab w:val="left" w:pos="567"/>
        </w:tabs>
        <w:spacing w:after="0" w:line="240" w:lineRule="auto"/>
        <w:jc w:val="both"/>
        <w:rPr>
          <w:rFonts w:ascii="Times New Roman" w:hAnsi="Times New Roman" w:cs="Times New Roman"/>
          <w:b/>
          <w:iCs/>
        </w:rPr>
      </w:pPr>
      <w:r>
        <w:rPr>
          <w:rFonts w:ascii="Times New Roman" w:hAnsi="Times New Roman" w:cs="Times New Roman"/>
          <w:b/>
          <w:bCs/>
          <w:iCs/>
        </w:rPr>
        <w:t xml:space="preserve">15.10.1 </w:t>
      </w:r>
      <w:r w:rsidR="008709D2" w:rsidRPr="00334B06">
        <w:rPr>
          <w:rFonts w:ascii="Times New Roman" w:hAnsi="Times New Roman" w:cs="Times New Roman"/>
          <w:iCs/>
        </w:rPr>
        <w:t>PESSOA JURÍDICA</w:t>
      </w:r>
    </w:p>
    <w:p w14:paraId="7BF95380" w14:textId="77777777" w:rsidR="008709D2" w:rsidRPr="00334B06" w:rsidRDefault="008709D2">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Declaração que atende aos requisitos de habilitação (</w:t>
      </w:r>
      <w:hyperlink r:id="rId107" w:anchor="art63i" w:history="1">
        <w:r w:rsidRPr="00334B06">
          <w:rPr>
            <w:rStyle w:val="Hyperlink"/>
            <w:rFonts w:ascii="Times New Roman" w:hAnsi="Times New Roman" w:cs="Times New Roman"/>
          </w:rPr>
          <w:t>art. 63, I da Lei nº 14.133/2021</w:t>
        </w:r>
      </w:hyperlink>
      <w:r w:rsidRPr="00334B06">
        <w:rPr>
          <w:rFonts w:ascii="Times New Roman" w:hAnsi="Times New Roman" w:cs="Times New Roman"/>
        </w:rPr>
        <w:t xml:space="preserve">) </w:t>
      </w:r>
    </w:p>
    <w:p w14:paraId="270546CB" w14:textId="77777777" w:rsidR="008709D2" w:rsidRPr="00334B06" w:rsidRDefault="008709D2">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 xml:space="preserve">Declaração que cumpre as exigências de reserva de cargos para pessoa com deficiência e para reabilitado da Previdência Social, nos termos do </w:t>
      </w:r>
      <w:hyperlink r:id="rId108" w:anchor="art93" w:history="1">
        <w:r w:rsidRPr="00334B06">
          <w:rPr>
            <w:rStyle w:val="Hyperlink"/>
            <w:rFonts w:ascii="Times New Roman" w:hAnsi="Times New Roman" w:cs="Times New Roman"/>
          </w:rPr>
          <w:t>art. 93 da Lei nº 8.213/91</w:t>
        </w:r>
      </w:hyperlink>
      <w:r w:rsidRPr="00334B06">
        <w:rPr>
          <w:rFonts w:ascii="Times New Roman" w:hAnsi="Times New Roman" w:cs="Times New Roman"/>
        </w:rPr>
        <w:t xml:space="preserve"> (</w:t>
      </w:r>
      <w:hyperlink r:id="rId109" w:anchor="art63iv" w:history="1">
        <w:r w:rsidRPr="00334B06">
          <w:rPr>
            <w:rStyle w:val="Hyperlink"/>
            <w:rFonts w:ascii="Times New Roman" w:hAnsi="Times New Roman" w:cs="Times New Roman"/>
          </w:rPr>
          <w:t>art. 63, IV da Lei nº 14.133/2021</w:t>
        </w:r>
      </w:hyperlink>
      <w:r w:rsidRPr="00334B06">
        <w:rPr>
          <w:rFonts w:ascii="Times New Roman" w:hAnsi="Times New Roman" w:cs="Times New Roman"/>
        </w:rPr>
        <w:t>)</w:t>
      </w:r>
    </w:p>
    <w:p w14:paraId="1079A5CD" w14:textId="77777777" w:rsidR="008709D2" w:rsidRPr="00334B06" w:rsidRDefault="008709D2">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 xml:space="preserve">O licitante </w:t>
      </w:r>
      <w:r w:rsidRPr="00334B06">
        <w:rPr>
          <w:rFonts w:ascii="Times New Roman" w:hAnsi="Times New Roman" w:cs="Times New Roman"/>
          <w:b/>
        </w:rPr>
        <w:t>deverá</w:t>
      </w:r>
      <w:r w:rsidRPr="00334B06">
        <w:rPr>
          <w:rFonts w:ascii="Times New Roman" w:hAnsi="Times New Roman" w:cs="Times New Roman"/>
        </w:rPr>
        <w:t xml:space="preserve"> apresentar declaração que não incorre nos impedimentos.</w:t>
      </w:r>
    </w:p>
    <w:p w14:paraId="25DA6AF6" w14:textId="77777777" w:rsidR="008709D2" w:rsidRPr="00334B06" w:rsidRDefault="008709D2">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HABILITAÇÃO JURÍDICA (</w:t>
      </w:r>
      <w:hyperlink r:id="rId110" w:anchor="art66" w:history="1">
        <w:r w:rsidRPr="00334B06">
          <w:rPr>
            <w:rStyle w:val="Hyperlink"/>
            <w:rFonts w:ascii="Times New Roman" w:hAnsi="Times New Roman" w:cs="Times New Roman"/>
          </w:rPr>
          <w:t>art. 66 da Lei nº 14.133/2021</w:t>
        </w:r>
      </w:hyperlink>
      <w:r w:rsidRPr="00334B06">
        <w:rPr>
          <w:rFonts w:ascii="Times New Roman" w:hAnsi="Times New Roman" w:cs="Times New Roman"/>
        </w:rPr>
        <w:t>):</w:t>
      </w:r>
    </w:p>
    <w:p w14:paraId="47462FC4" w14:textId="77777777" w:rsidR="008709D2" w:rsidRPr="00334B06" w:rsidRDefault="008709D2">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334B06">
        <w:rPr>
          <w:rFonts w:ascii="Times New Roman" w:hAnsi="Times New Roman" w:cs="Times New Roman"/>
          <w:bCs/>
        </w:rPr>
        <w:t>Cartão do CNPJ;</w:t>
      </w:r>
    </w:p>
    <w:p w14:paraId="6AA34838" w14:textId="77777777" w:rsidR="008709D2" w:rsidRPr="00334B06" w:rsidRDefault="008709D2">
      <w:pPr>
        <w:pStyle w:val="PargrafodaLista"/>
        <w:numPr>
          <w:ilvl w:val="1"/>
          <w:numId w:val="42"/>
        </w:numPr>
        <w:tabs>
          <w:tab w:val="left" w:pos="567"/>
          <w:tab w:val="left" w:pos="1701"/>
        </w:tabs>
        <w:spacing w:after="0" w:line="240" w:lineRule="auto"/>
        <w:ind w:left="0" w:firstLine="0"/>
        <w:jc w:val="both"/>
        <w:rPr>
          <w:rFonts w:ascii="Times New Roman" w:hAnsi="Times New Roman" w:cs="Times New Roman"/>
        </w:rPr>
      </w:pPr>
      <w:r w:rsidRPr="00334B06">
        <w:rPr>
          <w:rFonts w:ascii="Times New Roman" w:hAnsi="Times New Roman" w:cs="Times New Roman"/>
        </w:rPr>
        <w:t>Estatuto ou contrato social;</w:t>
      </w:r>
    </w:p>
    <w:p w14:paraId="15167A44" w14:textId="77777777" w:rsidR="008709D2" w:rsidRPr="00334B06" w:rsidRDefault="008709D2">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rPr>
        <w:t>HABILITAÇÃO FISCAL, SOCIAL E TRABALHISTA (</w:t>
      </w:r>
      <w:hyperlink r:id="rId111" w:anchor="art68" w:history="1">
        <w:r w:rsidRPr="00334B06">
          <w:rPr>
            <w:rStyle w:val="Hyperlink"/>
            <w:rFonts w:ascii="Times New Roman" w:hAnsi="Times New Roman" w:cs="Times New Roman"/>
          </w:rPr>
          <w:t>art. 68 da Lei nº 14.133/2021</w:t>
        </w:r>
      </w:hyperlink>
      <w:r w:rsidRPr="00334B06">
        <w:rPr>
          <w:rFonts w:ascii="Times New Roman" w:hAnsi="Times New Roman" w:cs="Times New Roman"/>
        </w:rPr>
        <w:t>):</w:t>
      </w:r>
    </w:p>
    <w:p w14:paraId="1A5D4817" w14:textId="77777777" w:rsidR="008709D2" w:rsidRPr="00334B06" w:rsidRDefault="008709D2" w:rsidP="008709D2">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a)</w:t>
      </w:r>
      <w:r w:rsidRPr="00334B06">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07A3557A" w14:textId="77777777" w:rsidR="008709D2" w:rsidRPr="00334B06" w:rsidRDefault="008709D2" w:rsidP="008709D2">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b)</w:t>
      </w:r>
      <w:r w:rsidRPr="00334B06">
        <w:rPr>
          <w:rFonts w:ascii="Times New Roman" w:hAnsi="Times New Roman" w:cs="Times New Roman"/>
        </w:rPr>
        <w:t xml:space="preserve"> Regularidade perante a Fazenda federal, estadual e municipal do domicílio ou sede do licitante, ou outra equivalente, na forma da lei (art. 68, III); </w:t>
      </w:r>
    </w:p>
    <w:p w14:paraId="2012E8DD" w14:textId="77777777" w:rsidR="008709D2" w:rsidRPr="00334B06" w:rsidRDefault="008709D2" w:rsidP="008709D2">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c)</w:t>
      </w:r>
      <w:r w:rsidRPr="00334B06">
        <w:rPr>
          <w:rFonts w:ascii="Times New Roman" w:hAnsi="Times New Roman" w:cs="Times New Roman"/>
        </w:rPr>
        <w:t xml:space="preserve"> Regularidade relativa à Seguridade Social e ao FGTS, que demonstre cumprimento dos encargos sociais instituídos por lei (art. 68, IV); </w:t>
      </w:r>
    </w:p>
    <w:p w14:paraId="107C1AF7" w14:textId="77777777" w:rsidR="008709D2" w:rsidRPr="00334B06" w:rsidRDefault="008709D2" w:rsidP="008709D2">
      <w:pPr>
        <w:tabs>
          <w:tab w:val="left" w:pos="567"/>
        </w:tabs>
        <w:spacing w:after="0" w:line="240" w:lineRule="auto"/>
        <w:jc w:val="both"/>
        <w:rPr>
          <w:rFonts w:ascii="Times New Roman" w:hAnsi="Times New Roman" w:cs="Times New Roman"/>
        </w:rPr>
      </w:pPr>
      <w:r w:rsidRPr="00334B06">
        <w:rPr>
          <w:rFonts w:ascii="Times New Roman" w:hAnsi="Times New Roman" w:cs="Times New Roman"/>
          <w:b/>
          <w:bCs/>
        </w:rPr>
        <w:t>d)</w:t>
      </w:r>
      <w:r w:rsidRPr="00334B06">
        <w:rPr>
          <w:rFonts w:ascii="Times New Roman" w:hAnsi="Times New Roman" w:cs="Times New Roman"/>
        </w:rPr>
        <w:t xml:space="preserve"> Regularidade perante a Justiça do Trabalho (art. 68, V); </w:t>
      </w:r>
    </w:p>
    <w:p w14:paraId="04231D72" w14:textId="77777777" w:rsidR="008709D2" w:rsidRPr="00334B06" w:rsidRDefault="008709D2" w:rsidP="008709D2">
      <w:pPr>
        <w:tabs>
          <w:tab w:val="left" w:pos="567"/>
        </w:tabs>
        <w:spacing w:after="0" w:line="240" w:lineRule="auto"/>
        <w:jc w:val="both"/>
        <w:rPr>
          <w:rFonts w:ascii="Times New Roman" w:hAnsi="Times New Roman" w:cs="Times New Roman"/>
          <w:color w:val="000000" w:themeColor="text1"/>
        </w:rPr>
      </w:pPr>
      <w:r w:rsidRPr="00334B06">
        <w:rPr>
          <w:rFonts w:ascii="Times New Roman" w:hAnsi="Times New Roman" w:cs="Times New Roman"/>
          <w:b/>
          <w:bCs/>
        </w:rPr>
        <w:t>e)</w:t>
      </w:r>
      <w:r w:rsidRPr="00334B06">
        <w:rPr>
          <w:rFonts w:ascii="Times New Roman" w:hAnsi="Times New Roman" w:cs="Times New Roman"/>
        </w:rPr>
        <w:t xml:space="preserve"> Cumprimento do disposto no inciso XXXIII do art. 7º da Constituição Federal (art. 68, VI).</w:t>
      </w:r>
    </w:p>
    <w:p w14:paraId="522D5C3B" w14:textId="77777777" w:rsidR="008709D2" w:rsidRPr="00334B06" w:rsidRDefault="008709D2">
      <w:pPr>
        <w:pStyle w:val="PargrafodaLista"/>
        <w:numPr>
          <w:ilvl w:val="0"/>
          <w:numId w:val="42"/>
        </w:numPr>
        <w:tabs>
          <w:tab w:val="left" w:pos="567"/>
        </w:tabs>
        <w:spacing w:after="0" w:line="240" w:lineRule="auto"/>
        <w:ind w:left="0" w:firstLine="0"/>
        <w:jc w:val="both"/>
        <w:rPr>
          <w:rFonts w:ascii="Times New Roman" w:hAnsi="Times New Roman" w:cs="Times New Roman"/>
        </w:rPr>
      </w:pPr>
      <w:r w:rsidRPr="00334B06">
        <w:rPr>
          <w:rFonts w:ascii="Times New Roman" w:hAnsi="Times New Roman" w:cs="Times New Roman"/>
          <w:color w:val="000000" w:themeColor="text1"/>
        </w:rPr>
        <w:t xml:space="preserve">HABILITAÇÃO </w:t>
      </w:r>
      <w:r w:rsidRPr="00334B06">
        <w:rPr>
          <w:rFonts w:ascii="Times New Roman" w:hAnsi="Times New Roman" w:cs="Times New Roman"/>
        </w:rPr>
        <w:t>ECONÔMICO FINANCEIRA (</w:t>
      </w:r>
      <w:hyperlink r:id="rId112" w:anchor="art68" w:history="1">
        <w:r w:rsidRPr="00334B06">
          <w:rPr>
            <w:rStyle w:val="Hyperlink"/>
            <w:rFonts w:ascii="Times New Roman" w:hAnsi="Times New Roman" w:cs="Times New Roman"/>
          </w:rPr>
          <w:t>art. 69 da Lei nº 14.133/2021</w:t>
        </w:r>
      </w:hyperlink>
      <w:r w:rsidRPr="00334B06">
        <w:rPr>
          <w:rFonts w:ascii="Times New Roman" w:hAnsi="Times New Roman" w:cs="Times New Roman"/>
        </w:rPr>
        <w:t>):</w:t>
      </w:r>
    </w:p>
    <w:p w14:paraId="313817A7" w14:textId="77777777" w:rsidR="008709D2" w:rsidRPr="00334B06" w:rsidRDefault="008709D2">
      <w:pPr>
        <w:pStyle w:val="PargrafodaLista"/>
        <w:numPr>
          <w:ilvl w:val="0"/>
          <w:numId w:val="43"/>
        </w:numPr>
        <w:tabs>
          <w:tab w:val="left" w:pos="567"/>
          <w:tab w:val="left" w:pos="1701"/>
        </w:tabs>
        <w:spacing w:after="0" w:line="240" w:lineRule="auto"/>
        <w:ind w:left="0" w:firstLine="0"/>
        <w:jc w:val="both"/>
        <w:rPr>
          <w:rFonts w:ascii="Times New Roman" w:hAnsi="Times New Roman" w:cs="Times New Roman"/>
          <w:color w:val="000000" w:themeColor="text1"/>
        </w:rPr>
      </w:pPr>
      <w:r w:rsidRPr="00334B06">
        <w:rPr>
          <w:rFonts w:ascii="Times New Roman" w:hAnsi="Times New Roman" w:cs="Times New Roman"/>
          <w:bCs/>
        </w:rPr>
        <w:t>Certidão negativa de feitos sobre falência expedida pelo distribuidor da sede do licitante;</w:t>
      </w:r>
    </w:p>
    <w:p w14:paraId="7DDFC4FF" w14:textId="33DC59D6" w:rsidR="00C33AD1" w:rsidRPr="006E5091" w:rsidRDefault="008B1200" w:rsidP="008709D2">
      <w:pPr>
        <w:tabs>
          <w:tab w:val="left" w:pos="567"/>
        </w:tabs>
        <w:spacing w:after="0" w:line="276" w:lineRule="auto"/>
        <w:jc w:val="both"/>
        <w:rPr>
          <w:rFonts w:ascii="Times New Roman" w:hAnsi="Times New Roman" w:cs="Times New Roman"/>
          <w:bCs/>
        </w:rPr>
      </w:pPr>
      <w:r w:rsidRPr="006E5091">
        <w:rPr>
          <w:rFonts w:ascii="Times New Roman" w:hAnsi="Times New Roman" w:cs="Times New Roman"/>
          <w:b/>
          <w:bCs/>
        </w:rPr>
        <w:t>15.1</w:t>
      </w:r>
      <w:r w:rsidR="007A1CC5">
        <w:rPr>
          <w:rFonts w:ascii="Times New Roman" w:hAnsi="Times New Roman" w:cs="Times New Roman"/>
          <w:b/>
          <w:bCs/>
        </w:rPr>
        <w:t>1</w:t>
      </w:r>
      <w:r w:rsidR="00C33AD1" w:rsidRPr="006E5091">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6E810EAA" w:rsidR="00C33AD1" w:rsidRPr="006E5091" w:rsidRDefault="008B1200" w:rsidP="00BD0667">
      <w:pPr>
        <w:tabs>
          <w:tab w:val="left" w:pos="1701"/>
        </w:tabs>
        <w:spacing w:after="0" w:line="276" w:lineRule="auto"/>
        <w:jc w:val="both"/>
        <w:rPr>
          <w:rFonts w:ascii="Times New Roman" w:hAnsi="Times New Roman" w:cs="Times New Roman"/>
          <w:bCs/>
        </w:rPr>
      </w:pPr>
      <w:r w:rsidRPr="006E5091">
        <w:rPr>
          <w:rFonts w:ascii="Times New Roman" w:hAnsi="Times New Roman" w:cs="Times New Roman"/>
          <w:b/>
          <w:bCs/>
        </w:rPr>
        <w:t>15.1</w:t>
      </w:r>
      <w:r w:rsidR="007A1CC5">
        <w:rPr>
          <w:rFonts w:ascii="Times New Roman" w:hAnsi="Times New Roman" w:cs="Times New Roman"/>
          <w:b/>
          <w:bCs/>
        </w:rPr>
        <w:t>2</w:t>
      </w:r>
      <w:r w:rsidR="00C33AD1" w:rsidRPr="006E5091">
        <w:rPr>
          <w:rFonts w:ascii="Times New Roman" w:hAnsi="Times New Roman" w:cs="Times New Roman"/>
          <w:bCs/>
        </w:rPr>
        <w:t xml:space="preserve"> Constatado o atendimento às exigências fixadas neste edital, o licitante será declarado o vencedor.</w:t>
      </w:r>
    </w:p>
    <w:p w14:paraId="204B29CA" w14:textId="2A69E683" w:rsidR="00BD0667" w:rsidRPr="006E5091" w:rsidRDefault="00BD0667" w:rsidP="00BD0667">
      <w:pPr>
        <w:autoSpaceDE w:val="0"/>
        <w:autoSpaceDN w:val="0"/>
        <w:adjustRightInd w:val="0"/>
        <w:spacing w:after="0" w:line="276" w:lineRule="auto"/>
        <w:jc w:val="both"/>
        <w:rPr>
          <w:rFonts w:ascii="Times New Roman" w:hAnsi="Times New Roman" w:cs="Times New Roman"/>
        </w:rPr>
      </w:pPr>
      <w:r w:rsidRPr="006E5091">
        <w:rPr>
          <w:rFonts w:ascii="Times New Roman" w:hAnsi="Times New Roman" w:cs="Times New Roman"/>
          <w:b/>
          <w:bCs/>
          <w:iCs/>
        </w:rPr>
        <w:t>15.1</w:t>
      </w:r>
      <w:r w:rsidR="007A1CC5">
        <w:rPr>
          <w:rFonts w:ascii="Times New Roman" w:hAnsi="Times New Roman" w:cs="Times New Roman"/>
          <w:b/>
          <w:bCs/>
          <w:iCs/>
        </w:rPr>
        <w:t>3</w:t>
      </w:r>
      <w:r w:rsidRPr="006E5091">
        <w:rPr>
          <w:rFonts w:ascii="Times New Roman" w:hAnsi="Times New Roman" w:cs="Times New Roman"/>
          <w:b/>
        </w:rPr>
        <w:t xml:space="preserve"> </w:t>
      </w:r>
      <w:r w:rsidRPr="006E5091">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5D19FE66" w:rsidR="00B972C8" w:rsidRPr="006E5091" w:rsidRDefault="00BD0667" w:rsidP="00BD0667">
      <w:pPr>
        <w:autoSpaceDE w:val="0"/>
        <w:autoSpaceDN w:val="0"/>
        <w:adjustRightInd w:val="0"/>
        <w:spacing w:after="0"/>
        <w:jc w:val="both"/>
        <w:rPr>
          <w:rFonts w:ascii="Times New Roman" w:eastAsia="Times New Roman" w:hAnsi="Times New Roman" w:cs="Times New Roman"/>
          <w:color w:val="FF0000"/>
          <w:lang w:eastAsia="pt-BR"/>
        </w:rPr>
      </w:pPr>
      <w:r w:rsidRPr="006E5091">
        <w:rPr>
          <w:rFonts w:ascii="Times New Roman" w:hAnsi="Times New Roman" w:cs="Times New Roman"/>
          <w:b/>
          <w:bCs/>
          <w:iCs/>
        </w:rPr>
        <w:lastRenderedPageBreak/>
        <w:t>15.1</w:t>
      </w:r>
      <w:r w:rsidR="007A1CC5">
        <w:rPr>
          <w:rFonts w:ascii="Times New Roman" w:hAnsi="Times New Roman" w:cs="Times New Roman"/>
          <w:b/>
          <w:bCs/>
          <w:iCs/>
        </w:rPr>
        <w:t>4</w:t>
      </w:r>
      <w:r w:rsidRPr="006E5091">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6E5091" w:rsidRDefault="006C1127"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78DC20B" w14:textId="60ABF364" w:rsidR="00982934" w:rsidRPr="006E5091" w:rsidRDefault="00982934" w:rsidP="00BD21A3">
      <w:pPr>
        <w:pStyle w:val="Ttulo1"/>
        <w:shd w:val="clear" w:color="auto" w:fill="A5A5A5" w:themeFill="accent3"/>
        <w:spacing w:before="0" w:line="276" w:lineRule="auto"/>
        <w:rPr>
          <w:rFonts w:ascii="Times New Roman" w:hAnsi="Times New Roman" w:cs="Times New Roman"/>
        </w:rPr>
      </w:pPr>
      <w:bookmarkStart w:id="26" w:name="_Toc133169797"/>
      <w:r w:rsidRPr="006E5091">
        <w:rPr>
          <w:rFonts w:ascii="Times New Roman" w:hAnsi="Times New Roman" w:cs="Times New Roman"/>
        </w:rPr>
        <w:t>16) RECURSOS E PEDIDOS DE RECONSIDERAÇÃO</w:t>
      </w:r>
      <w:bookmarkEnd w:id="26"/>
    </w:p>
    <w:p w14:paraId="6459CF6C" w14:textId="3D478097" w:rsidR="00982934" w:rsidRPr="006E5091" w:rsidRDefault="000001E9"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16.1</w:t>
      </w:r>
      <w:r w:rsidR="00982934" w:rsidRPr="006E5091">
        <w:rPr>
          <w:rFonts w:ascii="Times New Roman" w:hAnsi="Times New Roman" w:cs="Times New Roman"/>
          <w:iCs/>
        </w:rPr>
        <w:t xml:space="preserve"> </w:t>
      </w:r>
      <w:r w:rsidR="00982934" w:rsidRPr="006E5091">
        <w:rPr>
          <w:rFonts w:ascii="Times New Roman" w:hAnsi="Times New Roman" w:cs="Times New Roman"/>
        </w:rPr>
        <w:t>Cabe</w:t>
      </w:r>
      <w:bookmarkStart w:id="27" w:name="art165i"/>
      <w:bookmarkEnd w:id="27"/>
      <w:r w:rsidR="00982934" w:rsidRPr="006E5091">
        <w:rPr>
          <w:rFonts w:ascii="Times New Roman" w:hAnsi="Times New Roman" w:cs="Times New Roman"/>
        </w:rPr>
        <w:t xml:space="preserve"> recurso, no prazo de 3 (três) dias úteis, contado da data de intimação ou de lavratura da ata, em face de (</w:t>
      </w:r>
      <w:hyperlink r:id="rId113" w:anchor="art165i" w:history="1">
        <w:r w:rsidR="00982934" w:rsidRPr="006E5091">
          <w:rPr>
            <w:rStyle w:val="Hyperlink"/>
            <w:rFonts w:ascii="Times New Roman" w:hAnsi="Times New Roman" w:cs="Times New Roman"/>
            <w:color w:val="auto"/>
          </w:rPr>
          <w:t>art. 165, I da Lei nº 14.133/2021</w:t>
        </w:r>
      </w:hyperlink>
      <w:r w:rsidR="00982934" w:rsidRPr="006E5091">
        <w:rPr>
          <w:rFonts w:ascii="Times New Roman" w:hAnsi="Times New Roman" w:cs="Times New Roman"/>
        </w:rPr>
        <w:t>):</w:t>
      </w:r>
    </w:p>
    <w:p w14:paraId="6477619C"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Julgamento das propostas;</w:t>
      </w:r>
    </w:p>
    <w:p w14:paraId="52E895C8"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bookmarkStart w:id="28" w:name="art165ic"/>
      <w:bookmarkEnd w:id="28"/>
      <w:r w:rsidRPr="006E5091">
        <w:rPr>
          <w:rFonts w:ascii="Times New Roman" w:hAnsi="Times New Roman" w:cs="Times New Roman"/>
        </w:rPr>
        <w:t>Ato de habilitação ou inabilitação de licitante;</w:t>
      </w:r>
    </w:p>
    <w:p w14:paraId="3FC6FA04"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bookmarkStart w:id="29" w:name="art165id"/>
      <w:bookmarkEnd w:id="29"/>
      <w:r w:rsidRPr="006E5091">
        <w:rPr>
          <w:rFonts w:ascii="Times New Roman" w:hAnsi="Times New Roman" w:cs="Times New Roman"/>
        </w:rPr>
        <w:t>Anulação ou revogação da licitação;</w:t>
      </w:r>
    </w:p>
    <w:p w14:paraId="4F72358E"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bookmarkStart w:id="30" w:name="art165ie"/>
      <w:bookmarkEnd w:id="30"/>
      <w:r w:rsidRPr="006E5091">
        <w:rPr>
          <w:rFonts w:ascii="Times New Roman" w:hAnsi="Times New Roman" w:cs="Times New Roman"/>
        </w:rPr>
        <w:t>Extinção do contrato, quando determinada por ato unilateral e escrito da Administração.</w:t>
      </w:r>
    </w:p>
    <w:p w14:paraId="47E776B9" w14:textId="674BE1BF" w:rsidR="00982934" w:rsidRPr="006E5091" w:rsidRDefault="000001E9" w:rsidP="00BD21A3">
      <w:pPr>
        <w:spacing w:after="0" w:line="276" w:lineRule="auto"/>
        <w:jc w:val="both"/>
        <w:rPr>
          <w:rFonts w:ascii="Times New Roman" w:hAnsi="Times New Roman" w:cs="Times New Roman"/>
        </w:rPr>
      </w:pPr>
      <w:r w:rsidRPr="006E5091">
        <w:rPr>
          <w:rFonts w:ascii="Times New Roman" w:hAnsi="Times New Roman" w:cs="Times New Roman"/>
          <w:b/>
        </w:rPr>
        <w:t>16.2</w:t>
      </w:r>
      <w:r w:rsidR="00982934" w:rsidRPr="006E5091">
        <w:rPr>
          <w:rFonts w:ascii="Times New Roman" w:hAnsi="Times New Roman" w:cs="Times New Roman"/>
        </w:rPr>
        <w:t xml:space="preserve"> Se apresentado recurso em virtude do disposto em I ou II do item anterior, serão observadas as seguintes disposições (</w:t>
      </w:r>
      <w:hyperlink r:id="rId114" w:anchor="art165%C2%A71" w:history="1">
        <w:r w:rsidR="00982934" w:rsidRPr="006E5091">
          <w:rPr>
            <w:rStyle w:val="Hyperlink"/>
            <w:rFonts w:ascii="Times New Roman" w:hAnsi="Times New Roman" w:cs="Times New Roman"/>
            <w:color w:val="auto"/>
          </w:rPr>
          <w:t>art. 165, § 1º da Lei nº 14.133/2021</w:t>
        </w:r>
      </w:hyperlink>
      <w:r w:rsidR="00982934" w:rsidRPr="006E5091">
        <w:rPr>
          <w:rFonts w:ascii="Times New Roman" w:hAnsi="Times New Roman" w:cs="Times New Roman"/>
        </w:rPr>
        <w:t>):</w:t>
      </w:r>
    </w:p>
    <w:p w14:paraId="15C26390" w14:textId="77777777" w:rsidR="00982934" w:rsidRPr="006E5091" w:rsidRDefault="00982934">
      <w:pPr>
        <w:pStyle w:val="PargrafodaLista"/>
        <w:numPr>
          <w:ilvl w:val="0"/>
          <w:numId w:val="1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5" w:anchor="art17%C2%A71" w:history="1">
        <w:r w:rsidRPr="006E5091">
          <w:rPr>
            <w:rStyle w:val="Hyperlink"/>
            <w:rFonts w:ascii="Times New Roman" w:hAnsi="Times New Roman" w:cs="Times New Roman"/>
            <w:color w:val="auto"/>
          </w:rPr>
          <w:t>§ 1º do art. 17 da Lei nº 14.133/2021</w:t>
        </w:r>
      </w:hyperlink>
      <w:r w:rsidRPr="006E5091">
        <w:rPr>
          <w:rFonts w:ascii="Times New Roman" w:hAnsi="Times New Roman" w:cs="Times New Roman"/>
        </w:rPr>
        <w:t>, da ata de julgamento;</w:t>
      </w:r>
    </w:p>
    <w:p w14:paraId="5D72424F" w14:textId="77777777" w:rsidR="00982934" w:rsidRPr="006E5091" w:rsidRDefault="00982934">
      <w:pPr>
        <w:pStyle w:val="PargrafodaLista"/>
        <w:numPr>
          <w:ilvl w:val="0"/>
          <w:numId w:val="1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A apreciação dar-se-á em fase única.</w:t>
      </w:r>
      <w:bookmarkStart w:id="31" w:name="art165ii"/>
      <w:bookmarkEnd w:id="31"/>
    </w:p>
    <w:p w14:paraId="3DF6FF13" w14:textId="2C2A18AF" w:rsidR="00982934" w:rsidRPr="006E5091" w:rsidRDefault="000001E9" w:rsidP="000001E9">
      <w:pPr>
        <w:spacing w:after="0" w:line="276" w:lineRule="auto"/>
        <w:jc w:val="both"/>
        <w:rPr>
          <w:rFonts w:ascii="Times New Roman" w:hAnsi="Times New Roman" w:cs="Times New Roman"/>
        </w:rPr>
      </w:pPr>
      <w:r w:rsidRPr="006E5091">
        <w:rPr>
          <w:rFonts w:ascii="Times New Roman" w:hAnsi="Times New Roman" w:cs="Times New Roman"/>
          <w:b/>
        </w:rPr>
        <w:t>16.3</w:t>
      </w:r>
      <w:r w:rsidR="00982934" w:rsidRPr="006E5091">
        <w:rPr>
          <w:rFonts w:ascii="Times New Roman" w:hAnsi="Times New Roman" w:cs="Times New Roman"/>
        </w:rPr>
        <w:t xml:space="preserve"> O recurso </w:t>
      </w:r>
      <w:r w:rsidRPr="006E5091">
        <w:rPr>
          <w:rFonts w:ascii="Times New Roman" w:hAnsi="Times New Roman" w:cs="Times New Roman"/>
        </w:rPr>
        <w:t>s</w:t>
      </w:r>
      <w:r w:rsidR="00982934" w:rsidRPr="006E5091">
        <w:rPr>
          <w:rFonts w:ascii="Times New Roman" w:hAnsi="Times New Roman" w:cs="Times New Roman"/>
        </w:rPr>
        <w:t>erá dirigido à autoridade que tiver editado o ato ou proferido a decisão recorrida (</w:t>
      </w:r>
      <w:hyperlink r:id="rId116" w:anchor="art165%C2%A72" w:history="1">
        <w:r w:rsidR="00982934" w:rsidRPr="006E5091">
          <w:rPr>
            <w:rStyle w:val="Hyperlink"/>
            <w:rFonts w:ascii="Times New Roman" w:hAnsi="Times New Roman" w:cs="Times New Roman"/>
            <w:color w:val="auto"/>
          </w:rPr>
          <w:t>art. 165, § 2º [primeira parte] da Lei nº 14.133/2021</w:t>
        </w:r>
      </w:hyperlink>
      <w:r w:rsidR="00982934" w:rsidRPr="006E5091">
        <w:rPr>
          <w:rFonts w:ascii="Times New Roman" w:hAnsi="Times New Roman" w:cs="Times New Roman"/>
        </w:rPr>
        <w:t>);</w:t>
      </w:r>
    </w:p>
    <w:p w14:paraId="47A461F4" w14:textId="01AAAB21"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16.4</w:t>
      </w:r>
      <w:r w:rsidRPr="006E5091">
        <w:rPr>
          <w:rFonts w:ascii="Times New Roman" w:hAnsi="Times New Roman" w:cs="Times New Roman"/>
        </w:rPr>
        <w:t xml:space="preserve"> </w:t>
      </w:r>
      <w:r w:rsidR="00982934" w:rsidRPr="006E5091">
        <w:rPr>
          <w:rFonts w:ascii="Times New Roman" w:hAnsi="Times New Roman" w:cs="Times New Roman"/>
        </w:rPr>
        <w:t>Apresentado o recurso, inicia prazo de 3 (três) dias úteis para contrarrazões, a partir da data de intimação pessoal ou de divulgação da interposição do recurso (</w:t>
      </w:r>
      <w:hyperlink r:id="rId117" w:anchor="art165%C2%A74" w:history="1">
        <w:r w:rsidR="00982934" w:rsidRPr="006E5091">
          <w:rPr>
            <w:rStyle w:val="Hyperlink"/>
            <w:rFonts w:ascii="Times New Roman" w:hAnsi="Times New Roman" w:cs="Times New Roman"/>
            <w:color w:val="auto"/>
          </w:rPr>
          <w:t>art. 165, § 4º da Lei nº 14.133/2021</w:t>
        </w:r>
      </w:hyperlink>
      <w:r w:rsidR="00982934" w:rsidRPr="006E5091">
        <w:rPr>
          <w:rFonts w:ascii="Times New Roman" w:hAnsi="Times New Roman" w:cs="Times New Roman"/>
        </w:rPr>
        <w:t>);</w:t>
      </w:r>
    </w:p>
    <w:p w14:paraId="41720F0A"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16.5</w:t>
      </w:r>
      <w:r w:rsidRPr="006E5091">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16.6</w:t>
      </w:r>
      <w:r w:rsidRPr="006E5091">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16.6.1</w:t>
      </w:r>
      <w:r w:rsidRPr="006E5091">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16.7</w:t>
      </w:r>
      <w:r w:rsidRPr="006E5091">
        <w:rPr>
          <w:rFonts w:ascii="Times New Roman" w:hAnsi="Times New Roman" w:cs="Times New Roman"/>
        </w:rPr>
        <w:t xml:space="preserve"> </w:t>
      </w:r>
      <w:r w:rsidR="00982934" w:rsidRPr="006E5091">
        <w:rPr>
          <w:rFonts w:ascii="Times New Roman" w:hAnsi="Times New Roman" w:cs="Times New Roman"/>
        </w:rPr>
        <w:t>O acolhimento do recurso implicará invalidação apenas de ato insuscetível de aproveitamento (</w:t>
      </w:r>
      <w:hyperlink r:id="rId118" w:anchor="art165%C2%A73" w:history="1">
        <w:r w:rsidR="00982934" w:rsidRPr="006E5091">
          <w:rPr>
            <w:rStyle w:val="Hyperlink"/>
            <w:rFonts w:ascii="Times New Roman" w:hAnsi="Times New Roman" w:cs="Times New Roman"/>
            <w:color w:val="auto"/>
          </w:rPr>
          <w:t>art. 165, § 3º da Lei nº 14.133/2021</w:t>
        </w:r>
      </w:hyperlink>
      <w:r w:rsidR="00982934" w:rsidRPr="006E5091">
        <w:rPr>
          <w:rFonts w:ascii="Times New Roman" w:hAnsi="Times New Roman" w:cs="Times New Roman"/>
        </w:rPr>
        <w:t>).</w:t>
      </w:r>
    </w:p>
    <w:p w14:paraId="21C03441" w14:textId="77777777" w:rsidR="000001E9" w:rsidRPr="006E5091" w:rsidRDefault="000001E9" w:rsidP="000001E9">
      <w:pPr>
        <w:tabs>
          <w:tab w:val="left" w:pos="1134"/>
        </w:tabs>
        <w:spacing w:after="0" w:line="276" w:lineRule="auto"/>
        <w:jc w:val="both"/>
        <w:rPr>
          <w:rFonts w:ascii="Times New Roman" w:hAnsi="Times New Roman" w:cs="Times New Roman"/>
        </w:rPr>
      </w:pPr>
      <w:bookmarkStart w:id="32" w:name="art168"/>
      <w:bookmarkEnd w:id="32"/>
      <w:r w:rsidRPr="006E5091">
        <w:rPr>
          <w:rFonts w:ascii="Times New Roman" w:hAnsi="Times New Roman" w:cs="Times New Roman"/>
          <w:b/>
          <w:bCs/>
        </w:rPr>
        <w:t>16.8</w:t>
      </w:r>
      <w:r w:rsidRPr="006E5091">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16.9</w:t>
      </w:r>
      <w:r w:rsidRPr="006E5091">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16.9.1</w:t>
      </w:r>
      <w:r w:rsidRPr="006E5091">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16.10</w:t>
      </w:r>
      <w:r w:rsidRPr="006E5091">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16.11</w:t>
      </w:r>
      <w:r w:rsidRPr="006E5091">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lastRenderedPageBreak/>
        <w:t>16.12</w:t>
      </w:r>
      <w:r w:rsidRPr="006E5091">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53203CF5" w14:textId="77777777" w:rsidR="00BA01C9" w:rsidRPr="006E5091" w:rsidRDefault="00BA01C9" w:rsidP="00BA01C9">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16CF61CB" w14:textId="77777777" w:rsidR="00BA01C9" w:rsidRPr="006E5091" w:rsidRDefault="00BA01C9" w:rsidP="00BA01C9">
      <w:pPr>
        <w:pStyle w:val="Ttulo1"/>
        <w:shd w:val="clear" w:color="auto" w:fill="A5A5A5" w:themeFill="accent3"/>
        <w:spacing w:before="0" w:line="276" w:lineRule="auto"/>
        <w:rPr>
          <w:rFonts w:ascii="Times New Roman" w:hAnsi="Times New Roman" w:cs="Times New Roman"/>
        </w:rPr>
      </w:pPr>
      <w:bookmarkStart w:id="33" w:name="_Toc133169798"/>
      <w:r w:rsidRPr="006E5091">
        <w:rPr>
          <w:rFonts w:ascii="Times New Roman" w:hAnsi="Times New Roman" w:cs="Times New Roman"/>
        </w:rPr>
        <w:t>17) ADJUDICAÇÃO E HOMOLOGAÇÃO</w:t>
      </w:r>
      <w:bookmarkEnd w:id="33"/>
    </w:p>
    <w:p w14:paraId="2CE7539B" w14:textId="77777777" w:rsidR="00BA01C9" w:rsidRPr="006E5091" w:rsidRDefault="00BA01C9" w:rsidP="00BA01C9">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17.1</w:t>
      </w:r>
      <w:r w:rsidRPr="006E5091">
        <w:rPr>
          <w:rFonts w:ascii="Times New Roman" w:hAnsi="Times New Roman" w:cs="Times New Roman"/>
          <w:bCs/>
        </w:rPr>
        <w:t xml:space="preserve"> Conforme </w:t>
      </w:r>
      <w:hyperlink r:id="rId119" w:anchor="art71" w:history="1">
        <w:r w:rsidRPr="006E5091">
          <w:rPr>
            <w:rStyle w:val="Hyperlink"/>
            <w:rFonts w:ascii="Times New Roman" w:hAnsi="Times New Roman" w:cs="Times New Roman"/>
            <w:bCs/>
            <w:color w:val="auto"/>
          </w:rPr>
          <w:t>art. 71 da Lei nº 14.133/2021</w:t>
        </w:r>
      </w:hyperlink>
      <w:r w:rsidRPr="006E5091">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417F3740" w14:textId="77777777" w:rsidR="00BA01C9" w:rsidRPr="006E5091" w:rsidRDefault="00BA01C9" w:rsidP="00BA01C9">
      <w:pPr>
        <w:pStyle w:val="PargrafodaLista"/>
        <w:numPr>
          <w:ilvl w:val="0"/>
          <w:numId w:val="44"/>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Determinar o retorno dos autos para saneamento de irregularidades;</w:t>
      </w:r>
    </w:p>
    <w:p w14:paraId="48777934" w14:textId="77777777" w:rsidR="00BA01C9" w:rsidRPr="006E5091" w:rsidRDefault="00BA01C9" w:rsidP="00BA01C9">
      <w:pPr>
        <w:pStyle w:val="PargrafodaLista"/>
        <w:numPr>
          <w:ilvl w:val="0"/>
          <w:numId w:val="44"/>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Revogar o processo de contratação por motivo de conveniência e oportunidade;</w:t>
      </w:r>
    </w:p>
    <w:p w14:paraId="2A718966" w14:textId="77777777" w:rsidR="00BA01C9" w:rsidRPr="006E5091" w:rsidRDefault="00BA01C9" w:rsidP="00BA01C9">
      <w:pPr>
        <w:pStyle w:val="PargrafodaLista"/>
        <w:numPr>
          <w:ilvl w:val="0"/>
          <w:numId w:val="44"/>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Proceder à anulação do processo de contratação, de ofício ou mediante provocação de terceiros, sempre que presente ilegalidade insanável;</w:t>
      </w:r>
    </w:p>
    <w:p w14:paraId="60B0C8CC" w14:textId="77777777" w:rsidR="00BA01C9" w:rsidRPr="006E5091" w:rsidRDefault="00BA01C9" w:rsidP="00BA01C9">
      <w:pPr>
        <w:pStyle w:val="PargrafodaLista"/>
        <w:numPr>
          <w:ilvl w:val="0"/>
          <w:numId w:val="44"/>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Adjudicar o objeto e homologar o processo de contratação.</w:t>
      </w:r>
    </w:p>
    <w:p w14:paraId="79142388" w14:textId="77777777" w:rsidR="00BA01C9" w:rsidRPr="006E5091" w:rsidRDefault="00BA01C9" w:rsidP="00BA01C9">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17.2</w:t>
      </w:r>
      <w:r w:rsidRPr="006E5091">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20" w:anchor="art71%C2%A71" w:history="1">
        <w:r w:rsidRPr="006E5091">
          <w:rPr>
            <w:rStyle w:val="Hyperlink"/>
            <w:rFonts w:ascii="Times New Roman" w:hAnsi="Times New Roman" w:cs="Times New Roman"/>
            <w:bCs/>
            <w:color w:val="auto"/>
          </w:rPr>
          <w:t>art. 71, § 1º da Lei nº 14.133/2021</w:t>
        </w:r>
      </w:hyperlink>
      <w:r w:rsidRPr="006E5091">
        <w:rPr>
          <w:rFonts w:ascii="Times New Roman" w:hAnsi="Times New Roman" w:cs="Times New Roman"/>
          <w:bCs/>
        </w:rPr>
        <w:t>).</w:t>
      </w:r>
    </w:p>
    <w:p w14:paraId="14A4080D" w14:textId="77777777" w:rsidR="00BA01C9" w:rsidRPr="006E5091" w:rsidRDefault="00BA01C9" w:rsidP="00BA01C9">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17.3</w:t>
      </w:r>
      <w:r w:rsidRPr="006E5091">
        <w:rPr>
          <w:rFonts w:ascii="Times New Roman" w:hAnsi="Times New Roman" w:cs="Times New Roman"/>
          <w:bCs/>
        </w:rPr>
        <w:t xml:space="preserve"> O motivo determinante para a revogação do processo de contratação deverá ser resultante de fato superveniente devidamente comprovado (</w:t>
      </w:r>
      <w:hyperlink r:id="rId121" w:anchor="art71%C2%A72" w:history="1">
        <w:r w:rsidRPr="006E5091">
          <w:rPr>
            <w:rStyle w:val="Hyperlink"/>
            <w:rFonts w:ascii="Times New Roman" w:hAnsi="Times New Roman" w:cs="Times New Roman"/>
            <w:bCs/>
            <w:color w:val="auto"/>
          </w:rPr>
          <w:t>art. 71, § 2º da Lei nº 14.133/2021</w:t>
        </w:r>
      </w:hyperlink>
      <w:r w:rsidRPr="006E5091">
        <w:rPr>
          <w:rFonts w:ascii="Times New Roman" w:hAnsi="Times New Roman" w:cs="Times New Roman"/>
          <w:bCs/>
        </w:rPr>
        <w:t>).</w:t>
      </w:r>
    </w:p>
    <w:p w14:paraId="73D5A712" w14:textId="77777777" w:rsidR="00BA01C9" w:rsidRPr="006E5091" w:rsidRDefault="00BA01C9" w:rsidP="00BA01C9">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17.4</w:t>
      </w:r>
      <w:r w:rsidRPr="006E5091">
        <w:rPr>
          <w:rFonts w:ascii="Times New Roman" w:hAnsi="Times New Roman" w:cs="Times New Roman"/>
          <w:bCs/>
        </w:rPr>
        <w:t xml:space="preserve"> Nos casos de anulação e revogação, será assegurada a prévia manifestação dos interessados (</w:t>
      </w:r>
      <w:hyperlink r:id="rId122" w:anchor="art71%C2%A73" w:history="1">
        <w:r w:rsidRPr="006E5091">
          <w:rPr>
            <w:rStyle w:val="Hyperlink"/>
            <w:rFonts w:ascii="Times New Roman" w:hAnsi="Times New Roman" w:cs="Times New Roman"/>
            <w:bCs/>
            <w:color w:val="auto"/>
          </w:rPr>
          <w:t>art. 71, § 3º da Lei nº 14.133/2021</w:t>
        </w:r>
      </w:hyperlink>
      <w:r w:rsidRPr="006E5091">
        <w:rPr>
          <w:rFonts w:ascii="Times New Roman" w:hAnsi="Times New Roman" w:cs="Times New Roman"/>
          <w:bCs/>
        </w:rPr>
        <w:t>).</w:t>
      </w:r>
    </w:p>
    <w:p w14:paraId="66776143" w14:textId="77777777" w:rsidR="00BA01C9" w:rsidRPr="006E5091" w:rsidRDefault="00BA01C9" w:rsidP="00BA01C9">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17.5</w:t>
      </w:r>
      <w:r w:rsidRPr="006E5091">
        <w:rPr>
          <w:rFonts w:ascii="Times New Roman" w:hAnsi="Times New Roman" w:cs="Times New Roman"/>
          <w:bCs/>
        </w:rPr>
        <w:t xml:space="preserve"> A anulação do processo de contratação induz à do contrato.</w:t>
      </w:r>
    </w:p>
    <w:p w14:paraId="0CDB2DC5" w14:textId="77777777" w:rsidR="00BA01C9" w:rsidRDefault="00BA01C9" w:rsidP="00BA01C9">
      <w:pPr>
        <w:pStyle w:val="PargrafodaLista"/>
        <w:tabs>
          <w:tab w:val="left" w:pos="567"/>
        </w:tabs>
        <w:spacing w:after="0" w:line="276" w:lineRule="auto"/>
        <w:ind w:left="0"/>
        <w:jc w:val="both"/>
        <w:rPr>
          <w:rFonts w:ascii="Times New Roman" w:hAnsi="Times New Roman" w:cs="Times New Roman"/>
        </w:rPr>
      </w:pPr>
      <w:r w:rsidRPr="006E5091">
        <w:rPr>
          <w:rFonts w:ascii="Times New Roman" w:hAnsi="Times New Roman" w:cs="Times New Roman"/>
          <w:b/>
          <w:bCs/>
        </w:rPr>
        <w:t>17.6</w:t>
      </w:r>
      <w:r w:rsidRPr="006E5091">
        <w:rPr>
          <w:rFonts w:ascii="Times New Roman" w:hAnsi="Times New Roman" w:cs="Times New Roman"/>
        </w:rPr>
        <w:t xml:space="preserve"> Os licitantes não terão direito a indenização em decorrência da anulação do processo licitatório, ressalvado o direito do contratado de boa-fé de ser ressarcido pelos encargos que tiver suportado no cumprimento do contrato.</w:t>
      </w:r>
    </w:p>
    <w:p w14:paraId="30F094C5" w14:textId="77777777" w:rsidR="00BA01C9" w:rsidRPr="006E5091" w:rsidRDefault="00BA01C9" w:rsidP="00BA01C9">
      <w:pPr>
        <w:pStyle w:val="PargrafodaLista"/>
        <w:tabs>
          <w:tab w:val="left" w:pos="567"/>
        </w:tabs>
        <w:spacing w:after="0" w:line="276" w:lineRule="auto"/>
        <w:ind w:left="0"/>
        <w:jc w:val="both"/>
        <w:rPr>
          <w:rFonts w:ascii="Times New Roman" w:hAnsi="Times New Roman" w:cs="Times New Roman"/>
          <w:bCs/>
        </w:rPr>
      </w:pPr>
    </w:p>
    <w:p w14:paraId="1091087F" w14:textId="77777777" w:rsidR="00BA01C9" w:rsidRPr="006E5091" w:rsidRDefault="00BA01C9" w:rsidP="00BA01C9">
      <w:pPr>
        <w:pStyle w:val="Ttulo1"/>
        <w:shd w:val="clear" w:color="auto" w:fill="A5A5A5" w:themeFill="accent3"/>
        <w:spacing w:before="0" w:line="276" w:lineRule="auto"/>
        <w:rPr>
          <w:rFonts w:ascii="Times New Roman" w:hAnsi="Times New Roman" w:cs="Times New Roman"/>
          <w:sz w:val="22"/>
          <w:szCs w:val="22"/>
        </w:rPr>
      </w:pPr>
      <w:bookmarkStart w:id="34" w:name="_Toc133169799"/>
      <w:r w:rsidRPr="006E5091">
        <w:rPr>
          <w:rFonts w:ascii="Times New Roman" w:hAnsi="Times New Roman" w:cs="Times New Roman"/>
          <w:sz w:val="22"/>
          <w:szCs w:val="22"/>
        </w:rPr>
        <w:t>18) CONTRATO ADMINISTRATIVO</w:t>
      </w:r>
      <w:bookmarkEnd w:id="34"/>
    </w:p>
    <w:p w14:paraId="26FFBB97" w14:textId="77777777" w:rsidR="00BA01C9" w:rsidRPr="00820D83" w:rsidRDefault="00BA01C9" w:rsidP="00BA01C9">
      <w:pPr>
        <w:pStyle w:val="PargrafodaLista"/>
        <w:numPr>
          <w:ilvl w:val="1"/>
          <w:numId w:val="49"/>
        </w:numPr>
        <w:shd w:val="clear" w:color="auto" w:fill="EDEDED" w:themeFill="accent3" w:themeFillTint="33"/>
        <w:tabs>
          <w:tab w:val="left" w:pos="567"/>
        </w:tabs>
        <w:spacing w:after="0" w:line="276" w:lineRule="auto"/>
        <w:jc w:val="both"/>
        <w:rPr>
          <w:rFonts w:ascii="Times New Roman" w:hAnsi="Times New Roman" w:cs="Times New Roman"/>
        </w:rPr>
      </w:pPr>
      <w:r w:rsidRPr="00820D83">
        <w:rPr>
          <w:rFonts w:ascii="Times New Roman" w:hAnsi="Times New Roman" w:cs="Times New Roman"/>
        </w:rPr>
        <w:t>REGRAS PARA FORMALIZAÇÃO</w:t>
      </w:r>
    </w:p>
    <w:p w14:paraId="1E9C6822" w14:textId="77777777" w:rsidR="004745AB" w:rsidRPr="004745AB" w:rsidRDefault="004745AB" w:rsidP="004745AB">
      <w:pPr>
        <w:tabs>
          <w:tab w:val="left" w:pos="567"/>
        </w:tabs>
        <w:spacing w:after="0" w:line="240" w:lineRule="auto"/>
        <w:jc w:val="both"/>
        <w:rPr>
          <w:rFonts w:ascii="Times New Roman" w:hAnsi="Times New Roman" w:cs="Times New Roman"/>
        </w:rPr>
      </w:pPr>
      <w:r w:rsidRPr="004745AB">
        <w:rPr>
          <w:rFonts w:ascii="Times New Roman" w:hAnsi="Times New Roman" w:cs="Times New Roman"/>
          <w:b/>
        </w:rPr>
        <w:t>1)</w:t>
      </w:r>
      <w:r w:rsidRPr="004745AB">
        <w:rPr>
          <w:rFonts w:ascii="Times New Roman" w:hAnsi="Times New Roman" w:cs="Times New Roman"/>
        </w:rPr>
        <w:t xml:space="preserve"> O contrato administrativo observará, entre outras, as seguintes condições: </w:t>
      </w:r>
    </w:p>
    <w:p w14:paraId="7153AC2E" w14:textId="77777777" w:rsidR="004745AB" w:rsidRPr="004745AB" w:rsidRDefault="004745AB" w:rsidP="004745AB">
      <w:pPr>
        <w:tabs>
          <w:tab w:val="left" w:pos="1418"/>
        </w:tabs>
        <w:spacing w:after="0" w:line="240" w:lineRule="auto"/>
        <w:jc w:val="both"/>
        <w:rPr>
          <w:rFonts w:ascii="Times New Roman" w:hAnsi="Times New Roman" w:cs="Times New Roman"/>
          <w:bCs/>
        </w:rPr>
      </w:pPr>
      <w:r w:rsidRPr="004745AB">
        <w:rPr>
          <w:rFonts w:ascii="Times New Roman" w:hAnsi="Times New Roman" w:cs="Times New Roman"/>
          <w:iCs/>
        </w:rPr>
        <w:t>I - Regular-se-á pelas suas cláusulas e pelos preceitos de direito público, e a ele será aplicado, supletivamente, os princípios da teoria geral dos contratos e as disposições de direito privado (</w:t>
      </w:r>
      <w:hyperlink r:id="rId123" w:anchor="art89" w:history="1">
        <w:r w:rsidRPr="004745AB">
          <w:rPr>
            <w:rStyle w:val="Hyperlink"/>
            <w:rFonts w:ascii="Times New Roman" w:hAnsi="Times New Roman" w:cs="Times New Roman"/>
            <w:iCs/>
            <w:color w:val="auto"/>
          </w:rPr>
          <w:t xml:space="preserve">art. 89, </w:t>
        </w:r>
        <w:r w:rsidRPr="004745AB">
          <w:rPr>
            <w:rStyle w:val="Hyperlink"/>
            <w:rFonts w:ascii="Times New Roman" w:hAnsi="Times New Roman" w:cs="Times New Roman"/>
            <w:i/>
            <w:iCs/>
            <w:color w:val="auto"/>
          </w:rPr>
          <w:t xml:space="preserve">caput </w:t>
        </w:r>
        <w:r w:rsidRPr="004745AB">
          <w:rPr>
            <w:rStyle w:val="Hyperlink"/>
            <w:rFonts w:ascii="Times New Roman" w:hAnsi="Times New Roman" w:cs="Times New Roman"/>
            <w:iCs/>
            <w:color w:val="auto"/>
          </w:rPr>
          <w:t>da Lei nº 14.133/2021</w:t>
        </w:r>
      </w:hyperlink>
      <w:r w:rsidRPr="004745AB">
        <w:rPr>
          <w:rFonts w:ascii="Times New Roman" w:hAnsi="Times New Roman" w:cs="Times New Roman"/>
          <w:iCs/>
        </w:rPr>
        <w:t>)</w:t>
      </w:r>
      <w:r w:rsidRPr="004745AB">
        <w:rPr>
          <w:rFonts w:ascii="Times New Roman" w:hAnsi="Times New Roman" w:cs="Times New Roman"/>
          <w:bCs/>
        </w:rPr>
        <w:t>;</w:t>
      </w:r>
    </w:p>
    <w:p w14:paraId="3201420B" w14:textId="77777777" w:rsidR="004745AB" w:rsidRPr="004745AB" w:rsidRDefault="004745AB" w:rsidP="004745AB">
      <w:pPr>
        <w:tabs>
          <w:tab w:val="left" w:pos="1418"/>
        </w:tabs>
        <w:spacing w:after="0" w:line="240" w:lineRule="auto"/>
        <w:jc w:val="both"/>
        <w:rPr>
          <w:rFonts w:ascii="Times New Roman" w:hAnsi="Times New Roman" w:cs="Times New Roman"/>
        </w:rPr>
      </w:pPr>
      <w:r w:rsidRPr="004745AB">
        <w:rPr>
          <w:rFonts w:ascii="Times New Roman" w:hAnsi="Times New Roman" w:cs="Times New Roman"/>
          <w:bCs/>
        </w:rPr>
        <w:t xml:space="preserve">II - </w:t>
      </w:r>
      <w:r w:rsidRPr="004745AB">
        <w:rPr>
          <w:rFonts w:ascii="Times New Roman" w:hAnsi="Times New Roman" w:cs="Times New Roman"/>
          <w:iCs/>
        </w:rPr>
        <w:t>O Município convocará o licitante vencedor para assinar o termo de contrato ou para aceitar ou retirar o instrumento equivalente, dentro do prazo máximo de 5 (cinco) dias, sob pena de decair o direito à contratação, sem prejuízo das sanções previstas na Lei nº 14.133/2021 (</w:t>
      </w:r>
      <w:hyperlink r:id="rId124" w:anchor="art90" w:history="1">
        <w:r w:rsidRPr="004745AB">
          <w:rPr>
            <w:rStyle w:val="Hyperlink"/>
            <w:rFonts w:ascii="Times New Roman" w:hAnsi="Times New Roman" w:cs="Times New Roman"/>
            <w:iCs/>
            <w:color w:val="auto"/>
          </w:rPr>
          <w:t xml:space="preserve">art. 90, </w:t>
        </w:r>
        <w:r w:rsidRPr="004745AB">
          <w:rPr>
            <w:rStyle w:val="Hyperlink"/>
            <w:rFonts w:ascii="Times New Roman" w:hAnsi="Times New Roman" w:cs="Times New Roman"/>
            <w:i/>
            <w:iCs/>
            <w:color w:val="auto"/>
          </w:rPr>
          <w:t xml:space="preserve">caput </w:t>
        </w:r>
        <w:r w:rsidRPr="004745AB">
          <w:rPr>
            <w:rStyle w:val="Hyperlink"/>
            <w:rFonts w:ascii="Times New Roman" w:hAnsi="Times New Roman" w:cs="Times New Roman"/>
            <w:iCs/>
            <w:color w:val="auto"/>
          </w:rPr>
          <w:t>da Lei nº 14.133/2021</w:t>
        </w:r>
      </w:hyperlink>
      <w:r w:rsidRPr="004745AB">
        <w:rPr>
          <w:rFonts w:ascii="Times New Roman" w:hAnsi="Times New Roman" w:cs="Times New Roman"/>
          <w:iCs/>
        </w:rPr>
        <w:t>);</w:t>
      </w:r>
    </w:p>
    <w:p w14:paraId="754F7809" w14:textId="77777777" w:rsidR="004745AB" w:rsidRPr="004745AB" w:rsidRDefault="004745AB" w:rsidP="004745AB">
      <w:pPr>
        <w:tabs>
          <w:tab w:val="left" w:pos="1985"/>
        </w:tabs>
        <w:spacing w:after="0" w:line="240" w:lineRule="auto"/>
        <w:jc w:val="both"/>
        <w:rPr>
          <w:rFonts w:ascii="Times New Roman" w:hAnsi="Times New Roman" w:cs="Times New Roman"/>
          <w:iCs/>
        </w:rPr>
      </w:pPr>
      <w:r w:rsidRPr="004745AB">
        <w:rPr>
          <w:rFonts w:ascii="Times New Roman" w:hAnsi="Times New Roman" w:cs="Times New Roman"/>
          <w:iCs/>
        </w:rPr>
        <w:t>a) O prazo de convocação poderá ser prorrogado 1 (uma) vez, por igual período, mediante solicitação da parte durante seu transcurso, devidamente justificada, e desde que o motivo apresentado seja aceito pela Administração (</w:t>
      </w:r>
      <w:hyperlink r:id="rId125" w:anchor="art90%C2%A71" w:history="1">
        <w:r w:rsidRPr="004745AB">
          <w:rPr>
            <w:rStyle w:val="Hyperlink"/>
            <w:rFonts w:ascii="Times New Roman" w:hAnsi="Times New Roman" w:cs="Times New Roman"/>
            <w:iCs/>
            <w:color w:val="auto"/>
          </w:rPr>
          <w:t>art. 90, § 1º da Lei nº 14.133/2021</w:t>
        </w:r>
      </w:hyperlink>
      <w:r w:rsidRPr="004745AB">
        <w:rPr>
          <w:rFonts w:ascii="Times New Roman" w:hAnsi="Times New Roman" w:cs="Times New Roman"/>
          <w:iCs/>
        </w:rPr>
        <w:t>);</w:t>
      </w:r>
    </w:p>
    <w:p w14:paraId="04BCDB86" w14:textId="77777777" w:rsidR="004745AB" w:rsidRPr="004745AB" w:rsidRDefault="004745AB" w:rsidP="004745AB">
      <w:pPr>
        <w:tabs>
          <w:tab w:val="left" w:pos="1985"/>
        </w:tabs>
        <w:spacing w:after="0" w:line="240" w:lineRule="auto"/>
        <w:jc w:val="both"/>
        <w:rPr>
          <w:rFonts w:ascii="Times New Roman" w:hAnsi="Times New Roman" w:cs="Times New Roman"/>
          <w:iCs/>
        </w:rPr>
      </w:pPr>
      <w:r w:rsidRPr="004745AB">
        <w:rPr>
          <w:rFonts w:ascii="Times New Roman" w:hAnsi="Times New Roman" w:cs="Times New Roman"/>
          <w:iCs/>
        </w:rPr>
        <w:t>b) Poderá o Município,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hyperlink r:id="rId126" w:anchor="art90%C2%A72" w:history="1">
        <w:r w:rsidRPr="004745AB">
          <w:rPr>
            <w:rStyle w:val="Hyperlink"/>
            <w:rFonts w:ascii="Times New Roman" w:hAnsi="Times New Roman" w:cs="Times New Roman"/>
            <w:iCs/>
            <w:color w:val="auto"/>
          </w:rPr>
          <w:t>art. 90, § 2º da Lei nº 14.133/2021</w:t>
        </w:r>
      </w:hyperlink>
      <w:r w:rsidRPr="004745AB">
        <w:rPr>
          <w:rFonts w:ascii="Times New Roman" w:hAnsi="Times New Roman" w:cs="Times New Roman"/>
          <w:iCs/>
        </w:rPr>
        <w:t>);</w:t>
      </w:r>
    </w:p>
    <w:p w14:paraId="5C3E46AB" w14:textId="77777777" w:rsidR="004745AB" w:rsidRPr="004745AB" w:rsidRDefault="004745AB" w:rsidP="004745AB">
      <w:pPr>
        <w:tabs>
          <w:tab w:val="left" w:pos="1985"/>
        </w:tabs>
        <w:spacing w:after="0" w:line="240" w:lineRule="auto"/>
        <w:jc w:val="both"/>
        <w:rPr>
          <w:rFonts w:ascii="Times New Roman" w:hAnsi="Times New Roman" w:cs="Times New Roman"/>
          <w:iCs/>
        </w:rPr>
      </w:pPr>
      <w:r w:rsidRPr="004745AB">
        <w:rPr>
          <w:rFonts w:ascii="Times New Roman" w:hAnsi="Times New Roman" w:cs="Times New Roman"/>
          <w:iCs/>
        </w:rPr>
        <w:t>c) Decorrido o prazo de validade da proposta indicado no edital sem convocação para a contratação, ficarão os licitantes liberados dos compromissos assumidos (</w:t>
      </w:r>
      <w:hyperlink r:id="rId127" w:anchor="art90%C2%A73" w:history="1">
        <w:r w:rsidRPr="004745AB">
          <w:rPr>
            <w:rStyle w:val="Hyperlink"/>
            <w:rFonts w:ascii="Times New Roman" w:hAnsi="Times New Roman" w:cs="Times New Roman"/>
            <w:iCs/>
            <w:color w:val="auto"/>
          </w:rPr>
          <w:t>art. 90, § 3º da Lei nº 14.133/2021</w:t>
        </w:r>
      </w:hyperlink>
      <w:r w:rsidRPr="004745AB">
        <w:rPr>
          <w:rFonts w:ascii="Times New Roman" w:hAnsi="Times New Roman" w:cs="Times New Roman"/>
          <w:iCs/>
        </w:rPr>
        <w:t>);</w:t>
      </w:r>
    </w:p>
    <w:p w14:paraId="5C2A07A7" w14:textId="77777777" w:rsidR="004745AB" w:rsidRPr="004745AB" w:rsidRDefault="004745AB" w:rsidP="004745AB">
      <w:pPr>
        <w:tabs>
          <w:tab w:val="left" w:pos="1985"/>
        </w:tabs>
        <w:spacing w:after="0" w:line="240" w:lineRule="auto"/>
        <w:jc w:val="both"/>
        <w:rPr>
          <w:rFonts w:ascii="Times New Roman" w:hAnsi="Times New Roman" w:cs="Times New Roman"/>
        </w:rPr>
      </w:pPr>
      <w:r w:rsidRPr="004745AB">
        <w:rPr>
          <w:rFonts w:ascii="Times New Roman" w:hAnsi="Times New Roman" w:cs="Times New Roman"/>
          <w:iCs/>
        </w:rPr>
        <w:t>d) Na hipótese de nenhum dos licitantes aceitar as condições anteriores, o Município, observados o valor estimado e sua eventual atualização nos termos do edital, poderá (</w:t>
      </w:r>
      <w:hyperlink r:id="rId128" w:anchor="art90%C2%A74" w:history="1">
        <w:r w:rsidRPr="004745AB">
          <w:rPr>
            <w:rStyle w:val="Hyperlink"/>
            <w:rFonts w:ascii="Times New Roman" w:hAnsi="Times New Roman" w:cs="Times New Roman"/>
            <w:iCs/>
            <w:color w:val="auto"/>
          </w:rPr>
          <w:t>art. 90, § 4º da Lei nº 14.133/2021</w:t>
        </w:r>
      </w:hyperlink>
      <w:r w:rsidRPr="004745AB">
        <w:rPr>
          <w:rFonts w:ascii="Times New Roman" w:hAnsi="Times New Roman" w:cs="Times New Roman"/>
          <w:iCs/>
        </w:rPr>
        <w:t>):</w:t>
      </w:r>
    </w:p>
    <w:p w14:paraId="53748355" w14:textId="77777777" w:rsidR="004745AB" w:rsidRPr="004745AB" w:rsidRDefault="004745AB" w:rsidP="004745AB">
      <w:pPr>
        <w:tabs>
          <w:tab w:val="left" w:pos="2835"/>
        </w:tabs>
        <w:spacing w:after="0" w:line="240" w:lineRule="auto"/>
        <w:jc w:val="both"/>
        <w:rPr>
          <w:rFonts w:ascii="Times New Roman" w:hAnsi="Times New Roman" w:cs="Times New Roman"/>
        </w:rPr>
      </w:pPr>
      <w:r w:rsidRPr="004745AB">
        <w:rPr>
          <w:rFonts w:ascii="Times New Roman" w:hAnsi="Times New Roman" w:cs="Times New Roman"/>
          <w:iCs/>
        </w:rPr>
        <w:t xml:space="preserve">d.1 - Convocar os licitantes remanescentes para negociação, na ordem de classificação, com vistas à obtenção de preço melhor, mesmo que acima do preço do adjudicatário; </w:t>
      </w:r>
    </w:p>
    <w:p w14:paraId="37DF42C6" w14:textId="77777777" w:rsidR="004745AB" w:rsidRPr="004745AB" w:rsidRDefault="004745AB" w:rsidP="004745AB">
      <w:pPr>
        <w:tabs>
          <w:tab w:val="left" w:pos="2835"/>
        </w:tabs>
        <w:spacing w:after="0" w:line="240" w:lineRule="auto"/>
        <w:jc w:val="both"/>
        <w:rPr>
          <w:rFonts w:ascii="Times New Roman" w:hAnsi="Times New Roman" w:cs="Times New Roman"/>
        </w:rPr>
      </w:pPr>
      <w:r w:rsidRPr="004745AB">
        <w:rPr>
          <w:rFonts w:ascii="Times New Roman" w:hAnsi="Times New Roman" w:cs="Times New Roman"/>
          <w:iCs/>
        </w:rPr>
        <w:t>d.2 - Adjudicar e celebrar o contrato nas condições ofertadas pelos licitantes remanescentes, atendida a ordem classificatória, quando frustrada a negociação de melhor condição;</w:t>
      </w:r>
    </w:p>
    <w:p w14:paraId="0B11792E" w14:textId="77777777" w:rsidR="004745AB" w:rsidRPr="004745AB" w:rsidRDefault="004745AB" w:rsidP="004745AB">
      <w:pPr>
        <w:tabs>
          <w:tab w:val="left" w:pos="1985"/>
        </w:tabs>
        <w:spacing w:after="0" w:line="240" w:lineRule="auto"/>
        <w:jc w:val="both"/>
        <w:rPr>
          <w:rFonts w:ascii="Times New Roman" w:hAnsi="Times New Roman" w:cs="Times New Roman"/>
        </w:rPr>
      </w:pPr>
      <w:r w:rsidRPr="004745AB">
        <w:rPr>
          <w:rFonts w:ascii="Times New Roman" w:hAnsi="Times New Roman" w:cs="Times New Roman"/>
          <w:iCs/>
        </w:rPr>
        <w:t xml:space="preserve">e) A recusa injustificada do adjudicatário em assinar o contrato ou em aceitar ou retirar o instrumento equivalente no prazo estabelecido pelo Município caracterizará o descumprimento total da obrigação assumida e o sujeitará às penalidades legalmente estabelecidas e à imediata perda da garantia de proposta </w:t>
      </w:r>
      <w:r w:rsidRPr="004745AB">
        <w:rPr>
          <w:rFonts w:ascii="Times New Roman" w:hAnsi="Times New Roman" w:cs="Times New Roman"/>
          <w:iCs/>
        </w:rPr>
        <w:lastRenderedPageBreak/>
        <w:t>em favor do órgão ou entidade licitante (</w:t>
      </w:r>
      <w:hyperlink r:id="rId129" w:anchor="art90%C2%A75" w:history="1">
        <w:r w:rsidRPr="004745AB">
          <w:rPr>
            <w:rStyle w:val="Hyperlink"/>
            <w:rFonts w:ascii="Times New Roman" w:hAnsi="Times New Roman" w:cs="Times New Roman"/>
            <w:iCs/>
            <w:color w:val="auto"/>
          </w:rPr>
          <w:t>art. 90, § 5º da Lei nº 14.133/2021</w:t>
        </w:r>
      </w:hyperlink>
      <w:r w:rsidRPr="004745AB">
        <w:rPr>
          <w:rFonts w:ascii="Times New Roman" w:hAnsi="Times New Roman" w:cs="Times New Roman"/>
          <w:iCs/>
        </w:rPr>
        <w:t xml:space="preserve">), sendo que tal regra não se aplicará aos licitantes remanescentes convocados na forma </w:t>
      </w:r>
      <w:hyperlink r:id="rId130" w:anchor="art90%C2%A74i" w:history="1">
        <w:r w:rsidRPr="004745AB">
          <w:rPr>
            <w:rStyle w:val="Hyperlink"/>
            <w:rFonts w:ascii="Times New Roman" w:hAnsi="Times New Roman" w:cs="Times New Roman"/>
            <w:iCs/>
            <w:color w:val="auto"/>
          </w:rPr>
          <w:t>do inciso I do § 4º do art. 90 da Lei nº 14.133/2021</w:t>
        </w:r>
      </w:hyperlink>
      <w:r w:rsidRPr="004745AB">
        <w:rPr>
          <w:rFonts w:ascii="Times New Roman" w:hAnsi="Times New Roman" w:cs="Times New Roman"/>
          <w:iCs/>
        </w:rPr>
        <w:t xml:space="preserve"> (</w:t>
      </w:r>
      <w:hyperlink r:id="rId131" w:anchor="art90%C2%A76" w:history="1">
        <w:r w:rsidRPr="004745AB">
          <w:rPr>
            <w:rStyle w:val="Hyperlink"/>
            <w:rFonts w:ascii="Times New Roman" w:hAnsi="Times New Roman" w:cs="Times New Roman"/>
            <w:iCs/>
            <w:color w:val="auto"/>
          </w:rPr>
          <w:t>art. 90, § 6º da Lei nº 14.133/2021</w:t>
        </w:r>
      </w:hyperlink>
      <w:r w:rsidRPr="004745AB">
        <w:rPr>
          <w:rFonts w:ascii="Times New Roman" w:hAnsi="Times New Roman" w:cs="Times New Roman"/>
          <w:iCs/>
        </w:rPr>
        <w:t>);</w:t>
      </w:r>
    </w:p>
    <w:p w14:paraId="3862859F" w14:textId="77777777" w:rsidR="004745AB" w:rsidRPr="004745AB" w:rsidRDefault="004745AB" w:rsidP="004745AB">
      <w:pPr>
        <w:tabs>
          <w:tab w:val="left" w:pos="1985"/>
        </w:tabs>
        <w:spacing w:after="0" w:line="240" w:lineRule="auto"/>
        <w:jc w:val="both"/>
        <w:rPr>
          <w:rFonts w:ascii="Times New Roman" w:hAnsi="Times New Roman" w:cs="Times New Roman"/>
        </w:rPr>
      </w:pPr>
      <w:r w:rsidRPr="004745AB">
        <w:rPr>
          <w:rFonts w:ascii="Times New Roman" w:hAnsi="Times New Roman" w:cs="Times New Roman"/>
          <w:iCs/>
        </w:rPr>
        <w:t xml:space="preserve">f) É possível que o Município convoque os demais licitantes classificados para a contratação de remanescente de obra, de serviço ou de fornecimento em consequência de rescisão contratual, observados os mesmos critérios estabelecidos nos </w:t>
      </w:r>
      <w:hyperlink r:id="rId132" w:anchor="art90%C2%A72" w:history="1">
        <w:r w:rsidRPr="004745AB">
          <w:rPr>
            <w:rStyle w:val="Hyperlink"/>
            <w:rFonts w:ascii="Times New Roman" w:hAnsi="Times New Roman" w:cs="Times New Roman"/>
            <w:iCs/>
            <w:color w:val="auto"/>
          </w:rPr>
          <w:t>§§ 2º e 4º do art. 90 da Lei nº 14.133/2021</w:t>
        </w:r>
      </w:hyperlink>
      <w:r w:rsidRPr="004745AB">
        <w:rPr>
          <w:rFonts w:ascii="Times New Roman" w:hAnsi="Times New Roman" w:cs="Times New Roman"/>
          <w:iCs/>
        </w:rPr>
        <w:t xml:space="preserve"> (</w:t>
      </w:r>
      <w:hyperlink r:id="rId133" w:anchor="art90%C2%A77" w:history="1">
        <w:r w:rsidRPr="004745AB">
          <w:rPr>
            <w:rStyle w:val="Hyperlink"/>
            <w:rFonts w:ascii="Times New Roman" w:hAnsi="Times New Roman" w:cs="Times New Roman"/>
            <w:iCs/>
            <w:color w:val="auto"/>
          </w:rPr>
          <w:t>art. 90, § 7º da Lei nº 14.133/2021</w:t>
        </w:r>
      </w:hyperlink>
      <w:r w:rsidRPr="004745AB">
        <w:rPr>
          <w:rFonts w:ascii="Times New Roman" w:hAnsi="Times New Roman" w:cs="Times New Roman"/>
          <w:iCs/>
        </w:rPr>
        <w:t>).</w:t>
      </w:r>
    </w:p>
    <w:p w14:paraId="36ACE92C" w14:textId="77777777" w:rsidR="004745AB" w:rsidRPr="004745AB" w:rsidRDefault="004745AB" w:rsidP="004745AB">
      <w:pPr>
        <w:tabs>
          <w:tab w:val="left" w:pos="1418"/>
        </w:tabs>
        <w:spacing w:after="0" w:line="240" w:lineRule="auto"/>
        <w:jc w:val="both"/>
        <w:rPr>
          <w:rFonts w:ascii="Times New Roman" w:hAnsi="Times New Roman" w:cs="Times New Roman"/>
        </w:rPr>
      </w:pPr>
      <w:r w:rsidRPr="004745AB">
        <w:rPr>
          <w:rFonts w:ascii="Times New Roman" w:hAnsi="Times New Roman" w:cs="Times New Roman"/>
          <w:iCs/>
        </w:rPr>
        <w:t>III - Os contratos e seus aditamentos terão forma escrita e serão juntados ao processo, divulgados e mantidos à disposição do público em sítio eletrônico oficial (</w:t>
      </w:r>
      <w:hyperlink r:id="rId134" w:anchor="art91" w:history="1">
        <w:r w:rsidRPr="004745AB">
          <w:rPr>
            <w:rStyle w:val="Hyperlink"/>
            <w:rFonts w:ascii="Times New Roman" w:hAnsi="Times New Roman" w:cs="Times New Roman"/>
            <w:iCs/>
            <w:color w:val="auto"/>
          </w:rPr>
          <w:t xml:space="preserve">art. 91, </w:t>
        </w:r>
        <w:r w:rsidRPr="004745AB">
          <w:rPr>
            <w:rStyle w:val="Hyperlink"/>
            <w:rFonts w:ascii="Times New Roman" w:hAnsi="Times New Roman" w:cs="Times New Roman"/>
            <w:i/>
            <w:iCs/>
            <w:color w:val="auto"/>
          </w:rPr>
          <w:t>caput</w:t>
        </w:r>
        <w:r w:rsidRPr="004745AB">
          <w:rPr>
            <w:rStyle w:val="Hyperlink"/>
            <w:rFonts w:ascii="Times New Roman" w:hAnsi="Times New Roman" w:cs="Times New Roman"/>
            <w:iCs/>
            <w:color w:val="auto"/>
          </w:rPr>
          <w:t xml:space="preserve"> da Lei nº 14.133/2021</w:t>
        </w:r>
      </w:hyperlink>
      <w:r w:rsidRPr="004745AB">
        <w:rPr>
          <w:rFonts w:ascii="Times New Roman" w:hAnsi="Times New Roman" w:cs="Times New Roman"/>
          <w:iCs/>
        </w:rPr>
        <w:t>);</w:t>
      </w:r>
    </w:p>
    <w:p w14:paraId="227A109B" w14:textId="77777777" w:rsidR="004745AB" w:rsidRPr="004745AB" w:rsidRDefault="004745AB" w:rsidP="004745AB">
      <w:pPr>
        <w:tabs>
          <w:tab w:val="left" w:pos="1418"/>
        </w:tabs>
        <w:spacing w:after="0" w:line="240" w:lineRule="auto"/>
        <w:jc w:val="both"/>
        <w:rPr>
          <w:rFonts w:ascii="Times New Roman" w:hAnsi="Times New Roman" w:cs="Times New Roman"/>
        </w:rPr>
      </w:pPr>
      <w:r w:rsidRPr="004745AB">
        <w:rPr>
          <w:rFonts w:ascii="Times New Roman" w:hAnsi="Times New Roman" w:cs="Times New Roman"/>
          <w:iCs/>
        </w:rPr>
        <w:t xml:space="preserve">IV - Os contratos administrativos </w:t>
      </w:r>
      <w:proofErr w:type="gramStart"/>
      <w:r w:rsidRPr="004745AB">
        <w:rPr>
          <w:rFonts w:ascii="Times New Roman" w:hAnsi="Times New Roman" w:cs="Times New Roman"/>
          <w:iCs/>
        </w:rPr>
        <w:t>obedecerão irrestritamente o</w:t>
      </w:r>
      <w:proofErr w:type="gramEnd"/>
      <w:r w:rsidRPr="004745AB">
        <w:rPr>
          <w:rFonts w:ascii="Times New Roman" w:hAnsi="Times New Roman" w:cs="Times New Roman"/>
          <w:iCs/>
        </w:rPr>
        <w:t xml:space="preserve"> disposto no </w:t>
      </w:r>
      <w:hyperlink r:id="rId135" w:anchor="art92" w:history="1">
        <w:r w:rsidRPr="004745AB">
          <w:rPr>
            <w:rStyle w:val="Hyperlink"/>
            <w:rFonts w:ascii="Times New Roman" w:hAnsi="Times New Roman" w:cs="Times New Roman"/>
            <w:iCs/>
            <w:color w:val="auto"/>
          </w:rPr>
          <w:t>art. 92 da Lei nº 14.133/2021</w:t>
        </w:r>
      </w:hyperlink>
      <w:r w:rsidRPr="004745AB">
        <w:rPr>
          <w:rFonts w:ascii="Times New Roman" w:hAnsi="Times New Roman" w:cs="Times New Roman"/>
          <w:iCs/>
        </w:rPr>
        <w:t>;</w:t>
      </w:r>
    </w:p>
    <w:p w14:paraId="3FDBD90F" w14:textId="77777777" w:rsidR="004745AB" w:rsidRPr="004745AB" w:rsidRDefault="004745AB" w:rsidP="004745AB">
      <w:pPr>
        <w:tabs>
          <w:tab w:val="left" w:pos="1985"/>
        </w:tabs>
        <w:spacing w:after="0" w:line="240" w:lineRule="auto"/>
        <w:jc w:val="both"/>
        <w:rPr>
          <w:rFonts w:ascii="Times New Roman" w:hAnsi="Times New Roman" w:cs="Times New Roman"/>
        </w:rPr>
      </w:pPr>
      <w:r w:rsidRPr="004745AB">
        <w:rPr>
          <w:rFonts w:ascii="Times New Roman" w:hAnsi="Times New Roman" w:cs="Times New Roman"/>
        </w:rPr>
        <w:t xml:space="preserve">a) O instrumento contratual poderá ser substituído nos termos do </w:t>
      </w:r>
      <w:hyperlink r:id="rId136" w:anchor="art95" w:history="1">
        <w:r w:rsidRPr="004745AB">
          <w:rPr>
            <w:rStyle w:val="Hyperlink"/>
            <w:rFonts w:ascii="Times New Roman" w:hAnsi="Times New Roman" w:cs="Times New Roman"/>
            <w:color w:val="auto"/>
          </w:rPr>
          <w:t xml:space="preserve">art. 95, </w:t>
        </w:r>
        <w:r w:rsidRPr="004745AB">
          <w:rPr>
            <w:rStyle w:val="Hyperlink"/>
            <w:rFonts w:ascii="Times New Roman" w:hAnsi="Times New Roman" w:cs="Times New Roman"/>
            <w:i/>
            <w:color w:val="auto"/>
          </w:rPr>
          <w:t>caput</w:t>
        </w:r>
        <w:r w:rsidRPr="004745AB">
          <w:rPr>
            <w:rStyle w:val="Hyperlink"/>
            <w:rFonts w:ascii="Times New Roman" w:hAnsi="Times New Roman" w:cs="Times New Roman"/>
            <w:color w:val="auto"/>
          </w:rPr>
          <w:t xml:space="preserve"> da Lei Federal nº 14.133/2021</w:t>
        </w:r>
      </w:hyperlink>
      <w:r w:rsidRPr="004745AB">
        <w:rPr>
          <w:rFonts w:ascii="Times New Roman" w:hAnsi="Times New Roman" w:cs="Times New Roman"/>
          <w:iCs/>
        </w:rPr>
        <w:t xml:space="preserve">, sempre observando </w:t>
      </w:r>
      <w:r w:rsidRPr="004745AB">
        <w:rPr>
          <w:rFonts w:ascii="Times New Roman" w:hAnsi="Times New Roman" w:cs="Times New Roman"/>
          <w:bCs/>
        </w:rPr>
        <w:t xml:space="preserve">o disposto no </w:t>
      </w:r>
      <w:hyperlink r:id="rId137" w:anchor="art89" w:history="1">
        <w:r w:rsidRPr="004745AB">
          <w:rPr>
            <w:rStyle w:val="Hyperlink"/>
            <w:rFonts w:ascii="Times New Roman" w:hAnsi="Times New Roman" w:cs="Times New Roman"/>
            <w:bCs/>
            <w:color w:val="auto"/>
          </w:rPr>
          <w:t>Título III da Lei Federal nº 14.133/2021</w:t>
        </w:r>
      </w:hyperlink>
      <w:r w:rsidRPr="004745AB">
        <w:rPr>
          <w:rFonts w:ascii="Times New Roman" w:hAnsi="Times New Roman" w:cs="Times New Roman"/>
          <w:bCs/>
        </w:rPr>
        <w:t xml:space="preserve"> (Dos Contratos Administrativos);</w:t>
      </w:r>
    </w:p>
    <w:p w14:paraId="7022EA9D" w14:textId="77777777" w:rsidR="004745AB" w:rsidRPr="004745AB" w:rsidRDefault="004745AB" w:rsidP="004745AB">
      <w:pPr>
        <w:tabs>
          <w:tab w:val="left" w:pos="1985"/>
        </w:tabs>
        <w:spacing w:after="0" w:line="240" w:lineRule="auto"/>
        <w:jc w:val="both"/>
        <w:rPr>
          <w:rFonts w:ascii="Times New Roman" w:hAnsi="Times New Roman" w:cs="Times New Roman"/>
        </w:rPr>
      </w:pPr>
      <w:r w:rsidRPr="004745AB">
        <w:rPr>
          <w:rFonts w:ascii="Times New Roman" w:hAnsi="Times New Roman" w:cs="Times New Roman"/>
          <w:iCs/>
        </w:rPr>
        <w:t xml:space="preserve">b) O contrato terá seu preço reajustado pelo índice </w:t>
      </w:r>
      <w:r w:rsidRPr="004745AB">
        <w:rPr>
          <w:rFonts w:ascii="Times New Roman" w:hAnsi="Times New Roman" w:cs="Times New Roman"/>
        </w:rPr>
        <w:t>IPCA</w:t>
      </w:r>
      <w:r w:rsidRPr="004745AB">
        <w:rPr>
          <w:rFonts w:ascii="Times New Roman" w:hAnsi="Times New Roman" w:cs="Times New Roman"/>
          <w:iCs/>
        </w:rPr>
        <w:t xml:space="preserve"> com data-base vinculada à data do orçamento estimado (</w:t>
      </w:r>
      <w:hyperlink r:id="rId138" w:anchor="art92%C2%A73" w:history="1">
        <w:r w:rsidRPr="004745AB">
          <w:rPr>
            <w:rStyle w:val="Hyperlink"/>
            <w:rFonts w:ascii="Times New Roman" w:hAnsi="Times New Roman" w:cs="Times New Roman"/>
            <w:iCs/>
            <w:color w:val="auto"/>
          </w:rPr>
          <w:t>art. 92, § 3º da Lei nº 14.133/2021</w:t>
        </w:r>
      </w:hyperlink>
      <w:r w:rsidRPr="004745AB">
        <w:rPr>
          <w:rFonts w:ascii="Times New Roman" w:hAnsi="Times New Roman" w:cs="Times New Roman"/>
          <w:iCs/>
        </w:rPr>
        <w:t>);</w:t>
      </w:r>
    </w:p>
    <w:p w14:paraId="068F84E5" w14:textId="77777777" w:rsidR="004745AB" w:rsidRPr="004745AB" w:rsidRDefault="004745AB" w:rsidP="004745AB">
      <w:pPr>
        <w:tabs>
          <w:tab w:val="left" w:pos="1985"/>
        </w:tabs>
        <w:spacing w:after="0" w:line="240" w:lineRule="auto"/>
        <w:jc w:val="both"/>
        <w:rPr>
          <w:rFonts w:ascii="Times New Roman" w:hAnsi="Times New Roman" w:cs="Times New Roman"/>
        </w:rPr>
      </w:pPr>
      <w:r w:rsidRPr="004745AB">
        <w:rPr>
          <w:rFonts w:ascii="Times New Roman" w:hAnsi="Times New Roman" w:cs="Times New Roman"/>
          <w:iCs/>
        </w:rPr>
        <w:t>c) Poderá ser estabelecido mais de um índice específico ou setorial, em conformidade com a realidade de mercado dos respectivos insumos (</w:t>
      </w:r>
      <w:hyperlink r:id="rId139" w:anchor="art92%C2%A73" w:history="1">
        <w:r w:rsidRPr="004745AB">
          <w:rPr>
            <w:rStyle w:val="Hyperlink"/>
            <w:rFonts w:ascii="Times New Roman" w:hAnsi="Times New Roman" w:cs="Times New Roman"/>
            <w:iCs/>
            <w:color w:val="auto"/>
          </w:rPr>
          <w:t>art. 92, § 3º, [parte final] da Lei nº 14.133/2021</w:t>
        </w:r>
      </w:hyperlink>
      <w:r w:rsidRPr="004745AB">
        <w:rPr>
          <w:rFonts w:ascii="Times New Roman" w:hAnsi="Times New Roman" w:cs="Times New Roman"/>
          <w:iCs/>
        </w:rPr>
        <w:t>).</w:t>
      </w:r>
    </w:p>
    <w:p w14:paraId="4AEA0268" w14:textId="77777777" w:rsidR="004745AB" w:rsidRPr="004745AB" w:rsidRDefault="004745AB" w:rsidP="004745AB">
      <w:pPr>
        <w:tabs>
          <w:tab w:val="left" w:pos="1418"/>
        </w:tabs>
        <w:spacing w:after="0" w:line="240" w:lineRule="auto"/>
        <w:jc w:val="both"/>
        <w:rPr>
          <w:rFonts w:ascii="Times New Roman" w:hAnsi="Times New Roman" w:cs="Times New Roman"/>
        </w:rPr>
      </w:pPr>
      <w:r w:rsidRPr="004745AB">
        <w:rPr>
          <w:rFonts w:ascii="Times New Roman" w:hAnsi="Times New Roman" w:cs="Times New Roman"/>
        </w:rPr>
        <w:t>V - O contrato administrativo será publicado no prazo de 20 (vinte) dias úteis, contados da data de sua assinatura (</w:t>
      </w:r>
      <w:hyperlink r:id="rId140" w:anchor="art94i" w:history="1">
        <w:r w:rsidRPr="004745AB">
          <w:rPr>
            <w:rStyle w:val="Hyperlink"/>
            <w:rFonts w:ascii="Times New Roman" w:hAnsi="Times New Roman" w:cs="Times New Roman"/>
            <w:color w:val="auto"/>
          </w:rPr>
          <w:t xml:space="preserve">art. 94, I </w:t>
        </w:r>
        <w:r w:rsidRPr="004745AB">
          <w:rPr>
            <w:rStyle w:val="Hyperlink"/>
            <w:rFonts w:ascii="Times New Roman" w:hAnsi="Times New Roman" w:cs="Times New Roman"/>
            <w:iCs/>
            <w:color w:val="auto"/>
          </w:rPr>
          <w:t>da Lei nº 14.133/2021</w:t>
        </w:r>
      </w:hyperlink>
      <w:r w:rsidRPr="004745AB">
        <w:rPr>
          <w:rFonts w:ascii="Times New Roman" w:hAnsi="Times New Roman" w:cs="Times New Roman"/>
        </w:rPr>
        <w:t>);</w:t>
      </w:r>
    </w:p>
    <w:p w14:paraId="0E6B38FC" w14:textId="77777777" w:rsidR="004745AB" w:rsidRPr="004745AB" w:rsidRDefault="004745AB" w:rsidP="004745AB">
      <w:pPr>
        <w:tabs>
          <w:tab w:val="left" w:pos="1418"/>
        </w:tabs>
        <w:spacing w:after="0" w:line="240" w:lineRule="auto"/>
        <w:jc w:val="both"/>
        <w:rPr>
          <w:rFonts w:ascii="Times New Roman" w:hAnsi="Times New Roman" w:cs="Times New Roman"/>
        </w:rPr>
      </w:pPr>
      <w:r w:rsidRPr="004745AB">
        <w:rPr>
          <w:rFonts w:ascii="Times New Roman" w:hAnsi="Times New Roman" w:cs="Times New Roman"/>
          <w:iCs/>
        </w:rPr>
        <w:t>VI - Obrigações da CONTRATADA:</w:t>
      </w:r>
    </w:p>
    <w:p w14:paraId="4275CFEC"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bCs/>
        </w:rPr>
        <w:t>a) Apresentar a Anotação de Responsabilidade Técnica – ART da obra ou serviço, de forma discriminada, em 3 (três) vias, ao Departamento de Obras e Engenharia do Município de Palmitos antes do início da obra.</w:t>
      </w:r>
    </w:p>
    <w:p w14:paraId="3CB6694D"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bCs/>
        </w:rPr>
        <w:t>b) Notificar expressamente, por meio de ofício ou e-mail, o Setor de Engenharia do Município de Palmitos, indicando o início e o fim de cada evento da obra, sob pena de aplicação das penalidades previstas neste Edital e não pagamento dos serviços e materiais que não possam ser auferidos.</w:t>
      </w:r>
    </w:p>
    <w:p w14:paraId="3CF27D46"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rPr>
        <w:t>c) Assumir a responsabilidade pela boa execução e eficiência dos serviços que realizará, pelo fornecimento de equipamentos, materiais, mão-de-obra, assim como, pelo cumprimento dos elementos técnicos recebidos, além de quaisquer danos decorrentes da realização destes serviços, causados ao Município ou a terceiros.</w:t>
      </w:r>
    </w:p>
    <w:p w14:paraId="3DBCB927"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rPr>
        <w:t>d) A Contratada não poderá subempreitar o objeto desta licitação, salvo por autorização expressa do Município.</w:t>
      </w:r>
    </w:p>
    <w:p w14:paraId="0C17D507"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rPr>
        <w:t>e) Cumprir todas as exigências das leis e Normas de Segurança e Higiene do Trabalho, fornecendo os adequados equipamentos de proteção individual - EPI a todos os que trabalharem, ou por qualquer motivo permanecerem na obra.</w:t>
      </w:r>
    </w:p>
    <w:p w14:paraId="09542871"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rPr>
        <w:t>f) Providenciar, às suas custas, a realização de todos os ensaios, verificações e provas de materiais fornecidos e de serviços executados, bem como os reparos que se tornarem necessários para que os trabalhos sejam entregues em perfeitas condições.</w:t>
      </w:r>
    </w:p>
    <w:p w14:paraId="7CA021AE"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rPr>
        <w:t>g) Fornecer as placas indicativas da obra e de registro histórico, conforme modelo fornecido pela Prefeitura Municipal, assim como a aprovação pelos poderes competentes ou companhias concessionárias de serviços públicos, quando for o caso, de todos os componentes dos projetos, sendo que para qualquer exigência que implique modificações do projeto, deve ser obtida autorização por escrito do Município de Palmitos.</w:t>
      </w:r>
    </w:p>
    <w:p w14:paraId="26391DFA"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rPr>
        <w:t>h) Providenciar, no prazo máximo de 5 (cinco) dias, o saneamento de qualquer irregularidade na execução do objeto;</w:t>
      </w:r>
    </w:p>
    <w:p w14:paraId="783FCCC5"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rPr>
        <w:t>i) Manter durante toda a execução do contrato, em compatibilidade com as obrigações por ela assumidas, as condições de habilitação e qualificação exigidas na licitação;</w:t>
      </w:r>
    </w:p>
    <w:p w14:paraId="429F9050"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rPr>
        <w:t>j) Corrigir, reparar, remover, reconstruir ou substituir, às suas expensas, no total ou em parte, o objeto do contrato em que se verificarem vícios, defeitos ou incorreções resultantes da execução ou de materiais empregados.</w:t>
      </w:r>
    </w:p>
    <w:p w14:paraId="7E701284"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rPr>
        <w:t>k) Apresentar, sempre que solicitado, durante a execução do contrato, documentos que comprovem estar cumprindo a legislação em vigor quanto às obrigações assumidas na licitação, em especial, encargos sociais, trabalhistas, previdenciários, tributários, fiscais e comerciais.</w:t>
      </w:r>
    </w:p>
    <w:p w14:paraId="2C8360C5"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rPr>
        <w:t xml:space="preserve">l) Arcar, exclusivamente, com eventuais prejuízos, indenizações e demais responsabilidades, causados ao </w:t>
      </w:r>
      <w:r w:rsidRPr="004745AB">
        <w:rPr>
          <w:rFonts w:ascii="Times New Roman" w:hAnsi="Times New Roman" w:cs="Times New Roman"/>
          <w:b/>
        </w:rPr>
        <w:t>CONTRATANTE</w:t>
      </w:r>
      <w:r w:rsidRPr="004745AB">
        <w:rPr>
          <w:rFonts w:ascii="Times New Roman" w:hAnsi="Times New Roman" w:cs="Times New Roman"/>
        </w:rPr>
        <w:t xml:space="preserve"> e/ou a terceiros, provocados, por ineficiência, negligência, imperícia, imprudência ou irregularidades cometidas na execução do Contrato.</w:t>
      </w:r>
    </w:p>
    <w:p w14:paraId="47242122" w14:textId="77777777" w:rsidR="004745AB" w:rsidRPr="004745AB" w:rsidRDefault="004745AB" w:rsidP="004745AB">
      <w:pPr>
        <w:pStyle w:val="SemEspaamento"/>
        <w:jc w:val="both"/>
        <w:rPr>
          <w:rFonts w:ascii="Times New Roman" w:hAnsi="Times New Roman" w:cs="Times New Roman"/>
        </w:rPr>
      </w:pPr>
      <w:r w:rsidRPr="004745AB">
        <w:rPr>
          <w:rFonts w:ascii="Times New Roman" w:hAnsi="Times New Roman" w:cs="Times New Roman"/>
          <w:bCs/>
        </w:rPr>
        <w:lastRenderedPageBreak/>
        <w:t>m) Recolher as obrigações previdenciárias, decorrentes da execução dos serviços, informando-as ao CONTRATANTE, mediante SEFIP e posterior apresentação de toda documentação relativa ao recolhimento do FGTS, INSS e pagamento de vencimentos aos operários que realizarão a obra.</w:t>
      </w:r>
    </w:p>
    <w:p w14:paraId="5017FEB3" w14:textId="77777777" w:rsidR="004745AB" w:rsidRPr="004745AB" w:rsidRDefault="004745AB" w:rsidP="004745AB">
      <w:pPr>
        <w:pStyle w:val="SemEspaamento"/>
        <w:widowControl w:val="0"/>
        <w:adjustRightInd w:val="0"/>
        <w:jc w:val="both"/>
        <w:textAlignment w:val="baseline"/>
        <w:rPr>
          <w:rFonts w:ascii="Times New Roman" w:hAnsi="Times New Roman" w:cs="Times New Roman"/>
          <w:lang w:eastAsia="pt-BR"/>
        </w:rPr>
      </w:pPr>
      <w:r w:rsidRPr="004745AB">
        <w:rPr>
          <w:rFonts w:ascii="Times New Roman" w:hAnsi="Times New Roman" w:cs="Times New Roman"/>
        </w:rPr>
        <w:t>n) Facilitar todas as atividades de fiscalização da obra que serão feitas por técnicos do Município indicados para a finalidade, fornecendo as informações e demais elementos necessários.</w:t>
      </w:r>
    </w:p>
    <w:p w14:paraId="439301B4" w14:textId="77777777" w:rsidR="004745AB" w:rsidRPr="004745AB" w:rsidRDefault="004745AB" w:rsidP="004745AB">
      <w:pPr>
        <w:pStyle w:val="SemEspaamento"/>
        <w:widowControl w:val="0"/>
        <w:adjustRightInd w:val="0"/>
        <w:jc w:val="both"/>
        <w:textAlignment w:val="baseline"/>
        <w:rPr>
          <w:rFonts w:ascii="Times New Roman" w:hAnsi="Times New Roman" w:cs="Times New Roman"/>
          <w:lang w:eastAsia="pt-BR"/>
        </w:rPr>
      </w:pPr>
      <w:r w:rsidRPr="004745AB">
        <w:rPr>
          <w:rFonts w:ascii="Times New Roman" w:hAnsi="Times New Roman" w:cs="Times New Roman"/>
        </w:rPr>
        <w:t>o) Arcar com eventuais despesas provenientes de excesso do número de vistorias programadas.</w:t>
      </w:r>
    </w:p>
    <w:p w14:paraId="79B526B6" w14:textId="77777777" w:rsidR="004745AB" w:rsidRPr="004745AB" w:rsidRDefault="004745AB" w:rsidP="004745AB">
      <w:pPr>
        <w:pStyle w:val="SemEspaamento"/>
        <w:widowControl w:val="0"/>
        <w:tabs>
          <w:tab w:val="left" w:pos="1418"/>
          <w:tab w:val="left" w:pos="1701"/>
        </w:tabs>
        <w:adjustRightInd w:val="0"/>
        <w:jc w:val="both"/>
        <w:textAlignment w:val="baseline"/>
        <w:rPr>
          <w:rFonts w:ascii="Times New Roman" w:hAnsi="Times New Roman" w:cs="Times New Roman"/>
          <w:lang w:eastAsia="pt-BR"/>
        </w:rPr>
      </w:pPr>
      <w:r w:rsidRPr="004745AB">
        <w:rPr>
          <w:rFonts w:ascii="Times New Roman" w:hAnsi="Times New Roman" w:cs="Times New Roman"/>
        </w:rPr>
        <w:t>p) A CONTRATADA fica obrigada a aceitar, nas mesmas condições contratuais, os acréscimos ou supressões que se fizerem no objeto contratual, até 25% (vinte e cinco por cento) do valor inicial atualizado do contrato, em conformidade com o estabelecido no art. 125 da Lei n. 14.133/2021.</w:t>
      </w:r>
    </w:p>
    <w:p w14:paraId="359B0988" w14:textId="77777777" w:rsidR="004745AB" w:rsidRPr="004745AB" w:rsidRDefault="004745AB" w:rsidP="004745AB">
      <w:pPr>
        <w:tabs>
          <w:tab w:val="left" w:pos="1418"/>
        </w:tabs>
        <w:spacing w:after="0" w:line="240" w:lineRule="auto"/>
        <w:jc w:val="both"/>
        <w:rPr>
          <w:rFonts w:ascii="Times New Roman" w:hAnsi="Times New Roman" w:cs="Times New Roman"/>
        </w:rPr>
      </w:pPr>
      <w:r w:rsidRPr="004745AB">
        <w:rPr>
          <w:rFonts w:ascii="Times New Roman" w:hAnsi="Times New Roman" w:cs="Times New Roman"/>
          <w:iCs/>
        </w:rPr>
        <w:t>VII - Obrigações do CONTRATANTE:</w:t>
      </w:r>
    </w:p>
    <w:p w14:paraId="17C97229" w14:textId="77777777" w:rsidR="004745AB" w:rsidRPr="004745AB" w:rsidRDefault="004745AB" w:rsidP="004745AB">
      <w:pPr>
        <w:tabs>
          <w:tab w:val="left" w:pos="1985"/>
        </w:tabs>
        <w:spacing w:after="0" w:line="240" w:lineRule="auto"/>
        <w:jc w:val="both"/>
        <w:rPr>
          <w:rFonts w:ascii="Times New Roman" w:hAnsi="Times New Roman" w:cs="Times New Roman"/>
        </w:rPr>
      </w:pPr>
      <w:r w:rsidRPr="004745AB">
        <w:rPr>
          <w:rFonts w:ascii="Times New Roman" w:hAnsi="Times New Roman" w:cs="Times New Roman"/>
        </w:rPr>
        <w:t>a) Emitir a autorização de execução/fornecimento.</w:t>
      </w:r>
    </w:p>
    <w:p w14:paraId="262D5AE0" w14:textId="77777777" w:rsidR="004745AB" w:rsidRPr="004745AB" w:rsidRDefault="004745AB" w:rsidP="004745AB">
      <w:pPr>
        <w:tabs>
          <w:tab w:val="left" w:pos="1985"/>
        </w:tabs>
        <w:spacing w:after="0" w:line="240" w:lineRule="auto"/>
        <w:jc w:val="both"/>
        <w:rPr>
          <w:rFonts w:ascii="Times New Roman" w:hAnsi="Times New Roman" w:cs="Times New Roman"/>
        </w:rPr>
      </w:pPr>
      <w:r w:rsidRPr="004745AB">
        <w:rPr>
          <w:rFonts w:ascii="Times New Roman" w:hAnsi="Times New Roman" w:cs="Times New Roman"/>
        </w:rPr>
        <w:t>b) Fiscalizar a execução do objeto</w:t>
      </w:r>
      <w:r w:rsidRPr="004745AB">
        <w:rPr>
          <w:rFonts w:ascii="Times New Roman" w:hAnsi="Times New Roman" w:cs="Times New Roman"/>
          <w:iCs/>
        </w:rPr>
        <w:t xml:space="preserve">. </w:t>
      </w:r>
    </w:p>
    <w:p w14:paraId="3503FDE5" w14:textId="77777777" w:rsidR="004745AB" w:rsidRPr="004745AB" w:rsidRDefault="004745AB" w:rsidP="004745AB">
      <w:pPr>
        <w:tabs>
          <w:tab w:val="left" w:pos="1985"/>
        </w:tabs>
        <w:spacing w:after="0" w:line="240" w:lineRule="auto"/>
        <w:jc w:val="both"/>
        <w:rPr>
          <w:rFonts w:ascii="Times New Roman" w:hAnsi="Times New Roman" w:cs="Times New Roman"/>
        </w:rPr>
      </w:pPr>
      <w:r w:rsidRPr="004745AB">
        <w:rPr>
          <w:rFonts w:ascii="Times New Roman" w:hAnsi="Times New Roman" w:cs="Times New Roman"/>
        </w:rPr>
        <w:t>c) Pagar pelos serviços executados e pelos materiais aplicados</w:t>
      </w:r>
    </w:p>
    <w:p w14:paraId="1DC5EB82" w14:textId="0850BCA1" w:rsidR="00E92FEF" w:rsidRPr="004745AB" w:rsidRDefault="004745AB" w:rsidP="004745AB">
      <w:pPr>
        <w:tabs>
          <w:tab w:val="left" w:pos="567"/>
        </w:tabs>
        <w:spacing w:after="0" w:line="240" w:lineRule="auto"/>
        <w:jc w:val="both"/>
        <w:rPr>
          <w:rFonts w:ascii="Times New Roman" w:hAnsi="Times New Roman" w:cs="Times New Roman"/>
        </w:rPr>
      </w:pPr>
      <w:r w:rsidRPr="004745AB">
        <w:rPr>
          <w:rFonts w:ascii="Times New Roman" w:hAnsi="Times New Roman" w:cs="Times New Roman"/>
        </w:rPr>
        <w:t xml:space="preserve">VIII - EXTINÇÃO CONTRATUAL: Constituirão motivos para extinção do contrato, devendo ser formalmente motivada nos autos do processo, assegurados o contraditório e a ampla defesa, as seguintes situações previstas nos </w:t>
      </w:r>
      <w:hyperlink r:id="rId141" w:anchor="art136" w:history="1">
        <w:proofErr w:type="spellStart"/>
        <w:r w:rsidRPr="004745AB">
          <w:rPr>
            <w:rStyle w:val="Hyperlink"/>
            <w:rFonts w:ascii="Times New Roman" w:hAnsi="Times New Roman" w:cs="Times New Roman"/>
            <w:color w:val="auto"/>
          </w:rPr>
          <w:t>arts</w:t>
        </w:r>
        <w:proofErr w:type="spellEnd"/>
        <w:r w:rsidRPr="004745AB">
          <w:rPr>
            <w:rStyle w:val="Hyperlink"/>
            <w:rFonts w:ascii="Times New Roman" w:hAnsi="Times New Roman" w:cs="Times New Roman"/>
            <w:color w:val="auto"/>
          </w:rPr>
          <w:t>. 137 a 139 da Lei nº 14.133/2021</w:t>
        </w:r>
      </w:hyperlink>
      <w:r w:rsidRPr="004745AB">
        <w:rPr>
          <w:rStyle w:val="Hyperlink"/>
          <w:rFonts w:ascii="Times New Roman" w:hAnsi="Times New Roman" w:cs="Times New Roman"/>
          <w:color w:val="auto"/>
        </w:rPr>
        <w:t>.</w:t>
      </w:r>
      <w:r w:rsidR="00E92FEF" w:rsidRPr="004745AB">
        <w:rPr>
          <w:rFonts w:ascii="Times New Roman" w:hAnsi="Times New Roman" w:cs="Times New Roman"/>
        </w:rPr>
        <w:t xml:space="preserve"> </w:t>
      </w:r>
    </w:p>
    <w:p w14:paraId="13FF939B" w14:textId="77777777" w:rsidR="004745AB" w:rsidRPr="006E5091" w:rsidRDefault="004745AB" w:rsidP="004745AB">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18.2</w:t>
      </w:r>
      <w:r w:rsidRPr="006E5091">
        <w:rPr>
          <w:rFonts w:ascii="Times New Roman" w:hAnsi="Times New Roman" w:cs="Times New Roman"/>
        </w:rPr>
        <w:t xml:space="preserve"> GESTÃO E FISCALIZAÇÃO </w:t>
      </w:r>
    </w:p>
    <w:p w14:paraId="4CE89352" w14:textId="719D3585" w:rsidR="00E92FEF" w:rsidRPr="000021AB" w:rsidRDefault="00E92FEF" w:rsidP="00E92FEF">
      <w:pPr>
        <w:pStyle w:val="Padro"/>
        <w:jc w:val="both"/>
        <w:rPr>
          <w:sz w:val="22"/>
          <w:szCs w:val="22"/>
          <w:lang w:eastAsia="en-US"/>
        </w:rPr>
      </w:pPr>
      <w:r w:rsidRPr="000021AB">
        <w:rPr>
          <w:b/>
          <w:bCs/>
          <w:sz w:val="22"/>
          <w:szCs w:val="22"/>
        </w:rPr>
        <w:t>18.2.1</w:t>
      </w:r>
      <w:r w:rsidRPr="000021AB">
        <w:rPr>
          <w:sz w:val="22"/>
          <w:szCs w:val="22"/>
        </w:rPr>
        <w:t xml:space="preserve"> </w:t>
      </w:r>
      <w:r w:rsidRPr="000021AB">
        <w:rPr>
          <w:sz w:val="22"/>
          <w:szCs w:val="22"/>
          <w:lang w:eastAsia="en-US"/>
        </w:rPr>
        <w:t xml:space="preserve"> O </w:t>
      </w:r>
      <w:r w:rsidRPr="000021AB">
        <w:rPr>
          <w:color w:val="auto"/>
          <w:sz w:val="22"/>
          <w:szCs w:val="22"/>
          <w:lang w:eastAsia="en-US"/>
        </w:rPr>
        <w:t xml:space="preserve">MUNICÍPIO DE PALMITOS designa como </w:t>
      </w:r>
      <w:r w:rsidR="000021AB" w:rsidRPr="000021AB">
        <w:rPr>
          <w:rFonts w:eastAsia="Calibri"/>
          <w:bCs/>
          <w:sz w:val="22"/>
          <w:szCs w:val="22"/>
        </w:rPr>
        <w:t xml:space="preserve">Gestores </w:t>
      </w:r>
      <w:r w:rsidR="000021AB" w:rsidRPr="000021AB">
        <w:rPr>
          <w:rFonts w:eastAsia="Calibri"/>
          <w:sz w:val="22"/>
          <w:szCs w:val="22"/>
        </w:rPr>
        <w:t xml:space="preserve">os </w:t>
      </w:r>
      <w:r w:rsidR="000021AB" w:rsidRPr="000021AB">
        <w:rPr>
          <w:sz w:val="22"/>
          <w:szCs w:val="22"/>
        </w:rPr>
        <w:t xml:space="preserve">Srs. </w:t>
      </w:r>
      <w:r w:rsidR="000021AB" w:rsidRPr="000021AB">
        <w:rPr>
          <w:rFonts w:eastAsia="Calibri"/>
          <w:sz w:val="22"/>
          <w:szCs w:val="22"/>
        </w:rPr>
        <w:t xml:space="preserve">Rodrigo Henrique Timm, </w:t>
      </w:r>
      <w:bookmarkStart w:id="35" w:name="_Hlk133478254"/>
      <w:r w:rsidR="000021AB" w:rsidRPr="000021AB">
        <w:rPr>
          <w:sz w:val="22"/>
          <w:szCs w:val="22"/>
        </w:rPr>
        <w:t>Olir Roque Gonzatti</w:t>
      </w:r>
      <w:bookmarkEnd w:id="35"/>
      <w:r w:rsidR="000021AB" w:rsidRPr="000021AB">
        <w:rPr>
          <w:sz w:val="22"/>
          <w:szCs w:val="22"/>
        </w:rPr>
        <w:t>, Geraldo Henrique Wahlbrink</w:t>
      </w:r>
      <w:r w:rsidR="000021AB" w:rsidRPr="000021AB">
        <w:rPr>
          <w:rFonts w:eastAsia="Calibri"/>
          <w:sz w:val="22"/>
          <w:szCs w:val="22"/>
        </w:rPr>
        <w:t xml:space="preserve"> e Juarez Rossini e as Sras. </w:t>
      </w:r>
      <w:r w:rsidR="000021AB" w:rsidRPr="000021AB">
        <w:rPr>
          <w:sz w:val="22"/>
          <w:szCs w:val="22"/>
        </w:rPr>
        <w:t xml:space="preserve">Loreci Maria Orsolin Pfeifer e Anaclete Secchi, </w:t>
      </w:r>
      <w:r w:rsidR="000021AB" w:rsidRPr="000021AB">
        <w:rPr>
          <w:rFonts w:eastAsia="Calibri"/>
          <w:bCs/>
          <w:sz w:val="22"/>
          <w:szCs w:val="22"/>
        </w:rPr>
        <w:t>e como Fiscais, as Sras. Iva Cristina Zittlau, Marlene Maron Back,</w:t>
      </w:r>
      <w:r w:rsidR="000021AB" w:rsidRPr="000021AB">
        <w:rPr>
          <w:sz w:val="22"/>
          <w:szCs w:val="22"/>
        </w:rPr>
        <w:t xml:space="preserve"> Eliane Furlanetto Reinheimer</w:t>
      </w:r>
      <w:r w:rsidR="000021AB" w:rsidRPr="000021AB">
        <w:rPr>
          <w:rFonts w:eastAsia="Calibri"/>
          <w:bCs/>
          <w:sz w:val="22"/>
          <w:szCs w:val="22"/>
        </w:rPr>
        <w:t xml:space="preserve"> e </w:t>
      </w:r>
      <w:r w:rsidR="000021AB" w:rsidRPr="000021AB">
        <w:rPr>
          <w:sz w:val="22"/>
          <w:szCs w:val="22"/>
        </w:rPr>
        <w:t xml:space="preserve">Chirlei Steffens Pedó e </w:t>
      </w:r>
      <w:r w:rsidR="000021AB" w:rsidRPr="000021AB">
        <w:rPr>
          <w:bCs/>
          <w:sz w:val="22"/>
          <w:szCs w:val="22"/>
        </w:rPr>
        <w:t xml:space="preserve">os Srs. Joubert Luiz Zanatta, </w:t>
      </w:r>
      <w:r w:rsidR="000021AB" w:rsidRPr="000021AB">
        <w:rPr>
          <w:rFonts w:eastAsia="Calibri"/>
          <w:bCs/>
          <w:sz w:val="22"/>
          <w:szCs w:val="22"/>
        </w:rPr>
        <w:t>Ricardo Einloft, Márcio Stahlhöfer e Clério André Reversi</w:t>
      </w:r>
      <w:r w:rsidRPr="000021AB">
        <w:rPr>
          <w:color w:val="auto"/>
          <w:sz w:val="22"/>
          <w:szCs w:val="22"/>
          <w:lang w:eastAsia="en-US"/>
        </w:rPr>
        <w:t xml:space="preserve">, </w:t>
      </w:r>
      <w:r w:rsidR="00201520" w:rsidRPr="000021AB">
        <w:rPr>
          <w:color w:val="auto"/>
          <w:sz w:val="22"/>
          <w:szCs w:val="22"/>
        </w:rPr>
        <w:t>para o acompanhamento formal nos aspectos administrativos, procedimentais contábeis, além do acompanhamento e fiscalização dos serviços, devendo registrar em relatório todas as ocorrências e as deficiências, nos termos da Lei, consolidada, cuja cópia será encaminhada à CONTRATADA, objetivando a correção das irregularidades apontadas no prazo que for estabelecido</w:t>
      </w:r>
      <w:r w:rsidRPr="000021AB">
        <w:rPr>
          <w:color w:val="auto"/>
          <w:sz w:val="22"/>
          <w:szCs w:val="22"/>
          <w:lang w:eastAsia="en-US"/>
        </w:rPr>
        <w:t>.</w:t>
      </w:r>
    </w:p>
    <w:p w14:paraId="11689A5E" w14:textId="77777777" w:rsidR="00E92FEF" w:rsidRPr="006E5091" w:rsidRDefault="00E92FEF" w:rsidP="00E92FEF">
      <w:pPr>
        <w:pStyle w:val="Padro"/>
        <w:jc w:val="both"/>
        <w:rPr>
          <w:sz w:val="22"/>
          <w:szCs w:val="22"/>
        </w:rPr>
      </w:pPr>
      <w:r w:rsidRPr="006E5091">
        <w:rPr>
          <w:b/>
          <w:bCs/>
          <w:sz w:val="22"/>
          <w:szCs w:val="22"/>
        </w:rPr>
        <w:t>18.2.2</w:t>
      </w:r>
      <w:r w:rsidRPr="006E5091">
        <w:rPr>
          <w:sz w:val="22"/>
          <w:szCs w:val="22"/>
        </w:rPr>
        <w:t xml:space="preserve"> O fiscal do contrato será responsável pelo fiel cumprimento das cláusulas contratuais, inclusive as pertinentes aos encargos complementares.</w:t>
      </w:r>
    </w:p>
    <w:p w14:paraId="74F6B900" w14:textId="77777777" w:rsidR="00E92FEF" w:rsidRPr="006E5091" w:rsidRDefault="00E92FEF" w:rsidP="00E92FEF">
      <w:pPr>
        <w:pStyle w:val="Padro"/>
        <w:jc w:val="both"/>
        <w:rPr>
          <w:b/>
          <w:sz w:val="22"/>
          <w:szCs w:val="22"/>
          <w:lang w:eastAsia="en-US"/>
        </w:rPr>
      </w:pPr>
      <w:r w:rsidRPr="006E5091">
        <w:rPr>
          <w:b/>
          <w:bCs/>
          <w:sz w:val="22"/>
          <w:szCs w:val="22"/>
          <w:lang w:eastAsia="en-US"/>
        </w:rPr>
        <w:t>18.2.3</w:t>
      </w:r>
      <w:r w:rsidRPr="006E5091">
        <w:rPr>
          <w:sz w:val="22"/>
          <w:szCs w:val="22"/>
          <w:lang w:eastAsia="en-US"/>
        </w:rPr>
        <w:t xml:space="preserve"> As exigências e a atuação da fiscalização pelo MUNICÍPIO em nada restringem a responsabilidade única, integral e exclusiva da CONTRATADA no que concerne à execução do objeto contratado.</w:t>
      </w:r>
    </w:p>
    <w:p w14:paraId="6C2C5D4B" w14:textId="77777777" w:rsidR="006C1127" w:rsidRPr="006E5091" w:rsidRDefault="006C1127" w:rsidP="00BD21A3">
      <w:pPr>
        <w:widowControl w:val="0"/>
        <w:tabs>
          <w:tab w:val="left" w:pos="1701"/>
        </w:tabs>
        <w:adjustRightInd w:val="0"/>
        <w:spacing w:after="0" w:line="276" w:lineRule="auto"/>
        <w:jc w:val="both"/>
        <w:textAlignment w:val="baseline"/>
        <w:rPr>
          <w:rFonts w:ascii="Times New Roman" w:hAnsi="Times New Roman" w:cs="Times New Roman"/>
          <w:iCs/>
          <w:color w:val="FF0000"/>
        </w:rPr>
      </w:pPr>
    </w:p>
    <w:p w14:paraId="3E236941" w14:textId="624AED79"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6" w:name="_Toc133169800"/>
      <w:r w:rsidRPr="006E5091">
        <w:rPr>
          <w:rFonts w:ascii="Times New Roman" w:hAnsi="Times New Roman" w:cs="Times New Roman"/>
        </w:rPr>
        <w:t>19) RECEBIMENTO DO OBJETO</w:t>
      </w:r>
      <w:bookmarkEnd w:id="36"/>
    </w:p>
    <w:p w14:paraId="47538DB4" w14:textId="77777777"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19.1</w:t>
      </w:r>
      <w:r w:rsidRPr="006E5091">
        <w:rPr>
          <w:rFonts w:ascii="Times New Roman" w:hAnsi="Times New Roman" w:cs="Times New Roman"/>
        </w:rPr>
        <w:t xml:space="preserve"> O objeto será recebido (art. 140, caput da Lei nº 14.133/2021): </w:t>
      </w:r>
    </w:p>
    <w:p w14:paraId="41EBA3A0"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I - Em se tratando de obras e serviços: </w:t>
      </w:r>
    </w:p>
    <w:p w14:paraId="473860A4"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a) Provisoriamente, pelo responsável por seu acompanhamento e fiscalização, mediante termo detalhado, quando verificado o cumprimento das exigências de caráter técnico; </w:t>
      </w:r>
    </w:p>
    <w:p w14:paraId="307F8E1D"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CC07F35"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II - Em se tratando de compras: </w:t>
      </w:r>
    </w:p>
    <w:p w14:paraId="085F2F23"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054CEAF5"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05A417FC"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19.2</w:t>
      </w:r>
      <w:r w:rsidRPr="006E5091">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77777777"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19.3</w:t>
      </w:r>
      <w:r w:rsidRPr="006E5091">
        <w:rPr>
          <w:rFonts w:ascii="Times New Roman" w:hAnsi="Times New Roman" w:cs="Times New Roman"/>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2539C1C7" w14:textId="3F73ED04" w:rsidR="00F33421" w:rsidRPr="006E5091" w:rsidRDefault="00350758" w:rsidP="00BD21A3">
      <w:pPr>
        <w:spacing w:after="0" w:line="276" w:lineRule="auto"/>
        <w:jc w:val="both"/>
        <w:rPr>
          <w:rFonts w:ascii="Times New Roman" w:eastAsia="Times New Roman" w:hAnsi="Times New Roman" w:cs="Times New Roman"/>
          <w:iCs/>
          <w:lang w:eastAsia="pt-BR"/>
        </w:rPr>
      </w:pPr>
      <w:r w:rsidRPr="006E5091">
        <w:rPr>
          <w:rFonts w:ascii="Times New Roman" w:hAnsi="Times New Roman" w:cs="Times New Roman"/>
          <w:b/>
          <w:bCs/>
        </w:rPr>
        <w:t>19.4</w:t>
      </w:r>
      <w:r w:rsidRPr="006E5091">
        <w:rPr>
          <w:rFonts w:ascii="Times New Roman" w:hAnsi="Times New Roman" w:cs="Times New Roman"/>
        </w:rPr>
        <w:t xml:space="preserve"> O recebimento definitivo pela Administração não eximirá o contratado</w:t>
      </w:r>
      <w:r w:rsidRPr="00A66E4A">
        <w:rPr>
          <w:rFonts w:ascii="Times New Roman" w:hAnsi="Times New Roman" w:cs="Times New Roman"/>
        </w:rPr>
        <w:t>, pelo prazo mínimo de 5 (cinco)</w:t>
      </w:r>
      <w:r w:rsidRPr="00A66E4A">
        <w:rPr>
          <w:rFonts w:ascii="Times New Roman" w:hAnsi="Times New Roman" w:cs="Times New Roman"/>
          <w:highlight w:val="yellow"/>
        </w:rPr>
        <w:t xml:space="preserve"> </w:t>
      </w:r>
      <w:r w:rsidRPr="006E5091">
        <w:rPr>
          <w:rFonts w:ascii="Times New Roman" w:hAnsi="Times New Roman" w:cs="Times New Roman"/>
        </w:rPr>
        <w:t>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33CBC3B3" w14:textId="77777777" w:rsidR="00F33421" w:rsidRPr="006E5091" w:rsidRDefault="00F3342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636E04D" w14:textId="54D4F8DD"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7" w:name="_Toc133169801"/>
      <w:r w:rsidRPr="006E5091">
        <w:rPr>
          <w:rFonts w:ascii="Times New Roman" w:hAnsi="Times New Roman" w:cs="Times New Roman"/>
        </w:rPr>
        <w:t>20) PAGAMENTO</w:t>
      </w:r>
      <w:bookmarkEnd w:id="37"/>
    </w:p>
    <w:p w14:paraId="69886DB1" w14:textId="10DA16B8"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.1</w:t>
      </w:r>
      <w:r w:rsidR="008F2D12" w:rsidRPr="006E5091">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42" w:anchor="art141" w:history="1">
        <w:r w:rsidR="008F2D12" w:rsidRPr="006E5091">
          <w:rPr>
            <w:rStyle w:val="Hyperlink"/>
            <w:rFonts w:ascii="Times New Roman" w:hAnsi="Times New Roman" w:cs="Times New Roman"/>
            <w:color w:val="auto"/>
          </w:rPr>
          <w:t xml:space="preserve">art. 141, </w:t>
        </w:r>
        <w:r w:rsidR="008F2D12" w:rsidRPr="006E5091">
          <w:rPr>
            <w:rStyle w:val="Hyperlink"/>
            <w:rFonts w:ascii="Times New Roman" w:hAnsi="Times New Roman" w:cs="Times New Roman"/>
            <w:i/>
            <w:color w:val="auto"/>
          </w:rPr>
          <w:t>caput</w:t>
        </w:r>
        <w:r w:rsidR="008F2D12" w:rsidRPr="006E5091">
          <w:rPr>
            <w:rStyle w:val="Hyperlink"/>
            <w:rFonts w:ascii="Times New Roman" w:hAnsi="Times New Roman" w:cs="Times New Roman"/>
            <w:color w:val="auto"/>
          </w:rPr>
          <w:t xml:space="preserve"> da Lei nº 14.133/2021</w:t>
        </w:r>
      </w:hyperlink>
      <w:r w:rsidR="008F2D12" w:rsidRPr="006E5091">
        <w:rPr>
          <w:rFonts w:ascii="Times New Roman" w:hAnsi="Times New Roman" w:cs="Times New Roman"/>
        </w:rPr>
        <w:t>):</w:t>
      </w:r>
    </w:p>
    <w:p w14:paraId="31E51E9B"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Fornecimento de bens;</w:t>
      </w:r>
    </w:p>
    <w:p w14:paraId="3DD3EB16"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Locações;</w:t>
      </w:r>
    </w:p>
    <w:p w14:paraId="05EE8F7A"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Prestação de serviços;</w:t>
      </w:r>
    </w:p>
    <w:p w14:paraId="2C02DEB0"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Realização de obras.</w:t>
      </w:r>
    </w:p>
    <w:p w14:paraId="177FB88E" w14:textId="1DD3AA38"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.2</w:t>
      </w:r>
      <w:r w:rsidR="008F2D12" w:rsidRPr="006E5091">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43" w:anchor="art141%C2%A71" w:history="1">
        <w:r w:rsidR="008F2D12" w:rsidRPr="006E5091">
          <w:rPr>
            <w:rStyle w:val="Hyperlink"/>
            <w:rFonts w:ascii="Times New Roman" w:hAnsi="Times New Roman" w:cs="Times New Roman"/>
            <w:color w:val="auto"/>
          </w:rPr>
          <w:t>art. 141, § 1º da Lei nº 14.133/2021</w:t>
        </w:r>
      </w:hyperlink>
      <w:r w:rsidR="008F2D12" w:rsidRPr="006E5091">
        <w:rPr>
          <w:rFonts w:ascii="Times New Roman" w:hAnsi="Times New Roman" w:cs="Times New Roman"/>
        </w:rPr>
        <w:t>):</w:t>
      </w:r>
    </w:p>
    <w:p w14:paraId="19D7E9FE"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Grave perturbação da ordem, situação de emergência ou calamidade pública;</w:t>
      </w:r>
    </w:p>
    <w:p w14:paraId="0B3876EA"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193CDB9A"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.3</w:t>
      </w:r>
      <w:r w:rsidR="008F2D12" w:rsidRPr="006E5091">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44" w:anchor="art141%C2%A72" w:history="1">
        <w:r w:rsidR="008F2D12" w:rsidRPr="006E5091">
          <w:rPr>
            <w:rStyle w:val="Hyperlink"/>
            <w:rFonts w:ascii="Times New Roman" w:hAnsi="Times New Roman" w:cs="Times New Roman"/>
            <w:color w:val="auto"/>
          </w:rPr>
          <w:t>art. 141, § 2º da Lei nº 14.133/2021</w:t>
        </w:r>
      </w:hyperlink>
      <w:r w:rsidR="008F2D12" w:rsidRPr="006E5091">
        <w:rPr>
          <w:rFonts w:ascii="Times New Roman" w:hAnsi="Times New Roman" w:cs="Times New Roman"/>
        </w:rPr>
        <w:t>).</w:t>
      </w:r>
    </w:p>
    <w:p w14:paraId="70617047" w14:textId="200CFF6D"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w:t>
      </w:r>
      <w:r w:rsidR="00B9466F" w:rsidRPr="006E5091">
        <w:rPr>
          <w:rFonts w:ascii="Times New Roman" w:hAnsi="Times New Roman" w:cs="Times New Roman"/>
          <w:b/>
        </w:rPr>
        <w:t>4</w:t>
      </w:r>
      <w:r w:rsidRPr="006E5091">
        <w:rPr>
          <w:rFonts w:ascii="Times New Roman" w:hAnsi="Times New Roman" w:cs="Times New Roman"/>
          <w:b/>
        </w:rPr>
        <w:t xml:space="preserve"> </w:t>
      </w:r>
      <w:r w:rsidR="008F2D12" w:rsidRPr="006E5091">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45" w:anchor="art143" w:history="1">
        <w:r w:rsidR="008F2D12" w:rsidRPr="006E5091">
          <w:rPr>
            <w:rStyle w:val="Hyperlink"/>
            <w:rFonts w:ascii="Times New Roman" w:hAnsi="Times New Roman" w:cs="Times New Roman"/>
            <w:color w:val="auto"/>
          </w:rPr>
          <w:t>art. 143 da Lei nº 14.133/2021</w:t>
        </w:r>
      </w:hyperlink>
      <w:r w:rsidR="008F2D12" w:rsidRPr="006E5091">
        <w:rPr>
          <w:rFonts w:ascii="Times New Roman" w:hAnsi="Times New Roman" w:cs="Times New Roman"/>
        </w:rPr>
        <w:t>).</w:t>
      </w:r>
    </w:p>
    <w:p w14:paraId="2CF08037" w14:textId="4757E75A"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w:t>
      </w:r>
      <w:r w:rsidR="00B9466F" w:rsidRPr="006E5091">
        <w:rPr>
          <w:rFonts w:ascii="Times New Roman" w:hAnsi="Times New Roman" w:cs="Times New Roman"/>
          <w:b/>
        </w:rPr>
        <w:t>5</w:t>
      </w:r>
      <w:r w:rsidRPr="006E5091">
        <w:rPr>
          <w:rFonts w:ascii="Times New Roman" w:hAnsi="Times New Roman" w:cs="Times New Roman"/>
          <w:b/>
        </w:rPr>
        <w:t xml:space="preserve"> </w:t>
      </w:r>
      <w:r w:rsidR="008F2D12" w:rsidRPr="006E5091">
        <w:rPr>
          <w:rFonts w:ascii="Times New Roman" w:hAnsi="Times New Roman" w:cs="Times New Roman"/>
        </w:rPr>
        <w:t>Não será permitido pagamento antecipado, parcial ou total (</w:t>
      </w:r>
      <w:hyperlink r:id="rId146" w:anchor="art145" w:history="1">
        <w:r w:rsidR="008F2D12" w:rsidRPr="006E5091">
          <w:rPr>
            <w:rStyle w:val="Hyperlink"/>
            <w:rFonts w:ascii="Times New Roman" w:hAnsi="Times New Roman" w:cs="Times New Roman"/>
            <w:color w:val="auto"/>
          </w:rPr>
          <w:t xml:space="preserve">art. 145, </w:t>
        </w:r>
        <w:r w:rsidR="008F2D12" w:rsidRPr="006E5091">
          <w:rPr>
            <w:rStyle w:val="Hyperlink"/>
            <w:rFonts w:ascii="Times New Roman" w:hAnsi="Times New Roman" w:cs="Times New Roman"/>
            <w:i/>
            <w:color w:val="auto"/>
          </w:rPr>
          <w:t>caput</w:t>
        </w:r>
        <w:r w:rsidR="008F2D12" w:rsidRPr="006E5091">
          <w:rPr>
            <w:rStyle w:val="Hyperlink"/>
            <w:rFonts w:ascii="Times New Roman" w:hAnsi="Times New Roman" w:cs="Times New Roman"/>
            <w:color w:val="auto"/>
          </w:rPr>
          <w:t xml:space="preserve"> da Lei nº 14.133/2021</w:t>
        </w:r>
      </w:hyperlink>
      <w:r w:rsidR="008F2D12" w:rsidRPr="006E5091">
        <w:rPr>
          <w:rFonts w:ascii="Times New Roman" w:hAnsi="Times New Roman" w:cs="Times New Roman"/>
        </w:rPr>
        <w:t>).</w:t>
      </w:r>
    </w:p>
    <w:p w14:paraId="3265694A" w14:textId="28779284" w:rsidR="00B9466F" w:rsidRPr="006E5091" w:rsidRDefault="00B9466F" w:rsidP="00B94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jc w:val="both"/>
        <w:rPr>
          <w:rFonts w:ascii="Times New Roman" w:hAnsi="Times New Roman" w:cs="Times New Roman"/>
        </w:rPr>
      </w:pPr>
      <w:r w:rsidRPr="006E5091">
        <w:rPr>
          <w:rFonts w:ascii="Times New Roman" w:hAnsi="Times New Roman" w:cs="Times New Roman"/>
          <w:b/>
          <w:bCs/>
        </w:rPr>
        <w:t>20.6</w:t>
      </w:r>
      <w:r w:rsidRPr="006E5091">
        <w:rPr>
          <w:rFonts w:ascii="Times New Roman" w:hAnsi="Times New Roman" w:cs="Times New Roman"/>
        </w:rPr>
        <w:t xml:space="preserve"> O pagamento será efetuado em até </w:t>
      </w:r>
      <w:r w:rsidRPr="006E5091">
        <w:rPr>
          <w:rFonts w:ascii="Times New Roman" w:hAnsi="Times New Roman" w:cs="Times New Roman"/>
          <w:b/>
          <w:bCs/>
        </w:rPr>
        <w:t>30 (trinta) dias</w:t>
      </w:r>
      <w:r w:rsidRPr="006E5091">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6E5091" w:rsidRDefault="00B9466F" w:rsidP="00B9466F">
      <w:pPr>
        <w:autoSpaceDE w:val="0"/>
        <w:spacing w:after="0"/>
        <w:jc w:val="both"/>
        <w:rPr>
          <w:rFonts w:ascii="Times New Roman" w:hAnsi="Times New Roman" w:cs="Times New Roman"/>
        </w:rPr>
      </w:pPr>
      <w:r w:rsidRPr="006E5091">
        <w:rPr>
          <w:rFonts w:ascii="Times New Roman" w:hAnsi="Times New Roman" w:cs="Times New Roman"/>
          <w:b/>
          <w:bCs/>
        </w:rPr>
        <w:t>20.6.1</w:t>
      </w:r>
      <w:r w:rsidRPr="006E5091">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6E5091" w:rsidRDefault="002D190B"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9BDFD10" w14:textId="77777777" w:rsidR="00D25CC4" w:rsidRPr="006E5091" w:rsidRDefault="00D25CC4" w:rsidP="00D25CC4">
      <w:pPr>
        <w:pStyle w:val="Ttulo1"/>
        <w:shd w:val="clear" w:color="auto" w:fill="A5A5A5" w:themeFill="accent3"/>
        <w:spacing w:before="0" w:line="276" w:lineRule="auto"/>
        <w:rPr>
          <w:rFonts w:ascii="Times New Roman" w:hAnsi="Times New Roman" w:cs="Times New Roman"/>
        </w:rPr>
      </w:pPr>
      <w:bookmarkStart w:id="38" w:name="_Toc133169802"/>
      <w:r w:rsidRPr="006E5091">
        <w:rPr>
          <w:rFonts w:ascii="Times New Roman" w:hAnsi="Times New Roman" w:cs="Times New Roman"/>
        </w:rPr>
        <w:t>21) INFRAÇÕES E SANÇÕES ADMINISTRATIVAS</w:t>
      </w:r>
      <w:bookmarkEnd w:id="38"/>
    </w:p>
    <w:p w14:paraId="3DC96623" w14:textId="77777777" w:rsidR="002F650C" w:rsidRPr="006E5091" w:rsidRDefault="002F650C" w:rsidP="00E15808">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21.1</w:t>
      </w:r>
      <w:r w:rsidRPr="006E5091">
        <w:rPr>
          <w:rFonts w:ascii="Times New Roman" w:hAnsi="Times New Roman" w:cs="Times New Roman"/>
          <w:b/>
          <w:bCs/>
        </w:rPr>
        <w:t> </w:t>
      </w:r>
      <w:r w:rsidRPr="006E5091">
        <w:rPr>
          <w:rFonts w:ascii="Times New Roman" w:hAnsi="Times New Roman" w:cs="Times New Roman"/>
        </w:rPr>
        <w:t xml:space="preserve">O licitante ou o contratado será responsabilizado administrativamente pelas </w:t>
      </w:r>
      <w:r>
        <w:rPr>
          <w:rFonts w:ascii="Times New Roman" w:hAnsi="Times New Roman" w:cs="Times New Roman"/>
        </w:rPr>
        <w:t xml:space="preserve">seguintes </w:t>
      </w:r>
      <w:r w:rsidRPr="006E5091">
        <w:rPr>
          <w:rFonts w:ascii="Times New Roman" w:hAnsi="Times New Roman" w:cs="Times New Roman"/>
        </w:rPr>
        <w:t>infrações cometidas (</w:t>
      </w:r>
      <w:hyperlink r:id="rId147" w:anchor="art155" w:history="1">
        <w:r w:rsidRPr="006E5091">
          <w:rPr>
            <w:rStyle w:val="Hyperlink"/>
            <w:rFonts w:ascii="Times New Roman" w:hAnsi="Times New Roman" w:cs="Times New Roman"/>
            <w:color w:val="auto"/>
          </w:rPr>
          <w:t>art. 155 e 156 da Lei nº 14.133/2021</w:t>
        </w:r>
      </w:hyperlink>
      <w:r w:rsidRPr="006E5091">
        <w:rPr>
          <w:rFonts w:ascii="Times New Roman" w:hAnsi="Times New Roman" w:cs="Times New Roman"/>
        </w:rPr>
        <w:t>):</w:t>
      </w:r>
    </w:p>
    <w:p w14:paraId="72601C49" w14:textId="77777777" w:rsidR="002F650C" w:rsidRPr="006E5091" w:rsidRDefault="002F650C" w:rsidP="002F650C">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39" w:name="art155i"/>
      <w:bookmarkEnd w:id="39"/>
      <w:r w:rsidRPr="006E5091">
        <w:rPr>
          <w:rFonts w:ascii="Times New Roman" w:hAnsi="Times New Roman" w:cs="Times New Roman"/>
        </w:rPr>
        <w:t>Dar causa à inexecução parcial do contrato:</w:t>
      </w:r>
    </w:p>
    <w:p w14:paraId="6C2A18F9" w14:textId="77777777" w:rsidR="002F650C" w:rsidRPr="006E5091" w:rsidRDefault="002F650C" w:rsidP="002F650C">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0" w:name="art155ii"/>
      <w:bookmarkEnd w:id="40"/>
      <w:r w:rsidRPr="006E5091">
        <w:rPr>
          <w:rFonts w:ascii="Times New Roman" w:hAnsi="Times New Roman" w:cs="Times New Roman"/>
        </w:rPr>
        <w:t>Dar causa à inexecução parcial do contrato que cause grave dano à Administração, ao funcionamento dos serviços públicos ou ao interesse coletivo;</w:t>
      </w:r>
    </w:p>
    <w:p w14:paraId="260CFD6C" w14:textId="77777777" w:rsidR="002F650C" w:rsidRPr="006E5091" w:rsidRDefault="002F650C" w:rsidP="002F650C">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1" w:name="art155iii"/>
      <w:bookmarkEnd w:id="41"/>
      <w:r w:rsidRPr="006E5091">
        <w:rPr>
          <w:rFonts w:ascii="Times New Roman" w:hAnsi="Times New Roman" w:cs="Times New Roman"/>
        </w:rPr>
        <w:t>Dar causa à inexecução total do contrato;</w:t>
      </w:r>
    </w:p>
    <w:p w14:paraId="5B62E08A" w14:textId="77777777" w:rsidR="002F650C" w:rsidRPr="006E5091" w:rsidRDefault="002F650C" w:rsidP="002F650C">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2" w:name="art155iv"/>
      <w:bookmarkEnd w:id="42"/>
      <w:r w:rsidRPr="006E5091">
        <w:rPr>
          <w:rFonts w:ascii="Times New Roman" w:hAnsi="Times New Roman" w:cs="Times New Roman"/>
        </w:rPr>
        <w:t>Deixar de entregar a documentação exigida para o certame;</w:t>
      </w:r>
    </w:p>
    <w:p w14:paraId="7B4CF2D5" w14:textId="77777777" w:rsidR="002F650C" w:rsidRPr="006E5091" w:rsidRDefault="002F650C" w:rsidP="002F650C">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3" w:name="art155v"/>
      <w:bookmarkEnd w:id="43"/>
      <w:r w:rsidRPr="006E5091">
        <w:rPr>
          <w:rFonts w:ascii="Times New Roman" w:hAnsi="Times New Roman" w:cs="Times New Roman"/>
        </w:rPr>
        <w:t>Não manter a proposta, salvo em decorrência de fato superveniente devidamente justificado;</w:t>
      </w:r>
    </w:p>
    <w:p w14:paraId="520CDA60" w14:textId="77777777" w:rsidR="002F650C" w:rsidRPr="006E5091" w:rsidRDefault="002F650C" w:rsidP="002F650C">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4" w:name="art155vi"/>
      <w:bookmarkEnd w:id="44"/>
      <w:r w:rsidRPr="006E5091">
        <w:rPr>
          <w:rFonts w:ascii="Times New Roman" w:hAnsi="Times New Roman" w:cs="Times New Roman"/>
        </w:rPr>
        <w:t>Não celebrar o contrato ou não entregar a documentação exigida para a contratação, quando convocado dentro do prazo de validade de sua proposta;</w:t>
      </w:r>
    </w:p>
    <w:p w14:paraId="52227E99" w14:textId="77777777" w:rsidR="002F650C" w:rsidRPr="006E5091" w:rsidRDefault="002F650C" w:rsidP="002F650C">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5" w:name="art155vii"/>
      <w:bookmarkEnd w:id="45"/>
      <w:r w:rsidRPr="006E5091">
        <w:rPr>
          <w:rFonts w:ascii="Times New Roman" w:hAnsi="Times New Roman" w:cs="Times New Roman"/>
        </w:rPr>
        <w:t>Ensejar o retardamento da execução ou da entrega do objeto da licitação sem motivo justificado;</w:t>
      </w:r>
    </w:p>
    <w:p w14:paraId="105F98BD" w14:textId="77777777" w:rsidR="002F650C" w:rsidRPr="006E5091" w:rsidRDefault="002F650C" w:rsidP="002F650C">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6" w:name="art155viii"/>
      <w:bookmarkEnd w:id="46"/>
      <w:r w:rsidRPr="006E5091">
        <w:rPr>
          <w:rFonts w:ascii="Times New Roman" w:hAnsi="Times New Roman" w:cs="Times New Roman"/>
        </w:rPr>
        <w:lastRenderedPageBreak/>
        <w:t>Apresentar declaração ou documentação falsa exigida para o certame ou prestar declaração falsa durante a licitação ou a execução do contrato;</w:t>
      </w:r>
    </w:p>
    <w:p w14:paraId="3E734661" w14:textId="77777777" w:rsidR="002F650C" w:rsidRPr="006E5091" w:rsidRDefault="002F650C" w:rsidP="002F650C">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7" w:name="art155ix"/>
      <w:bookmarkEnd w:id="47"/>
      <w:r w:rsidRPr="006E5091">
        <w:rPr>
          <w:rFonts w:ascii="Times New Roman" w:hAnsi="Times New Roman" w:cs="Times New Roman"/>
        </w:rPr>
        <w:t>Fraudar a licitação ou praticar ato fraudulento na execução do contrato;</w:t>
      </w:r>
    </w:p>
    <w:p w14:paraId="675FC829" w14:textId="77777777" w:rsidR="002F650C" w:rsidRPr="006E5091" w:rsidRDefault="002F650C" w:rsidP="002F650C">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8" w:name="art155x"/>
      <w:bookmarkEnd w:id="48"/>
      <w:r w:rsidRPr="006E5091">
        <w:rPr>
          <w:rFonts w:ascii="Times New Roman" w:hAnsi="Times New Roman" w:cs="Times New Roman"/>
        </w:rPr>
        <w:t>Comportar-se de modo inidôneo ou cometer fraude de qualquer natureza;</w:t>
      </w:r>
    </w:p>
    <w:p w14:paraId="608EAD53" w14:textId="77777777" w:rsidR="002F650C" w:rsidRPr="006E5091" w:rsidRDefault="002F650C" w:rsidP="002F650C">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49" w:name="art155xi"/>
      <w:bookmarkEnd w:id="49"/>
      <w:r w:rsidRPr="006E5091">
        <w:rPr>
          <w:rFonts w:ascii="Times New Roman" w:hAnsi="Times New Roman" w:cs="Times New Roman"/>
        </w:rPr>
        <w:t>Praticar atos ilícitos com vistas a frustrar os objetivos da licitação;</w:t>
      </w:r>
    </w:p>
    <w:p w14:paraId="5C9C4096" w14:textId="77777777" w:rsidR="002F650C" w:rsidRPr="006E5091" w:rsidRDefault="002F650C" w:rsidP="002F650C">
      <w:pPr>
        <w:pStyle w:val="PargrafodaLista"/>
        <w:numPr>
          <w:ilvl w:val="0"/>
          <w:numId w:val="45"/>
        </w:numPr>
        <w:tabs>
          <w:tab w:val="left" w:pos="567"/>
        </w:tabs>
        <w:spacing w:after="0" w:line="276" w:lineRule="auto"/>
        <w:ind w:left="0" w:firstLine="0"/>
        <w:jc w:val="both"/>
        <w:rPr>
          <w:rFonts w:ascii="Times New Roman" w:hAnsi="Times New Roman" w:cs="Times New Roman"/>
        </w:rPr>
      </w:pPr>
      <w:bookmarkStart w:id="50" w:name="art155xii"/>
      <w:bookmarkEnd w:id="50"/>
      <w:r w:rsidRPr="006E5091">
        <w:rPr>
          <w:rFonts w:ascii="Times New Roman" w:hAnsi="Times New Roman" w:cs="Times New Roman"/>
        </w:rPr>
        <w:t>Praticar ato lesivo previsto no </w:t>
      </w:r>
      <w:hyperlink r:id="rId148" w:anchor="art5" w:history="1">
        <w:r w:rsidRPr="006E5091">
          <w:rPr>
            <w:rStyle w:val="Hyperlink"/>
            <w:rFonts w:ascii="Times New Roman" w:hAnsi="Times New Roman" w:cs="Times New Roman"/>
            <w:color w:val="auto"/>
          </w:rPr>
          <w:t>art. 5º da Lei nº 12.846, de 1º de agosto de 2013</w:t>
        </w:r>
      </w:hyperlink>
      <w:r w:rsidRPr="006E5091">
        <w:rPr>
          <w:rFonts w:ascii="Times New Roman" w:hAnsi="Times New Roman" w:cs="Times New Roman"/>
        </w:rPr>
        <w:t>.</w:t>
      </w:r>
    </w:p>
    <w:p w14:paraId="7166A8DC" w14:textId="77777777" w:rsidR="002F650C" w:rsidRPr="006E5091" w:rsidRDefault="002F650C" w:rsidP="002F650C">
      <w:pPr>
        <w:tabs>
          <w:tab w:val="left" w:pos="1134"/>
        </w:tabs>
        <w:spacing w:after="0" w:line="276" w:lineRule="auto"/>
        <w:jc w:val="both"/>
        <w:rPr>
          <w:rFonts w:ascii="Times New Roman" w:hAnsi="Times New Roman" w:cs="Times New Roman"/>
        </w:rPr>
      </w:pPr>
      <w:bookmarkStart w:id="51" w:name="art156"/>
      <w:bookmarkEnd w:id="51"/>
      <w:r w:rsidRPr="006E5091">
        <w:rPr>
          <w:rFonts w:ascii="Times New Roman" w:hAnsi="Times New Roman" w:cs="Times New Roman"/>
          <w:b/>
        </w:rPr>
        <w:t>21.2</w:t>
      </w:r>
      <w:r w:rsidRPr="006E5091">
        <w:rPr>
          <w:rFonts w:ascii="Times New Roman" w:hAnsi="Times New Roman" w:cs="Times New Roman"/>
        </w:rPr>
        <w:t xml:space="preserve"> </w:t>
      </w:r>
      <w:r>
        <w:rPr>
          <w:rFonts w:ascii="Times New Roman" w:hAnsi="Times New Roman" w:cs="Times New Roman"/>
        </w:rPr>
        <w:t xml:space="preserve">Pelo cometimento das infrações </w:t>
      </w:r>
      <w:r w:rsidRPr="006E5091">
        <w:rPr>
          <w:rFonts w:ascii="Times New Roman" w:hAnsi="Times New Roman" w:cs="Times New Roman"/>
        </w:rPr>
        <w:t xml:space="preserve">indicadas no </w:t>
      </w:r>
      <w:r>
        <w:rPr>
          <w:rFonts w:ascii="Times New Roman" w:hAnsi="Times New Roman" w:cs="Times New Roman"/>
        </w:rPr>
        <w:t>anterior, s</w:t>
      </w:r>
      <w:r w:rsidRPr="006E5091">
        <w:rPr>
          <w:rFonts w:ascii="Times New Roman" w:hAnsi="Times New Roman" w:cs="Times New Roman"/>
        </w:rPr>
        <w:t>erão aplicadas as seguintes penalidades:</w:t>
      </w:r>
    </w:p>
    <w:tbl>
      <w:tblPr>
        <w:tblStyle w:val="Tabelacomgrade"/>
        <w:tblW w:w="9493" w:type="dxa"/>
        <w:tblLook w:val="04A0" w:firstRow="1" w:lastRow="0" w:firstColumn="1" w:lastColumn="0" w:noHBand="0" w:noVBand="1"/>
      </w:tblPr>
      <w:tblGrid>
        <w:gridCol w:w="4106"/>
        <w:gridCol w:w="5387"/>
      </w:tblGrid>
      <w:tr w:rsidR="00D25CC4" w:rsidRPr="006E5091" w14:paraId="3CBF6836" w14:textId="77777777" w:rsidTr="006C5545">
        <w:tc>
          <w:tcPr>
            <w:tcW w:w="4106" w:type="dxa"/>
          </w:tcPr>
          <w:p w14:paraId="51890F72"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Advertência (</w:t>
            </w:r>
            <w:hyperlink r:id="rId149" w:anchor="art156%C2%A72" w:history="1">
              <w:r w:rsidRPr="006E5091">
                <w:rPr>
                  <w:rStyle w:val="Hyperlink"/>
                  <w:rFonts w:ascii="Times New Roman" w:hAnsi="Times New Roman" w:cs="Times New Roman"/>
                  <w:color w:val="auto"/>
                </w:rPr>
                <w:t>art. 156, § 2º</w:t>
              </w:r>
            </w:hyperlink>
            <w:r w:rsidRPr="006E5091">
              <w:rPr>
                <w:rFonts w:ascii="Times New Roman" w:hAnsi="Times New Roman" w:cs="Times New Roman"/>
              </w:rPr>
              <w:t>).</w:t>
            </w:r>
          </w:p>
        </w:tc>
        <w:tc>
          <w:tcPr>
            <w:tcW w:w="5387" w:type="dxa"/>
          </w:tcPr>
          <w:p w14:paraId="12226C4C"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Item I</w:t>
            </w:r>
          </w:p>
          <w:p w14:paraId="4DA157F4" w14:textId="77777777" w:rsidR="00D25CC4" w:rsidRPr="006E5091" w:rsidRDefault="00D25CC4" w:rsidP="006C5545">
            <w:pPr>
              <w:tabs>
                <w:tab w:val="left" w:pos="1134"/>
              </w:tabs>
              <w:spacing w:line="276" w:lineRule="auto"/>
              <w:jc w:val="both"/>
              <w:rPr>
                <w:rFonts w:ascii="Times New Roman" w:hAnsi="Times New Roman" w:cs="Times New Roman"/>
              </w:rPr>
            </w:pPr>
          </w:p>
          <w:p w14:paraId="41B81C42" w14:textId="77777777" w:rsidR="00D25CC4" w:rsidRPr="006E5091" w:rsidRDefault="00D25CC4" w:rsidP="006C5545">
            <w:pPr>
              <w:tabs>
                <w:tab w:val="left" w:pos="1134"/>
              </w:tabs>
              <w:spacing w:line="276" w:lineRule="auto"/>
              <w:jc w:val="both"/>
              <w:rPr>
                <w:rFonts w:ascii="Times New Roman" w:hAnsi="Times New Roman" w:cs="Times New Roman"/>
              </w:rPr>
            </w:pPr>
            <w:r w:rsidRPr="006E5091">
              <w:rPr>
                <w:rFonts w:ascii="Times New Roman" w:hAnsi="Times New Roman" w:cs="Times New Roman"/>
              </w:rPr>
              <w:t xml:space="preserve">Obs. 1: </w:t>
            </w:r>
            <w:r>
              <w:rPr>
                <w:rFonts w:ascii="Times New Roman" w:hAnsi="Times New Roman" w:cs="Times New Roman"/>
              </w:rPr>
              <w:t>Aplicada exclusivamente em razão de inexecução parcial do contrato, q</w:t>
            </w:r>
            <w:r w:rsidRPr="006E5091">
              <w:rPr>
                <w:rFonts w:ascii="Times New Roman" w:hAnsi="Times New Roman" w:cs="Times New Roman"/>
              </w:rPr>
              <w:t>uando não se justificar a imposição de penalidade mais grave</w:t>
            </w:r>
            <w:r>
              <w:rPr>
                <w:rFonts w:ascii="Times New Roman" w:hAnsi="Times New Roman" w:cs="Times New Roman"/>
              </w:rPr>
              <w:t>;</w:t>
            </w:r>
            <w:r w:rsidRPr="006E5091">
              <w:rPr>
                <w:rFonts w:ascii="Times New Roman" w:hAnsi="Times New Roman" w:cs="Times New Roman"/>
              </w:rPr>
              <w:t xml:space="preserve"> </w:t>
            </w:r>
          </w:p>
          <w:p w14:paraId="4F20EA0A" w14:textId="77777777" w:rsidR="00D25CC4" w:rsidRPr="006E5091" w:rsidRDefault="00D25CC4" w:rsidP="006C5545">
            <w:pPr>
              <w:tabs>
                <w:tab w:val="left" w:pos="1134"/>
              </w:tabs>
              <w:spacing w:line="276" w:lineRule="auto"/>
              <w:jc w:val="both"/>
              <w:rPr>
                <w:rFonts w:ascii="Times New Roman" w:hAnsi="Times New Roman" w:cs="Times New Roman"/>
              </w:rPr>
            </w:pPr>
            <w:r w:rsidRPr="006E5091">
              <w:rPr>
                <w:rFonts w:ascii="Times New Roman" w:hAnsi="Times New Roman" w:cs="Times New Roman"/>
              </w:rPr>
              <w:t>Obs. 2: Pode ser aplicada cumulativamente com multa (</w:t>
            </w:r>
            <w:hyperlink r:id="rId150"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D25CC4" w:rsidRPr="006E5091" w14:paraId="46C8CF6F" w14:textId="77777777" w:rsidTr="006C5545">
        <w:tc>
          <w:tcPr>
            <w:tcW w:w="4106" w:type="dxa"/>
          </w:tcPr>
          <w:p w14:paraId="160DACA5" w14:textId="77777777" w:rsidR="00D25CC4" w:rsidRPr="006E5091" w:rsidRDefault="00D25CC4" w:rsidP="006C5545">
            <w:pPr>
              <w:tabs>
                <w:tab w:val="left" w:pos="1134"/>
              </w:tabs>
              <w:spacing w:line="276" w:lineRule="auto"/>
              <w:jc w:val="center"/>
              <w:rPr>
                <w:rFonts w:ascii="Times New Roman" w:hAnsi="Times New Roman" w:cs="Times New Roman"/>
                <w:color w:val="FF0000"/>
              </w:rPr>
            </w:pPr>
            <w:r w:rsidRPr="006E5091">
              <w:rPr>
                <w:rFonts w:ascii="Times New Roman" w:hAnsi="Times New Roman" w:cs="Times New Roman"/>
              </w:rPr>
              <w:t xml:space="preserve">Multa de 5% </w:t>
            </w:r>
          </w:p>
        </w:tc>
        <w:tc>
          <w:tcPr>
            <w:tcW w:w="5387" w:type="dxa"/>
          </w:tcPr>
          <w:p w14:paraId="25A5054B"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Qualquer infração (</w:t>
            </w:r>
            <w:hyperlink r:id="rId151" w:anchor="art156%C2%A73" w:history="1">
              <w:r w:rsidRPr="006E5091">
                <w:rPr>
                  <w:rStyle w:val="Hyperlink"/>
                  <w:rFonts w:ascii="Times New Roman" w:hAnsi="Times New Roman" w:cs="Times New Roman"/>
                  <w:color w:val="auto"/>
                </w:rPr>
                <w:t>art. 156, § 3º</w:t>
              </w:r>
            </w:hyperlink>
            <w:r w:rsidRPr="006E5091">
              <w:rPr>
                <w:rFonts w:ascii="Times New Roman" w:hAnsi="Times New Roman" w:cs="Times New Roman"/>
              </w:rPr>
              <w:t>).</w:t>
            </w:r>
          </w:p>
        </w:tc>
      </w:tr>
      <w:tr w:rsidR="00D25CC4" w:rsidRPr="006E5091" w14:paraId="3FC69F94" w14:textId="77777777" w:rsidTr="006C5545">
        <w:tc>
          <w:tcPr>
            <w:tcW w:w="4106" w:type="dxa"/>
          </w:tcPr>
          <w:p w14:paraId="20CAB037"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Impedimento de licitar e contratar no âmbito da Administração Pública direta e indireta do Município de Palmitos</w:t>
            </w:r>
            <w:r>
              <w:rPr>
                <w:rFonts w:ascii="Times New Roman" w:hAnsi="Times New Roman" w:cs="Times New Roman"/>
              </w:rPr>
              <w:t>-</w:t>
            </w:r>
            <w:r w:rsidRPr="006E5091">
              <w:rPr>
                <w:rFonts w:ascii="Times New Roman" w:hAnsi="Times New Roman" w:cs="Times New Roman"/>
              </w:rPr>
              <w:t>SC, pelo prazo máximo de 3 (três) anos (</w:t>
            </w:r>
            <w:hyperlink r:id="rId152" w:anchor="art156%C2%A74" w:history="1">
              <w:r w:rsidRPr="006E5091">
                <w:rPr>
                  <w:rStyle w:val="Hyperlink"/>
                  <w:rFonts w:ascii="Times New Roman" w:hAnsi="Times New Roman" w:cs="Times New Roman"/>
                  <w:color w:val="auto"/>
                </w:rPr>
                <w:t>art. 156, § 4º</w:t>
              </w:r>
            </w:hyperlink>
            <w:r w:rsidRPr="006E5091">
              <w:rPr>
                <w:rFonts w:ascii="Times New Roman" w:hAnsi="Times New Roman" w:cs="Times New Roman"/>
              </w:rPr>
              <w:t>).</w:t>
            </w:r>
          </w:p>
        </w:tc>
        <w:tc>
          <w:tcPr>
            <w:tcW w:w="5387" w:type="dxa"/>
          </w:tcPr>
          <w:p w14:paraId="1AD6EE1F"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Itens II, III, IV, V, VI e VII</w:t>
            </w:r>
          </w:p>
          <w:p w14:paraId="4279E152" w14:textId="77777777" w:rsidR="00D25CC4" w:rsidRPr="006E5091" w:rsidRDefault="00D25CC4" w:rsidP="006C5545">
            <w:pPr>
              <w:tabs>
                <w:tab w:val="left" w:pos="1134"/>
              </w:tabs>
              <w:spacing w:line="276" w:lineRule="auto"/>
              <w:jc w:val="both"/>
              <w:rPr>
                <w:rFonts w:ascii="Times New Roman" w:hAnsi="Times New Roman" w:cs="Times New Roman"/>
              </w:rPr>
            </w:pPr>
          </w:p>
          <w:p w14:paraId="58C5DA42" w14:textId="77777777" w:rsidR="00D25CC4" w:rsidRPr="006E5091" w:rsidRDefault="00D25CC4" w:rsidP="006C5545">
            <w:pPr>
              <w:tabs>
                <w:tab w:val="left" w:pos="1134"/>
              </w:tabs>
              <w:spacing w:line="276" w:lineRule="auto"/>
              <w:jc w:val="both"/>
              <w:rPr>
                <w:rFonts w:ascii="Times New Roman" w:hAnsi="Times New Roman" w:cs="Times New Roman"/>
              </w:rPr>
            </w:pPr>
            <w:r w:rsidRPr="006E5091">
              <w:rPr>
                <w:rFonts w:ascii="Times New Roman" w:hAnsi="Times New Roman" w:cs="Times New Roman"/>
              </w:rPr>
              <w:t>Obs. 1: Quando não se justificar a imposição de penalidade mais grave.</w:t>
            </w:r>
          </w:p>
          <w:p w14:paraId="3952FD27" w14:textId="77777777" w:rsidR="00D25CC4" w:rsidRPr="006E5091" w:rsidRDefault="00D25CC4" w:rsidP="006C5545">
            <w:pPr>
              <w:tabs>
                <w:tab w:val="left" w:pos="1134"/>
              </w:tabs>
              <w:spacing w:line="276" w:lineRule="auto"/>
              <w:jc w:val="both"/>
              <w:rPr>
                <w:rFonts w:ascii="Times New Roman" w:hAnsi="Times New Roman" w:cs="Times New Roman"/>
              </w:rPr>
            </w:pPr>
            <w:r w:rsidRPr="006E5091">
              <w:rPr>
                <w:rFonts w:ascii="Times New Roman" w:hAnsi="Times New Roman" w:cs="Times New Roman"/>
              </w:rPr>
              <w:t>Obs. 2: Pode ser aplicada cumulativamente com multa (</w:t>
            </w:r>
            <w:hyperlink r:id="rId153"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D25CC4" w:rsidRPr="006E5091" w14:paraId="5FC8EA9D" w14:textId="77777777" w:rsidTr="006C5545">
        <w:tc>
          <w:tcPr>
            <w:tcW w:w="4106" w:type="dxa"/>
          </w:tcPr>
          <w:p w14:paraId="41E4C582"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54" w:anchor="art156%C2%A75" w:history="1">
              <w:r w:rsidRPr="006E5091">
                <w:rPr>
                  <w:rStyle w:val="Hyperlink"/>
                  <w:rFonts w:ascii="Times New Roman" w:hAnsi="Times New Roman" w:cs="Times New Roman"/>
                  <w:color w:val="auto"/>
                </w:rPr>
                <w:t>art. 156, § 5º</w:t>
              </w:r>
            </w:hyperlink>
            <w:r w:rsidRPr="006E5091">
              <w:rPr>
                <w:rFonts w:ascii="Times New Roman" w:hAnsi="Times New Roman" w:cs="Times New Roman"/>
              </w:rPr>
              <w:t>).</w:t>
            </w:r>
          </w:p>
        </w:tc>
        <w:tc>
          <w:tcPr>
            <w:tcW w:w="5387" w:type="dxa"/>
          </w:tcPr>
          <w:p w14:paraId="0079F6C7" w14:textId="77777777" w:rsidR="00D25CC4" w:rsidRPr="006E5091" w:rsidRDefault="00D25CC4" w:rsidP="006C5545">
            <w:pPr>
              <w:tabs>
                <w:tab w:val="left" w:pos="1134"/>
              </w:tabs>
              <w:spacing w:line="276" w:lineRule="auto"/>
              <w:jc w:val="center"/>
              <w:rPr>
                <w:rFonts w:ascii="Times New Roman" w:hAnsi="Times New Roman" w:cs="Times New Roman"/>
              </w:rPr>
            </w:pPr>
            <w:r w:rsidRPr="006E5091">
              <w:rPr>
                <w:rFonts w:ascii="Times New Roman" w:hAnsi="Times New Roman" w:cs="Times New Roman"/>
              </w:rPr>
              <w:t>Itens VIII, IX, X, XI e XII</w:t>
            </w:r>
          </w:p>
          <w:p w14:paraId="61FCEF02" w14:textId="77777777" w:rsidR="00D25CC4" w:rsidRPr="006E5091" w:rsidRDefault="00D25CC4" w:rsidP="006C5545">
            <w:pPr>
              <w:tabs>
                <w:tab w:val="left" w:pos="1134"/>
              </w:tabs>
              <w:spacing w:line="276" w:lineRule="auto"/>
              <w:jc w:val="both"/>
              <w:rPr>
                <w:rFonts w:ascii="Times New Roman" w:hAnsi="Times New Roman" w:cs="Times New Roman"/>
              </w:rPr>
            </w:pPr>
          </w:p>
          <w:p w14:paraId="3F69FAD7" w14:textId="77777777" w:rsidR="00D25CC4" w:rsidRPr="006E5091" w:rsidRDefault="00D25CC4" w:rsidP="006C5545">
            <w:pPr>
              <w:tabs>
                <w:tab w:val="left" w:pos="1134"/>
              </w:tabs>
              <w:spacing w:line="276" w:lineRule="auto"/>
              <w:jc w:val="both"/>
              <w:rPr>
                <w:rFonts w:ascii="Times New Roman" w:hAnsi="Times New Roman" w:cs="Times New Roman"/>
              </w:rPr>
            </w:pPr>
            <w:r w:rsidRPr="006E5091">
              <w:rPr>
                <w:rFonts w:ascii="Times New Roman" w:hAnsi="Times New Roman" w:cs="Times New Roman"/>
              </w:rPr>
              <w:t>Obs. 1: Pode ser aplicada cumulativamente com multa (</w:t>
            </w:r>
            <w:hyperlink r:id="rId155"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bl>
    <w:p w14:paraId="39DD6114" w14:textId="77777777" w:rsidR="00D25CC4" w:rsidRPr="006E5091" w:rsidRDefault="00D25CC4" w:rsidP="00D25CC4">
      <w:pPr>
        <w:tabs>
          <w:tab w:val="left" w:pos="1134"/>
        </w:tabs>
        <w:spacing w:after="0" w:line="276" w:lineRule="auto"/>
        <w:jc w:val="both"/>
        <w:rPr>
          <w:rFonts w:ascii="Times New Roman" w:hAnsi="Times New Roman" w:cs="Times New Roman"/>
          <w:b/>
        </w:rPr>
      </w:pPr>
    </w:p>
    <w:p w14:paraId="7CE20026" w14:textId="77777777" w:rsidR="00D25CC4" w:rsidRPr="006E5091" w:rsidRDefault="00D25CC4" w:rsidP="00D25CC4">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21.3</w:t>
      </w:r>
      <w:r w:rsidRPr="006E5091">
        <w:rPr>
          <w:rFonts w:ascii="Times New Roman" w:hAnsi="Times New Roman" w:cs="Times New Roman"/>
        </w:rPr>
        <w:t xml:space="preserve"> Na aplicação das sanções serão considerados os dispositivos </w:t>
      </w:r>
      <w:hyperlink r:id="rId156" w:anchor="art156%C2%A71" w:history="1">
        <w:r w:rsidRPr="006E5091">
          <w:rPr>
            <w:rStyle w:val="Hyperlink"/>
            <w:rFonts w:ascii="Times New Roman" w:hAnsi="Times New Roman" w:cs="Times New Roman"/>
            <w:color w:val="auto"/>
          </w:rPr>
          <w:t>art. 156, § 1º da Lei nº 14.133/2021</w:t>
        </w:r>
      </w:hyperlink>
      <w:r w:rsidRPr="006E5091">
        <w:rPr>
          <w:rFonts w:ascii="Times New Roman" w:hAnsi="Times New Roman" w:cs="Times New Roman"/>
        </w:rPr>
        <w:t>.</w:t>
      </w:r>
    </w:p>
    <w:p w14:paraId="052CA160" w14:textId="77777777" w:rsidR="00D25CC4" w:rsidRPr="006E5091" w:rsidRDefault="00D25CC4" w:rsidP="00D25CC4">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21.4</w:t>
      </w:r>
      <w:r w:rsidRPr="006E5091">
        <w:rPr>
          <w:rFonts w:ascii="Times New Roman" w:hAnsi="Times New Roman" w:cs="Times New Roman"/>
        </w:rPr>
        <w:t xml:space="preserve"> Para aplicação das sanções gerais utilizados os dispositivos dos </w:t>
      </w:r>
      <w:hyperlink r:id="rId157" w:anchor="art156%C2%A76i" w:history="1">
        <w:proofErr w:type="spellStart"/>
        <w:r w:rsidRPr="006E5091">
          <w:rPr>
            <w:rStyle w:val="Hyperlink"/>
            <w:rFonts w:ascii="Times New Roman" w:hAnsi="Times New Roman" w:cs="Times New Roman"/>
            <w:color w:val="auto"/>
          </w:rPr>
          <w:t>arts</w:t>
        </w:r>
        <w:proofErr w:type="spellEnd"/>
        <w:r w:rsidRPr="006E5091">
          <w:rPr>
            <w:rStyle w:val="Hyperlink"/>
            <w:rFonts w:ascii="Times New Roman" w:hAnsi="Times New Roman" w:cs="Times New Roman"/>
            <w:color w:val="auto"/>
          </w:rPr>
          <w:t>. 156, § 6º, I</w:t>
        </w:r>
      </w:hyperlink>
      <w:r w:rsidRPr="006E5091">
        <w:rPr>
          <w:rFonts w:ascii="Times New Roman" w:hAnsi="Times New Roman" w:cs="Times New Roman"/>
        </w:rPr>
        <w:t xml:space="preserve">, </w:t>
      </w:r>
      <w:hyperlink r:id="rId158" w:anchor="art157" w:history="1">
        <w:r w:rsidRPr="006E5091">
          <w:rPr>
            <w:rStyle w:val="Hyperlink"/>
            <w:rFonts w:ascii="Times New Roman" w:hAnsi="Times New Roman" w:cs="Times New Roman"/>
            <w:color w:val="auto"/>
          </w:rPr>
          <w:t>157</w:t>
        </w:r>
      </w:hyperlink>
      <w:r w:rsidRPr="006E5091">
        <w:rPr>
          <w:rFonts w:ascii="Times New Roman" w:hAnsi="Times New Roman" w:cs="Times New Roman"/>
        </w:rPr>
        <w:t xml:space="preserve"> e </w:t>
      </w:r>
      <w:hyperlink r:id="rId159" w:anchor="art158" w:history="1">
        <w:r w:rsidRPr="006E5091">
          <w:rPr>
            <w:rStyle w:val="Hyperlink"/>
            <w:rFonts w:ascii="Times New Roman" w:hAnsi="Times New Roman" w:cs="Times New Roman"/>
            <w:color w:val="auto"/>
          </w:rPr>
          <w:t>158</w:t>
        </w:r>
      </w:hyperlink>
      <w:r w:rsidRPr="006E5091">
        <w:rPr>
          <w:rFonts w:ascii="Times New Roman" w:hAnsi="Times New Roman" w:cs="Times New Roman"/>
        </w:rPr>
        <w:t xml:space="preserve"> da </w:t>
      </w:r>
      <w:hyperlink r:id="rId160"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w:t>
      </w:r>
    </w:p>
    <w:p w14:paraId="1C37A530" w14:textId="77777777" w:rsidR="00D25CC4" w:rsidRPr="006E5091" w:rsidRDefault="00D25CC4" w:rsidP="00D25CC4">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21.5</w:t>
      </w:r>
      <w:r w:rsidRPr="006E5091">
        <w:rPr>
          <w:rFonts w:ascii="Times New Roman" w:hAnsi="Times New Roman" w:cs="Times New Roman"/>
        </w:rPr>
        <w:t xml:space="preserve"> 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61" w:anchor="art156%C2%A78" w:history="1">
        <w:r w:rsidRPr="006E5091">
          <w:rPr>
            <w:rStyle w:val="Hyperlink"/>
            <w:rFonts w:ascii="Times New Roman" w:hAnsi="Times New Roman" w:cs="Times New Roman"/>
            <w:color w:val="auto"/>
          </w:rPr>
          <w:t>art. 156, § 8º da Lei nº 14.133/2021</w:t>
        </w:r>
      </w:hyperlink>
      <w:r w:rsidRPr="006E5091">
        <w:rPr>
          <w:rFonts w:ascii="Times New Roman" w:hAnsi="Times New Roman" w:cs="Times New Roman"/>
        </w:rPr>
        <w:t>).</w:t>
      </w:r>
    </w:p>
    <w:p w14:paraId="1DC8D697" w14:textId="77777777" w:rsidR="00D25CC4" w:rsidRPr="006E5091" w:rsidRDefault="00D25CC4" w:rsidP="00D25CC4">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21.6</w:t>
      </w:r>
      <w:r w:rsidRPr="006E5091">
        <w:rPr>
          <w:rFonts w:ascii="Times New Roman" w:hAnsi="Times New Roman" w:cs="Times New Roman"/>
        </w:rPr>
        <w:t xml:space="preserve"> A aplicação das sanções não exclui, em hipótese alguma, a obrigação de reparação integral do dano causado à Administração Pública Municipal (</w:t>
      </w:r>
      <w:hyperlink r:id="rId162" w:anchor="art156%C2%A79" w:history="1">
        <w:r w:rsidRPr="006E5091">
          <w:rPr>
            <w:rStyle w:val="Hyperlink"/>
            <w:rFonts w:ascii="Times New Roman" w:hAnsi="Times New Roman" w:cs="Times New Roman"/>
            <w:color w:val="auto"/>
          </w:rPr>
          <w:t>art. 156, § 9º da Lei nº 14.133/2021</w:t>
        </w:r>
      </w:hyperlink>
      <w:r w:rsidRPr="006E5091">
        <w:rPr>
          <w:rFonts w:ascii="Times New Roman" w:hAnsi="Times New Roman" w:cs="Times New Roman"/>
        </w:rPr>
        <w:t>).</w:t>
      </w:r>
    </w:p>
    <w:p w14:paraId="3CDD2284" w14:textId="77777777" w:rsidR="00D25CC4" w:rsidRPr="006E5091" w:rsidRDefault="00D25CC4" w:rsidP="00D25CC4">
      <w:pPr>
        <w:tabs>
          <w:tab w:val="left" w:pos="1134"/>
        </w:tabs>
        <w:spacing w:after="0" w:line="276" w:lineRule="auto"/>
        <w:jc w:val="both"/>
        <w:rPr>
          <w:rFonts w:ascii="Times New Roman" w:hAnsi="Times New Roman" w:cs="Times New Roman"/>
        </w:rPr>
      </w:pPr>
      <w:bookmarkStart w:id="52" w:name="art157"/>
      <w:bookmarkEnd w:id="52"/>
      <w:r w:rsidRPr="006E5091">
        <w:rPr>
          <w:rFonts w:ascii="Times New Roman" w:hAnsi="Times New Roman" w:cs="Times New Roman"/>
          <w:b/>
        </w:rPr>
        <w:t xml:space="preserve">21.7 </w:t>
      </w:r>
      <w:bookmarkStart w:id="53" w:name="art158"/>
      <w:bookmarkStart w:id="54" w:name="art158§1"/>
      <w:bookmarkStart w:id="55" w:name="art158§2"/>
      <w:bookmarkStart w:id="56" w:name="art158§3"/>
      <w:bookmarkStart w:id="57" w:name="art158§4"/>
      <w:bookmarkStart w:id="58" w:name="art159"/>
      <w:bookmarkEnd w:id="53"/>
      <w:bookmarkEnd w:id="54"/>
      <w:bookmarkEnd w:id="55"/>
      <w:bookmarkEnd w:id="56"/>
      <w:bookmarkEnd w:id="57"/>
      <w:bookmarkEnd w:id="58"/>
      <w:r w:rsidRPr="006E5091">
        <w:rPr>
          <w:rFonts w:ascii="Times New Roman" w:hAnsi="Times New Roman" w:cs="Times New Roman"/>
        </w:rPr>
        <w:t xml:space="preserve">Os atos previstos como infrações administrativas na </w:t>
      </w:r>
      <w:hyperlink r:id="rId163"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xml:space="preserve"> ou em outras leis de licitações e contratos da Administração Pública que também sejam tipificados como atos lesivos na </w:t>
      </w:r>
      <w:hyperlink r:id="rId164" w:history="1">
        <w:r w:rsidRPr="006E5091">
          <w:rPr>
            <w:rStyle w:val="Hyperlink"/>
            <w:rFonts w:ascii="Times New Roman" w:hAnsi="Times New Roman" w:cs="Times New Roman"/>
            <w:color w:val="auto"/>
          </w:rPr>
          <w:t>Lei nº 12.846, de 1º de agosto de 2013</w:t>
        </w:r>
      </w:hyperlink>
      <w:r w:rsidRPr="006E5091">
        <w:rPr>
          <w:rFonts w:ascii="Times New Roman" w:hAnsi="Times New Roman" w:cs="Times New Roman"/>
        </w:rPr>
        <w:t xml:space="preserve"> –</w:t>
      </w:r>
      <w:r w:rsidRPr="006E5091">
        <w:rPr>
          <w:rFonts w:ascii="Times New Roman" w:hAnsi="Times New Roman" w:cs="Times New Roman"/>
          <w:i/>
          <w:iCs/>
        </w:rPr>
        <w:t xml:space="preserve"> </w:t>
      </w:r>
      <w:r w:rsidRPr="006E5091">
        <w:rPr>
          <w:rFonts w:ascii="Times New Roman" w:hAnsi="Times New Roman" w:cs="Times New Roman"/>
        </w:rPr>
        <w:t>serão apurados e julgados conjuntamente, nos mesmos autos, observados o rito procedimental e a autoridade competente definidos na referida Lei (</w:t>
      </w:r>
      <w:hyperlink r:id="rId165" w:anchor="art159" w:history="1">
        <w:r w:rsidRPr="006E5091">
          <w:rPr>
            <w:rStyle w:val="Hyperlink"/>
            <w:rFonts w:ascii="Times New Roman" w:hAnsi="Times New Roman" w:cs="Times New Roman"/>
            <w:color w:val="auto"/>
          </w:rPr>
          <w:t>art. 159 da Lei nº 14.133/2021</w:t>
        </w:r>
      </w:hyperlink>
      <w:r w:rsidRPr="006E5091">
        <w:rPr>
          <w:rFonts w:ascii="Times New Roman" w:hAnsi="Times New Roman" w:cs="Times New Roman"/>
        </w:rPr>
        <w:t>).</w:t>
      </w:r>
    </w:p>
    <w:p w14:paraId="0A81FC9F" w14:textId="77777777" w:rsidR="00D25CC4" w:rsidRPr="006E5091" w:rsidRDefault="00D25CC4" w:rsidP="00D25CC4">
      <w:pPr>
        <w:tabs>
          <w:tab w:val="left" w:pos="1134"/>
        </w:tabs>
        <w:spacing w:after="0" w:line="276" w:lineRule="auto"/>
        <w:jc w:val="both"/>
        <w:rPr>
          <w:rFonts w:ascii="Times New Roman" w:hAnsi="Times New Roman" w:cs="Times New Roman"/>
        </w:rPr>
      </w:pPr>
      <w:bookmarkStart w:id="59" w:name="art159p"/>
      <w:bookmarkStart w:id="60" w:name="art160"/>
      <w:bookmarkEnd w:id="59"/>
      <w:bookmarkEnd w:id="60"/>
      <w:r w:rsidRPr="006E5091">
        <w:rPr>
          <w:rFonts w:ascii="Times New Roman" w:hAnsi="Times New Roman" w:cs="Times New Roman"/>
          <w:b/>
        </w:rPr>
        <w:t xml:space="preserve">21.8 </w:t>
      </w:r>
      <w:r w:rsidRPr="006E5091">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66"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67" w:anchor="art160" w:history="1">
        <w:r w:rsidRPr="006E5091">
          <w:rPr>
            <w:rStyle w:val="Hyperlink"/>
            <w:rFonts w:ascii="Times New Roman" w:hAnsi="Times New Roman" w:cs="Times New Roman"/>
            <w:color w:val="auto"/>
          </w:rPr>
          <w:t>art. 160 da Lei nº 14.133/2021</w:t>
        </w:r>
      </w:hyperlink>
      <w:r w:rsidRPr="006E5091">
        <w:rPr>
          <w:rFonts w:ascii="Times New Roman" w:hAnsi="Times New Roman" w:cs="Times New Roman"/>
        </w:rPr>
        <w:t>).</w:t>
      </w:r>
    </w:p>
    <w:p w14:paraId="37C50AFF" w14:textId="77777777" w:rsidR="00D25CC4" w:rsidRPr="006E5091" w:rsidRDefault="00D25CC4" w:rsidP="00D25CC4">
      <w:pPr>
        <w:tabs>
          <w:tab w:val="left" w:pos="1134"/>
        </w:tabs>
        <w:spacing w:after="0" w:line="276" w:lineRule="auto"/>
        <w:jc w:val="both"/>
        <w:rPr>
          <w:rFonts w:ascii="Times New Roman" w:hAnsi="Times New Roman" w:cs="Times New Roman"/>
        </w:rPr>
      </w:pPr>
      <w:bookmarkStart w:id="61" w:name="art161"/>
      <w:bookmarkEnd w:id="61"/>
      <w:r w:rsidRPr="006E5091">
        <w:rPr>
          <w:rFonts w:ascii="Times New Roman" w:hAnsi="Times New Roman" w:cs="Times New Roman"/>
          <w:b/>
        </w:rPr>
        <w:t>21.9</w:t>
      </w:r>
      <w:r w:rsidRPr="006E5091">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w:t>
      </w:r>
      <w:r w:rsidRPr="006E5091">
        <w:rPr>
          <w:rFonts w:ascii="Times New Roman" w:hAnsi="Times New Roman" w:cs="Times New Roman"/>
        </w:rPr>
        <w:lastRenderedPageBreak/>
        <w:t xml:space="preserve">fins de publicidade no </w:t>
      </w:r>
      <w:hyperlink r:id="rId168" w:history="1">
        <w:r w:rsidRPr="006E5091">
          <w:rPr>
            <w:rStyle w:val="Hyperlink"/>
            <w:rFonts w:ascii="Times New Roman" w:hAnsi="Times New Roman" w:cs="Times New Roman"/>
            <w:color w:val="auto"/>
          </w:rPr>
          <w:t>Cadastro Nacional de Empresas Inidôneas e Suspensas (</w:t>
        </w:r>
        <w:proofErr w:type="spellStart"/>
        <w:r w:rsidRPr="006E5091">
          <w:rPr>
            <w:rStyle w:val="Hyperlink"/>
            <w:rFonts w:ascii="Times New Roman" w:hAnsi="Times New Roman" w:cs="Times New Roman"/>
            <w:color w:val="auto"/>
          </w:rPr>
          <w:t>Ceis</w:t>
        </w:r>
        <w:proofErr w:type="spellEnd"/>
        <w:r w:rsidRPr="006E5091">
          <w:rPr>
            <w:rStyle w:val="Hyperlink"/>
            <w:rFonts w:ascii="Times New Roman" w:hAnsi="Times New Roman" w:cs="Times New Roman"/>
            <w:color w:val="auto"/>
          </w:rPr>
          <w:t>)</w:t>
        </w:r>
      </w:hyperlink>
      <w:r w:rsidRPr="006E5091">
        <w:rPr>
          <w:rFonts w:ascii="Times New Roman" w:hAnsi="Times New Roman" w:cs="Times New Roman"/>
        </w:rPr>
        <w:t xml:space="preserve"> e no </w:t>
      </w:r>
      <w:hyperlink r:id="rId169" w:history="1">
        <w:r w:rsidRPr="006E5091">
          <w:rPr>
            <w:rStyle w:val="Hyperlink"/>
            <w:rFonts w:ascii="Times New Roman" w:hAnsi="Times New Roman" w:cs="Times New Roman"/>
            <w:color w:val="auto"/>
          </w:rPr>
          <w:t>Cadastro Nacional de Empresas Punidas (</w:t>
        </w:r>
        <w:proofErr w:type="spellStart"/>
        <w:r w:rsidRPr="006E5091">
          <w:rPr>
            <w:rStyle w:val="Hyperlink"/>
            <w:rFonts w:ascii="Times New Roman" w:hAnsi="Times New Roman" w:cs="Times New Roman"/>
            <w:color w:val="auto"/>
          </w:rPr>
          <w:t>Cnep</w:t>
        </w:r>
        <w:proofErr w:type="spellEnd"/>
        <w:r w:rsidRPr="006E5091">
          <w:rPr>
            <w:rStyle w:val="Hyperlink"/>
            <w:rFonts w:ascii="Times New Roman" w:hAnsi="Times New Roman" w:cs="Times New Roman"/>
            <w:color w:val="auto"/>
          </w:rPr>
          <w:t>)</w:t>
        </w:r>
      </w:hyperlink>
      <w:r w:rsidRPr="006E5091">
        <w:rPr>
          <w:rFonts w:ascii="Times New Roman" w:hAnsi="Times New Roman" w:cs="Times New Roman"/>
        </w:rPr>
        <w:t>, instituídos no âmbito do Poder Executivo federal (</w:t>
      </w:r>
      <w:hyperlink r:id="rId170" w:anchor="art161" w:history="1">
        <w:r w:rsidRPr="006E5091">
          <w:rPr>
            <w:rStyle w:val="Hyperlink"/>
            <w:rFonts w:ascii="Times New Roman" w:hAnsi="Times New Roman" w:cs="Times New Roman"/>
            <w:color w:val="auto"/>
          </w:rPr>
          <w:t>art. 161 da Lei nº 14.133/2021</w:t>
        </w:r>
      </w:hyperlink>
      <w:r w:rsidRPr="006E5091">
        <w:rPr>
          <w:rFonts w:ascii="Times New Roman" w:hAnsi="Times New Roman" w:cs="Times New Roman"/>
        </w:rPr>
        <w:t>).</w:t>
      </w:r>
    </w:p>
    <w:p w14:paraId="1D43AB0F" w14:textId="77777777" w:rsidR="00D25CC4" w:rsidRPr="006E5091" w:rsidRDefault="00D25CC4" w:rsidP="00D25CC4">
      <w:pPr>
        <w:tabs>
          <w:tab w:val="left" w:pos="1134"/>
        </w:tabs>
        <w:spacing w:after="0" w:line="276" w:lineRule="auto"/>
        <w:jc w:val="both"/>
        <w:rPr>
          <w:rFonts w:ascii="Times New Roman" w:hAnsi="Times New Roman" w:cs="Times New Roman"/>
        </w:rPr>
      </w:pPr>
      <w:bookmarkStart w:id="62" w:name="art161p"/>
      <w:bookmarkEnd w:id="62"/>
      <w:r w:rsidRPr="006E5091">
        <w:rPr>
          <w:rFonts w:ascii="Times New Roman" w:hAnsi="Times New Roman" w:cs="Times New Roman"/>
          <w:b/>
        </w:rPr>
        <w:t>21.10</w:t>
      </w:r>
      <w:r w:rsidRPr="006E5091">
        <w:rPr>
          <w:rFonts w:ascii="Times New Roman" w:hAnsi="Times New Roman" w:cs="Times New Roman"/>
        </w:rPr>
        <w:t xml:space="preserve"> O atraso injustificado na execução do contrato sujeitará o contratado a multa de mora, na forma prevista no quadro do item 21.2 (</w:t>
      </w:r>
      <w:hyperlink r:id="rId171" w:anchor="art162" w:history="1">
        <w:r w:rsidRPr="006E5091">
          <w:rPr>
            <w:rStyle w:val="Hyperlink"/>
            <w:rFonts w:ascii="Times New Roman" w:hAnsi="Times New Roman" w:cs="Times New Roman"/>
            <w:color w:val="auto"/>
          </w:rPr>
          <w:t>art. 162 da Lei nº 14.133/2021</w:t>
        </w:r>
      </w:hyperlink>
      <w:r w:rsidRPr="006E5091">
        <w:rPr>
          <w:rFonts w:ascii="Times New Roman" w:hAnsi="Times New Roman" w:cs="Times New Roman"/>
        </w:rPr>
        <w:t>).</w:t>
      </w:r>
    </w:p>
    <w:p w14:paraId="480630CC" w14:textId="0BBF3B4E" w:rsidR="00D25CC4" w:rsidRPr="006E5091" w:rsidRDefault="00D25CC4" w:rsidP="00D25CC4">
      <w:pPr>
        <w:tabs>
          <w:tab w:val="left" w:pos="1134"/>
        </w:tabs>
        <w:spacing w:after="0" w:line="276" w:lineRule="auto"/>
        <w:jc w:val="both"/>
        <w:rPr>
          <w:rFonts w:ascii="Times New Roman" w:hAnsi="Times New Roman" w:cs="Times New Roman"/>
        </w:rPr>
      </w:pPr>
      <w:bookmarkStart w:id="63" w:name="art162p"/>
      <w:bookmarkEnd w:id="63"/>
      <w:r w:rsidRPr="006E5091">
        <w:rPr>
          <w:rFonts w:ascii="Times New Roman" w:hAnsi="Times New Roman" w:cs="Times New Roman"/>
          <w:b/>
        </w:rPr>
        <w:t>21.10.1</w:t>
      </w:r>
      <w:r w:rsidRPr="006E5091">
        <w:rPr>
          <w:rFonts w:ascii="Times New Roman" w:hAnsi="Times New Roman" w:cs="Times New Roman"/>
        </w:rPr>
        <w:t xml:space="preserve"> A aplicação de multa de mora não impedirá que a Administração a converta em compensatória e promova a extinção </w:t>
      </w:r>
      <w:r w:rsidRPr="003E3624">
        <w:rPr>
          <w:rFonts w:ascii="Times New Roman" w:hAnsi="Times New Roman" w:cs="Times New Roman"/>
        </w:rPr>
        <w:t xml:space="preserve">unilateral </w:t>
      </w:r>
      <w:r w:rsidR="002F650C">
        <w:rPr>
          <w:rFonts w:ascii="Times New Roman" w:hAnsi="Times New Roman" w:cs="Times New Roman"/>
          <w:color w:val="000000"/>
        </w:rPr>
        <w:t>do contrato</w:t>
      </w:r>
      <w:r w:rsidRPr="003E3624">
        <w:t xml:space="preserve"> </w:t>
      </w:r>
      <w:r w:rsidRPr="003E3624">
        <w:rPr>
          <w:rFonts w:ascii="Times New Roman" w:hAnsi="Times New Roman" w:cs="Times New Roman"/>
        </w:rPr>
        <w:t>com a</w:t>
      </w:r>
      <w:r w:rsidRPr="006E5091">
        <w:rPr>
          <w:rFonts w:ascii="Times New Roman" w:hAnsi="Times New Roman" w:cs="Times New Roman"/>
        </w:rPr>
        <w:t xml:space="preserve"> aplicação cumulada de outras sanções previstas na </w:t>
      </w:r>
      <w:hyperlink r:id="rId172"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xml:space="preserve"> (</w:t>
      </w:r>
      <w:hyperlink r:id="rId173" w:anchor="art162" w:history="1">
        <w:r w:rsidRPr="006E5091">
          <w:rPr>
            <w:rStyle w:val="Hyperlink"/>
            <w:rFonts w:ascii="Times New Roman" w:hAnsi="Times New Roman" w:cs="Times New Roman"/>
            <w:color w:val="auto"/>
          </w:rPr>
          <w:t>art. 162, parágrafo único da Lei nº 14.133/2021</w:t>
        </w:r>
      </w:hyperlink>
      <w:r w:rsidRPr="006E5091">
        <w:rPr>
          <w:rFonts w:ascii="Times New Roman" w:hAnsi="Times New Roman" w:cs="Times New Roman"/>
        </w:rPr>
        <w:t>).</w:t>
      </w:r>
    </w:p>
    <w:p w14:paraId="308ACD7D" w14:textId="77777777" w:rsidR="00D25CC4" w:rsidRPr="006E5091" w:rsidRDefault="00D25CC4" w:rsidP="00D25CC4">
      <w:pPr>
        <w:tabs>
          <w:tab w:val="left" w:pos="1134"/>
        </w:tabs>
        <w:spacing w:after="0" w:line="276" w:lineRule="auto"/>
        <w:jc w:val="both"/>
        <w:rPr>
          <w:rFonts w:ascii="Times New Roman" w:hAnsi="Times New Roman" w:cs="Times New Roman"/>
        </w:rPr>
      </w:pPr>
      <w:bookmarkStart w:id="64" w:name="art163"/>
      <w:bookmarkEnd w:id="64"/>
      <w:r w:rsidRPr="006E5091">
        <w:rPr>
          <w:rFonts w:ascii="Times New Roman" w:hAnsi="Times New Roman" w:cs="Times New Roman"/>
          <w:b/>
        </w:rPr>
        <w:t>21.11</w:t>
      </w:r>
      <w:r w:rsidRPr="006E5091">
        <w:rPr>
          <w:rFonts w:ascii="Times New Roman" w:hAnsi="Times New Roman" w:cs="Times New Roman"/>
        </w:rPr>
        <w:t xml:space="preserve"> É admitida a reabilitação do licitante ou contratado perante o Município de Palmitos</w:t>
      </w:r>
      <w:r>
        <w:rPr>
          <w:rFonts w:ascii="Times New Roman" w:hAnsi="Times New Roman" w:cs="Times New Roman"/>
        </w:rPr>
        <w:t>-</w:t>
      </w:r>
      <w:r w:rsidRPr="006E5091">
        <w:rPr>
          <w:rFonts w:ascii="Times New Roman" w:hAnsi="Times New Roman" w:cs="Times New Roman"/>
        </w:rPr>
        <w:t>SC, exigidos, cumulativamente (</w:t>
      </w:r>
      <w:hyperlink r:id="rId174" w:anchor="art163" w:history="1">
        <w:r w:rsidRPr="006E5091">
          <w:rPr>
            <w:rStyle w:val="Hyperlink"/>
            <w:rFonts w:ascii="Times New Roman" w:hAnsi="Times New Roman" w:cs="Times New Roman"/>
            <w:color w:val="auto"/>
          </w:rPr>
          <w:t>art. 163 da Lei nº 14.133/2021</w:t>
        </w:r>
      </w:hyperlink>
      <w:r w:rsidRPr="006E5091">
        <w:rPr>
          <w:rFonts w:ascii="Times New Roman" w:hAnsi="Times New Roman" w:cs="Times New Roman"/>
        </w:rPr>
        <w:t>):</w:t>
      </w:r>
    </w:p>
    <w:p w14:paraId="57FA03E8" w14:textId="77777777" w:rsidR="00D25CC4" w:rsidRPr="006E5091" w:rsidRDefault="00D25CC4">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5" w:name="art163i"/>
      <w:bookmarkEnd w:id="65"/>
      <w:r w:rsidRPr="006E5091">
        <w:rPr>
          <w:rFonts w:ascii="Times New Roman" w:hAnsi="Times New Roman" w:cs="Times New Roman"/>
        </w:rPr>
        <w:t>Reparação integral do dano causado à Administração Pública Municipal;</w:t>
      </w:r>
    </w:p>
    <w:p w14:paraId="2D74D0C5" w14:textId="77777777" w:rsidR="00D25CC4" w:rsidRPr="006E5091" w:rsidRDefault="00D25CC4">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6" w:name="art163ii"/>
      <w:bookmarkEnd w:id="66"/>
      <w:r w:rsidRPr="006E5091">
        <w:rPr>
          <w:rFonts w:ascii="Times New Roman" w:hAnsi="Times New Roman" w:cs="Times New Roman"/>
        </w:rPr>
        <w:t>Pagamento da multa;</w:t>
      </w:r>
    </w:p>
    <w:p w14:paraId="7579E836" w14:textId="77777777" w:rsidR="00D25CC4" w:rsidRPr="006E5091" w:rsidRDefault="00D25CC4">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7" w:name="art163iii"/>
      <w:bookmarkEnd w:id="67"/>
      <w:r w:rsidRPr="006E5091">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0CE46DE" w14:textId="77777777" w:rsidR="00D25CC4" w:rsidRPr="006E5091" w:rsidRDefault="00D25CC4">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8" w:name="art163iv"/>
      <w:bookmarkEnd w:id="68"/>
      <w:r w:rsidRPr="006E5091">
        <w:rPr>
          <w:rFonts w:ascii="Times New Roman" w:hAnsi="Times New Roman" w:cs="Times New Roman"/>
        </w:rPr>
        <w:t>Cumprimento das condições de reabilitação definidas no ato punitivo;</w:t>
      </w:r>
    </w:p>
    <w:p w14:paraId="6481982D" w14:textId="77777777" w:rsidR="00D25CC4" w:rsidRPr="006E5091" w:rsidRDefault="00D25CC4">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9" w:name="art163v"/>
      <w:bookmarkEnd w:id="69"/>
      <w:r w:rsidRPr="006E5091">
        <w:rPr>
          <w:rFonts w:ascii="Times New Roman" w:hAnsi="Times New Roman" w:cs="Times New Roman"/>
        </w:rPr>
        <w:t>Análise jurídica prévia, com posicionamento conclusivo quanto ao cumprimento dos requisitos definidos neste item.</w:t>
      </w:r>
    </w:p>
    <w:p w14:paraId="7BDCFEE7" w14:textId="5AB7D4E8" w:rsidR="008F2D12" w:rsidRPr="006E5091" w:rsidRDefault="00D25CC4" w:rsidP="00D25CC4">
      <w:pPr>
        <w:tabs>
          <w:tab w:val="left" w:pos="1134"/>
        </w:tabs>
        <w:spacing w:after="0" w:line="276" w:lineRule="auto"/>
        <w:jc w:val="both"/>
        <w:rPr>
          <w:rFonts w:ascii="Times New Roman" w:hAnsi="Times New Roman" w:cs="Times New Roman"/>
        </w:rPr>
      </w:pPr>
      <w:bookmarkStart w:id="70" w:name="art163p"/>
      <w:bookmarkEnd w:id="70"/>
      <w:r w:rsidRPr="006E5091">
        <w:rPr>
          <w:rFonts w:ascii="Times New Roman" w:hAnsi="Times New Roman" w:cs="Times New Roman"/>
          <w:b/>
        </w:rPr>
        <w:t>21.11.1</w:t>
      </w:r>
      <w:r w:rsidRPr="006E5091">
        <w:rPr>
          <w:rFonts w:ascii="Times New Roman" w:hAnsi="Times New Roman" w:cs="Times New Roman"/>
        </w:rPr>
        <w:t xml:space="preserve"> 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42593525" w14:textId="77777777" w:rsidR="00F33421" w:rsidRPr="006E5091" w:rsidRDefault="00F33421" w:rsidP="00BD21A3">
      <w:pPr>
        <w:tabs>
          <w:tab w:val="left" w:pos="1134"/>
        </w:tabs>
        <w:spacing w:after="0" w:line="276" w:lineRule="auto"/>
        <w:jc w:val="both"/>
        <w:rPr>
          <w:rFonts w:ascii="Times New Roman" w:hAnsi="Times New Roman" w:cs="Times New Roman"/>
        </w:rPr>
      </w:pPr>
    </w:p>
    <w:p w14:paraId="55E3708D" w14:textId="7C743662" w:rsidR="00D66667" w:rsidRPr="006E5091" w:rsidRDefault="00D66667" w:rsidP="00BD21A3">
      <w:pPr>
        <w:pStyle w:val="Ttulo1"/>
        <w:shd w:val="clear" w:color="auto" w:fill="A5A5A5" w:themeFill="accent3"/>
        <w:spacing w:before="0" w:line="276" w:lineRule="auto"/>
        <w:rPr>
          <w:rFonts w:ascii="Times New Roman" w:hAnsi="Times New Roman" w:cs="Times New Roman"/>
        </w:rPr>
      </w:pPr>
      <w:bookmarkStart w:id="71" w:name="_Toc133169803"/>
      <w:r w:rsidRPr="006E5091">
        <w:rPr>
          <w:rFonts w:ascii="Times New Roman" w:hAnsi="Times New Roman" w:cs="Times New Roman"/>
        </w:rPr>
        <w:t>22) DISPOSIÇÕES FINAIS</w:t>
      </w:r>
      <w:bookmarkEnd w:id="71"/>
    </w:p>
    <w:p w14:paraId="1161BF12" w14:textId="7781E14B"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22.1</w:t>
      </w:r>
      <w:r w:rsidR="00D66667" w:rsidRPr="006E5091">
        <w:rPr>
          <w:rFonts w:ascii="Times New Roman" w:hAnsi="Times New Roman" w:cs="Times New Roman"/>
        </w:rPr>
        <w:t xml:space="preserve"> É facultado ao pregoeiro ou ao Prefeito Municipal</w:t>
      </w:r>
      <w:r w:rsidR="003E2C40" w:rsidRPr="006E5091">
        <w:rPr>
          <w:rFonts w:ascii="Times New Roman" w:hAnsi="Times New Roman" w:cs="Times New Roman"/>
        </w:rPr>
        <w:t xml:space="preserve"> ou Gestor</w:t>
      </w:r>
      <w:r w:rsidR="00D66667" w:rsidRPr="006E5091">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09D8F0B2" w:rsidR="00E65F1D"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22.2</w:t>
      </w:r>
      <w:r w:rsidRPr="006E5091">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208362CE" w:rsidR="00E65F1D"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22.3</w:t>
      </w:r>
      <w:r w:rsidRPr="006E5091">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74E2620" w14:textId="12DD3011"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22.4</w:t>
      </w:r>
      <w:r w:rsidR="00D66667" w:rsidRPr="006E5091">
        <w:rPr>
          <w:rFonts w:ascii="Times New Roman" w:hAnsi="Times New Roman" w:cs="Times New Roman"/>
        </w:rPr>
        <w:t xml:space="preserve"> Para fins de garantir a ampla publicidade, este edital e seus anexos serão divulgados:</w:t>
      </w:r>
    </w:p>
    <w:p w14:paraId="4C19600F" w14:textId="77777777" w:rsidR="00D66667" w:rsidRPr="006E5091" w:rsidRDefault="00D66667">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rPr>
        <w:t>Portal Nacional de Contratações Públicas – PNCP, a partir da adoção pelo Município (</w:t>
      </w:r>
      <w:hyperlink r:id="rId175" w:anchor="art176iii" w:history="1">
        <w:r w:rsidRPr="006E5091">
          <w:rPr>
            <w:rStyle w:val="Hyperlink"/>
            <w:rFonts w:ascii="Times New Roman" w:hAnsi="Times New Roman" w:cs="Times New Roman"/>
            <w:color w:val="auto"/>
          </w:rPr>
          <w:t>art. 176, III c/c p. ú. da Lei nº 14.133/2021</w:t>
        </w:r>
      </w:hyperlink>
      <w:r w:rsidRPr="006E5091">
        <w:rPr>
          <w:rFonts w:ascii="Times New Roman" w:hAnsi="Times New Roman" w:cs="Times New Roman"/>
        </w:rPr>
        <w:t>);</w:t>
      </w:r>
    </w:p>
    <w:p w14:paraId="0486EF67" w14:textId="740617C3" w:rsidR="00D66667" w:rsidRPr="006E5091" w:rsidRDefault="00D66667">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Página do Município de </w:t>
      </w:r>
      <w:r w:rsidR="00FA0277" w:rsidRPr="006E5091">
        <w:rPr>
          <w:rFonts w:ascii="Times New Roman" w:hAnsi="Times New Roman" w:cs="Times New Roman"/>
        </w:rPr>
        <w:t>Palmitos SC</w:t>
      </w:r>
      <w:r w:rsidRPr="006E5091">
        <w:rPr>
          <w:rFonts w:ascii="Times New Roman" w:hAnsi="Times New Roman" w:cs="Times New Roman"/>
        </w:rPr>
        <w:t xml:space="preserve"> (</w:t>
      </w:r>
      <w:r w:rsidR="00FA0277" w:rsidRPr="006E5091">
        <w:rPr>
          <w:rFonts w:ascii="Times New Roman" w:hAnsi="Times New Roman" w:cs="Times New Roman"/>
        </w:rPr>
        <w:t>https://www.palmitos.sc.gov.br/</w:t>
      </w:r>
      <w:r w:rsidRPr="006E5091">
        <w:rPr>
          <w:rFonts w:ascii="Times New Roman" w:hAnsi="Times New Roman" w:cs="Times New Roman"/>
        </w:rPr>
        <w:t>);</w:t>
      </w:r>
    </w:p>
    <w:p w14:paraId="479AEEA0" w14:textId="77777777" w:rsidR="00D66667" w:rsidRPr="006E5091" w:rsidRDefault="00D66667">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color w:val="000000" w:themeColor="text1"/>
        </w:rPr>
        <w:t xml:space="preserve">Diário Oficial dos </w:t>
      </w:r>
      <w:r w:rsidRPr="006E5091">
        <w:rPr>
          <w:rFonts w:ascii="Times New Roman" w:hAnsi="Times New Roman" w:cs="Times New Roman"/>
        </w:rPr>
        <w:t>Municípios – DOM (</w:t>
      </w:r>
      <w:hyperlink r:id="rId176" w:anchor="art176" w:history="1">
        <w:r w:rsidRPr="006E5091">
          <w:rPr>
            <w:rStyle w:val="Hyperlink"/>
            <w:rFonts w:ascii="Times New Roman" w:hAnsi="Times New Roman" w:cs="Times New Roman"/>
            <w:color w:val="auto"/>
          </w:rPr>
          <w:t>art. 176, p. ú., I da Lei nº 14.133/2021</w:t>
        </w:r>
      </w:hyperlink>
      <w:r w:rsidRPr="006E5091">
        <w:rPr>
          <w:rFonts w:ascii="Times New Roman" w:hAnsi="Times New Roman" w:cs="Times New Roman"/>
        </w:rPr>
        <w:t>);</w:t>
      </w:r>
    </w:p>
    <w:p w14:paraId="1DC15069" w14:textId="09104154" w:rsidR="00D66667" w:rsidRPr="006E5091" w:rsidRDefault="00E65F1D">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Plataforma </w:t>
      </w:r>
      <w:r w:rsidR="00073E82" w:rsidRPr="006E5091">
        <w:rPr>
          <w:rFonts w:ascii="Times New Roman" w:hAnsi="Times New Roman" w:cs="Times New Roman"/>
        </w:rPr>
        <w:t xml:space="preserve">Bolsa de Licitações do Brasil – BLL </w:t>
      </w:r>
      <w:hyperlink r:id="rId177" w:history="1">
        <w:r w:rsidR="00073E82" w:rsidRPr="006E5091">
          <w:rPr>
            <w:rStyle w:val="Hyperlink"/>
            <w:rFonts w:ascii="Times New Roman" w:hAnsi="Times New Roman" w:cs="Times New Roman"/>
          </w:rPr>
          <w:t>www.bll.org.br</w:t>
        </w:r>
      </w:hyperlink>
      <w:r w:rsidRPr="006E5091">
        <w:rPr>
          <w:rFonts w:ascii="Times New Roman" w:hAnsi="Times New Roman" w:cs="Times New Roman"/>
        </w:rPr>
        <w:t>.</w:t>
      </w:r>
    </w:p>
    <w:p w14:paraId="12F496DE" w14:textId="531EF8BD"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22.5</w:t>
      </w:r>
      <w:r w:rsidR="00D66667" w:rsidRPr="006E5091">
        <w:rPr>
          <w:rFonts w:ascii="Times New Roman" w:hAnsi="Times New Roman" w:cs="Times New Roman"/>
          <w:b/>
        </w:rPr>
        <w:t xml:space="preserve"> </w:t>
      </w:r>
      <w:r w:rsidR="00D66667" w:rsidRPr="006E5091">
        <w:rPr>
          <w:rFonts w:ascii="Times New Roman" w:hAnsi="Times New Roman" w:cs="Times New Roman"/>
        </w:rPr>
        <w:t xml:space="preserve">São anexos deste edital: </w:t>
      </w:r>
    </w:p>
    <w:p w14:paraId="1EE52F66" w14:textId="77777777" w:rsidR="00137633" w:rsidRDefault="00137633">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013779">
        <w:rPr>
          <w:rStyle w:val="fontstyle01"/>
          <w:rFonts w:ascii="Times New Roman" w:eastAsia="Arial Unicode MS" w:hAnsi="Times New Roman" w:cs="Times New Roman"/>
          <w:sz w:val="22"/>
          <w:szCs w:val="22"/>
        </w:rPr>
        <w:t>Especificações, preço e quantidades</w:t>
      </w:r>
      <w:r w:rsidRPr="006E5091">
        <w:rPr>
          <w:rFonts w:ascii="Times New Roman" w:hAnsi="Times New Roman" w:cs="Times New Roman"/>
        </w:rPr>
        <w:t xml:space="preserve"> </w:t>
      </w:r>
    </w:p>
    <w:p w14:paraId="16A4526F" w14:textId="00F05478"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inexistência de impedimentos</w:t>
      </w:r>
    </w:p>
    <w:p w14:paraId="1758921E" w14:textId="77777777"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para LC 123/2006</w:t>
      </w:r>
    </w:p>
    <w:p w14:paraId="3BEA50FB" w14:textId="77777777"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Proposta + Declaração </w:t>
      </w:r>
      <w:hyperlink r:id="rId178" w:anchor="art63%C2%A71" w:history="1">
        <w:r w:rsidRPr="006E5091">
          <w:rPr>
            <w:rStyle w:val="Hyperlink"/>
            <w:rFonts w:ascii="Times New Roman" w:hAnsi="Times New Roman" w:cs="Times New Roman"/>
            <w:color w:val="auto"/>
          </w:rPr>
          <w:t>art. 63, § 1º</w:t>
        </w:r>
      </w:hyperlink>
      <w:r w:rsidRPr="006E5091">
        <w:rPr>
          <w:rFonts w:ascii="Times New Roman" w:hAnsi="Times New Roman" w:cs="Times New Roman"/>
        </w:rPr>
        <w:t xml:space="preserve"> </w:t>
      </w:r>
    </w:p>
    <w:p w14:paraId="27317CFC" w14:textId="770C3D7B" w:rsidR="00D66667" w:rsidRPr="009E4B5A"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9E4B5A">
        <w:rPr>
          <w:rFonts w:ascii="Times New Roman" w:hAnsi="Times New Roman" w:cs="Times New Roman"/>
        </w:rPr>
        <w:t xml:space="preserve">Declaração </w:t>
      </w:r>
      <w:hyperlink r:id="rId179" w:anchor="art63i" w:history="1">
        <w:r w:rsidRPr="009E4B5A">
          <w:rPr>
            <w:rStyle w:val="Hyperlink"/>
            <w:rFonts w:ascii="Times New Roman" w:hAnsi="Times New Roman" w:cs="Times New Roman"/>
            <w:color w:val="auto"/>
          </w:rPr>
          <w:t>art. 63, I</w:t>
        </w:r>
      </w:hyperlink>
      <w:r w:rsidRPr="009E4B5A">
        <w:rPr>
          <w:rFonts w:ascii="Times New Roman" w:hAnsi="Times New Roman" w:cs="Times New Roman"/>
        </w:rPr>
        <w:t xml:space="preserve"> – atende os requisitos de habilitação </w:t>
      </w:r>
    </w:p>
    <w:p w14:paraId="3094942F" w14:textId="3EEE89B2" w:rsidR="00D66667" w:rsidRPr="009E4B5A"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9E4B5A">
        <w:rPr>
          <w:rFonts w:ascii="Times New Roman" w:hAnsi="Times New Roman" w:cs="Times New Roman"/>
        </w:rPr>
        <w:t xml:space="preserve">Declaração </w:t>
      </w:r>
      <w:hyperlink r:id="rId180" w:anchor="art63iv" w:history="1">
        <w:r w:rsidRPr="009E4B5A">
          <w:rPr>
            <w:rStyle w:val="Hyperlink"/>
            <w:rFonts w:ascii="Times New Roman" w:hAnsi="Times New Roman" w:cs="Times New Roman"/>
            <w:color w:val="auto"/>
          </w:rPr>
          <w:t>art. 63, IV</w:t>
        </w:r>
      </w:hyperlink>
      <w:r w:rsidRPr="009E4B5A">
        <w:rPr>
          <w:rFonts w:ascii="Times New Roman" w:hAnsi="Times New Roman" w:cs="Times New Roman"/>
        </w:rPr>
        <w:t xml:space="preserve"> – P</w:t>
      </w:r>
      <w:r w:rsidR="00E65F1D" w:rsidRPr="009E4B5A">
        <w:rPr>
          <w:rFonts w:ascii="Times New Roman" w:hAnsi="Times New Roman" w:cs="Times New Roman"/>
        </w:rPr>
        <w:t>C</w:t>
      </w:r>
      <w:r w:rsidRPr="009E4B5A">
        <w:rPr>
          <w:rFonts w:ascii="Times New Roman" w:hAnsi="Times New Roman" w:cs="Times New Roman"/>
        </w:rPr>
        <w:t>D e reabilitado da Previdência Social</w:t>
      </w:r>
    </w:p>
    <w:p w14:paraId="294B7531" w14:textId="08E98D0F" w:rsidR="009E4B5A" w:rsidRPr="009E4B5A" w:rsidRDefault="007D0A53">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Pr>
          <w:rFonts w:ascii="Times New Roman" w:hAnsi="Times New Roman" w:cs="Times New Roman"/>
          <w:color w:val="000000"/>
        </w:rPr>
        <w:t>Contrato</w:t>
      </w:r>
    </w:p>
    <w:p w14:paraId="3E9F8322" w14:textId="0924AB98" w:rsidR="00D66667" w:rsidRPr="006E5091" w:rsidRDefault="00E65F1D" w:rsidP="00BD21A3">
      <w:pPr>
        <w:tabs>
          <w:tab w:val="left" w:pos="1134"/>
        </w:tabs>
        <w:spacing w:after="0" w:line="276" w:lineRule="auto"/>
        <w:jc w:val="both"/>
        <w:rPr>
          <w:rFonts w:ascii="Times New Roman" w:hAnsi="Times New Roman" w:cs="Times New Roman"/>
        </w:rPr>
      </w:pPr>
      <w:r w:rsidRPr="009E4B5A">
        <w:rPr>
          <w:rFonts w:ascii="Times New Roman" w:hAnsi="Times New Roman" w:cs="Times New Roman"/>
          <w:b/>
        </w:rPr>
        <w:lastRenderedPageBreak/>
        <w:t>22.6</w:t>
      </w:r>
      <w:r w:rsidR="00D66667" w:rsidRPr="009E4B5A">
        <w:rPr>
          <w:rFonts w:ascii="Times New Roman" w:hAnsi="Times New Roman" w:cs="Times New Roman"/>
        </w:rPr>
        <w:t xml:space="preserve"> As questões decorrentes das previsões deste edital que não possam ser dirimidas administrativamente serão processadas</w:t>
      </w:r>
      <w:r w:rsidR="00D66667" w:rsidRPr="006E5091">
        <w:rPr>
          <w:rFonts w:ascii="Times New Roman" w:hAnsi="Times New Roman" w:cs="Times New Roman"/>
        </w:rPr>
        <w:t xml:space="preserve"> e julgadas no Foro da Comarca </w:t>
      </w:r>
      <w:r w:rsidR="00FA0277" w:rsidRPr="006E5091">
        <w:rPr>
          <w:rFonts w:ascii="Times New Roman" w:hAnsi="Times New Roman" w:cs="Times New Roman"/>
        </w:rPr>
        <w:t>Palmitos</w:t>
      </w:r>
      <w:r w:rsidR="00F71BAB">
        <w:rPr>
          <w:rFonts w:ascii="Times New Roman" w:hAnsi="Times New Roman" w:cs="Times New Roman"/>
        </w:rPr>
        <w:t>-</w:t>
      </w:r>
      <w:r w:rsidR="00FA0277" w:rsidRPr="006E5091">
        <w:rPr>
          <w:rFonts w:ascii="Times New Roman" w:hAnsi="Times New Roman" w:cs="Times New Roman"/>
        </w:rPr>
        <w:t>SC</w:t>
      </w:r>
      <w:r w:rsidR="00D66667" w:rsidRPr="006E5091">
        <w:rPr>
          <w:rFonts w:ascii="Times New Roman" w:hAnsi="Times New Roman" w:cs="Times New Roman"/>
        </w:rPr>
        <w:t>, com exclusão de qualquer outro, por mais privilegiado que seja.</w:t>
      </w:r>
    </w:p>
    <w:p w14:paraId="313C9A1C" w14:textId="77777777" w:rsidR="00F33421" w:rsidRPr="006E5091" w:rsidRDefault="00F33421" w:rsidP="00BD21A3">
      <w:pPr>
        <w:suppressAutoHyphens/>
        <w:spacing w:after="0" w:line="276" w:lineRule="auto"/>
        <w:jc w:val="center"/>
        <w:rPr>
          <w:rFonts w:ascii="Times New Roman" w:hAnsi="Times New Roman" w:cs="Times New Roman"/>
          <w:b/>
        </w:rPr>
      </w:pPr>
    </w:p>
    <w:p w14:paraId="7F378DE1" w14:textId="31D937C0" w:rsidR="009E4B5A" w:rsidRPr="001D1CC0" w:rsidRDefault="009E4B5A" w:rsidP="009E4B5A">
      <w:pPr>
        <w:suppressAutoHyphens/>
        <w:spacing w:after="0" w:line="276" w:lineRule="auto"/>
        <w:jc w:val="center"/>
        <w:rPr>
          <w:rFonts w:ascii="Times New Roman" w:hAnsi="Times New Roman" w:cs="Times New Roman"/>
          <w:b/>
        </w:rPr>
      </w:pPr>
      <w:r w:rsidRPr="001D1CC0">
        <w:rPr>
          <w:rFonts w:ascii="Times New Roman" w:hAnsi="Times New Roman" w:cs="Times New Roman"/>
          <w:b/>
        </w:rPr>
        <w:t xml:space="preserve">Município de Palmitos-SC, </w:t>
      </w:r>
      <w:r w:rsidR="001D1CC0" w:rsidRPr="001D1CC0">
        <w:rPr>
          <w:rFonts w:ascii="Times New Roman" w:hAnsi="Times New Roman" w:cs="Times New Roman"/>
          <w:b/>
        </w:rPr>
        <w:t>20</w:t>
      </w:r>
      <w:r w:rsidR="00470788" w:rsidRPr="001D1CC0">
        <w:rPr>
          <w:rFonts w:ascii="Times New Roman" w:hAnsi="Times New Roman" w:cs="Times New Roman"/>
          <w:b/>
        </w:rPr>
        <w:t xml:space="preserve"> de março</w:t>
      </w:r>
      <w:r w:rsidRPr="001D1CC0">
        <w:rPr>
          <w:rFonts w:ascii="Times New Roman" w:hAnsi="Times New Roman" w:cs="Times New Roman"/>
          <w:b/>
        </w:rPr>
        <w:t xml:space="preserve"> de 2024.</w:t>
      </w:r>
    </w:p>
    <w:p w14:paraId="114AFB22" w14:textId="77777777" w:rsidR="009E4B5A" w:rsidRPr="001D1CC0" w:rsidRDefault="009E4B5A" w:rsidP="009E4B5A">
      <w:pPr>
        <w:suppressAutoHyphens/>
        <w:spacing w:after="0" w:line="276" w:lineRule="auto"/>
        <w:jc w:val="center"/>
        <w:rPr>
          <w:rFonts w:ascii="Times New Roman" w:hAnsi="Times New Roman" w:cs="Times New Roman"/>
          <w:b/>
        </w:rPr>
      </w:pPr>
    </w:p>
    <w:p w14:paraId="4BC7C819" w14:textId="77777777" w:rsidR="009E4B5A" w:rsidRDefault="009E4B5A" w:rsidP="009E4B5A">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2DB92A6C" w14:textId="77777777" w:rsidR="001D1CC0" w:rsidRDefault="001D1CC0" w:rsidP="009E4B5A">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31424D03" w14:textId="77777777" w:rsidR="001D1CC0" w:rsidRPr="001D1CC0" w:rsidRDefault="001D1CC0" w:rsidP="009E4B5A">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4A543DC6" w14:textId="7ED77F15" w:rsidR="009E4B5A" w:rsidRPr="001D1CC0" w:rsidRDefault="00137633" w:rsidP="009E4B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hAnsi="Times New Roman" w:cs="Times New Roman"/>
          <w:b/>
          <w:bCs/>
        </w:rPr>
      </w:pPr>
      <w:proofErr w:type="spellStart"/>
      <w:r w:rsidRPr="001D1CC0">
        <w:rPr>
          <w:rFonts w:ascii="Times New Roman" w:hAnsi="Times New Roman" w:cs="Times New Roman"/>
          <w:b/>
        </w:rPr>
        <w:t>Dair</w:t>
      </w:r>
      <w:proofErr w:type="spellEnd"/>
      <w:r w:rsidRPr="001D1CC0">
        <w:rPr>
          <w:rFonts w:ascii="Times New Roman" w:hAnsi="Times New Roman" w:cs="Times New Roman"/>
          <w:b/>
        </w:rPr>
        <w:t xml:space="preserve"> </w:t>
      </w:r>
      <w:proofErr w:type="spellStart"/>
      <w:r w:rsidRPr="001D1CC0">
        <w:rPr>
          <w:rFonts w:ascii="Times New Roman" w:hAnsi="Times New Roman" w:cs="Times New Roman"/>
          <w:b/>
        </w:rPr>
        <w:t>Jocely</w:t>
      </w:r>
      <w:proofErr w:type="spellEnd"/>
      <w:r w:rsidRPr="001D1CC0">
        <w:rPr>
          <w:rFonts w:ascii="Times New Roman" w:hAnsi="Times New Roman" w:cs="Times New Roman"/>
          <w:b/>
        </w:rPr>
        <w:t xml:space="preserve"> Enge</w:t>
      </w:r>
    </w:p>
    <w:p w14:paraId="1CD2B4D7" w14:textId="7F259A5B" w:rsidR="009E4B5A" w:rsidRPr="001D1CC0" w:rsidRDefault="00137633" w:rsidP="009E4B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hAnsi="Times New Roman" w:cs="Times New Roman"/>
        </w:rPr>
      </w:pPr>
      <w:r w:rsidRPr="001D1CC0">
        <w:rPr>
          <w:rFonts w:ascii="Times New Roman" w:hAnsi="Times New Roman" w:cs="Times New Roman"/>
          <w:b/>
          <w:bCs/>
        </w:rPr>
        <w:t>Prefeito Municipal</w:t>
      </w:r>
    </w:p>
    <w:p w14:paraId="41046ABF" w14:textId="16B4592A" w:rsidR="001E0868" w:rsidRPr="006E5091" w:rsidRDefault="001E0868"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1FCD5E3A" w14:textId="64627CB2" w:rsidR="00C60787" w:rsidRPr="006E5091" w:rsidRDefault="00C60787">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31569BF2" w14:textId="77777777" w:rsidR="006C1127" w:rsidRPr="006E5091" w:rsidRDefault="006C1127"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6675BFF0" w14:textId="2312616F" w:rsidR="006C1127" w:rsidRPr="006E5091" w:rsidRDefault="006C1127"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36128186" w14:textId="012CCD3D"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2" w:name="_Toc133169804"/>
      <w:r w:rsidRPr="006E5091">
        <w:rPr>
          <w:rFonts w:ascii="Times New Roman" w:hAnsi="Times New Roman" w:cs="Times New Roman"/>
        </w:rPr>
        <w:t xml:space="preserve">ANEXO </w:t>
      </w:r>
      <w:proofErr w:type="gramStart"/>
      <w:r w:rsidRPr="006E5091">
        <w:rPr>
          <w:rFonts w:ascii="Times New Roman" w:hAnsi="Times New Roman" w:cs="Times New Roman"/>
        </w:rPr>
        <w:t>I</w:t>
      </w:r>
      <w:r w:rsidR="0077023E" w:rsidRPr="006E5091">
        <w:rPr>
          <w:rFonts w:ascii="Times New Roman" w:hAnsi="Times New Roman" w:cs="Times New Roman"/>
        </w:rPr>
        <w:t xml:space="preserve"> </w:t>
      </w:r>
      <w:bookmarkEnd w:id="72"/>
      <w:r w:rsidR="00137633">
        <w:rPr>
          <w:rFonts w:ascii="Times New Roman" w:hAnsi="Times New Roman" w:cs="Times New Roman"/>
        </w:rPr>
        <w:t xml:space="preserve"> -</w:t>
      </w:r>
      <w:proofErr w:type="gramEnd"/>
      <w:r w:rsidR="00137633">
        <w:rPr>
          <w:rFonts w:ascii="Times New Roman" w:hAnsi="Times New Roman" w:cs="Times New Roman"/>
        </w:rPr>
        <w:t xml:space="preserve"> </w:t>
      </w:r>
      <w:r w:rsidR="00137633" w:rsidRPr="00013779">
        <w:rPr>
          <w:rStyle w:val="fontstyle01"/>
          <w:rFonts w:ascii="Times New Roman" w:eastAsia="Arial Unicode MS" w:hAnsi="Times New Roman" w:cs="Times New Roman"/>
          <w:sz w:val="22"/>
          <w:szCs w:val="22"/>
        </w:rPr>
        <w:t>ESPECIFICAÇÕES, PREÇO E QUANTIDADES</w:t>
      </w:r>
    </w:p>
    <w:p w14:paraId="489D2BAA" w14:textId="77777777" w:rsidR="00D66667" w:rsidRPr="006E5091" w:rsidRDefault="00D66667" w:rsidP="00BD21A3">
      <w:pPr>
        <w:spacing w:after="0" w:line="276" w:lineRule="auto"/>
        <w:jc w:val="center"/>
        <w:rPr>
          <w:rFonts w:ascii="Times New Roman" w:hAnsi="Times New Roman" w:cs="Times New Roman"/>
          <w:b/>
        </w:rPr>
      </w:pPr>
    </w:p>
    <w:p w14:paraId="07B0A9A3" w14:textId="77777777" w:rsidR="0038458A" w:rsidRDefault="0038458A" w:rsidP="0038458A">
      <w:pPr>
        <w:widowControl w:val="0"/>
        <w:spacing w:line="256" w:lineRule="auto"/>
        <w:rPr>
          <w:rFonts w:ascii="Times New Roman" w:hAnsi="Times New Roman" w:cs="Times New Roman"/>
          <w:b/>
        </w:rPr>
      </w:pPr>
    </w:p>
    <w:tbl>
      <w:tblPr>
        <w:tblStyle w:val="Tabelacomgrade"/>
        <w:tblW w:w="9386" w:type="dxa"/>
        <w:tblLayout w:type="fixed"/>
        <w:tblLook w:val="04A0" w:firstRow="1" w:lastRow="0" w:firstColumn="1" w:lastColumn="0" w:noHBand="0" w:noVBand="1"/>
      </w:tblPr>
      <w:tblGrid>
        <w:gridCol w:w="742"/>
        <w:gridCol w:w="3966"/>
        <w:gridCol w:w="1559"/>
        <w:gridCol w:w="1560"/>
        <w:gridCol w:w="1559"/>
      </w:tblGrid>
      <w:tr w:rsidR="00137633" w:rsidRPr="00D4241E" w14:paraId="51BB17B3" w14:textId="77777777" w:rsidTr="00E15808">
        <w:tc>
          <w:tcPr>
            <w:tcW w:w="742" w:type="dxa"/>
          </w:tcPr>
          <w:p w14:paraId="5C919CCC" w14:textId="77777777" w:rsidR="00137633" w:rsidRPr="00137633" w:rsidRDefault="00137633" w:rsidP="00137633">
            <w:pPr>
              <w:pStyle w:val="Default"/>
              <w:jc w:val="center"/>
              <w:rPr>
                <w:bCs/>
                <w:color w:val="auto"/>
                <w:sz w:val="22"/>
                <w:szCs w:val="22"/>
              </w:rPr>
            </w:pPr>
            <w:r w:rsidRPr="00137633">
              <w:rPr>
                <w:bCs/>
                <w:color w:val="auto"/>
                <w:sz w:val="22"/>
                <w:szCs w:val="22"/>
              </w:rPr>
              <w:t>Item</w:t>
            </w:r>
          </w:p>
        </w:tc>
        <w:tc>
          <w:tcPr>
            <w:tcW w:w="3966" w:type="dxa"/>
          </w:tcPr>
          <w:p w14:paraId="59391CF8" w14:textId="77777777" w:rsidR="00137633" w:rsidRPr="00137633" w:rsidRDefault="00137633" w:rsidP="00E15808">
            <w:pPr>
              <w:pStyle w:val="Default"/>
              <w:jc w:val="both"/>
              <w:rPr>
                <w:bCs/>
                <w:color w:val="auto"/>
                <w:sz w:val="22"/>
                <w:szCs w:val="22"/>
              </w:rPr>
            </w:pPr>
            <w:r w:rsidRPr="00137633">
              <w:rPr>
                <w:bCs/>
                <w:color w:val="auto"/>
                <w:sz w:val="22"/>
                <w:szCs w:val="22"/>
              </w:rPr>
              <w:t xml:space="preserve">                           descrição</w:t>
            </w:r>
          </w:p>
        </w:tc>
        <w:tc>
          <w:tcPr>
            <w:tcW w:w="1559" w:type="dxa"/>
          </w:tcPr>
          <w:p w14:paraId="7F192E48" w14:textId="77777777" w:rsidR="00137633" w:rsidRPr="00137633" w:rsidRDefault="00137633" w:rsidP="00E15808">
            <w:pPr>
              <w:jc w:val="center"/>
              <w:rPr>
                <w:rStyle w:val="fontstyle01"/>
                <w:rFonts w:ascii="Times New Roman" w:hAnsi="Times New Roman" w:cs="Times New Roman"/>
                <w:sz w:val="22"/>
                <w:szCs w:val="22"/>
              </w:rPr>
            </w:pPr>
            <w:r w:rsidRPr="00137633">
              <w:rPr>
                <w:rStyle w:val="fontstyle01"/>
                <w:rFonts w:ascii="Times New Roman" w:hAnsi="Times New Roman" w:cs="Times New Roman"/>
                <w:sz w:val="22"/>
                <w:szCs w:val="22"/>
              </w:rPr>
              <w:t>Valor máximo a contratar (R$)</w:t>
            </w:r>
          </w:p>
        </w:tc>
        <w:tc>
          <w:tcPr>
            <w:tcW w:w="1560" w:type="dxa"/>
          </w:tcPr>
          <w:p w14:paraId="04117858" w14:textId="77777777" w:rsidR="00137633" w:rsidRPr="00137633" w:rsidRDefault="00137633" w:rsidP="00E15808">
            <w:pPr>
              <w:jc w:val="center"/>
              <w:rPr>
                <w:rFonts w:ascii="Times New Roman" w:hAnsi="Times New Roman" w:cs="Times New Roman"/>
              </w:rPr>
            </w:pPr>
            <w:r w:rsidRPr="00137633">
              <w:rPr>
                <w:rStyle w:val="fontstyle01"/>
                <w:rFonts w:ascii="Times New Roman" w:hAnsi="Times New Roman" w:cs="Times New Roman"/>
                <w:sz w:val="22"/>
                <w:szCs w:val="22"/>
              </w:rPr>
              <w:t>Valor mínimo a contratar (R$)</w:t>
            </w:r>
          </w:p>
        </w:tc>
        <w:tc>
          <w:tcPr>
            <w:tcW w:w="1559" w:type="dxa"/>
          </w:tcPr>
          <w:p w14:paraId="2D4288EF" w14:textId="77777777" w:rsidR="00137633" w:rsidRPr="00137633" w:rsidRDefault="00137633" w:rsidP="00E15808">
            <w:pPr>
              <w:jc w:val="center"/>
              <w:rPr>
                <w:rFonts w:ascii="Times New Roman" w:hAnsi="Times New Roman" w:cs="Times New Roman"/>
              </w:rPr>
            </w:pPr>
            <w:r w:rsidRPr="00137633">
              <w:rPr>
                <w:rStyle w:val="fontstyle01"/>
                <w:rFonts w:ascii="Times New Roman" w:hAnsi="Times New Roman" w:cs="Times New Roman"/>
                <w:sz w:val="22"/>
                <w:szCs w:val="22"/>
              </w:rPr>
              <w:t>% de desconto mínimo</w:t>
            </w:r>
          </w:p>
          <w:p w14:paraId="6C8BFECE" w14:textId="77777777" w:rsidR="00137633" w:rsidRPr="00137633" w:rsidRDefault="00137633" w:rsidP="00E15808">
            <w:pPr>
              <w:ind w:hanging="111"/>
              <w:jc w:val="center"/>
              <w:rPr>
                <w:rStyle w:val="fontstyle01"/>
                <w:rFonts w:ascii="Times New Roman" w:hAnsi="Times New Roman" w:cs="Times New Roman"/>
                <w:sz w:val="22"/>
                <w:szCs w:val="22"/>
              </w:rPr>
            </w:pPr>
          </w:p>
        </w:tc>
      </w:tr>
      <w:tr w:rsidR="008322F5" w:rsidRPr="0026320A" w14:paraId="1F5C6DA3" w14:textId="77777777" w:rsidTr="00B07A8D">
        <w:tc>
          <w:tcPr>
            <w:tcW w:w="742" w:type="dxa"/>
          </w:tcPr>
          <w:p w14:paraId="11891967" w14:textId="77777777" w:rsidR="008322F5" w:rsidRPr="00137633" w:rsidRDefault="008322F5" w:rsidP="008322F5">
            <w:pPr>
              <w:pStyle w:val="Default"/>
              <w:jc w:val="center"/>
              <w:rPr>
                <w:bCs/>
                <w:color w:val="auto"/>
                <w:sz w:val="22"/>
                <w:szCs w:val="22"/>
              </w:rPr>
            </w:pPr>
            <w:r w:rsidRPr="00137633">
              <w:rPr>
                <w:bCs/>
                <w:color w:val="auto"/>
                <w:sz w:val="22"/>
                <w:szCs w:val="22"/>
              </w:rPr>
              <w:t>01</w:t>
            </w:r>
          </w:p>
        </w:tc>
        <w:tc>
          <w:tcPr>
            <w:tcW w:w="3966" w:type="dxa"/>
          </w:tcPr>
          <w:p w14:paraId="53A0430F" w14:textId="77777777" w:rsidR="008322F5" w:rsidRPr="00137633" w:rsidRDefault="008322F5" w:rsidP="008322F5">
            <w:pPr>
              <w:shd w:val="clear" w:color="auto" w:fill="FFFFFF" w:themeFill="background1"/>
              <w:jc w:val="both"/>
              <w:rPr>
                <w:rFonts w:ascii="Times New Roman" w:hAnsi="Times New Roman" w:cs="Times New Roman"/>
              </w:rPr>
            </w:pPr>
            <w:r w:rsidRPr="00137633">
              <w:rPr>
                <w:rFonts w:ascii="Times New Roman" w:hAnsi="Times New Roman" w:cs="Times New Roman"/>
              </w:rPr>
              <w:t>Materiais para manutenção de bens imóveis (Portas, Janelas e Fechaduras).</w:t>
            </w:r>
          </w:p>
        </w:tc>
        <w:tc>
          <w:tcPr>
            <w:tcW w:w="1559" w:type="dxa"/>
          </w:tcPr>
          <w:p w14:paraId="46396A98" w14:textId="4D71076D" w:rsidR="008322F5" w:rsidRPr="00B07A8D" w:rsidRDefault="008322F5" w:rsidP="00B07A8D">
            <w:pPr>
              <w:pStyle w:val="Default"/>
              <w:jc w:val="center"/>
              <w:rPr>
                <w:color w:val="ED0000"/>
                <w:sz w:val="22"/>
                <w:szCs w:val="22"/>
              </w:rPr>
            </w:pPr>
            <w:r w:rsidRPr="00B07A8D">
              <w:rPr>
                <w:sz w:val="22"/>
                <w:szCs w:val="22"/>
              </w:rPr>
              <w:t>185.000</w:t>
            </w:r>
            <w:r w:rsidR="00B07A8D">
              <w:rPr>
                <w:sz w:val="22"/>
                <w:szCs w:val="22"/>
              </w:rPr>
              <w:t>,00</w:t>
            </w:r>
          </w:p>
        </w:tc>
        <w:tc>
          <w:tcPr>
            <w:tcW w:w="1560" w:type="dxa"/>
          </w:tcPr>
          <w:p w14:paraId="23BB2263" w14:textId="549C9569" w:rsidR="008322F5" w:rsidRPr="00B07A8D" w:rsidRDefault="008322F5" w:rsidP="00B07A8D">
            <w:pPr>
              <w:pStyle w:val="Default"/>
              <w:jc w:val="center"/>
              <w:rPr>
                <w:bCs/>
                <w:color w:val="ED0000"/>
                <w:sz w:val="22"/>
                <w:szCs w:val="22"/>
              </w:rPr>
            </w:pPr>
            <w:r w:rsidRPr="00B07A8D">
              <w:rPr>
                <w:sz w:val="22"/>
                <w:szCs w:val="22"/>
              </w:rPr>
              <w:t>32.250</w:t>
            </w:r>
            <w:r w:rsidR="00B07A8D">
              <w:rPr>
                <w:sz w:val="22"/>
                <w:szCs w:val="22"/>
              </w:rPr>
              <w:t>,00</w:t>
            </w:r>
          </w:p>
        </w:tc>
        <w:tc>
          <w:tcPr>
            <w:tcW w:w="1559" w:type="dxa"/>
          </w:tcPr>
          <w:p w14:paraId="5D22E949" w14:textId="77777777" w:rsidR="008322F5" w:rsidRPr="00137633" w:rsidRDefault="008322F5" w:rsidP="008322F5">
            <w:pPr>
              <w:pStyle w:val="Default"/>
              <w:jc w:val="center"/>
              <w:rPr>
                <w:color w:val="auto"/>
                <w:sz w:val="22"/>
                <w:szCs w:val="22"/>
              </w:rPr>
            </w:pPr>
            <w:r w:rsidRPr="00137633">
              <w:rPr>
                <w:color w:val="auto"/>
                <w:sz w:val="22"/>
                <w:szCs w:val="22"/>
              </w:rPr>
              <w:t>1%</w:t>
            </w:r>
          </w:p>
        </w:tc>
      </w:tr>
      <w:tr w:rsidR="008322F5" w:rsidRPr="0026320A" w14:paraId="724364AD" w14:textId="77777777" w:rsidTr="00B07A8D">
        <w:tc>
          <w:tcPr>
            <w:tcW w:w="742" w:type="dxa"/>
          </w:tcPr>
          <w:p w14:paraId="37E6D112" w14:textId="77777777" w:rsidR="008322F5" w:rsidRPr="00137633" w:rsidRDefault="008322F5" w:rsidP="008322F5">
            <w:pPr>
              <w:pStyle w:val="Default"/>
              <w:jc w:val="center"/>
              <w:rPr>
                <w:bCs/>
                <w:color w:val="auto"/>
                <w:sz w:val="22"/>
                <w:szCs w:val="22"/>
              </w:rPr>
            </w:pPr>
            <w:r w:rsidRPr="00137633">
              <w:rPr>
                <w:bCs/>
                <w:color w:val="auto"/>
                <w:sz w:val="22"/>
                <w:szCs w:val="22"/>
              </w:rPr>
              <w:t>02</w:t>
            </w:r>
          </w:p>
        </w:tc>
        <w:tc>
          <w:tcPr>
            <w:tcW w:w="3966" w:type="dxa"/>
          </w:tcPr>
          <w:p w14:paraId="2CEF64A0" w14:textId="77777777" w:rsidR="008322F5" w:rsidRPr="00137633" w:rsidRDefault="008322F5" w:rsidP="008322F5">
            <w:pPr>
              <w:shd w:val="clear" w:color="auto" w:fill="FFFFFF" w:themeFill="background1"/>
              <w:jc w:val="both"/>
              <w:rPr>
                <w:rFonts w:ascii="Times New Roman" w:hAnsi="Times New Roman" w:cs="Times New Roman"/>
              </w:rPr>
            </w:pPr>
            <w:r w:rsidRPr="00137633">
              <w:rPr>
                <w:rFonts w:ascii="Times New Roman" w:hAnsi="Times New Roman" w:cs="Times New Roman"/>
              </w:rPr>
              <w:t>Materiais para manutenção de bens imóveis (Materiais acabamentos).</w:t>
            </w:r>
          </w:p>
        </w:tc>
        <w:tc>
          <w:tcPr>
            <w:tcW w:w="1559" w:type="dxa"/>
          </w:tcPr>
          <w:p w14:paraId="76F413BB" w14:textId="4A1BD200" w:rsidR="008322F5" w:rsidRPr="00B07A8D" w:rsidRDefault="008322F5" w:rsidP="00B07A8D">
            <w:pPr>
              <w:pStyle w:val="Default"/>
              <w:jc w:val="center"/>
              <w:rPr>
                <w:color w:val="ED0000"/>
                <w:sz w:val="22"/>
                <w:szCs w:val="22"/>
              </w:rPr>
            </w:pPr>
            <w:r w:rsidRPr="00B07A8D">
              <w:rPr>
                <w:sz w:val="22"/>
                <w:szCs w:val="22"/>
              </w:rPr>
              <w:t>342.000</w:t>
            </w:r>
            <w:r w:rsidR="00B07A8D">
              <w:rPr>
                <w:sz w:val="22"/>
                <w:szCs w:val="22"/>
              </w:rPr>
              <w:t>,00</w:t>
            </w:r>
          </w:p>
        </w:tc>
        <w:tc>
          <w:tcPr>
            <w:tcW w:w="1560" w:type="dxa"/>
          </w:tcPr>
          <w:p w14:paraId="0CA5E353" w14:textId="5B236C41" w:rsidR="008322F5" w:rsidRPr="00B07A8D" w:rsidRDefault="008322F5" w:rsidP="00B07A8D">
            <w:pPr>
              <w:pStyle w:val="Default"/>
              <w:jc w:val="center"/>
              <w:rPr>
                <w:bCs/>
                <w:color w:val="ED0000"/>
                <w:sz w:val="22"/>
                <w:szCs w:val="22"/>
              </w:rPr>
            </w:pPr>
            <w:r w:rsidRPr="00B07A8D">
              <w:rPr>
                <w:sz w:val="22"/>
                <w:szCs w:val="22"/>
              </w:rPr>
              <w:t>70.150</w:t>
            </w:r>
            <w:r w:rsidR="00B07A8D">
              <w:rPr>
                <w:sz w:val="22"/>
                <w:szCs w:val="22"/>
              </w:rPr>
              <w:t>,00</w:t>
            </w:r>
          </w:p>
        </w:tc>
        <w:tc>
          <w:tcPr>
            <w:tcW w:w="1559" w:type="dxa"/>
          </w:tcPr>
          <w:p w14:paraId="530E9A54" w14:textId="77777777" w:rsidR="008322F5" w:rsidRPr="00137633" w:rsidRDefault="008322F5" w:rsidP="008322F5">
            <w:pPr>
              <w:pStyle w:val="Default"/>
              <w:jc w:val="center"/>
              <w:rPr>
                <w:color w:val="auto"/>
                <w:sz w:val="22"/>
                <w:szCs w:val="22"/>
              </w:rPr>
            </w:pPr>
            <w:r w:rsidRPr="00137633">
              <w:rPr>
                <w:color w:val="auto"/>
                <w:sz w:val="22"/>
                <w:szCs w:val="22"/>
              </w:rPr>
              <w:t>1%</w:t>
            </w:r>
          </w:p>
        </w:tc>
      </w:tr>
      <w:tr w:rsidR="008322F5" w:rsidRPr="0026320A" w14:paraId="1FBF8F2A" w14:textId="77777777" w:rsidTr="00B07A8D">
        <w:tc>
          <w:tcPr>
            <w:tcW w:w="742" w:type="dxa"/>
          </w:tcPr>
          <w:p w14:paraId="1E7A2AB9" w14:textId="77777777" w:rsidR="008322F5" w:rsidRPr="00137633" w:rsidRDefault="008322F5" w:rsidP="008322F5">
            <w:pPr>
              <w:pStyle w:val="Default"/>
              <w:jc w:val="center"/>
              <w:rPr>
                <w:bCs/>
                <w:color w:val="auto"/>
                <w:sz w:val="22"/>
                <w:szCs w:val="22"/>
              </w:rPr>
            </w:pPr>
            <w:r w:rsidRPr="00137633">
              <w:rPr>
                <w:bCs/>
                <w:color w:val="auto"/>
                <w:sz w:val="22"/>
                <w:szCs w:val="22"/>
              </w:rPr>
              <w:t>03</w:t>
            </w:r>
          </w:p>
        </w:tc>
        <w:tc>
          <w:tcPr>
            <w:tcW w:w="3966" w:type="dxa"/>
          </w:tcPr>
          <w:p w14:paraId="4FC5C802" w14:textId="77777777" w:rsidR="008322F5" w:rsidRPr="00137633" w:rsidRDefault="008322F5" w:rsidP="008322F5">
            <w:pPr>
              <w:shd w:val="clear" w:color="auto" w:fill="FFFFFF" w:themeFill="background1"/>
              <w:jc w:val="both"/>
              <w:rPr>
                <w:rFonts w:ascii="Times New Roman" w:hAnsi="Times New Roman" w:cs="Times New Roman"/>
              </w:rPr>
            </w:pPr>
            <w:r w:rsidRPr="00137633">
              <w:rPr>
                <w:rFonts w:ascii="Times New Roman" w:hAnsi="Times New Roman" w:cs="Times New Roman"/>
              </w:rPr>
              <w:t>Ferramentas e EPIs.</w:t>
            </w:r>
          </w:p>
        </w:tc>
        <w:tc>
          <w:tcPr>
            <w:tcW w:w="1559" w:type="dxa"/>
          </w:tcPr>
          <w:p w14:paraId="7196D588" w14:textId="0EA44E94" w:rsidR="008322F5" w:rsidRPr="00B07A8D" w:rsidRDefault="008322F5" w:rsidP="00B07A8D">
            <w:pPr>
              <w:pStyle w:val="Default"/>
              <w:jc w:val="center"/>
              <w:rPr>
                <w:color w:val="ED0000"/>
                <w:sz w:val="22"/>
                <w:szCs w:val="22"/>
              </w:rPr>
            </w:pPr>
            <w:r w:rsidRPr="00B07A8D">
              <w:rPr>
                <w:sz w:val="22"/>
                <w:szCs w:val="22"/>
              </w:rPr>
              <w:t>40.500</w:t>
            </w:r>
            <w:r w:rsidR="00B07A8D">
              <w:rPr>
                <w:sz w:val="22"/>
                <w:szCs w:val="22"/>
              </w:rPr>
              <w:t>,00</w:t>
            </w:r>
          </w:p>
        </w:tc>
        <w:tc>
          <w:tcPr>
            <w:tcW w:w="1560" w:type="dxa"/>
          </w:tcPr>
          <w:p w14:paraId="428AB652" w14:textId="67E82CDA" w:rsidR="008322F5" w:rsidRPr="00B07A8D" w:rsidRDefault="008322F5" w:rsidP="00B07A8D">
            <w:pPr>
              <w:pStyle w:val="Default"/>
              <w:jc w:val="center"/>
              <w:rPr>
                <w:bCs/>
                <w:color w:val="ED0000"/>
                <w:sz w:val="22"/>
                <w:szCs w:val="22"/>
              </w:rPr>
            </w:pPr>
            <w:r w:rsidRPr="00B07A8D">
              <w:rPr>
                <w:sz w:val="22"/>
                <w:szCs w:val="22"/>
              </w:rPr>
              <w:t>15.270</w:t>
            </w:r>
            <w:r w:rsidR="00B07A8D">
              <w:rPr>
                <w:sz w:val="22"/>
                <w:szCs w:val="22"/>
              </w:rPr>
              <w:t>,00</w:t>
            </w:r>
          </w:p>
        </w:tc>
        <w:tc>
          <w:tcPr>
            <w:tcW w:w="1559" w:type="dxa"/>
          </w:tcPr>
          <w:p w14:paraId="5E8141A0" w14:textId="77777777" w:rsidR="008322F5" w:rsidRPr="00137633" w:rsidRDefault="008322F5" w:rsidP="008322F5">
            <w:pPr>
              <w:pStyle w:val="Default"/>
              <w:jc w:val="center"/>
              <w:rPr>
                <w:color w:val="auto"/>
                <w:sz w:val="22"/>
                <w:szCs w:val="22"/>
              </w:rPr>
            </w:pPr>
            <w:r w:rsidRPr="00137633">
              <w:rPr>
                <w:color w:val="auto"/>
                <w:sz w:val="22"/>
                <w:szCs w:val="22"/>
              </w:rPr>
              <w:t>1%</w:t>
            </w:r>
          </w:p>
        </w:tc>
      </w:tr>
      <w:tr w:rsidR="008322F5" w:rsidRPr="0026320A" w14:paraId="174B3E9E" w14:textId="77777777" w:rsidTr="00B07A8D">
        <w:tc>
          <w:tcPr>
            <w:tcW w:w="742" w:type="dxa"/>
          </w:tcPr>
          <w:p w14:paraId="12E3F149" w14:textId="77777777" w:rsidR="008322F5" w:rsidRPr="00137633" w:rsidRDefault="008322F5" w:rsidP="008322F5">
            <w:pPr>
              <w:pStyle w:val="Default"/>
              <w:jc w:val="center"/>
              <w:rPr>
                <w:bCs/>
                <w:color w:val="auto"/>
                <w:sz w:val="22"/>
                <w:szCs w:val="22"/>
              </w:rPr>
            </w:pPr>
            <w:r w:rsidRPr="00137633">
              <w:rPr>
                <w:bCs/>
                <w:color w:val="auto"/>
                <w:sz w:val="22"/>
                <w:szCs w:val="22"/>
              </w:rPr>
              <w:t>04</w:t>
            </w:r>
          </w:p>
        </w:tc>
        <w:tc>
          <w:tcPr>
            <w:tcW w:w="3966" w:type="dxa"/>
          </w:tcPr>
          <w:p w14:paraId="4DAC4BBF" w14:textId="77777777" w:rsidR="008322F5" w:rsidRPr="00137633" w:rsidRDefault="008322F5" w:rsidP="008322F5">
            <w:pPr>
              <w:shd w:val="clear" w:color="auto" w:fill="FFFFFF" w:themeFill="background1"/>
              <w:jc w:val="both"/>
              <w:rPr>
                <w:rFonts w:ascii="Times New Roman" w:hAnsi="Times New Roman" w:cs="Times New Roman"/>
              </w:rPr>
            </w:pPr>
            <w:r w:rsidRPr="00137633">
              <w:rPr>
                <w:rFonts w:ascii="Times New Roman" w:hAnsi="Times New Roman" w:cs="Times New Roman"/>
              </w:rPr>
              <w:t>Materiais para manutenção de bens imóveis (derivados de madeira e Forros).</w:t>
            </w:r>
          </w:p>
        </w:tc>
        <w:tc>
          <w:tcPr>
            <w:tcW w:w="1559" w:type="dxa"/>
          </w:tcPr>
          <w:p w14:paraId="65E2AA23" w14:textId="52AC03F7" w:rsidR="008322F5" w:rsidRPr="00B07A8D" w:rsidRDefault="008322F5" w:rsidP="00B07A8D">
            <w:pPr>
              <w:pStyle w:val="Default"/>
              <w:jc w:val="center"/>
              <w:rPr>
                <w:color w:val="ED0000"/>
                <w:sz w:val="22"/>
                <w:szCs w:val="22"/>
              </w:rPr>
            </w:pPr>
            <w:r w:rsidRPr="00B07A8D">
              <w:rPr>
                <w:sz w:val="22"/>
                <w:szCs w:val="22"/>
              </w:rPr>
              <w:t>82.000</w:t>
            </w:r>
            <w:r w:rsidR="00B07A8D">
              <w:rPr>
                <w:sz w:val="22"/>
                <w:szCs w:val="22"/>
              </w:rPr>
              <w:t>,00</w:t>
            </w:r>
          </w:p>
        </w:tc>
        <w:tc>
          <w:tcPr>
            <w:tcW w:w="1560" w:type="dxa"/>
          </w:tcPr>
          <w:p w14:paraId="43A5F30E" w14:textId="4F6138B1" w:rsidR="008322F5" w:rsidRPr="00B07A8D" w:rsidRDefault="008322F5" w:rsidP="00B07A8D">
            <w:pPr>
              <w:pStyle w:val="Default"/>
              <w:jc w:val="center"/>
              <w:rPr>
                <w:bCs/>
                <w:color w:val="ED0000"/>
                <w:sz w:val="22"/>
                <w:szCs w:val="22"/>
              </w:rPr>
            </w:pPr>
            <w:r w:rsidRPr="00B07A8D">
              <w:rPr>
                <w:sz w:val="22"/>
                <w:szCs w:val="22"/>
              </w:rPr>
              <w:t>21.250</w:t>
            </w:r>
            <w:r w:rsidR="00B07A8D">
              <w:rPr>
                <w:sz w:val="22"/>
                <w:szCs w:val="22"/>
              </w:rPr>
              <w:t>,00</w:t>
            </w:r>
          </w:p>
        </w:tc>
        <w:tc>
          <w:tcPr>
            <w:tcW w:w="1559" w:type="dxa"/>
          </w:tcPr>
          <w:p w14:paraId="506A40F8" w14:textId="77777777" w:rsidR="008322F5" w:rsidRPr="00137633" w:rsidRDefault="008322F5" w:rsidP="008322F5">
            <w:pPr>
              <w:pStyle w:val="Default"/>
              <w:jc w:val="center"/>
              <w:rPr>
                <w:color w:val="auto"/>
                <w:sz w:val="22"/>
                <w:szCs w:val="22"/>
              </w:rPr>
            </w:pPr>
            <w:r w:rsidRPr="00137633">
              <w:rPr>
                <w:color w:val="auto"/>
                <w:sz w:val="22"/>
                <w:szCs w:val="22"/>
              </w:rPr>
              <w:t>1%</w:t>
            </w:r>
          </w:p>
        </w:tc>
      </w:tr>
      <w:tr w:rsidR="008322F5" w:rsidRPr="0026320A" w14:paraId="240EF983" w14:textId="77777777" w:rsidTr="00B07A8D">
        <w:tc>
          <w:tcPr>
            <w:tcW w:w="742" w:type="dxa"/>
          </w:tcPr>
          <w:p w14:paraId="3CADE2AE" w14:textId="77777777" w:rsidR="008322F5" w:rsidRPr="00137633" w:rsidRDefault="008322F5" w:rsidP="008322F5">
            <w:pPr>
              <w:pStyle w:val="Default"/>
              <w:jc w:val="center"/>
              <w:rPr>
                <w:bCs/>
                <w:color w:val="auto"/>
                <w:sz w:val="22"/>
                <w:szCs w:val="22"/>
              </w:rPr>
            </w:pPr>
            <w:r w:rsidRPr="00137633">
              <w:rPr>
                <w:bCs/>
                <w:color w:val="auto"/>
                <w:sz w:val="22"/>
                <w:szCs w:val="22"/>
              </w:rPr>
              <w:t>05</w:t>
            </w:r>
          </w:p>
        </w:tc>
        <w:tc>
          <w:tcPr>
            <w:tcW w:w="3966" w:type="dxa"/>
          </w:tcPr>
          <w:p w14:paraId="75DDF849" w14:textId="77777777" w:rsidR="008322F5" w:rsidRPr="00137633" w:rsidRDefault="008322F5" w:rsidP="008322F5">
            <w:pPr>
              <w:pStyle w:val="Default"/>
              <w:jc w:val="both"/>
              <w:rPr>
                <w:bCs/>
                <w:color w:val="auto"/>
                <w:sz w:val="22"/>
                <w:szCs w:val="22"/>
              </w:rPr>
            </w:pPr>
            <w:r w:rsidRPr="00137633">
              <w:rPr>
                <w:color w:val="auto"/>
                <w:sz w:val="22"/>
                <w:szCs w:val="22"/>
              </w:rPr>
              <w:t>Materiais para manutenção de bens imóveis (Vidros e esquadrias de alumínio).</w:t>
            </w:r>
          </w:p>
        </w:tc>
        <w:tc>
          <w:tcPr>
            <w:tcW w:w="1559" w:type="dxa"/>
          </w:tcPr>
          <w:p w14:paraId="5F8B08DF" w14:textId="77880F7F" w:rsidR="008322F5" w:rsidRPr="00B07A8D" w:rsidRDefault="008322F5" w:rsidP="00B07A8D">
            <w:pPr>
              <w:pStyle w:val="Default"/>
              <w:jc w:val="center"/>
              <w:rPr>
                <w:color w:val="ED0000"/>
                <w:sz w:val="22"/>
                <w:szCs w:val="22"/>
              </w:rPr>
            </w:pPr>
            <w:r w:rsidRPr="00B07A8D">
              <w:rPr>
                <w:sz w:val="22"/>
                <w:szCs w:val="22"/>
              </w:rPr>
              <w:t>115.500</w:t>
            </w:r>
            <w:r w:rsidR="00B07A8D">
              <w:rPr>
                <w:sz w:val="22"/>
                <w:szCs w:val="22"/>
              </w:rPr>
              <w:t>,00</w:t>
            </w:r>
          </w:p>
        </w:tc>
        <w:tc>
          <w:tcPr>
            <w:tcW w:w="1560" w:type="dxa"/>
          </w:tcPr>
          <w:p w14:paraId="73E032B1" w14:textId="05711FD9" w:rsidR="008322F5" w:rsidRPr="00B07A8D" w:rsidRDefault="008322F5" w:rsidP="00B07A8D">
            <w:pPr>
              <w:pStyle w:val="Default"/>
              <w:jc w:val="center"/>
              <w:rPr>
                <w:bCs/>
                <w:color w:val="ED0000"/>
                <w:sz w:val="22"/>
                <w:szCs w:val="22"/>
              </w:rPr>
            </w:pPr>
            <w:r w:rsidRPr="00B07A8D">
              <w:rPr>
                <w:sz w:val="22"/>
                <w:szCs w:val="22"/>
              </w:rPr>
              <w:t>21.750</w:t>
            </w:r>
            <w:r w:rsidR="00B07A8D">
              <w:rPr>
                <w:sz w:val="22"/>
                <w:szCs w:val="22"/>
              </w:rPr>
              <w:t>,00</w:t>
            </w:r>
          </w:p>
        </w:tc>
        <w:tc>
          <w:tcPr>
            <w:tcW w:w="1559" w:type="dxa"/>
          </w:tcPr>
          <w:p w14:paraId="7B05AEC7" w14:textId="77777777" w:rsidR="008322F5" w:rsidRPr="00137633" w:rsidRDefault="008322F5" w:rsidP="008322F5">
            <w:pPr>
              <w:pStyle w:val="Default"/>
              <w:jc w:val="center"/>
              <w:rPr>
                <w:color w:val="auto"/>
                <w:sz w:val="22"/>
                <w:szCs w:val="22"/>
              </w:rPr>
            </w:pPr>
            <w:r w:rsidRPr="00137633">
              <w:rPr>
                <w:color w:val="auto"/>
                <w:sz w:val="22"/>
                <w:szCs w:val="22"/>
              </w:rPr>
              <w:t>1%</w:t>
            </w:r>
          </w:p>
        </w:tc>
      </w:tr>
      <w:tr w:rsidR="008322F5" w:rsidRPr="0026320A" w14:paraId="2CF5D112" w14:textId="77777777" w:rsidTr="00B07A8D">
        <w:tc>
          <w:tcPr>
            <w:tcW w:w="742" w:type="dxa"/>
          </w:tcPr>
          <w:p w14:paraId="6D86DBBF" w14:textId="77777777" w:rsidR="008322F5" w:rsidRPr="00137633" w:rsidRDefault="008322F5" w:rsidP="008322F5">
            <w:pPr>
              <w:pStyle w:val="Default"/>
              <w:jc w:val="center"/>
              <w:rPr>
                <w:bCs/>
                <w:color w:val="auto"/>
                <w:sz w:val="22"/>
                <w:szCs w:val="22"/>
              </w:rPr>
            </w:pPr>
            <w:r w:rsidRPr="00137633">
              <w:rPr>
                <w:bCs/>
                <w:color w:val="auto"/>
                <w:sz w:val="22"/>
                <w:szCs w:val="22"/>
              </w:rPr>
              <w:t>06</w:t>
            </w:r>
          </w:p>
        </w:tc>
        <w:tc>
          <w:tcPr>
            <w:tcW w:w="3966" w:type="dxa"/>
          </w:tcPr>
          <w:p w14:paraId="69A92153" w14:textId="77777777" w:rsidR="008322F5" w:rsidRPr="00137633" w:rsidRDefault="008322F5" w:rsidP="008322F5">
            <w:pPr>
              <w:pStyle w:val="Default"/>
              <w:jc w:val="both"/>
              <w:rPr>
                <w:color w:val="auto"/>
                <w:sz w:val="22"/>
                <w:szCs w:val="22"/>
              </w:rPr>
            </w:pPr>
            <w:r w:rsidRPr="00137633">
              <w:rPr>
                <w:color w:val="auto"/>
                <w:sz w:val="22"/>
                <w:szCs w:val="22"/>
              </w:rPr>
              <w:t>Materiais para manutenção de bens imóveis (Tintas em gerais).</w:t>
            </w:r>
          </w:p>
        </w:tc>
        <w:tc>
          <w:tcPr>
            <w:tcW w:w="1559" w:type="dxa"/>
          </w:tcPr>
          <w:p w14:paraId="18705F92" w14:textId="79D24BEA" w:rsidR="008322F5" w:rsidRPr="00B07A8D" w:rsidRDefault="008322F5" w:rsidP="00B07A8D">
            <w:pPr>
              <w:pStyle w:val="Default"/>
              <w:jc w:val="center"/>
              <w:rPr>
                <w:color w:val="ED0000"/>
                <w:sz w:val="22"/>
                <w:szCs w:val="22"/>
              </w:rPr>
            </w:pPr>
            <w:r w:rsidRPr="00B07A8D">
              <w:rPr>
                <w:sz w:val="22"/>
                <w:szCs w:val="22"/>
              </w:rPr>
              <w:t>175.000</w:t>
            </w:r>
            <w:r w:rsidR="00B07A8D">
              <w:rPr>
                <w:sz w:val="22"/>
                <w:szCs w:val="22"/>
              </w:rPr>
              <w:t>,00</w:t>
            </w:r>
          </w:p>
        </w:tc>
        <w:tc>
          <w:tcPr>
            <w:tcW w:w="1560" w:type="dxa"/>
          </w:tcPr>
          <w:p w14:paraId="2A0F2587" w14:textId="0E41F54A" w:rsidR="008322F5" w:rsidRPr="00B07A8D" w:rsidRDefault="008322F5" w:rsidP="00B07A8D">
            <w:pPr>
              <w:pStyle w:val="Default"/>
              <w:jc w:val="center"/>
              <w:rPr>
                <w:bCs/>
                <w:color w:val="ED0000"/>
                <w:sz w:val="22"/>
                <w:szCs w:val="22"/>
              </w:rPr>
            </w:pPr>
            <w:r w:rsidRPr="00B07A8D">
              <w:rPr>
                <w:sz w:val="22"/>
                <w:szCs w:val="22"/>
              </w:rPr>
              <w:t>30.200</w:t>
            </w:r>
            <w:r w:rsidR="00B07A8D">
              <w:rPr>
                <w:sz w:val="22"/>
                <w:szCs w:val="22"/>
              </w:rPr>
              <w:t>,00</w:t>
            </w:r>
          </w:p>
        </w:tc>
        <w:tc>
          <w:tcPr>
            <w:tcW w:w="1559" w:type="dxa"/>
          </w:tcPr>
          <w:p w14:paraId="221F7C71" w14:textId="77777777" w:rsidR="008322F5" w:rsidRPr="00137633" w:rsidRDefault="008322F5" w:rsidP="008322F5">
            <w:pPr>
              <w:pStyle w:val="Default"/>
              <w:jc w:val="center"/>
              <w:rPr>
                <w:color w:val="auto"/>
                <w:sz w:val="22"/>
                <w:szCs w:val="22"/>
              </w:rPr>
            </w:pPr>
            <w:r w:rsidRPr="00137633">
              <w:rPr>
                <w:color w:val="auto"/>
                <w:sz w:val="22"/>
                <w:szCs w:val="22"/>
              </w:rPr>
              <w:t>1%</w:t>
            </w:r>
          </w:p>
        </w:tc>
      </w:tr>
      <w:tr w:rsidR="008322F5" w:rsidRPr="0026320A" w14:paraId="06FED4EF" w14:textId="77777777" w:rsidTr="00B07A8D">
        <w:tc>
          <w:tcPr>
            <w:tcW w:w="742" w:type="dxa"/>
          </w:tcPr>
          <w:p w14:paraId="6D626718" w14:textId="77777777" w:rsidR="008322F5" w:rsidRPr="00137633" w:rsidRDefault="008322F5" w:rsidP="008322F5">
            <w:pPr>
              <w:pStyle w:val="Default"/>
              <w:jc w:val="center"/>
              <w:rPr>
                <w:bCs/>
                <w:color w:val="auto"/>
                <w:sz w:val="22"/>
                <w:szCs w:val="22"/>
              </w:rPr>
            </w:pPr>
            <w:r w:rsidRPr="00137633">
              <w:rPr>
                <w:bCs/>
                <w:color w:val="auto"/>
                <w:sz w:val="22"/>
                <w:szCs w:val="22"/>
              </w:rPr>
              <w:t>07</w:t>
            </w:r>
          </w:p>
        </w:tc>
        <w:tc>
          <w:tcPr>
            <w:tcW w:w="3966" w:type="dxa"/>
          </w:tcPr>
          <w:p w14:paraId="7319EF76" w14:textId="77777777" w:rsidR="008322F5" w:rsidRPr="00137633" w:rsidRDefault="008322F5" w:rsidP="008322F5">
            <w:pPr>
              <w:pStyle w:val="Default"/>
              <w:jc w:val="both"/>
              <w:rPr>
                <w:color w:val="auto"/>
                <w:sz w:val="22"/>
                <w:szCs w:val="22"/>
              </w:rPr>
            </w:pPr>
            <w:r w:rsidRPr="00137633">
              <w:rPr>
                <w:color w:val="auto"/>
                <w:sz w:val="22"/>
                <w:szCs w:val="22"/>
              </w:rPr>
              <w:t>Material Elétrico e Eletrônico.</w:t>
            </w:r>
          </w:p>
        </w:tc>
        <w:tc>
          <w:tcPr>
            <w:tcW w:w="1559" w:type="dxa"/>
          </w:tcPr>
          <w:p w14:paraId="450489DD" w14:textId="22EDC07D" w:rsidR="008322F5" w:rsidRPr="00B07A8D" w:rsidRDefault="008322F5" w:rsidP="00B07A8D">
            <w:pPr>
              <w:pStyle w:val="Default"/>
              <w:jc w:val="center"/>
              <w:rPr>
                <w:color w:val="ED0000"/>
                <w:sz w:val="22"/>
                <w:szCs w:val="22"/>
              </w:rPr>
            </w:pPr>
            <w:r w:rsidRPr="00B07A8D">
              <w:rPr>
                <w:sz w:val="22"/>
                <w:szCs w:val="22"/>
              </w:rPr>
              <w:t>2.111.000</w:t>
            </w:r>
            <w:r w:rsidR="00B07A8D">
              <w:rPr>
                <w:sz w:val="22"/>
                <w:szCs w:val="22"/>
              </w:rPr>
              <w:t>,00</w:t>
            </w:r>
          </w:p>
        </w:tc>
        <w:tc>
          <w:tcPr>
            <w:tcW w:w="1560" w:type="dxa"/>
          </w:tcPr>
          <w:p w14:paraId="5A29B0D6" w14:textId="19182E7B" w:rsidR="008322F5" w:rsidRPr="00B07A8D" w:rsidRDefault="008322F5" w:rsidP="00B07A8D">
            <w:pPr>
              <w:pStyle w:val="Default"/>
              <w:jc w:val="center"/>
              <w:rPr>
                <w:bCs/>
                <w:color w:val="ED0000"/>
                <w:sz w:val="22"/>
                <w:szCs w:val="22"/>
              </w:rPr>
            </w:pPr>
            <w:r w:rsidRPr="00B07A8D">
              <w:rPr>
                <w:sz w:val="22"/>
                <w:szCs w:val="22"/>
              </w:rPr>
              <w:t>911.500</w:t>
            </w:r>
            <w:r w:rsidR="00B07A8D">
              <w:rPr>
                <w:sz w:val="22"/>
                <w:szCs w:val="22"/>
              </w:rPr>
              <w:t>,00</w:t>
            </w:r>
          </w:p>
        </w:tc>
        <w:tc>
          <w:tcPr>
            <w:tcW w:w="1559" w:type="dxa"/>
          </w:tcPr>
          <w:p w14:paraId="0C71DB82" w14:textId="77777777" w:rsidR="008322F5" w:rsidRPr="00137633" w:rsidRDefault="008322F5" w:rsidP="008322F5">
            <w:pPr>
              <w:pStyle w:val="Default"/>
              <w:jc w:val="center"/>
              <w:rPr>
                <w:color w:val="auto"/>
                <w:sz w:val="22"/>
                <w:szCs w:val="22"/>
              </w:rPr>
            </w:pPr>
            <w:r w:rsidRPr="00137633">
              <w:rPr>
                <w:color w:val="auto"/>
                <w:sz w:val="22"/>
                <w:szCs w:val="22"/>
              </w:rPr>
              <w:t>1%</w:t>
            </w:r>
          </w:p>
        </w:tc>
      </w:tr>
      <w:tr w:rsidR="008322F5" w:rsidRPr="0026320A" w14:paraId="500D38CC" w14:textId="77777777" w:rsidTr="00B07A8D">
        <w:tc>
          <w:tcPr>
            <w:tcW w:w="742" w:type="dxa"/>
          </w:tcPr>
          <w:p w14:paraId="793B8BF8" w14:textId="77777777" w:rsidR="008322F5" w:rsidRPr="00137633" w:rsidRDefault="008322F5" w:rsidP="008322F5">
            <w:pPr>
              <w:pStyle w:val="Default"/>
              <w:jc w:val="center"/>
              <w:rPr>
                <w:bCs/>
                <w:color w:val="auto"/>
                <w:sz w:val="22"/>
                <w:szCs w:val="22"/>
              </w:rPr>
            </w:pPr>
            <w:r w:rsidRPr="00137633">
              <w:rPr>
                <w:bCs/>
                <w:color w:val="auto"/>
                <w:sz w:val="22"/>
                <w:szCs w:val="22"/>
              </w:rPr>
              <w:t>08</w:t>
            </w:r>
          </w:p>
        </w:tc>
        <w:tc>
          <w:tcPr>
            <w:tcW w:w="3966" w:type="dxa"/>
          </w:tcPr>
          <w:p w14:paraId="7C759D4E" w14:textId="77777777" w:rsidR="008322F5" w:rsidRPr="00137633" w:rsidRDefault="008322F5" w:rsidP="008322F5">
            <w:pPr>
              <w:pStyle w:val="Default"/>
              <w:jc w:val="both"/>
              <w:rPr>
                <w:color w:val="auto"/>
                <w:sz w:val="22"/>
                <w:szCs w:val="22"/>
              </w:rPr>
            </w:pPr>
            <w:r w:rsidRPr="00137633">
              <w:rPr>
                <w:color w:val="auto"/>
                <w:sz w:val="22"/>
                <w:szCs w:val="22"/>
              </w:rPr>
              <w:t>Artefatos concreto.</w:t>
            </w:r>
          </w:p>
        </w:tc>
        <w:tc>
          <w:tcPr>
            <w:tcW w:w="1559" w:type="dxa"/>
          </w:tcPr>
          <w:p w14:paraId="4720AF0C" w14:textId="082D3988" w:rsidR="008322F5" w:rsidRPr="00B07A8D" w:rsidRDefault="008322F5" w:rsidP="00B07A8D">
            <w:pPr>
              <w:pStyle w:val="Default"/>
              <w:jc w:val="center"/>
              <w:rPr>
                <w:color w:val="ED0000"/>
                <w:sz w:val="22"/>
                <w:szCs w:val="22"/>
              </w:rPr>
            </w:pPr>
            <w:r w:rsidRPr="00B07A8D">
              <w:rPr>
                <w:sz w:val="22"/>
                <w:szCs w:val="22"/>
              </w:rPr>
              <w:t>880</w:t>
            </w:r>
            <w:r w:rsidR="00B07A8D">
              <w:rPr>
                <w:sz w:val="22"/>
                <w:szCs w:val="22"/>
              </w:rPr>
              <w:t>.</w:t>
            </w:r>
            <w:r w:rsidRPr="00B07A8D">
              <w:rPr>
                <w:sz w:val="22"/>
                <w:szCs w:val="22"/>
              </w:rPr>
              <w:t>000</w:t>
            </w:r>
            <w:r w:rsidR="00B07A8D">
              <w:rPr>
                <w:sz w:val="22"/>
                <w:szCs w:val="22"/>
              </w:rPr>
              <w:t>,00</w:t>
            </w:r>
          </w:p>
        </w:tc>
        <w:tc>
          <w:tcPr>
            <w:tcW w:w="1560" w:type="dxa"/>
          </w:tcPr>
          <w:p w14:paraId="4BE846FC" w14:textId="08CCEBD9" w:rsidR="008322F5" w:rsidRPr="00B07A8D" w:rsidRDefault="008322F5" w:rsidP="00B07A8D">
            <w:pPr>
              <w:pStyle w:val="Default"/>
              <w:jc w:val="center"/>
              <w:rPr>
                <w:bCs/>
                <w:color w:val="ED0000"/>
                <w:sz w:val="22"/>
                <w:szCs w:val="22"/>
              </w:rPr>
            </w:pPr>
            <w:r w:rsidRPr="00B07A8D">
              <w:rPr>
                <w:sz w:val="22"/>
                <w:szCs w:val="22"/>
              </w:rPr>
              <w:t>308.070</w:t>
            </w:r>
            <w:r w:rsidR="00B07A8D">
              <w:rPr>
                <w:sz w:val="22"/>
                <w:szCs w:val="22"/>
              </w:rPr>
              <w:t>,00</w:t>
            </w:r>
          </w:p>
        </w:tc>
        <w:tc>
          <w:tcPr>
            <w:tcW w:w="1559" w:type="dxa"/>
          </w:tcPr>
          <w:p w14:paraId="28F81368" w14:textId="77777777" w:rsidR="008322F5" w:rsidRPr="00137633" w:rsidRDefault="008322F5" w:rsidP="008322F5">
            <w:pPr>
              <w:pStyle w:val="Default"/>
              <w:jc w:val="center"/>
              <w:rPr>
                <w:color w:val="auto"/>
                <w:sz w:val="22"/>
                <w:szCs w:val="22"/>
              </w:rPr>
            </w:pPr>
            <w:r w:rsidRPr="00137633">
              <w:rPr>
                <w:color w:val="auto"/>
                <w:sz w:val="22"/>
                <w:szCs w:val="22"/>
              </w:rPr>
              <w:t>1%</w:t>
            </w:r>
          </w:p>
        </w:tc>
      </w:tr>
      <w:tr w:rsidR="008322F5" w:rsidRPr="0026320A" w14:paraId="2DD9F04D" w14:textId="77777777" w:rsidTr="00B07A8D">
        <w:tc>
          <w:tcPr>
            <w:tcW w:w="742" w:type="dxa"/>
          </w:tcPr>
          <w:p w14:paraId="2648D6E8" w14:textId="77777777" w:rsidR="008322F5" w:rsidRPr="00137633" w:rsidRDefault="008322F5" w:rsidP="008322F5">
            <w:pPr>
              <w:pStyle w:val="Default"/>
              <w:jc w:val="center"/>
              <w:rPr>
                <w:bCs/>
                <w:color w:val="auto"/>
                <w:sz w:val="22"/>
                <w:szCs w:val="22"/>
              </w:rPr>
            </w:pPr>
            <w:r w:rsidRPr="00137633">
              <w:rPr>
                <w:bCs/>
                <w:color w:val="auto"/>
                <w:sz w:val="22"/>
                <w:szCs w:val="22"/>
              </w:rPr>
              <w:t>09</w:t>
            </w:r>
          </w:p>
        </w:tc>
        <w:tc>
          <w:tcPr>
            <w:tcW w:w="3966" w:type="dxa"/>
          </w:tcPr>
          <w:p w14:paraId="5369523B" w14:textId="77777777" w:rsidR="008322F5" w:rsidRPr="00137633" w:rsidRDefault="008322F5" w:rsidP="008322F5">
            <w:pPr>
              <w:pStyle w:val="Default"/>
              <w:jc w:val="both"/>
              <w:rPr>
                <w:color w:val="auto"/>
                <w:sz w:val="22"/>
                <w:szCs w:val="22"/>
              </w:rPr>
            </w:pPr>
            <w:r w:rsidRPr="00137633">
              <w:rPr>
                <w:color w:val="auto"/>
                <w:sz w:val="22"/>
                <w:szCs w:val="22"/>
              </w:rPr>
              <w:t>Materiais para manutenção de bens imóveis (Materiais Básicos).</w:t>
            </w:r>
          </w:p>
        </w:tc>
        <w:tc>
          <w:tcPr>
            <w:tcW w:w="1559" w:type="dxa"/>
          </w:tcPr>
          <w:p w14:paraId="0A847402" w14:textId="3D16557F" w:rsidR="008322F5" w:rsidRPr="00B07A8D" w:rsidRDefault="008322F5" w:rsidP="00B07A8D">
            <w:pPr>
              <w:pStyle w:val="Default"/>
              <w:jc w:val="center"/>
              <w:rPr>
                <w:color w:val="ED0000"/>
                <w:sz w:val="22"/>
                <w:szCs w:val="22"/>
              </w:rPr>
            </w:pPr>
            <w:r w:rsidRPr="00B07A8D">
              <w:rPr>
                <w:sz w:val="22"/>
                <w:szCs w:val="22"/>
              </w:rPr>
              <w:t>163.000</w:t>
            </w:r>
            <w:r w:rsidR="00B07A8D">
              <w:rPr>
                <w:sz w:val="22"/>
                <w:szCs w:val="22"/>
              </w:rPr>
              <w:t>,00</w:t>
            </w:r>
          </w:p>
        </w:tc>
        <w:tc>
          <w:tcPr>
            <w:tcW w:w="1560" w:type="dxa"/>
          </w:tcPr>
          <w:p w14:paraId="16632AA6" w14:textId="16356C0A" w:rsidR="008322F5" w:rsidRPr="00B07A8D" w:rsidRDefault="008322F5" w:rsidP="00B07A8D">
            <w:pPr>
              <w:pStyle w:val="Default"/>
              <w:jc w:val="center"/>
              <w:rPr>
                <w:bCs/>
                <w:color w:val="ED0000"/>
                <w:sz w:val="22"/>
                <w:szCs w:val="22"/>
              </w:rPr>
            </w:pPr>
            <w:r w:rsidRPr="00B07A8D">
              <w:rPr>
                <w:sz w:val="22"/>
                <w:szCs w:val="22"/>
              </w:rPr>
              <w:t>26.000</w:t>
            </w:r>
            <w:r w:rsidR="00B07A8D">
              <w:rPr>
                <w:sz w:val="22"/>
                <w:szCs w:val="22"/>
              </w:rPr>
              <w:t>,00</w:t>
            </w:r>
          </w:p>
        </w:tc>
        <w:tc>
          <w:tcPr>
            <w:tcW w:w="1559" w:type="dxa"/>
          </w:tcPr>
          <w:p w14:paraId="7567E570" w14:textId="77777777" w:rsidR="008322F5" w:rsidRPr="00137633" w:rsidRDefault="008322F5" w:rsidP="008322F5">
            <w:pPr>
              <w:pStyle w:val="Default"/>
              <w:jc w:val="center"/>
              <w:rPr>
                <w:color w:val="auto"/>
                <w:sz w:val="22"/>
                <w:szCs w:val="22"/>
              </w:rPr>
            </w:pPr>
            <w:r w:rsidRPr="00137633">
              <w:rPr>
                <w:color w:val="auto"/>
                <w:sz w:val="22"/>
                <w:szCs w:val="22"/>
              </w:rPr>
              <w:t>1%</w:t>
            </w:r>
          </w:p>
        </w:tc>
      </w:tr>
      <w:tr w:rsidR="008322F5" w:rsidRPr="0026320A" w14:paraId="029FDEA7" w14:textId="77777777" w:rsidTr="00B07A8D">
        <w:tc>
          <w:tcPr>
            <w:tcW w:w="742" w:type="dxa"/>
          </w:tcPr>
          <w:p w14:paraId="1CE48222" w14:textId="77777777" w:rsidR="008322F5" w:rsidRPr="00137633" w:rsidRDefault="008322F5" w:rsidP="008322F5">
            <w:pPr>
              <w:pStyle w:val="Default"/>
              <w:jc w:val="center"/>
              <w:rPr>
                <w:bCs/>
                <w:color w:val="auto"/>
                <w:sz w:val="22"/>
                <w:szCs w:val="22"/>
              </w:rPr>
            </w:pPr>
            <w:r w:rsidRPr="00137633">
              <w:rPr>
                <w:bCs/>
                <w:color w:val="auto"/>
                <w:sz w:val="22"/>
                <w:szCs w:val="22"/>
              </w:rPr>
              <w:t>10</w:t>
            </w:r>
          </w:p>
        </w:tc>
        <w:tc>
          <w:tcPr>
            <w:tcW w:w="3966" w:type="dxa"/>
          </w:tcPr>
          <w:p w14:paraId="056102C2" w14:textId="77777777" w:rsidR="008322F5" w:rsidRPr="00137633" w:rsidRDefault="008322F5" w:rsidP="008322F5">
            <w:pPr>
              <w:pStyle w:val="Default"/>
              <w:jc w:val="both"/>
              <w:rPr>
                <w:color w:val="auto"/>
                <w:sz w:val="22"/>
                <w:szCs w:val="22"/>
              </w:rPr>
            </w:pPr>
            <w:r w:rsidRPr="00137633">
              <w:rPr>
                <w:color w:val="auto"/>
                <w:sz w:val="22"/>
                <w:szCs w:val="22"/>
              </w:rPr>
              <w:t xml:space="preserve">Materiais </w:t>
            </w:r>
            <w:proofErr w:type="spellStart"/>
            <w:r w:rsidRPr="00137633">
              <w:rPr>
                <w:color w:val="auto"/>
                <w:sz w:val="22"/>
                <w:szCs w:val="22"/>
              </w:rPr>
              <w:t>Hidrosanitário</w:t>
            </w:r>
            <w:proofErr w:type="spellEnd"/>
            <w:r w:rsidRPr="00137633">
              <w:rPr>
                <w:color w:val="auto"/>
                <w:sz w:val="22"/>
                <w:szCs w:val="22"/>
              </w:rPr>
              <w:t>.</w:t>
            </w:r>
          </w:p>
        </w:tc>
        <w:tc>
          <w:tcPr>
            <w:tcW w:w="1559" w:type="dxa"/>
          </w:tcPr>
          <w:p w14:paraId="75B38CFD" w14:textId="1AC56CFC" w:rsidR="008322F5" w:rsidRPr="00B07A8D" w:rsidRDefault="008322F5" w:rsidP="00B07A8D">
            <w:pPr>
              <w:pStyle w:val="Default"/>
              <w:jc w:val="center"/>
              <w:rPr>
                <w:color w:val="ED0000"/>
                <w:sz w:val="22"/>
                <w:szCs w:val="22"/>
              </w:rPr>
            </w:pPr>
            <w:r w:rsidRPr="00B07A8D">
              <w:rPr>
                <w:sz w:val="22"/>
                <w:szCs w:val="22"/>
              </w:rPr>
              <w:t>70.000</w:t>
            </w:r>
            <w:r w:rsidR="00B07A8D">
              <w:rPr>
                <w:sz w:val="22"/>
                <w:szCs w:val="22"/>
              </w:rPr>
              <w:t>,00</w:t>
            </w:r>
          </w:p>
        </w:tc>
        <w:tc>
          <w:tcPr>
            <w:tcW w:w="1560" w:type="dxa"/>
          </w:tcPr>
          <w:p w14:paraId="0434AED0" w14:textId="722AC892" w:rsidR="008322F5" w:rsidRPr="00B07A8D" w:rsidRDefault="008322F5" w:rsidP="00B07A8D">
            <w:pPr>
              <w:pStyle w:val="Default"/>
              <w:jc w:val="center"/>
              <w:rPr>
                <w:bCs/>
                <w:color w:val="ED0000"/>
                <w:sz w:val="22"/>
                <w:szCs w:val="22"/>
              </w:rPr>
            </w:pPr>
            <w:r w:rsidRPr="00B07A8D">
              <w:rPr>
                <w:sz w:val="22"/>
                <w:szCs w:val="22"/>
              </w:rPr>
              <w:t>12.800</w:t>
            </w:r>
            <w:r w:rsidR="00B07A8D">
              <w:rPr>
                <w:sz w:val="22"/>
                <w:szCs w:val="22"/>
              </w:rPr>
              <w:t>,00</w:t>
            </w:r>
          </w:p>
        </w:tc>
        <w:tc>
          <w:tcPr>
            <w:tcW w:w="1559" w:type="dxa"/>
          </w:tcPr>
          <w:p w14:paraId="7423206D" w14:textId="77777777" w:rsidR="008322F5" w:rsidRPr="00137633" w:rsidRDefault="008322F5" w:rsidP="008322F5">
            <w:pPr>
              <w:pStyle w:val="Default"/>
              <w:jc w:val="center"/>
              <w:rPr>
                <w:color w:val="auto"/>
                <w:sz w:val="22"/>
                <w:szCs w:val="22"/>
              </w:rPr>
            </w:pPr>
            <w:r w:rsidRPr="00137633">
              <w:rPr>
                <w:color w:val="auto"/>
                <w:sz w:val="22"/>
                <w:szCs w:val="22"/>
              </w:rPr>
              <w:t>1%</w:t>
            </w:r>
          </w:p>
        </w:tc>
      </w:tr>
    </w:tbl>
    <w:p w14:paraId="53C1174D" w14:textId="77777777" w:rsidR="009A6E18" w:rsidRPr="006E5091" w:rsidRDefault="009A6E18" w:rsidP="009A6E18">
      <w:pPr>
        <w:shd w:val="clear" w:color="auto" w:fill="FFFFFF" w:themeFill="background1"/>
        <w:spacing w:after="0" w:line="240" w:lineRule="auto"/>
        <w:rPr>
          <w:rFonts w:ascii="Times New Roman" w:hAnsi="Times New Roman" w:cs="Times New Roman"/>
          <w:b/>
        </w:rPr>
      </w:pPr>
    </w:p>
    <w:p w14:paraId="4FA3E3DC" w14:textId="77777777" w:rsidR="00536D8B" w:rsidRPr="006E5091" w:rsidRDefault="00536D8B" w:rsidP="00536D8B">
      <w:pPr>
        <w:spacing w:line="240" w:lineRule="auto"/>
        <w:rPr>
          <w:rFonts w:ascii="Times New Roman" w:hAnsi="Times New Roman" w:cs="Times New Roman"/>
        </w:rPr>
      </w:pPr>
    </w:p>
    <w:p w14:paraId="31F3F99A" w14:textId="77777777" w:rsidR="001774C4" w:rsidRPr="006E5091" w:rsidRDefault="001774C4" w:rsidP="001774C4">
      <w:pPr>
        <w:shd w:val="clear" w:color="auto" w:fill="FFFFFF" w:themeFill="background1"/>
        <w:spacing w:line="240" w:lineRule="auto"/>
        <w:rPr>
          <w:rFonts w:ascii="Times New Roman" w:hAnsi="Times New Roman" w:cs="Times New Roman"/>
          <w:b/>
        </w:rPr>
      </w:pPr>
    </w:p>
    <w:p w14:paraId="32E276EA" w14:textId="71E25A29" w:rsidR="00D66667" w:rsidRPr="006E5091" w:rsidRDefault="00D66667" w:rsidP="00BD21A3">
      <w:pPr>
        <w:spacing w:after="0" w:line="276" w:lineRule="auto"/>
        <w:jc w:val="both"/>
        <w:rPr>
          <w:rFonts w:ascii="Times New Roman" w:hAnsi="Times New Roman" w:cs="Times New Roman"/>
        </w:rPr>
      </w:pPr>
    </w:p>
    <w:p w14:paraId="16DDEF6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CE28171" w14:textId="673BBA32" w:rsidR="002F4C10" w:rsidRPr="006E5091" w:rsidRDefault="002F4C10">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7962F1C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CD2061C" w14:textId="63E2EC95"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3" w:name="_Toc133169806"/>
      <w:r w:rsidRPr="006E5091">
        <w:rPr>
          <w:rFonts w:ascii="Times New Roman" w:hAnsi="Times New Roman" w:cs="Times New Roman"/>
        </w:rPr>
        <w:t>ANEXO II</w:t>
      </w:r>
      <w:r w:rsidR="0077023E" w:rsidRPr="006E5091">
        <w:rPr>
          <w:rFonts w:ascii="Times New Roman" w:hAnsi="Times New Roman" w:cs="Times New Roman"/>
        </w:rPr>
        <w:t xml:space="preserve"> – DECLARAÇÃO DE INEXISTÊNCIA DE IMPEDIMENTOS</w:t>
      </w:r>
      <w:bookmarkEnd w:id="73"/>
    </w:p>
    <w:p w14:paraId="204165C5" w14:textId="77777777" w:rsidR="00205E04" w:rsidRPr="006E5091" w:rsidRDefault="00205E04" w:rsidP="00BD21A3">
      <w:pPr>
        <w:spacing w:after="0" w:line="276" w:lineRule="auto"/>
        <w:jc w:val="center"/>
        <w:rPr>
          <w:rFonts w:ascii="Times New Roman" w:hAnsi="Times New Roman" w:cs="Times New Roman"/>
          <w:b/>
        </w:rPr>
      </w:pPr>
    </w:p>
    <w:p w14:paraId="6AD7B3BD"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DECLARAÇÃO DE INEXISTÊNCIA DE IMPEDIMENTOS PARA DISPUTAR O CERTAME E/OU PARTICIPAR DA EXECUÇÃO DO CONTRATO</w:t>
      </w:r>
    </w:p>
    <w:p w14:paraId="701743E8" w14:textId="77777777" w:rsidR="00D66667" w:rsidRPr="006E5091" w:rsidRDefault="00D66667" w:rsidP="00BD21A3">
      <w:pPr>
        <w:spacing w:after="0" w:line="276" w:lineRule="auto"/>
        <w:jc w:val="both"/>
        <w:rPr>
          <w:rFonts w:ascii="Times New Roman" w:hAnsi="Times New Roman" w:cs="Times New Roman"/>
          <w:b/>
        </w:rPr>
      </w:pPr>
    </w:p>
    <w:p w14:paraId="47950B0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___________________________, inscrito no CPF/CNPJ nº ______________, DECLARA que não incorre nas vedações previstas na </w:t>
      </w:r>
      <w:hyperlink r:id="rId181"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assumindo a responsabilidade de comunicar imediatamente a Administração Pública no caso de incorrer:</w:t>
      </w:r>
    </w:p>
    <w:p w14:paraId="3BD3D23F" w14:textId="77777777" w:rsidR="00D66667" w:rsidRPr="006E5091" w:rsidRDefault="00D66667">
      <w:pPr>
        <w:pStyle w:val="PargrafodaLista"/>
        <w:widowControl w:val="0"/>
        <w:numPr>
          <w:ilvl w:val="0"/>
          <w:numId w:val="46"/>
        </w:numPr>
        <w:tabs>
          <w:tab w:val="left" w:pos="1134"/>
        </w:tabs>
        <w:adjustRightInd w:val="0"/>
        <w:spacing w:after="0" w:line="276" w:lineRule="auto"/>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82"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48358D28"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83"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184"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4975224E"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85"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186"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2DB1DDF5"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187"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1B9CCEC2" w14:textId="77777777" w:rsidR="00D66667" w:rsidRPr="006E5091" w:rsidRDefault="00D66667" w:rsidP="00BD21A3">
      <w:pPr>
        <w:pStyle w:val="PargrafodaLista"/>
        <w:tabs>
          <w:tab w:val="left" w:pos="1701"/>
        </w:tabs>
        <w:spacing w:after="0" w:line="276" w:lineRule="auto"/>
        <w:ind w:left="1134"/>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88"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69B49847"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89"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5042D7A6"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Empresas controladoras, controladas ou coligadas, nos termos da </w:t>
      </w:r>
      <w:hyperlink r:id="rId190"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191"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F57DED0"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92"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590B8D6E"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93"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2B3D93D2"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194"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745CB77A"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w:t>
      </w:r>
      <w:r w:rsidRPr="006E5091">
        <w:rPr>
          <w:rFonts w:ascii="Times New Roman" w:hAnsi="Times New Roman" w:cs="Times New Roman"/>
        </w:rPr>
        <w:lastRenderedPageBreak/>
        <w:t>gestão do contrato (</w:t>
      </w:r>
      <w:hyperlink r:id="rId195"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23F7BB82" w14:textId="77777777" w:rsidR="00D66667" w:rsidRPr="006E5091" w:rsidRDefault="00D66667">
      <w:pPr>
        <w:pStyle w:val="PargrafodaLista"/>
        <w:widowControl w:val="0"/>
        <w:numPr>
          <w:ilvl w:val="0"/>
          <w:numId w:val="46"/>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96" w:anchor="art122%C2%A73" w:history="1">
        <w:r w:rsidRPr="006E5091">
          <w:rPr>
            <w:rStyle w:val="Hyperlink"/>
            <w:rFonts w:ascii="Times New Roman" w:hAnsi="Times New Roman" w:cs="Times New Roman"/>
            <w:color w:val="auto"/>
          </w:rPr>
          <w:t>art. 122, § 3º</w:t>
        </w:r>
      </w:hyperlink>
      <w:r w:rsidRPr="006E5091">
        <w:rPr>
          <w:rFonts w:ascii="Times New Roman" w:hAnsi="Times New Roman" w:cs="Times New Roman"/>
        </w:rPr>
        <w:t>).</w:t>
      </w:r>
    </w:p>
    <w:p w14:paraId="71E12B30" w14:textId="77777777" w:rsidR="00D66667" w:rsidRPr="006E5091" w:rsidRDefault="00D66667" w:rsidP="003B1563">
      <w:pPr>
        <w:spacing w:after="0" w:line="276" w:lineRule="auto"/>
        <w:ind w:left="567" w:hanging="567"/>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7"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6642BCC8" w14:textId="77777777" w:rsidR="00D66667" w:rsidRPr="006E5091" w:rsidRDefault="00D66667" w:rsidP="00BD21A3">
      <w:pPr>
        <w:spacing w:after="0" w:line="276" w:lineRule="auto"/>
        <w:jc w:val="both"/>
        <w:rPr>
          <w:rFonts w:ascii="Times New Roman" w:hAnsi="Times New Roman" w:cs="Times New Roman"/>
        </w:rPr>
      </w:pPr>
    </w:p>
    <w:p w14:paraId="295137AC"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2BD1945B" w14:textId="77777777" w:rsidR="00D66667" w:rsidRPr="006E5091" w:rsidRDefault="00D66667" w:rsidP="00BD21A3">
      <w:pPr>
        <w:spacing w:after="0" w:line="276" w:lineRule="auto"/>
        <w:jc w:val="center"/>
        <w:rPr>
          <w:rFonts w:ascii="Times New Roman" w:hAnsi="Times New Roman" w:cs="Times New Roman"/>
        </w:rPr>
      </w:pPr>
    </w:p>
    <w:p w14:paraId="22353CDB"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6F6C5035"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(NOME COMPLETO – CNPJ/CPF)</w:t>
      </w:r>
    </w:p>
    <w:p w14:paraId="3A1F24B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7CFF0F8"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F5C434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8E6EF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044921E"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1A630FC"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FB21435" w14:textId="537ED9CB" w:rsidR="00C60787" w:rsidRPr="006E5091" w:rsidRDefault="00C60787">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tbl>
      <w:tblPr>
        <w:tblStyle w:val="TabelaSimples4"/>
        <w:tblW w:w="0" w:type="auto"/>
        <w:tblLook w:val="04A0" w:firstRow="1" w:lastRow="0" w:firstColumn="1" w:lastColumn="0" w:noHBand="0" w:noVBand="1"/>
      </w:tblPr>
      <w:tblGrid>
        <w:gridCol w:w="4281"/>
        <w:gridCol w:w="4213"/>
      </w:tblGrid>
      <w:tr w:rsidR="00C60787" w:rsidRPr="006E5091"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6E5091" w:rsidRDefault="00C60787" w:rsidP="00BD21A3">
            <w:pPr>
              <w:pStyle w:val="NormalWeb"/>
              <w:shd w:val="clear" w:color="auto" w:fill="FFFFFF"/>
              <w:spacing w:line="276" w:lineRule="auto"/>
              <w:jc w:val="both"/>
              <w:rPr>
                <w:spacing w:val="2"/>
                <w:sz w:val="22"/>
                <w:szCs w:val="22"/>
              </w:rPr>
            </w:pPr>
          </w:p>
        </w:tc>
        <w:tc>
          <w:tcPr>
            <w:tcW w:w="4213" w:type="dxa"/>
          </w:tcPr>
          <w:p w14:paraId="121D3C19" w14:textId="77777777" w:rsidR="00C60787" w:rsidRPr="006E5091" w:rsidRDefault="00C60787" w:rsidP="00BD21A3">
            <w:pPr>
              <w:pStyle w:val="NormalWeb"/>
              <w:shd w:val="clear" w:color="auto" w:fill="FFFFFF"/>
              <w:spacing w:line="276" w:lineRule="auto"/>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6CC012AB"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4" w:name="_Toc133169808"/>
      <w:r w:rsidRPr="006E5091">
        <w:rPr>
          <w:rFonts w:ascii="Times New Roman" w:hAnsi="Times New Roman" w:cs="Times New Roman"/>
        </w:rPr>
        <w:t xml:space="preserve">ANEXO </w:t>
      </w:r>
      <w:r w:rsidR="00C86798" w:rsidRPr="006E5091">
        <w:rPr>
          <w:rFonts w:ascii="Times New Roman" w:hAnsi="Times New Roman" w:cs="Times New Roman"/>
        </w:rPr>
        <w:t>I</w:t>
      </w:r>
      <w:r w:rsidR="002F4C10" w:rsidRPr="006E5091">
        <w:rPr>
          <w:rFonts w:ascii="Times New Roman" w:hAnsi="Times New Roman" w:cs="Times New Roman"/>
        </w:rPr>
        <w:t>II</w:t>
      </w:r>
      <w:r w:rsidR="0077023E" w:rsidRPr="006E5091">
        <w:rPr>
          <w:rFonts w:ascii="Times New Roman" w:hAnsi="Times New Roman" w:cs="Times New Roman"/>
        </w:rPr>
        <w:t xml:space="preserve"> – DECLARAÇÃO LC 123/2006</w:t>
      </w:r>
      <w:bookmarkEnd w:id="74"/>
    </w:p>
    <w:p w14:paraId="17C7B003" w14:textId="77777777" w:rsidR="00205E04" w:rsidRPr="006E5091" w:rsidRDefault="00205E04" w:rsidP="00BD21A3">
      <w:pPr>
        <w:spacing w:after="0" w:line="276" w:lineRule="auto"/>
        <w:jc w:val="center"/>
        <w:rPr>
          <w:rFonts w:ascii="Times New Roman" w:hAnsi="Times New Roman" w:cs="Times New Roman"/>
          <w:b/>
        </w:rPr>
      </w:pPr>
    </w:p>
    <w:p w14:paraId="7A7A4AD3"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 xml:space="preserve">APLICAÇÃO DOS </w:t>
      </w:r>
      <w:hyperlink r:id="rId198" w:anchor="art42" w:history="1">
        <w:r w:rsidRPr="006E5091">
          <w:rPr>
            <w:rStyle w:val="Hyperlink"/>
            <w:rFonts w:ascii="Times New Roman" w:hAnsi="Times New Roman" w:cs="Times New Roman"/>
            <w:b/>
            <w:color w:val="auto"/>
          </w:rPr>
          <w:t>ARTS. 42 AO 49 DA LEI COMPLEMENTAR Nº 123/2006</w:t>
        </w:r>
      </w:hyperlink>
    </w:p>
    <w:p w14:paraId="40956AD3" w14:textId="77777777" w:rsidR="00D66667" w:rsidRPr="006E5091" w:rsidRDefault="00D66667" w:rsidP="00BD21A3">
      <w:pPr>
        <w:spacing w:after="0" w:line="276" w:lineRule="auto"/>
        <w:ind w:firstLine="708"/>
        <w:jc w:val="both"/>
        <w:rPr>
          <w:rFonts w:ascii="Times New Roman" w:hAnsi="Times New Roman" w:cs="Times New Roman"/>
        </w:rPr>
      </w:pPr>
    </w:p>
    <w:p w14:paraId="3F300954"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___________________________, inscrito no CPF/CNPJ nº ______________, DECLARA, nos termos do </w:t>
      </w:r>
      <w:hyperlink r:id="rId199" w:anchor="art4%C2%A72" w:history="1">
        <w:r w:rsidRPr="006E5091">
          <w:rPr>
            <w:rStyle w:val="Hyperlink"/>
            <w:rFonts w:ascii="Times New Roman" w:hAnsi="Times New Roman" w:cs="Times New Roman"/>
            <w:color w:val="auto"/>
          </w:rPr>
          <w:t>art. 4º, § 2º da Lei nº 14.133/2021</w:t>
        </w:r>
      </w:hyperlink>
      <w:r w:rsidRPr="006E5091">
        <w:rPr>
          <w:rFonts w:ascii="Times New Roman" w:hAnsi="Times New Roman" w:cs="Times New Roman"/>
        </w:rPr>
        <w:t xml:space="preserve">, que para obter os benefícios dos </w:t>
      </w:r>
      <w:hyperlink r:id="rId200" w:anchor="art42" w:history="1">
        <w:proofErr w:type="spellStart"/>
        <w:r w:rsidRPr="006E5091">
          <w:rPr>
            <w:rStyle w:val="Hyperlink"/>
            <w:rFonts w:ascii="Times New Roman" w:hAnsi="Times New Roman" w:cs="Times New Roman"/>
            <w:color w:val="auto"/>
          </w:rPr>
          <w:t>arts</w:t>
        </w:r>
        <w:proofErr w:type="spellEnd"/>
        <w:r w:rsidRPr="006E5091">
          <w:rPr>
            <w:rStyle w:val="Hyperlink"/>
            <w:rFonts w:ascii="Times New Roman" w:hAnsi="Times New Roman" w:cs="Times New Roman"/>
            <w:color w:val="auto"/>
          </w:rPr>
          <w:t>. 42 a 49 da Lei Complementar nº 123/2006</w:t>
        </w:r>
      </w:hyperlink>
      <w:r w:rsidRPr="006E5091">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201" w:anchor="art3ii" w:history="1">
        <w:r w:rsidRPr="006E5091">
          <w:rPr>
            <w:rStyle w:val="Hyperlink"/>
            <w:rFonts w:ascii="Times New Roman" w:hAnsi="Times New Roman" w:cs="Times New Roman"/>
            <w:color w:val="auto"/>
          </w:rPr>
          <w:t>art. 3º, II da Lei Complementar nº 123/2006</w:t>
        </w:r>
      </w:hyperlink>
      <w:r w:rsidRPr="006E5091">
        <w:rPr>
          <w:rFonts w:ascii="Times New Roman" w:hAnsi="Times New Roman" w:cs="Times New Roman"/>
        </w:rPr>
        <w:t xml:space="preserve">, sendo que nas contratações com prazo de vigência superior a 1 (um) ano, será considerado o valor anual do contrato, conforme dispõe o </w:t>
      </w:r>
      <w:hyperlink r:id="rId202" w:anchor="art4%C2%A73" w:history="1">
        <w:r w:rsidRPr="006E5091">
          <w:rPr>
            <w:rStyle w:val="Hyperlink"/>
            <w:rFonts w:ascii="Times New Roman" w:hAnsi="Times New Roman" w:cs="Times New Roman"/>
            <w:color w:val="auto"/>
          </w:rPr>
          <w:t>art. 4º, § 3º da Lei nº 14.133/2021</w:t>
        </w:r>
      </w:hyperlink>
      <w:r w:rsidRPr="006E5091">
        <w:rPr>
          <w:rFonts w:ascii="Times New Roman" w:hAnsi="Times New Roman" w:cs="Times New Roman"/>
        </w:rPr>
        <w:t>.</w:t>
      </w:r>
    </w:p>
    <w:p w14:paraId="30E2ABD7"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203"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02E72629" w14:textId="77777777" w:rsidR="00D66667" w:rsidRPr="006E5091" w:rsidRDefault="00D66667" w:rsidP="00BD21A3">
      <w:pPr>
        <w:spacing w:after="0" w:line="276" w:lineRule="auto"/>
        <w:jc w:val="both"/>
        <w:rPr>
          <w:rFonts w:ascii="Times New Roman" w:hAnsi="Times New Roman" w:cs="Times New Roman"/>
        </w:rPr>
      </w:pPr>
    </w:p>
    <w:p w14:paraId="78AF9835"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036F14A2" w14:textId="77777777" w:rsidR="00D66667" w:rsidRPr="006E5091" w:rsidRDefault="00D66667" w:rsidP="00BD21A3">
      <w:pPr>
        <w:spacing w:after="0" w:line="276" w:lineRule="auto"/>
        <w:jc w:val="center"/>
        <w:rPr>
          <w:rFonts w:ascii="Times New Roman" w:hAnsi="Times New Roman" w:cs="Times New Roman"/>
        </w:rPr>
      </w:pPr>
    </w:p>
    <w:p w14:paraId="57773A21"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13FDF56F"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(NOME COMPLETO – CNPJ/CPF)</w:t>
      </w:r>
    </w:p>
    <w:p w14:paraId="4BE3E575" w14:textId="3A556E6E" w:rsidR="00205E04" w:rsidRPr="006E5091" w:rsidRDefault="00205E04" w:rsidP="00BD21A3">
      <w:pPr>
        <w:spacing w:after="0" w:line="276" w:lineRule="auto"/>
        <w:jc w:val="center"/>
        <w:rPr>
          <w:rFonts w:ascii="Times New Roman" w:hAnsi="Times New Roman" w:cs="Times New Roman"/>
          <w:b/>
        </w:rPr>
      </w:pPr>
    </w:p>
    <w:p w14:paraId="00E6842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667E2E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A783D2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CF4EA8"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90975E6"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AFCBD90"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D01225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F8E519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1DC273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5D8D5B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A8C0043" w14:textId="68A96726" w:rsidR="007B7986" w:rsidRPr="006E5091" w:rsidRDefault="007B7986">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45E71BF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7F2CCF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239F698" w14:textId="1F99229C"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5" w:name="_Toc133169809"/>
      <w:r w:rsidRPr="006E5091">
        <w:rPr>
          <w:rFonts w:ascii="Times New Roman" w:hAnsi="Times New Roman" w:cs="Times New Roman"/>
        </w:rPr>
        <w:t xml:space="preserve">ANEXO </w:t>
      </w:r>
      <w:r w:rsidR="002F4C10" w:rsidRPr="006E5091">
        <w:rPr>
          <w:rFonts w:ascii="Times New Roman" w:hAnsi="Times New Roman" w:cs="Times New Roman"/>
        </w:rPr>
        <w:t>I</w:t>
      </w:r>
      <w:r w:rsidRPr="006E5091">
        <w:rPr>
          <w:rFonts w:ascii="Times New Roman" w:hAnsi="Times New Roman" w:cs="Times New Roman"/>
        </w:rPr>
        <w:t>V</w:t>
      </w:r>
      <w:r w:rsidR="0077023E" w:rsidRPr="006E5091">
        <w:rPr>
          <w:rFonts w:ascii="Times New Roman" w:hAnsi="Times New Roman" w:cs="Times New Roman"/>
        </w:rPr>
        <w:t xml:space="preserve"> – PROPOSTA</w:t>
      </w:r>
      <w:bookmarkEnd w:id="75"/>
    </w:p>
    <w:p w14:paraId="44B600DB" w14:textId="77777777" w:rsidR="00205E04" w:rsidRPr="006E5091" w:rsidRDefault="00205E04" w:rsidP="00BD21A3">
      <w:pPr>
        <w:spacing w:after="0" w:line="276" w:lineRule="auto"/>
        <w:jc w:val="center"/>
        <w:rPr>
          <w:rFonts w:ascii="Times New Roman" w:hAnsi="Times New Roman" w:cs="Times New Roman"/>
          <w:b/>
        </w:rPr>
      </w:pPr>
    </w:p>
    <w:p w14:paraId="4FA9C299"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PROPOSTA</w:t>
      </w:r>
    </w:p>
    <w:p w14:paraId="3E9B4A90" w14:textId="77777777" w:rsidR="00D66667" w:rsidRPr="006E5091" w:rsidRDefault="00D66667" w:rsidP="00BD21A3">
      <w:pPr>
        <w:spacing w:after="0" w:line="276"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1"/>
        <w:gridCol w:w="2755"/>
      </w:tblGrid>
      <w:tr w:rsidR="00D66667" w:rsidRPr="006E5091" w14:paraId="608DCEE3" w14:textId="77777777" w:rsidTr="00AE31DC">
        <w:trPr>
          <w:trHeight w:val="886"/>
        </w:trPr>
        <w:tc>
          <w:tcPr>
            <w:tcW w:w="4639" w:type="dxa"/>
          </w:tcPr>
          <w:p w14:paraId="66884E20"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DEFINIÇÃO/DESCRIÇÃO</w:t>
            </w:r>
          </w:p>
        </w:tc>
        <w:tc>
          <w:tcPr>
            <w:tcW w:w="4639" w:type="dxa"/>
          </w:tcPr>
          <w:p w14:paraId="162A1D56"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QUANTIDADE</w:t>
            </w:r>
          </w:p>
        </w:tc>
        <w:tc>
          <w:tcPr>
            <w:tcW w:w="4641" w:type="dxa"/>
          </w:tcPr>
          <w:p w14:paraId="68B41B72"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VALOR UNITÁRIO</w:t>
            </w:r>
          </w:p>
        </w:tc>
      </w:tr>
      <w:tr w:rsidR="00D66667" w:rsidRPr="006E5091" w14:paraId="3BB38CAF" w14:textId="77777777" w:rsidTr="00AE31DC">
        <w:trPr>
          <w:trHeight w:val="903"/>
        </w:trPr>
        <w:tc>
          <w:tcPr>
            <w:tcW w:w="4639" w:type="dxa"/>
          </w:tcPr>
          <w:p w14:paraId="3B46B893" w14:textId="77777777" w:rsidR="00D66667" w:rsidRPr="006E5091" w:rsidRDefault="00D66667" w:rsidP="00BD21A3">
            <w:pPr>
              <w:spacing w:line="276" w:lineRule="auto"/>
              <w:jc w:val="both"/>
              <w:rPr>
                <w:rFonts w:ascii="Times New Roman" w:hAnsi="Times New Roman" w:cs="Times New Roman"/>
                <w:b/>
              </w:rPr>
            </w:pPr>
          </w:p>
        </w:tc>
        <w:tc>
          <w:tcPr>
            <w:tcW w:w="4639" w:type="dxa"/>
          </w:tcPr>
          <w:p w14:paraId="2323BEA3" w14:textId="77777777" w:rsidR="00D66667" w:rsidRPr="006E5091" w:rsidRDefault="00D66667" w:rsidP="00BD21A3">
            <w:pPr>
              <w:spacing w:line="276" w:lineRule="auto"/>
              <w:jc w:val="both"/>
              <w:rPr>
                <w:rFonts w:ascii="Times New Roman" w:hAnsi="Times New Roman" w:cs="Times New Roman"/>
                <w:b/>
              </w:rPr>
            </w:pPr>
          </w:p>
        </w:tc>
        <w:tc>
          <w:tcPr>
            <w:tcW w:w="4641" w:type="dxa"/>
          </w:tcPr>
          <w:p w14:paraId="2D5547E3" w14:textId="77777777" w:rsidR="00D66667" w:rsidRPr="006E5091" w:rsidRDefault="00D66667" w:rsidP="00BD21A3">
            <w:pPr>
              <w:spacing w:line="276" w:lineRule="auto"/>
              <w:jc w:val="both"/>
              <w:rPr>
                <w:rFonts w:ascii="Times New Roman" w:hAnsi="Times New Roman" w:cs="Times New Roman"/>
                <w:b/>
              </w:rPr>
            </w:pPr>
          </w:p>
        </w:tc>
      </w:tr>
      <w:tr w:rsidR="00D66667" w:rsidRPr="006E5091" w14:paraId="245ECCBE" w14:textId="77777777" w:rsidTr="00AE31DC">
        <w:trPr>
          <w:trHeight w:val="886"/>
        </w:trPr>
        <w:tc>
          <w:tcPr>
            <w:tcW w:w="9278" w:type="dxa"/>
            <w:gridSpan w:val="2"/>
          </w:tcPr>
          <w:p w14:paraId="7228D868"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VALOR TOTAL</w:t>
            </w:r>
          </w:p>
        </w:tc>
        <w:tc>
          <w:tcPr>
            <w:tcW w:w="4641" w:type="dxa"/>
          </w:tcPr>
          <w:p w14:paraId="24030EE2" w14:textId="77777777" w:rsidR="00D66667" w:rsidRPr="006E5091" w:rsidRDefault="00D66667" w:rsidP="00BD21A3">
            <w:pPr>
              <w:spacing w:line="276" w:lineRule="auto"/>
              <w:jc w:val="both"/>
              <w:rPr>
                <w:rFonts w:ascii="Times New Roman" w:hAnsi="Times New Roman" w:cs="Times New Roman"/>
                <w:b/>
              </w:rPr>
            </w:pPr>
          </w:p>
        </w:tc>
      </w:tr>
    </w:tbl>
    <w:p w14:paraId="63E16A4A" w14:textId="77777777" w:rsidR="00D66667" w:rsidRPr="006E5091" w:rsidRDefault="00D66667" w:rsidP="00BD21A3">
      <w:pPr>
        <w:spacing w:after="0" w:line="276" w:lineRule="auto"/>
        <w:jc w:val="both"/>
        <w:rPr>
          <w:rFonts w:ascii="Times New Roman" w:hAnsi="Times New Roman" w:cs="Times New Roman"/>
          <w:b/>
        </w:rPr>
      </w:pPr>
    </w:p>
    <w:p w14:paraId="59B78DD8"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O licitante ___________________________, inscrito no CPF/CNPJ nº ______________, DECLARA, nos termos do </w:t>
      </w:r>
      <w:hyperlink r:id="rId204" w:anchor="art63%C2%A71" w:history="1">
        <w:r w:rsidRPr="006E5091">
          <w:rPr>
            <w:rStyle w:val="Hyperlink"/>
            <w:rFonts w:ascii="Times New Roman" w:hAnsi="Times New Roman" w:cs="Times New Roman"/>
            <w:color w:val="auto"/>
          </w:rPr>
          <w:t>art. 63, § 1º, da Lei nº 14.133/2021</w:t>
        </w:r>
      </w:hyperlink>
      <w:r w:rsidRPr="006E5091">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r>
    </w:p>
    <w:p w14:paraId="5B28F18C"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205"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4CC76AB0" w14:textId="77777777" w:rsidR="00D66667" w:rsidRPr="006E5091" w:rsidRDefault="00D66667" w:rsidP="00BD21A3">
      <w:pPr>
        <w:spacing w:after="0" w:line="276" w:lineRule="auto"/>
        <w:jc w:val="both"/>
        <w:rPr>
          <w:rFonts w:ascii="Times New Roman" w:hAnsi="Times New Roman" w:cs="Times New Roman"/>
        </w:rPr>
      </w:pPr>
    </w:p>
    <w:p w14:paraId="1954D22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66100C4B" w14:textId="77777777" w:rsidR="00D66667" w:rsidRPr="006E5091" w:rsidRDefault="00D66667" w:rsidP="00BD21A3">
      <w:pPr>
        <w:spacing w:after="0" w:line="276" w:lineRule="auto"/>
        <w:jc w:val="center"/>
        <w:rPr>
          <w:rFonts w:ascii="Times New Roman" w:hAnsi="Times New Roman" w:cs="Times New Roman"/>
        </w:rPr>
      </w:pPr>
    </w:p>
    <w:p w14:paraId="10B4946E"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7F5B2B9D" w14:textId="6C0BCBC4" w:rsidR="00A6558E"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(LICITANTE – CNPJ/CPF)</w:t>
      </w:r>
    </w:p>
    <w:p w14:paraId="10AEECD4" w14:textId="77777777" w:rsidR="00A6558E" w:rsidRPr="006E5091" w:rsidRDefault="00A6558E" w:rsidP="00BD21A3">
      <w:pPr>
        <w:spacing w:after="0" w:line="276" w:lineRule="auto"/>
        <w:jc w:val="center"/>
        <w:rPr>
          <w:rFonts w:ascii="Times New Roman" w:hAnsi="Times New Roman" w:cs="Times New Roman"/>
          <w:b/>
        </w:rPr>
      </w:pPr>
    </w:p>
    <w:p w14:paraId="13BD6168" w14:textId="77777777" w:rsidR="00A6558E" w:rsidRPr="006E5091" w:rsidRDefault="00A6558E" w:rsidP="00BD21A3">
      <w:pPr>
        <w:spacing w:after="0" w:line="276" w:lineRule="auto"/>
        <w:jc w:val="center"/>
        <w:rPr>
          <w:rFonts w:ascii="Times New Roman" w:hAnsi="Times New Roman" w:cs="Times New Roman"/>
          <w:b/>
        </w:rPr>
      </w:pPr>
    </w:p>
    <w:p w14:paraId="559A1DB2" w14:textId="77777777" w:rsidR="00A6558E" w:rsidRPr="006E5091" w:rsidRDefault="00A6558E" w:rsidP="00BD21A3">
      <w:pPr>
        <w:spacing w:after="0" w:line="276" w:lineRule="auto"/>
        <w:jc w:val="center"/>
        <w:rPr>
          <w:rFonts w:ascii="Times New Roman" w:hAnsi="Times New Roman" w:cs="Times New Roman"/>
          <w:b/>
        </w:rPr>
      </w:pPr>
    </w:p>
    <w:p w14:paraId="7977A6FA" w14:textId="77777777" w:rsidR="00A6558E" w:rsidRPr="006E5091" w:rsidRDefault="00A6558E" w:rsidP="00BD21A3">
      <w:pPr>
        <w:spacing w:after="0" w:line="276" w:lineRule="auto"/>
        <w:jc w:val="center"/>
        <w:rPr>
          <w:rFonts w:ascii="Times New Roman" w:hAnsi="Times New Roman" w:cs="Times New Roman"/>
          <w:b/>
        </w:rPr>
      </w:pPr>
    </w:p>
    <w:p w14:paraId="2F419E23" w14:textId="547A7BE2" w:rsidR="0052363E" w:rsidRPr="006E5091" w:rsidRDefault="0052363E">
      <w:pPr>
        <w:rPr>
          <w:rFonts w:ascii="Times New Roman" w:hAnsi="Times New Roman" w:cs="Times New Roman"/>
          <w:b/>
        </w:rPr>
      </w:pPr>
      <w:r w:rsidRPr="006E5091">
        <w:rPr>
          <w:rFonts w:ascii="Times New Roman" w:hAnsi="Times New Roman" w:cs="Times New Roman"/>
          <w:b/>
        </w:rPr>
        <w:br w:type="page"/>
      </w:r>
    </w:p>
    <w:p w14:paraId="79EF6597" w14:textId="77777777" w:rsidR="00A6558E" w:rsidRPr="006E5091" w:rsidRDefault="00A6558E" w:rsidP="00BD21A3">
      <w:pPr>
        <w:spacing w:after="0" w:line="276" w:lineRule="auto"/>
        <w:jc w:val="center"/>
        <w:rPr>
          <w:rFonts w:ascii="Times New Roman" w:hAnsi="Times New Roman" w:cs="Times New Roman"/>
          <w:b/>
        </w:rPr>
      </w:pPr>
    </w:p>
    <w:p w14:paraId="6A5915CF" w14:textId="50D17125" w:rsidR="0077023E"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6" w:name="_Toc133169810"/>
      <w:r w:rsidRPr="006E5091">
        <w:rPr>
          <w:rFonts w:ascii="Times New Roman" w:hAnsi="Times New Roman" w:cs="Times New Roman"/>
        </w:rPr>
        <w:t>ANEXO V</w:t>
      </w:r>
      <w:r w:rsidR="0077023E" w:rsidRPr="006E5091">
        <w:rPr>
          <w:rFonts w:ascii="Times New Roman" w:hAnsi="Times New Roman" w:cs="Times New Roman"/>
        </w:rPr>
        <w:t xml:space="preserve"> – ATENDIMENTO AOS REQUISITOS DE HABILITAÇÃO</w:t>
      </w:r>
      <w:bookmarkEnd w:id="76"/>
    </w:p>
    <w:p w14:paraId="0127133D" w14:textId="77777777" w:rsidR="00205E04" w:rsidRPr="006E5091" w:rsidRDefault="00205E04" w:rsidP="00BD21A3">
      <w:pPr>
        <w:spacing w:after="0" w:line="276" w:lineRule="auto"/>
        <w:jc w:val="center"/>
        <w:rPr>
          <w:rFonts w:ascii="Times New Roman" w:hAnsi="Times New Roman" w:cs="Times New Roman"/>
          <w:b/>
        </w:rPr>
      </w:pPr>
    </w:p>
    <w:p w14:paraId="0FEB1A36"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ATENDIMENTO AOS REQUISITOS DE HABILITAÇÃO</w:t>
      </w:r>
    </w:p>
    <w:p w14:paraId="49594243" w14:textId="77777777" w:rsidR="00D66667" w:rsidRPr="006E5091" w:rsidRDefault="00D66667" w:rsidP="00BD21A3">
      <w:pPr>
        <w:spacing w:after="0" w:line="276" w:lineRule="auto"/>
        <w:jc w:val="both"/>
        <w:rPr>
          <w:rFonts w:ascii="Times New Roman" w:hAnsi="Times New Roman" w:cs="Times New Roman"/>
        </w:rPr>
      </w:pPr>
    </w:p>
    <w:p w14:paraId="004FEA79"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206" w:anchor="art63i" w:history="1">
        <w:r w:rsidRPr="006E5091">
          <w:rPr>
            <w:rStyle w:val="Hyperlink"/>
            <w:rFonts w:ascii="Times New Roman" w:hAnsi="Times New Roman" w:cs="Times New Roman"/>
            <w:color w:val="auto"/>
          </w:rPr>
          <w:t>art. 63, I da Lei nº 14.133/2021</w:t>
        </w:r>
      </w:hyperlink>
      <w:r w:rsidRPr="006E5091">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207"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5AFFCB0F" w14:textId="77777777" w:rsidR="00D66667" w:rsidRPr="006E5091" w:rsidRDefault="00D66667" w:rsidP="00BD21A3">
      <w:pPr>
        <w:spacing w:after="0" w:line="276" w:lineRule="auto"/>
        <w:jc w:val="both"/>
        <w:rPr>
          <w:rFonts w:ascii="Times New Roman" w:hAnsi="Times New Roman" w:cs="Times New Roman"/>
        </w:rPr>
      </w:pPr>
    </w:p>
    <w:p w14:paraId="221DF21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71DE5BFC" w14:textId="77777777" w:rsidR="00D66667" w:rsidRPr="006E5091" w:rsidRDefault="00D66667" w:rsidP="00BD21A3">
      <w:pPr>
        <w:spacing w:after="0" w:line="276" w:lineRule="auto"/>
        <w:jc w:val="center"/>
        <w:rPr>
          <w:rFonts w:ascii="Times New Roman" w:hAnsi="Times New Roman" w:cs="Times New Roman"/>
        </w:rPr>
      </w:pPr>
    </w:p>
    <w:p w14:paraId="7A7BD2B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7BE676BF" w14:textId="7B50E17E" w:rsidR="00205E04"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(LICITANTE – CNPJ/CPF)</w:t>
      </w:r>
    </w:p>
    <w:p w14:paraId="53667C17"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DB35E3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5313D7E"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D10CD6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8A414CD"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9BEBB0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51A3BC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A75517C"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1C3E15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2A93BB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63FB1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3A5BDD6"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870920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19F2E3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2BC269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720E39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3C90042" w14:textId="70193F8C" w:rsidR="0052363E" w:rsidRPr="006E5091" w:rsidRDefault="0052363E">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13A7DB1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10D5045" w14:textId="0DEE744F"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7" w:name="_Toc133169811"/>
      <w:r w:rsidRPr="006E5091">
        <w:rPr>
          <w:rFonts w:ascii="Times New Roman" w:hAnsi="Times New Roman" w:cs="Times New Roman"/>
        </w:rPr>
        <w:t>ANEXO VI</w:t>
      </w:r>
      <w:r w:rsidR="0077023E" w:rsidRPr="006E5091">
        <w:rPr>
          <w:rFonts w:ascii="Times New Roman" w:hAnsi="Times New Roman" w:cs="Times New Roman"/>
        </w:rPr>
        <w:t xml:space="preserve"> – DECLARAÇÃO DE CUMPRIMENTO DE RESERVA DE CARGOS</w:t>
      </w:r>
      <w:bookmarkEnd w:id="77"/>
    </w:p>
    <w:p w14:paraId="46CD2076" w14:textId="77777777" w:rsidR="00205E04" w:rsidRPr="006E5091" w:rsidRDefault="00205E04" w:rsidP="00BD21A3">
      <w:pPr>
        <w:spacing w:after="0" w:line="276" w:lineRule="auto"/>
        <w:jc w:val="center"/>
        <w:rPr>
          <w:rFonts w:ascii="Times New Roman" w:hAnsi="Times New Roman" w:cs="Times New Roman"/>
          <w:b/>
        </w:rPr>
      </w:pPr>
    </w:p>
    <w:p w14:paraId="2915A9A1"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DECLARAÇÃO DE CUMPRIMENTO DE RESERVA DE CARGOS</w:t>
      </w:r>
    </w:p>
    <w:p w14:paraId="3F19470D" w14:textId="77777777" w:rsidR="00D66667" w:rsidRPr="006E5091" w:rsidRDefault="00D66667" w:rsidP="00BD21A3">
      <w:pPr>
        <w:spacing w:after="0" w:line="276" w:lineRule="auto"/>
        <w:jc w:val="both"/>
        <w:rPr>
          <w:rFonts w:ascii="Times New Roman" w:hAnsi="Times New Roman" w:cs="Times New Roman"/>
        </w:rPr>
      </w:pPr>
    </w:p>
    <w:p w14:paraId="47C79517"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208" w:anchor="art63iv" w:history="1">
        <w:r w:rsidRPr="006E5091">
          <w:rPr>
            <w:rStyle w:val="Hyperlink"/>
            <w:rFonts w:ascii="Times New Roman" w:hAnsi="Times New Roman" w:cs="Times New Roman"/>
            <w:color w:val="auto"/>
          </w:rPr>
          <w:t>art. 63, IV, da Lei nº 14.133/2021</w:t>
        </w:r>
      </w:hyperlink>
      <w:r w:rsidRPr="006E5091">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209"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39CC368C" w14:textId="77777777" w:rsidR="00D66667" w:rsidRPr="006E5091" w:rsidRDefault="00D66667" w:rsidP="00BD21A3">
      <w:pPr>
        <w:spacing w:after="0" w:line="276" w:lineRule="auto"/>
        <w:jc w:val="both"/>
        <w:rPr>
          <w:rFonts w:ascii="Times New Roman" w:hAnsi="Times New Roman" w:cs="Times New Roman"/>
        </w:rPr>
      </w:pPr>
    </w:p>
    <w:p w14:paraId="6A555AB8"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67863815" w14:textId="77777777" w:rsidR="00D66667" w:rsidRPr="006E5091" w:rsidRDefault="00D66667" w:rsidP="00BD21A3">
      <w:pPr>
        <w:spacing w:after="0" w:line="276" w:lineRule="auto"/>
        <w:jc w:val="center"/>
        <w:rPr>
          <w:rFonts w:ascii="Times New Roman" w:hAnsi="Times New Roman" w:cs="Times New Roman"/>
        </w:rPr>
      </w:pPr>
    </w:p>
    <w:p w14:paraId="23226568"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4F559655" w14:textId="0DFECC24" w:rsidR="00205E04"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(LICITANTE – CNPJ/CPF)</w:t>
      </w:r>
    </w:p>
    <w:p w14:paraId="21752282" w14:textId="77777777" w:rsidR="00205E04" w:rsidRPr="006E5091" w:rsidRDefault="00205E04" w:rsidP="00BD21A3">
      <w:pPr>
        <w:spacing w:after="0" w:line="276" w:lineRule="auto"/>
        <w:jc w:val="center"/>
        <w:rPr>
          <w:rFonts w:ascii="Times New Roman" w:hAnsi="Times New Roman" w:cs="Times New Roman"/>
        </w:rPr>
      </w:pPr>
    </w:p>
    <w:p w14:paraId="25B990B9" w14:textId="77777777" w:rsidR="00205E04" w:rsidRPr="006E5091" w:rsidRDefault="00205E04" w:rsidP="00BD21A3">
      <w:pPr>
        <w:spacing w:after="0" w:line="276" w:lineRule="auto"/>
        <w:jc w:val="center"/>
        <w:rPr>
          <w:rFonts w:ascii="Times New Roman" w:hAnsi="Times New Roman" w:cs="Times New Roman"/>
        </w:rPr>
      </w:pPr>
    </w:p>
    <w:p w14:paraId="5AF1C539" w14:textId="77777777" w:rsidR="00205E04" w:rsidRPr="006E5091" w:rsidRDefault="00205E04" w:rsidP="00BD21A3">
      <w:pPr>
        <w:spacing w:after="0" w:line="276" w:lineRule="auto"/>
        <w:jc w:val="center"/>
        <w:rPr>
          <w:rFonts w:ascii="Times New Roman" w:hAnsi="Times New Roman" w:cs="Times New Roman"/>
        </w:rPr>
      </w:pPr>
    </w:p>
    <w:p w14:paraId="08280882" w14:textId="77777777" w:rsidR="00205E04" w:rsidRPr="006E5091" w:rsidRDefault="00205E04" w:rsidP="00BD21A3">
      <w:pPr>
        <w:spacing w:after="0" w:line="276" w:lineRule="auto"/>
        <w:jc w:val="center"/>
        <w:rPr>
          <w:rFonts w:ascii="Times New Roman" w:hAnsi="Times New Roman" w:cs="Times New Roman"/>
        </w:rPr>
      </w:pPr>
    </w:p>
    <w:p w14:paraId="02DB0CD1" w14:textId="77777777" w:rsidR="00205E04" w:rsidRPr="006E5091" w:rsidRDefault="00205E04" w:rsidP="00BD21A3">
      <w:pPr>
        <w:spacing w:after="0" w:line="276" w:lineRule="auto"/>
        <w:jc w:val="center"/>
        <w:rPr>
          <w:rFonts w:ascii="Times New Roman" w:hAnsi="Times New Roman" w:cs="Times New Roman"/>
        </w:rPr>
      </w:pPr>
    </w:p>
    <w:p w14:paraId="28875A23" w14:textId="77777777" w:rsidR="00205E04" w:rsidRPr="006E5091" w:rsidRDefault="00205E04" w:rsidP="00BD21A3">
      <w:pPr>
        <w:spacing w:after="0" w:line="276" w:lineRule="auto"/>
        <w:jc w:val="center"/>
        <w:rPr>
          <w:rFonts w:ascii="Times New Roman" w:hAnsi="Times New Roman" w:cs="Times New Roman"/>
        </w:rPr>
      </w:pPr>
    </w:p>
    <w:p w14:paraId="6B99AAA2" w14:textId="77777777" w:rsidR="00205E04" w:rsidRPr="006E5091" w:rsidRDefault="00205E04" w:rsidP="00BD21A3">
      <w:pPr>
        <w:spacing w:after="0" w:line="276" w:lineRule="auto"/>
        <w:jc w:val="center"/>
        <w:rPr>
          <w:rFonts w:ascii="Times New Roman" w:hAnsi="Times New Roman" w:cs="Times New Roman"/>
        </w:rPr>
      </w:pPr>
    </w:p>
    <w:p w14:paraId="0134095C" w14:textId="77777777" w:rsidR="00205E04" w:rsidRPr="006E5091" w:rsidRDefault="00205E04" w:rsidP="00BD21A3">
      <w:pPr>
        <w:spacing w:after="0" w:line="276" w:lineRule="auto"/>
        <w:jc w:val="center"/>
        <w:rPr>
          <w:rFonts w:ascii="Times New Roman" w:hAnsi="Times New Roman" w:cs="Times New Roman"/>
        </w:rPr>
      </w:pPr>
    </w:p>
    <w:p w14:paraId="4457AF51" w14:textId="77777777" w:rsidR="00205E04" w:rsidRPr="006E5091" w:rsidRDefault="00205E04" w:rsidP="00BD21A3">
      <w:pPr>
        <w:spacing w:after="0" w:line="276" w:lineRule="auto"/>
        <w:jc w:val="center"/>
        <w:rPr>
          <w:rFonts w:ascii="Times New Roman" w:hAnsi="Times New Roman" w:cs="Times New Roman"/>
        </w:rPr>
      </w:pPr>
    </w:p>
    <w:p w14:paraId="72ED864C" w14:textId="77777777" w:rsidR="00205E04" w:rsidRPr="006E5091" w:rsidRDefault="00205E04" w:rsidP="00BD21A3">
      <w:pPr>
        <w:spacing w:after="0" w:line="276" w:lineRule="auto"/>
        <w:jc w:val="center"/>
        <w:rPr>
          <w:rFonts w:ascii="Times New Roman" w:hAnsi="Times New Roman" w:cs="Times New Roman"/>
        </w:rPr>
      </w:pPr>
    </w:p>
    <w:p w14:paraId="1D460F0B" w14:textId="77777777" w:rsidR="00205E04" w:rsidRPr="006E5091" w:rsidRDefault="00205E04" w:rsidP="00BD21A3">
      <w:pPr>
        <w:spacing w:after="0" w:line="276" w:lineRule="auto"/>
        <w:jc w:val="center"/>
        <w:rPr>
          <w:rFonts w:ascii="Times New Roman" w:hAnsi="Times New Roman" w:cs="Times New Roman"/>
        </w:rPr>
      </w:pPr>
    </w:p>
    <w:p w14:paraId="23BBCF2C" w14:textId="77777777" w:rsidR="00205E04" w:rsidRPr="006E5091" w:rsidRDefault="00205E04" w:rsidP="00BD21A3">
      <w:pPr>
        <w:spacing w:after="0" w:line="276" w:lineRule="auto"/>
        <w:jc w:val="center"/>
        <w:rPr>
          <w:rFonts w:ascii="Times New Roman" w:hAnsi="Times New Roman" w:cs="Times New Roman"/>
        </w:rPr>
      </w:pPr>
    </w:p>
    <w:p w14:paraId="77078AF8" w14:textId="77777777" w:rsidR="00205E04" w:rsidRPr="006E5091" w:rsidRDefault="00205E04" w:rsidP="00BD21A3">
      <w:pPr>
        <w:spacing w:after="0" w:line="276" w:lineRule="auto"/>
        <w:jc w:val="center"/>
        <w:rPr>
          <w:rFonts w:ascii="Times New Roman" w:hAnsi="Times New Roman" w:cs="Times New Roman"/>
        </w:rPr>
      </w:pPr>
    </w:p>
    <w:p w14:paraId="776B50F0" w14:textId="77777777" w:rsidR="00205E04" w:rsidRPr="006E5091" w:rsidRDefault="00205E04" w:rsidP="00BD21A3">
      <w:pPr>
        <w:spacing w:after="0" w:line="276" w:lineRule="auto"/>
        <w:jc w:val="center"/>
        <w:rPr>
          <w:rFonts w:ascii="Times New Roman" w:hAnsi="Times New Roman" w:cs="Times New Roman"/>
        </w:rPr>
      </w:pPr>
    </w:p>
    <w:p w14:paraId="6B0D0956" w14:textId="77777777" w:rsidR="00205E04" w:rsidRPr="006E5091" w:rsidRDefault="00205E04" w:rsidP="00BD21A3">
      <w:pPr>
        <w:spacing w:after="0" w:line="276" w:lineRule="auto"/>
        <w:jc w:val="center"/>
        <w:rPr>
          <w:rFonts w:ascii="Times New Roman" w:hAnsi="Times New Roman" w:cs="Times New Roman"/>
        </w:rPr>
      </w:pPr>
    </w:p>
    <w:p w14:paraId="6E2C15B6" w14:textId="298BE2BC" w:rsidR="0052363E" w:rsidRPr="006E5091" w:rsidRDefault="0052363E">
      <w:pPr>
        <w:rPr>
          <w:rFonts w:ascii="Times New Roman" w:hAnsi="Times New Roman" w:cs="Times New Roman"/>
        </w:rPr>
      </w:pPr>
      <w:r w:rsidRPr="006E5091">
        <w:rPr>
          <w:rFonts w:ascii="Times New Roman" w:hAnsi="Times New Roman" w:cs="Times New Roman"/>
        </w:rPr>
        <w:br w:type="page"/>
      </w:r>
    </w:p>
    <w:p w14:paraId="76860BAD" w14:textId="77777777" w:rsidR="00205E04" w:rsidRPr="006E5091" w:rsidRDefault="00205E04" w:rsidP="00BD21A3">
      <w:pPr>
        <w:spacing w:after="0" w:line="276" w:lineRule="auto"/>
        <w:jc w:val="center"/>
        <w:rPr>
          <w:rFonts w:ascii="Times New Roman" w:hAnsi="Times New Roman" w:cs="Times New Roman"/>
        </w:rPr>
      </w:pPr>
    </w:p>
    <w:p w14:paraId="28E1CEF4" w14:textId="23357FEF" w:rsidR="002A5238" w:rsidRPr="006E5091" w:rsidRDefault="002A5238" w:rsidP="00BD21A3">
      <w:pPr>
        <w:pStyle w:val="Ttulo1"/>
        <w:shd w:val="clear" w:color="auto" w:fill="A5A5A5" w:themeFill="accent3"/>
        <w:spacing w:before="0" w:line="276" w:lineRule="auto"/>
        <w:jc w:val="center"/>
        <w:rPr>
          <w:rFonts w:ascii="Times New Roman" w:hAnsi="Times New Roman" w:cs="Times New Roman"/>
        </w:rPr>
      </w:pPr>
      <w:bookmarkStart w:id="78" w:name="_Toc133169812"/>
      <w:r w:rsidRPr="006E5091">
        <w:rPr>
          <w:rFonts w:ascii="Times New Roman" w:hAnsi="Times New Roman" w:cs="Times New Roman"/>
        </w:rPr>
        <w:t xml:space="preserve">ANEXO </w:t>
      </w:r>
      <w:r w:rsidR="00C86798" w:rsidRPr="006E5091">
        <w:rPr>
          <w:rFonts w:ascii="Times New Roman" w:hAnsi="Times New Roman" w:cs="Times New Roman"/>
        </w:rPr>
        <w:t>VII</w:t>
      </w:r>
      <w:r w:rsidR="0077023E" w:rsidRPr="006E5091">
        <w:rPr>
          <w:rFonts w:ascii="Times New Roman" w:hAnsi="Times New Roman" w:cs="Times New Roman"/>
        </w:rPr>
        <w:t xml:space="preserve"> – </w:t>
      </w:r>
      <w:bookmarkEnd w:id="78"/>
      <w:r w:rsidR="002F650C">
        <w:rPr>
          <w:rFonts w:ascii="Times New Roman" w:hAnsi="Times New Roman" w:cs="Times New Roman"/>
          <w:bCs/>
          <w:color w:val="000000"/>
          <w:szCs w:val="24"/>
        </w:rPr>
        <w:t>MINUTA CONTRATO</w:t>
      </w:r>
    </w:p>
    <w:p w14:paraId="3492C967" w14:textId="77777777" w:rsidR="002A5238" w:rsidRPr="006E5091" w:rsidRDefault="002A5238" w:rsidP="00BD21A3">
      <w:pPr>
        <w:spacing w:after="0" w:line="276" w:lineRule="auto"/>
        <w:jc w:val="center"/>
        <w:rPr>
          <w:rFonts w:ascii="Times New Roman" w:hAnsi="Times New Roman" w:cs="Times New Roman"/>
          <w:b/>
        </w:rPr>
      </w:pPr>
    </w:p>
    <w:p w14:paraId="5001AC1E" w14:textId="77777777" w:rsidR="00235190" w:rsidRPr="006E5091" w:rsidRDefault="00235190" w:rsidP="00235190">
      <w:pPr>
        <w:spacing w:after="0" w:line="276" w:lineRule="auto"/>
        <w:jc w:val="center"/>
        <w:rPr>
          <w:rFonts w:ascii="Times New Roman" w:hAnsi="Times New Roman" w:cs="Times New Roman"/>
          <w:b/>
        </w:rPr>
      </w:pPr>
      <w:r w:rsidRPr="006E5091">
        <w:rPr>
          <w:rFonts w:ascii="Times New Roman" w:hAnsi="Times New Roman" w:cs="Times New Roman"/>
          <w:b/>
        </w:rPr>
        <w:t>CONTRATO ADMINISTRATIVO Nº 000/2024</w:t>
      </w:r>
    </w:p>
    <w:p w14:paraId="6B34EB5D" w14:textId="77777777" w:rsidR="00235190" w:rsidRPr="006E5091" w:rsidRDefault="00235190" w:rsidP="00235190">
      <w:pPr>
        <w:spacing w:after="0" w:line="276" w:lineRule="auto"/>
        <w:jc w:val="both"/>
        <w:rPr>
          <w:rFonts w:ascii="Times New Roman" w:hAnsi="Times New Roman" w:cs="Times New Roman"/>
          <w:b/>
        </w:rPr>
      </w:pPr>
    </w:p>
    <w:p w14:paraId="68364146" w14:textId="77777777"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rPr>
        <w:t xml:space="preserve">O </w:t>
      </w:r>
      <w:r w:rsidRPr="006E5091">
        <w:rPr>
          <w:rFonts w:ascii="Times New Roman" w:hAnsi="Times New Roman" w:cs="Times New Roman"/>
          <w:b/>
        </w:rPr>
        <w:t>MUNICÍPIO DE PALMITOS SC</w:t>
      </w:r>
      <w:r w:rsidRPr="006E5091">
        <w:rPr>
          <w:rFonts w:ascii="Times New Roman" w:hAnsi="Times New Roman" w:cs="Times New Roman"/>
        </w:rPr>
        <w:t xml:space="preserve">, pessoa jurídica de direito público interno, inscrito no CNPJ nº </w:t>
      </w:r>
      <w:r w:rsidRPr="00A42E26">
        <w:rPr>
          <w:rFonts w:ascii="Times New Roman" w:hAnsi="Times New Roman" w:cs="Times New Roman"/>
        </w:rPr>
        <w:t xml:space="preserve">85.361.863/0001-47, com sede na Rua Independência, n 100, Centro, Palmitos SC, doravante denominado </w:t>
      </w:r>
      <w:r w:rsidRPr="00A42E26">
        <w:rPr>
          <w:rFonts w:ascii="Times New Roman" w:hAnsi="Times New Roman" w:cs="Times New Roman"/>
          <w:b/>
        </w:rPr>
        <w:t>CONTRATANTE</w:t>
      </w:r>
      <w:r w:rsidRPr="00A42E26">
        <w:rPr>
          <w:rFonts w:ascii="Times New Roman" w:hAnsi="Times New Roman" w:cs="Times New Roman"/>
        </w:rPr>
        <w:t xml:space="preserve">, neste ato representado pelo Prefeito Municipal </w:t>
      </w:r>
      <w:proofErr w:type="spellStart"/>
      <w:r w:rsidRPr="00A42E26">
        <w:rPr>
          <w:rFonts w:ascii="Times New Roman" w:hAnsi="Times New Roman" w:cs="Times New Roman"/>
        </w:rPr>
        <w:t>Dair</w:t>
      </w:r>
      <w:proofErr w:type="spellEnd"/>
      <w:r w:rsidRPr="00A42E26">
        <w:rPr>
          <w:rFonts w:ascii="Times New Roman" w:hAnsi="Times New Roman" w:cs="Times New Roman"/>
        </w:rPr>
        <w:t xml:space="preserve"> </w:t>
      </w:r>
      <w:proofErr w:type="spellStart"/>
      <w:r w:rsidRPr="00A42E26">
        <w:rPr>
          <w:rFonts w:ascii="Times New Roman" w:hAnsi="Times New Roman" w:cs="Times New Roman"/>
        </w:rPr>
        <w:t>Jocely</w:t>
      </w:r>
      <w:proofErr w:type="spellEnd"/>
      <w:r w:rsidRPr="00A42E26">
        <w:rPr>
          <w:rFonts w:ascii="Times New Roman" w:hAnsi="Times New Roman" w:cs="Times New Roman"/>
        </w:rPr>
        <w:t xml:space="preserve"> Enge, e a empresa doravante denominada </w:t>
      </w:r>
      <w:r w:rsidRPr="00A42E26">
        <w:rPr>
          <w:rFonts w:ascii="Times New Roman" w:hAnsi="Times New Roman" w:cs="Times New Roman"/>
          <w:b/>
        </w:rPr>
        <w:t>CONTRATADA</w:t>
      </w:r>
      <w:r w:rsidRPr="006E5091">
        <w:rPr>
          <w:rFonts w:ascii="Times New Roman" w:hAnsi="Times New Roman" w:cs="Times New Roman"/>
        </w:rPr>
        <w:t>, resolvem celebrar este contrato, em decorrência do Processo Licitatório nº __/2024, PREGÃO ELETRÔNICO nº __/2024, homologado em __/__/2024, mediante as cláusulas a seguir:</w:t>
      </w:r>
    </w:p>
    <w:p w14:paraId="04730941" w14:textId="77777777" w:rsidR="00235190" w:rsidRPr="006E5091" w:rsidRDefault="00235190" w:rsidP="00235190">
      <w:pPr>
        <w:spacing w:after="0" w:line="276" w:lineRule="auto"/>
        <w:jc w:val="both"/>
        <w:rPr>
          <w:rFonts w:ascii="Times New Roman" w:hAnsi="Times New Roman" w:cs="Times New Roman"/>
        </w:rPr>
      </w:pPr>
    </w:p>
    <w:p w14:paraId="4C36A887" w14:textId="77777777" w:rsidR="00235190" w:rsidRPr="006E5091" w:rsidRDefault="00235190" w:rsidP="00235190">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CLÁUSULA PRIMEIRA: OBJETO E SEUS ELEMENTOS CARACTERÍSTICOS (</w:t>
      </w:r>
      <w:hyperlink r:id="rId210" w:anchor="art92i" w:history="1">
        <w:r w:rsidRPr="006E5091">
          <w:rPr>
            <w:rStyle w:val="Hyperlink"/>
            <w:rFonts w:ascii="Times New Roman" w:hAnsi="Times New Roman" w:cs="Times New Roman"/>
            <w:b/>
            <w:color w:val="auto"/>
          </w:rPr>
          <w:t>art. 92, I</w:t>
        </w:r>
      </w:hyperlink>
      <w:r w:rsidRPr="006E5091">
        <w:rPr>
          <w:rFonts w:ascii="Times New Roman" w:hAnsi="Times New Roman" w:cs="Times New Roman"/>
          <w:b/>
        </w:rPr>
        <w:t>)</w:t>
      </w:r>
    </w:p>
    <w:p w14:paraId="67EC196F" w14:textId="308EF7CE"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b/>
        </w:rPr>
        <w:t>1.1.</w:t>
      </w:r>
      <w:r w:rsidRPr="006E5091">
        <w:rPr>
          <w:rFonts w:ascii="Times New Roman" w:hAnsi="Times New Roman" w:cs="Times New Roman"/>
        </w:rPr>
        <w:t xml:space="preserve"> O objeto deste contrato é </w:t>
      </w:r>
      <w:r w:rsidRPr="006E5091">
        <w:rPr>
          <w:rFonts w:ascii="Times New Roman" w:eastAsia="Calibri" w:hAnsi="Times New Roman" w:cs="Times New Roman"/>
        </w:rPr>
        <w:t xml:space="preserve">CONTRATAÇÃO DE EMPRESA PARA </w:t>
      </w:r>
      <w:r w:rsidR="003614CA" w:rsidRPr="00D4241E">
        <w:rPr>
          <w:rFonts w:ascii="Times New Roman" w:hAnsi="Times New Roman" w:cs="Times New Roman"/>
        </w:rPr>
        <w:t>AQUISIÇÃO PARCELADA DE MATERIAIS DE CONSTRUÇÃO COM BASE NA TABELA SINAP</w:t>
      </w:r>
      <w:r w:rsidR="0099737B">
        <w:rPr>
          <w:rFonts w:ascii="Times New Roman" w:hAnsi="Times New Roman" w:cs="Times New Roman"/>
        </w:rPr>
        <w:t>I</w:t>
      </w:r>
      <w:r w:rsidRPr="006E5091">
        <w:rPr>
          <w:rFonts w:ascii="Times New Roman" w:eastAsia="Calibri" w:hAnsi="Times New Roman" w:cs="Times New Roman"/>
        </w:rPr>
        <w:t>.</w:t>
      </w:r>
    </w:p>
    <w:p w14:paraId="6798A1B8" w14:textId="77777777" w:rsidR="00235190" w:rsidRPr="006E5091" w:rsidRDefault="00235190" w:rsidP="00235190">
      <w:pPr>
        <w:spacing w:after="0" w:line="276" w:lineRule="auto"/>
        <w:jc w:val="both"/>
        <w:rPr>
          <w:rFonts w:ascii="Times New Roman" w:hAnsi="Times New Roman" w:cs="Times New Roman"/>
          <w:b/>
        </w:rPr>
      </w:pPr>
    </w:p>
    <w:p w14:paraId="65810D59" w14:textId="77777777" w:rsidR="00235190" w:rsidRPr="006E5091" w:rsidRDefault="00235190" w:rsidP="00235190">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CLÁUSULA SEGUNDA: VINCULAÇÃO AO EDITAL DE LICITAÇÃO E À PROPOSTA DO LICITANTE VENCEDOR (</w:t>
      </w:r>
      <w:hyperlink r:id="rId211" w:anchor="art92ii" w:history="1">
        <w:r w:rsidRPr="006E5091">
          <w:rPr>
            <w:rStyle w:val="Hyperlink"/>
            <w:rFonts w:ascii="Times New Roman" w:hAnsi="Times New Roman" w:cs="Times New Roman"/>
            <w:b/>
            <w:color w:val="auto"/>
          </w:rPr>
          <w:t>art. 92, II</w:t>
        </w:r>
      </w:hyperlink>
      <w:r w:rsidRPr="006E5091">
        <w:rPr>
          <w:rFonts w:ascii="Times New Roman" w:hAnsi="Times New Roman" w:cs="Times New Roman"/>
          <w:b/>
        </w:rPr>
        <w:t>)</w:t>
      </w:r>
    </w:p>
    <w:p w14:paraId="22E9F2B0" w14:textId="77777777" w:rsidR="00235190" w:rsidRPr="006E5091" w:rsidRDefault="00235190" w:rsidP="00235190">
      <w:pPr>
        <w:spacing w:after="0" w:line="276" w:lineRule="auto"/>
        <w:jc w:val="both"/>
        <w:rPr>
          <w:rFonts w:ascii="Times New Roman" w:hAnsi="Times New Roman" w:cs="Times New Roman"/>
        </w:rPr>
      </w:pPr>
      <w:bookmarkStart w:id="79" w:name="art92ii"/>
      <w:bookmarkStart w:id="80" w:name="art92iii"/>
      <w:bookmarkEnd w:id="79"/>
      <w:bookmarkEnd w:id="80"/>
      <w:r w:rsidRPr="006E5091">
        <w:rPr>
          <w:rFonts w:ascii="Times New Roman" w:hAnsi="Times New Roman" w:cs="Times New Roman"/>
          <w:b/>
        </w:rPr>
        <w:t>2.1.</w:t>
      </w:r>
      <w:r w:rsidRPr="006E5091">
        <w:rPr>
          <w:rFonts w:ascii="Times New Roman" w:hAnsi="Times New Roman" w:cs="Times New Roman"/>
        </w:rPr>
        <w:t xml:space="preserve"> Este contrato é vinculado ao edital do Processo Licitatório nº __/2024, PREGÃO ELETRÔNICO nº __/2024.</w:t>
      </w:r>
    </w:p>
    <w:p w14:paraId="04101E3C" w14:textId="77777777" w:rsidR="00235190" w:rsidRPr="006E5091" w:rsidRDefault="00235190" w:rsidP="00235190">
      <w:pPr>
        <w:spacing w:after="0" w:line="276" w:lineRule="auto"/>
        <w:jc w:val="both"/>
        <w:rPr>
          <w:rFonts w:ascii="Times New Roman" w:hAnsi="Times New Roman" w:cs="Times New Roman"/>
          <w:b/>
        </w:rPr>
      </w:pPr>
    </w:p>
    <w:p w14:paraId="7964A488" w14:textId="77C57240" w:rsidR="00235190" w:rsidRPr="006E5091" w:rsidRDefault="00235190" w:rsidP="00235190">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CLÁUSULA TERCEIRA: LEGISLAÇÃO APLICÁVEL (</w:t>
      </w:r>
      <w:hyperlink r:id="rId212" w:anchor="art92iii" w:history="1">
        <w:r w:rsidRPr="006E5091">
          <w:rPr>
            <w:rStyle w:val="Hyperlink"/>
            <w:rFonts w:ascii="Times New Roman" w:hAnsi="Times New Roman" w:cs="Times New Roman"/>
            <w:b/>
            <w:color w:val="auto"/>
          </w:rPr>
          <w:t>art. 92, III</w:t>
        </w:r>
      </w:hyperlink>
      <w:r w:rsidRPr="006E5091">
        <w:rPr>
          <w:rFonts w:ascii="Times New Roman" w:hAnsi="Times New Roman" w:cs="Times New Roman"/>
          <w:b/>
        </w:rPr>
        <w:t>)</w:t>
      </w:r>
    </w:p>
    <w:p w14:paraId="2508F336" w14:textId="77777777"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b/>
        </w:rPr>
        <w:t>3.1.</w:t>
      </w:r>
      <w:r w:rsidRPr="006E5091">
        <w:rPr>
          <w:rFonts w:ascii="Times New Roman" w:hAnsi="Times New Roman" w:cs="Times New Roman"/>
        </w:rPr>
        <w:t xml:space="preserve"> Este contrato rege-se pelas disposições expressas na </w:t>
      </w:r>
      <w:hyperlink r:id="rId213" w:history="1">
        <w:r w:rsidRPr="006E5091">
          <w:rPr>
            <w:rStyle w:val="Hyperlink"/>
            <w:rFonts w:ascii="Times New Roman" w:hAnsi="Times New Roman" w:cs="Times New Roman"/>
            <w:color w:val="auto"/>
          </w:rPr>
          <w:t>Lei nº 14.133/20211</w:t>
        </w:r>
      </w:hyperlink>
      <w:r w:rsidRPr="006E5091">
        <w:rPr>
          <w:rFonts w:ascii="Times New Roman" w:hAnsi="Times New Roman" w:cs="Times New Roman"/>
        </w:rPr>
        <w:t xml:space="preserve"> e pelos preceitos de direito público, sendo aplicados, supletivamente, os princípios da teoria geral dos contratos e as disposições de direito privado. </w:t>
      </w:r>
    </w:p>
    <w:p w14:paraId="6367378E" w14:textId="77777777" w:rsidR="00235190" w:rsidRPr="006E5091" w:rsidRDefault="00235190" w:rsidP="00235190">
      <w:pPr>
        <w:rPr>
          <w:rFonts w:ascii="Times New Roman" w:hAnsi="Times New Roman" w:cs="Times New Roman"/>
        </w:rPr>
      </w:pPr>
      <w:r w:rsidRPr="006E5091">
        <w:rPr>
          <w:rFonts w:ascii="Times New Roman" w:hAnsi="Times New Roman" w:cs="Times New Roman"/>
          <w:b/>
        </w:rPr>
        <w:t>3.2.</w:t>
      </w:r>
      <w:r w:rsidRPr="006E5091">
        <w:rPr>
          <w:rFonts w:ascii="Times New Roman" w:hAnsi="Times New Roman" w:cs="Times New Roman"/>
        </w:rPr>
        <w:t xml:space="preserve"> Os casos omissos serão resolvidos à luz da referida lei, recorrendo-se à analogia, aos costumes e aos princípios gerais do direito</w:t>
      </w:r>
      <w:r>
        <w:rPr>
          <w:rFonts w:ascii="Times New Roman" w:hAnsi="Times New Roman" w:cs="Times New Roman"/>
        </w:rPr>
        <w:t>.</w:t>
      </w:r>
    </w:p>
    <w:p w14:paraId="09CB33BB" w14:textId="77777777" w:rsidR="00235190" w:rsidRPr="006E5091" w:rsidRDefault="00235190" w:rsidP="00235190">
      <w:pPr>
        <w:spacing w:after="0" w:line="276" w:lineRule="auto"/>
        <w:jc w:val="both"/>
        <w:rPr>
          <w:rFonts w:ascii="Times New Roman" w:hAnsi="Times New Roman" w:cs="Times New Roman"/>
          <w:b/>
        </w:rPr>
      </w:pPr>
    </w:p>
    <w:p w14:paraId="538C4B0C" w14:textId="77777777" w:rsidR="00235190" w:rsidRPr="00107DED" w:rsidRDefault="00235190" w:rsidP="00235190">
      <w:pPr>
        <w:shd w:val="clear" w:color="auto" w:fill="E7E6E6" w:themeFill="background2"/>
        <w:spacing w:after="0" w:line="276" w:lineRule="auto"/>
        <w:jc w:val="both"/>
        <w:rPr>
          <w:rFonts w:ascii="Times New Roman" w:hAnsi="Times New Roman" w:cs="Times New Roman"/>
          <w:b/>
        </w:rPr>
      </w:pPr>
      <w:r w:rsidRPr="00107DED">
        <w:rPr>
          <w:rFonts w:ascii="Times New Roman" w:hAnsi="Times New Roman" w:cs="Times New Roman"/>
          <w:b/>
        </w:rPr>
        <w:t>CLÁUSULA QUARTA: REGIME DE EXECUÇÃO (</w:t>
      </w:r>
      <w:hyperlink r:id="rId214" w:anchor="art92iv" w:history="1">
        <w:r w:rsidRPr="00107DED">
          <w:rPr>
            <w:rStyle w:val="Hyperlink"/>
            <w:rFonts w:ascii="Times New Roman" w:hAnsi="Times New Roman" w:cs="Times New Roman"/>
            <w:b/>
            <w:color w:val="auto"/>
          </w:rPr>
          <w:t>art. 92, IV</w:t>
        </w:r>
      </w:hyperlink>
      <w:r w:rsidRPr="00107DED">
        <w:rPr>
          <w:rFonts w:ascii="Times New Roman" w:hAnsi="Times New Roman" w:cs="Times New Roman"/>
          <w:b/>
        </w:rPr>
        <w:t>)</w:t>
      </w:r>
    </w:p>
    <w:p w14:paraId="4827FB74" w14:textId="0C6B3C38" w:rsidR="00235190" w:rsidRPr="006E5091" w:rsidRDefault="00235190" w:rsidP="00235190">
      <w:pPr>
        <w:spacing w:after="0" w:line="276" w:lineRule="auto"/>
        <w:jc w:val="both"/>
        <w:rPr>
          <w:rFonts w:ascii="Times New Roman" w:hAnsi="Times New Roman" w:cs="Times New Roman"/>
        </w:rPr>
      </w:pPr>
      <w:r w:rsidRPr="00107DED">
        <w:rPr>
          <w:rFonts w:ascii="Times New Roman" w:hAnsi="Times New Roman" w:cs="Times New Roman"/>
          <w:b/>
          <w:bCs/>
        </w:rPr>
        <w:t>4.1.</w:t>
      </w:r>
      <w:r w:rsidRPr="00107DED">
        <w:rPr>
          <w:rFonts w:ascii="Times New Roman" w:hAnsi="Times New Roman" w:cs="Times New Roman"/>
        </w:rPr>
        <w:t xml:space="preserve"> O objeto do presente contrato será realizado sob </w:t>
      </w:r>
      <w:r w:rsidR="0099737B">
        <w:rPr>
          <w:rFonts w:ascii="Times New Roman" w:hAnsi="Times New Roman" w:cs="Times New Roman"/>
        </w:rPr>
        <w:t>o regime de empreitada por preço global, com entrega parcelada.</w:t>
      </w:r>
    </w:p>
    <w:p w14:paraId="40E660CA" w14:textId="77777777" w:rsidR="00235190" w:rsidRPr="006E5091" w:rsidRDefault="00235190" w:rsidP="00235190">
      <w:pPr>
        <w:spacing w:after="0" w:line="276" w:lineRule="auto"/>
        <w:jc w:val="both"/>
        <w:rPr>
          <w:rFonts w:ascii="Times New Roman" w:hAnsi="Times New Roman" w:cs="Times New Roman"/>
          <w:b/>
        </w:rPr>
      </w:pPr>
    </w:p>
    <w:p w14:paraId="611C0271" w14:textId="77777777" w:rsidR="00235190" w:rsidRPr="006E5091" w:rsidRDefault="00235190" w:rsidP="00235190">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CLÁUSULA QUINTA: O PREÇO E AS CONDIÇÕES DE PAGAMENTO, OS CRITÉRIOS, A DATA-BASE E A PERIODICIDADE DO REAJUSTAMENTO DE PREÇOS E OS CRITÉRIOS DE ATUALIZAÇÃO MONETÁRIA ENTRE A DATA DO ADIMPLEMENTO DAS OBRIGAÇÕES E A DO EFETIVO PAGAMENTO (</w:t>
      </w:r>
      <w:hyperlink r:id="rId215" w:anchor="art92v" w:history="1">
        <w:r w:rsidRPr="006E5091">
          <w:rPr>
            <w:rStyle w:val="Hyperlink"/>
            <w:rFonts w:ascii="Times New Roman" w:hAnsi="Times New Roman" w:cs="Times New Roman"/>
            <w:b/>
            <w:color w:val="auto"/>
          </w:rPr>
          <w:t>art. 92, V</w:t>
        </w:r>
      </w:hyperlink>
      <w:r w:rsidRPr="006E5091">
        <w:rPr>
          <w:rFonts w:ascii="Times New Roman" w:hAnsi="Times New Roman" w:cs="Times New Roman"/>
          <w:b/>
        </w:rPr>
        <w:t>)</w:t>
      </w:r>
    </w:p>
    <w:p w14:paraId="0A9699D2" w14:textId="394FFC61" w:rsidR="00235190" w:rsidRDefault="00235190" w:rsidP="00235190">
      <w:pPr>
        <w:spacing w:after="0" w:line="276" w:lineRule="auto"/>
        <w:jc w:val="both"/>
        <w:rPr>
          <w:rFonts w:ascii="Times New Roman" w:hAnsi="Times New Roman" w:cs="Times New Roman"/>
        </w:rPr>
      </w:pPr>
      <w:bookmarkStart w:id="81" w:name="art92§4"/>
      <w:bookmarkEnd w:id="81"/>
      <w:r w:rsidRPr="006E5091">
        <w:rPr>
          <w:rFonts w:ascii="Times New Roman" w:hAnsi="Times New Roman" w:cs="Times New Roman"/>
        </w:rPr>
        <w:t>5.1</w:t>
      </w:r>
      <w:r w:rsidRPr="003614CA">
        <w:rPr>
          <w:rFonts w:ascii="Times New Roman" w:hAnsi="Times New Roman" w:cs="Times New Roman"/>
        </w:rPr>
        <w:t xml:space="preserve">. </w:t>
      </w:r>
      <w:r w:rsidR="003614CA" w:rsidRPr="003614CA">
        <w:rPr>
          <w:rFonts w:ascii="Times New Roman" w:hAnsi="Times New Roman" w:cs="Times New Roman"/>
          <w:color w:val="000000"/>
        </w:rPr>
        <w:t xml:space="preserve">O preço global para os itens citados no seu objeto é de </w:t>
      </w:r>
      <w:r w:rsidR="003614CA" w:rsidRPr="003614CA">
        <w:rPr>
          <w:rFonts w:ascii="Times New Roman" w:hAnsi="Times New Roman" w:cs="Times New Roman"/>
          <w:b/>
          <w:bCs/>
          <w:color w:val="000000"/>
        </w:rPr>
        <w:t xml:space="preserve">R$ XXXXXXXXX (XXXXXXXXXXXXXXXXXXXXXXXXXXXXXXXXXXXXXXXXX) </w:t>
      </w:r>
      <w:r w:rsidR="003614CA" w:rsidRPr="003614CA">
        <w:rPr>
          <w:rFonts w:ascii="Times New Roman" w:hAnsi="Times New Roman" w:cs="Times New Roman"/>
          <w:color w:val="000000"/>
        </w:rPr>
        <w:t xml:space="preserve">de acordo com o </w:t>
      </w:r>
      <w:r w:rsidR="003614CA" w:rsidRPr="003614CA">
        <w:rPr>
          <w:rFonts w:ascii="Times New Roman" w:hAnsi="Times New Roman" w:cs="Times New Roman"/>
          <w:b/>
          <w:bCs/>
          <w:color w:val="000000"/>
        </w:rPr>
        <w:t xml:space="preserve">desconto contratado sobre a tabela de referência do edital, </w:t>
      </w:r>
      <w:r w:rsidR="003614CA" w:rsidRPr="003614CA">
        <w:rPr>
          <w:rFonts w:ascii="Times New Roman" w:hAnsi="Times New Roman" w:cs="Times New Roman"/>
          <w:color w:val="000000"/>
        </w:rPr>
        <w:t>conforme descrito na tabela abaixo:</w:t>
      </w:r>
    </w:p>
    <w:p w14:paraId="127FC71E" w14:textId="77777777" w:rsidR="003614CA" w:rsidRPr="006E5091" w:rsidRDefault="003614CA" w:rsidP="00235190">
      <w:pPr>
        <w:spacing w:after="0" w:line="276" w:lineRule="auto"/>
        <w:jc w:val="both"/>
        <w:rPr>
          <w:rFonts w:ascii="Times New Roman" w:hAnsi="Times New Roman" w:cs="Times New Roman"/>
        </w:rPr>
      </w:pPr>
    </w:p>
    <w:p w14:paraId="2C0CD186" w14:textId="0E7E8273" w:rsidR="009526DB" w:rsidRPr="009526DB" w:rsidRDefault="009526DB" w:rsidP="009526DB">
      <w:pPr>
        <w:spacing w:after="0" w:line="240" w:lineRule="auto"/>
        <w:jc w:val="both"/>
        <w:rPr>
          <w:rFonts w:ascii="Times New Roman" w:eastAsia="Times New Roman" w:hAnsi="Times New Roman" w:cs="Times New Roman"/>
          <w:color w:val="000000"/>
          <w:lang w:eastAsia="pt-BR"/>
        </w:rPr>
      </w:pPr>
      <w:r>
        <w:rPr>
          <w:rFonts w:ascii="Helvetica" w:eastAsia="Times New Roman" w:hAnsi="Helvetica" w:cs="Times New Roman"/>
          <w:color w:val="000000"/>
          <w:sz w:val="20"/>
          <w:szCs w:val="20"/>
          <w:lang w:eastAsia="pt-BR"/>
        </w:rPr>
        <w:t>5</w:t>
      </w:r>
      <w:r w:rsidRPr="009526DB">
        <w:rPr>
          <w:rFonts w:ascii="Times New Roman" w:eastAsia="Times New Roman" w:hAnsi="Times New Roman" w:cs="Times New Roman"/>
          <w:color w:val="000000"/>
          <w:lang w:eastAsia="pt-BR"/>
        </w:rPr>
        <w:t>.1.1. O valor acima se refere a uma estimativa de consumo, sendo que poderá não ser utilizado na íntegra para contratações parceladas.</w:t>
      </w:r>
    </w:p>
    <w:p w14:paraId="02CEDCDF" w14:textId="265F1DCB" w:rsidR="009526DB" w:rsidRPr="009526DB" w:rsidRDefault="009526DB" w:rsidP="009526DB">
      <w:pPr>
        <w:spacing w:after="0" w:line="240" w:lineRule="auto"/>
        <w:jc w:val="both"/>
        <w:rPr>
          <w:rFonts w:ascii="Times New Roman" w:eastAsia="Times New Roman" w:hAnsi="Times New Roman" w:cs="Times New Roman"/>
          <w:color w:val="000000"/>
          <w:lang w:eastAsia="pt-BR"/>
        </w:rPr>
      </w:pPr>
      <w:r w:rsidRPr="009526DB">
        <w:rPr>
          <w:rFonts w:ascii="Times New Roman" w:eastAsia="Times New Roman" w:hAnsi="Times New Roman" w:cs="Times New Roman"/>
          <w:color w:val="000000"/>
          <w:lang w:eastAsia="pt-BR"/>
        </w:rPr>
        <w:t>5.1.2. O preço unitário de cada item contratado será reajustado sempre que a tabela SINAPI sofrer alteração.</w:t>
      </w:r>
    </w:p>
    <w:p w14:paraId="0385143C" w14:textId="0059C245" w:rsidR="009526DB" w:rsidRPr="009526DB" w:rsidRDefault="009526DB" w:rsidP="0095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eastAsia="Times New Roman" w:hAnsi="Times New Roman" w:cs="Times New Roman"/>
          <w:lang w:eastAsia="pt-BR"/>
        </w:rPr>
      </w:pPr>
      <w:r w:rsidRPr="009526DB">
        <w:rPr>
          <w:rFonts w:ascii="Times New Roman" w:eastAsia="Times New Roman" w:hAnsi="Times New Roman" w:cs="Times New Roman"/>
          <w:color w:val="000000"/>
          <w:lang w:eastAsia="pt-BR"/>
        </w:rPr>
        <w:t>5.1.3. A manutenção do equilíbrio econômico-financeiro inicial do contrato, prevista no art. 124, inciso II, alínea "d" da lei 14.133/2021, será automaticamente concedido para cada item contratado sempre que a tabela SINAPI sofrer alteração, mantendo-se desta forma sempre atualizado.</w:t>
      </w:r>
      <w:r w:rsidRPr="009526DB">
        <w:rPr>
          <w:rFonts w:ascii="Times New Roman" w:eastAsia="Times New Roman" w:hAnsi="Times New Roman" w:cs="Times New Roman"/>
          <w:lang w:eastAsia="pt-BR"/>
        </w:rPr>
        <w:t xml:space="preserve"> </w:t>
      </w:r>
    </w:p>
    <w:p w14:paraId="30EA386F" w14:textId="1652C4EF" w:rsidR="00235190" w:rsidRPr="006E5091" w:rsidRDefault="00235190" w:rsidP="00952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sidRPr="006E5091">
        <w:rPr>
          <w:rFonts w:ascii="Times New Roman" w:hAnsi="Times New Roman" w:cs="Times New Roman"/>
        </w:rPr>
        <w:t>5.</w:t>
      </w:r>
      <w:r w:rsidR="009526DB">
        <w:rPr>
          <w:rFonts w:ascii="Times New Roman" w:hAnsi="Times New Roman" w:cs="Times New Roman"/>
        </w:rPr>
        <w:t>2.</w:t>
      </w:r>
      <w:r w:rsidRPr="006E5091">
        <w:rPr>
          <w:rFonts w:ascii="Times New Roman" w:hAnsi="Times New Roman" w:cs="Times New Roman"/>
        </w:rPr>
        <w:t xml:space="preserve"> O pagamento será efetuado em até </w:t>
      </w:r>
      <w:r w:rsidRPr="006E5091">
        <w:rPr>
          <w:rFonts w:ascii="Times New Roman" w:hAnsi="Times New Roman" w:cs="Times New Roman"/>
          <w:b/>
          <w:bCs/>
        </w:rPr>
        <w:t>30 (trinta) dias</w:t>
      </w:r>
      <w:r w:rsidRPr="006E5091">
        <w:rPr>
          <w:rFonts w:ascii="Times New Roman" w:hAnsi="Times New Roman" w:cs="Times New Roman"/>
        </w:rPr>
        <w:t>, após a certificação da Nota Fiscal correspondente à solicitação, mediante transferência na conta corrente da contratada ou emissão de boleto bancário.</w:t>
      </w:r>
    </w:p>
    <w:p w14:paraId="2483C81A" w14:textId="27B999EC" w:rsidR="00235190" w:rsidRDefault="00235190" w:rsidP="00235190">
      <w:pPr>
        <w:autoSpaceDE w:val="0"/>
        <w:spacing w:after="0" w:line="240" w:lineRule="auto"/>
        <w:jc w:val="both"/>
        <w:rPr>
          <w:rFonts w:ascii="Times New Roman" w:hAnsi="Times New Roman" w:cs="Times New Roman"/>
        </w:rPr>
      </w:pPr>
      <w:r w:rsidRPr="006E5091">
        <w:rPr>
          <w:rFonts w:ascii="Times New Roman" w:hAnsi="Times New Roman" w:cs="Times New Roman"/>
        </w:rPr>
        <w:lastRenderedPageBreak/>
        <w:t>5.</w:t>
      </w:r>
      <w:r w:rsidR="009526DB">
        <w:rPr>
          <w:rFonts w:ascii="Times New Roman" w:hAnsi="Times New Roman" w:cs="Times New Roman"/>
        </w:rPr>
        <w:t>2</w:t>
      </w:r>
      <w:r w:rsidRPr="006E5091">
        <w:rPr>
          <w:rFonts w:ascii="Times New Roman" w:hAnsi="Times New Roman" w:cs="Times New Roman"/>
        </w:rPr>
        <w:t>.1</w:t>
      </w:r>
      <w:r w:rsidR="009526DB">
        <w:rPr>
          <w:rFonts w:ascii="Times New Roman" w:hAnsi="Times New Roman" w:cs="Times New Roman"/>
        </w:rPr>
        <w:t>.</w:t>
      </w:r>
      <w:r w:rsidRPr="006E5091">
        <w:rPr>
          <w:rFonts w:ascii="Times New Roman" w:hAnsi="Times New Roman" w:cs="Times New Roman"/>
        </w:rPr>
        <w:t xml:space="preserve"> Na opção pela transferência bancária para instituição financeira diversa daquela em que estiver depositado o recurso público, caberá a registrada arcar com as despesas da TED/DOC/PIX.</w:t>
      </w:r>
    </w:p>
    <w:p w14:paraId="6ABE3360" w14:textId="588D8232" w:rsidR="00640ACE" w:rsidRPr="006E5091" w:rsidRDefault="00640ACE" w:rsidP="00235190">
      <w:pPr>
        <w:autoSpaceDE w:val="0"/>
        <w:spacing w:after="0" w:line="240" w:lineRule="auto"/>
        <w:jc w:val="both"/>
        <w:rPr>
          <w:rFonts w:ascii="Times New Roman" w:hAnsi="Times New Roman" w:cs="Times New Roman"/>
        </w:rPr>
      </w:pPr>
      <w:r>
        <w:rPr>
          <w:rFonts w:ascii="Times New Roman" w:hAnsi="Times New Roman"/>
          <w:shd w:val="clear" w:color="auto" w:fill="FFFFFF"/>
        </w:rPr>
        <w:t xml:space="preserve">5.2. </w:t>
      </w:r>
      <w:r w:rsidRPr="0036413E">
        <w:rPr>
          <w:rFonts w:ascii="Times New Roman" w:hAnsi="Times New Roman"/>
          <w:shd w:val="clear" w:color="auto" w:fill="FFFFFF"/>
        </w:rPr>
        <w:t>Qualquer pagamento somente será realizado quando a empresa contratada estiver regular em relação aos documentos descritos no item 4.1, XII, alíneas c, d, e, f, g, do Edital</w:t>
      </w:r>
      <w:r w:rsidR="0099737B">
        <w:rPr>
          <w:rFonts w:ascii="Times New Roman" w:hAnsi="Times New Roman"/>
          <w:shd w:val="clear" w:color="auto" w:fill="FFFFFF"/>
        </w:rPr>
        <w:t>;</w:t>
      </w:r>
    </w:p>
    <w:p w14:paraId="6EA055C0" w14:textId="58EE71D3" w:rsidR="00235190" w:rsidRPr="006E5091" w:rsidRDefault="00235190" w:rsidP="00235190">
      <w:pPr>
        <w:spacing w:after="0" w:line="240" w:lineRule="auto"/>
        <w:jc w:val="both"/>
        <w:rPr>
          <w:rFonts w:ascii="Times New Roman" w:hAnsi="Times New Roman" w:cs="Times New Roman"/>
        </w:rPr>
      </w:pPr>
      <w:r w:rsidRPr="006E5091">
        <w:rPr>
          <w:rFonts w:ascii="Times New Roman" w:hAnsi="Times New Roman" w:cs="Times New Roman"/>
        </w:rPr>
        <w:t>5.</w:t>
      </w:r>
      <w:r w:rsidR="00640ACE">
        <w:rPr>
          <w:rFonts w:ascii="Times New Roman" w:hAnsi="Times New Roman" w:cs="Times New Roman"/>
        </w:rPr>
        <w:t>3</w:t>
      </w:r>
      <w:r w:rsidRPr="006E5091">
        <w:rPr>
          <w:rFonts w:ascii="Times New Roman" w:hAnsi="Times New Roman" w:cs="Times New Roman"/>
        </w:rPr>
        <w:t>. O custo apresentado caracterizando o preço unitário e global para a aquisição do serviço será reajustado de acordo com o seguinte critério: a partir de 12 meses da assinatura do contrato com base no IPCA acumulado.</w:t>
      </w:r>
    </w:p>
    <w:p w14:paraId="18068B75" w14:textId="77777777" w:rsidR="00235190" w:rsidRPr="006E5091" w:rsidRDefault="00235190" w:rsidP="00235190">
      <w:pPr>
        <w:spacing w:after="0" w:line="276" w:lineRule="auto"/>
        <w:jc w:val="both"/>
        <w:rPr>
          <w:rFonts w:ascii="Times New Roman" w:hAnsi="Times New Roman" w:cs="Times New Roman"/>
          <w:color w:val="FF0000"/>
        </w:rPr>
      </w:pPr>
    </w:p>
    <w:p w14:paraId="4E20BFC6" w14:textId="77777777" w:rsidR="00235190" w:rsidRPr="006E5091" w:rsidRDefault="00235190" w:rsidP="00235190">
      <w:pPr>
        <w:spacing w:after="0" w:line="276" w:lineRule="auto"/>
        <w:jc w:val="both"/>
        <w:rPr>
          <w:rFonts w:ascii="Times New Roman" w:hAnsi="Times New Roman" w:cs="Times New Roman"/>
        </w:rPr>
      </w:pPr>
      <w:bookmarkStart w:id="82" w:name="art92vii"/>
      <w:bookmarkEnd w:id="82"/>
      <w:r w:rsidRPr="006E5091">
        <w:rPr>
          <w:rFonts w:ascii="Times New Roman" w:hAnsi="Times New Roman" w:cs="Times New Roman"/>
          <w:b/>
          <w:bCs/>
        </w:rPr>
        <w:t>CLÁUSULA SEXTA: O PRAZO DE INÍCIO DAS ETAPAS DE EXECUÇÃO, CONCLUSÃO, ENTREGA. OBSERVAÇÃO E RECEBIMENTO DEFINITIVO, QUANDO FOR O CASO (art. 92, VII</w:t>
      </w:r>
      <w:r w:rsidRPr="006E5091">
        <w:rPr>
          <w:rFonts w:ascii="Times New Roman" w:hAnsi="Times New Roman" w:cs="Times New Roman"/>
        </w:rPr>
        <w:t xml:space="preserve">) </w:t>
      </w:r>
    </w:p>
    <w:p w14:paraId="517223F3" w14:textId="35B90C61" w:rsidR="00235190" w:rsidRPr="00013779" w:rsidRDefault="00235190" w:rsidP="00235190">
      <w:pPr>
        <w:spacing w:after="0" w:line="240" w:lineRule="auto"/>
        <w:jc w:val="both"/>
        <w:rPr>
          <w:rFonts w:ascii="Times New Roman" w:hAnsi="Times New Roman" w:cs="Times New Roman"/>
        </w:rPr>
      </w:pPr>
      <w:r w:rsidRPr="006E5091">
        <w:rPr>
          <w:rFonts w:ascii="Times New Roman" w:hAnsi="Times New Roman" w:cs="Times New Roman"/>
          <w:b/>
          <w:bCs/>
        </w:rPr>
        <w:t>6</w:t>
      </w:r>
      <w:r w:rsidRPr="00013779">
        <w:rPr>
          <w:rFonts w:ascii="Times New Roman" w:hAnsi="Times New Roman" w:cs="Times New Roman"/>
          <w:b/>
          <w:bCs/>
        </w:rPr>
        <w:t>.</w:t>
      </w:r>
      <w:r w:rsidR="007C264B">
        <w:rPr>
          <w:rFonts w:ascii="Times New Roman" w:hAnsi="Times New Roman" w:cs="Times New Roman"/>
          <w:b/>
          <w:bCs/>
        </w:rPr>
        <w:t>1</w:t>
      </w:r>
      <w:r w:rsidRPr="00013779">
        <w:rPr>
          <w:rFonts w:ascii="Times New Roman" w:hAnsi="Times New Roman" w:cs="Times New Roman"/>
          <w:b/>
          <w:bCs/>
        </w:rPr>
        <w:t>.</w:t>
      </w:r>
      <w:r w:rsidRPr="00013779">
        <w:rPr>
          <w:rFonts w:ascii="Times New Roman" w:hAnsi="Times New Roman" w:cs="Times New Roman"/>
        </w:rPr>
        <w:t xml:space="preserve"> A </w:t>
      </w:r>
      <w:r w:rsidR="007C264B">
        <w:rPr>
          <w:rFonts w:ascii="Times New Roman" w:hAnsi="Times New Roman" w:cs="Times New Roman"/>
        </w:rPr>
        <w:t>aquisição dos materiais</w:t>
      </w:r>
      <w:r w:rsidRPr="00013779">
        <w:rPr>
          <w:rFonts w:ascii="Times New Roman" w:hAnsi="Times New Roman" w:cs="Times New Roman"/>
        </w:rPr>
        <w:t xml:space="preserve"> ocorrerá de forma parcelada, conforme as necessidades do município CONTRATANTE.</w:t>
      </w:r>
    </w:p>
    <w:p w14:paraId="22DA077B" w14:textId="5176EE36" w:rsidR="00235190" w:rsidRPr="00013779" w:rsidRDefault="00235190" w:rsidP="00235190">
      <w:pPr>
        <w:spacing w:after="0" w:line="240" w:lineRule="auto"/>
        <w:jc w:val="both"/>
        <w:rPr>
          <w:rFonts w:ascii="Times New Roman" w:hAnsi="Times New Roman" w:cs="Times New Roman"/>
        </w:rPr>
      </w:pPr>
      <w:r w:rsidRPr="00013779">
        <w:rPr>
          <w:rFonts w:ascii="Times New Roman" w:hAnsi="Times New Roman" w:cs="Times New Roman"/>
          <w:b/>
          <w:bCs/>
        </w:rPr>
        <w:t>6.</w:t>
      </w:r>
      <w:r w:rsidR="007C264B">
        <w:rPr>
          <w:rFonts w:ascii="Times New Roman" w:hAnsi="Times New Roman" w:cs="Times New Roman"/>
          <w:b/>
          <w:bCs/>
        </w:rPr>
        <w:t>2</w:t>
      </w:r>
      <w:r w:rsidRPr="00013779">
        <w:rPr>
          <w:rFonts w:ascii="Times New Roman" w:hAnsi="Times New Roman" w:cs="Times New Roman"/>
          <w:b/>
          <w:bCs/>
        </w:rPr>
        <w:t>.</w:t>
      </w:r>
      <w:r w:rsidRPr="00013779">
        <w:rPr>
          <w:rFonts w:ascii="Times New Roman" w:hAnsi="Times New Roman" w:cs="Times New Roman"/>
        </w:rPr>
        <w:t xml:space="preserve"> O prazo de vigência do contrato será de 12 meses, a contar da data de sua publicação.</w:t>
      </w:r>
    </w:p>
    <w:p w14:paraId="215DCA3C" w14:textId="6548D1A5" w:rsidR="00235190" w:rsidRPr="00013779" w:rsidRDefault="00235190" w:rsidP="00235190">
      <w:pPr>
        <w:spacing w:after="0" w:line="240" w:lineRule="auto"/>
        <w:jc w:val="both"/>
        <w:rPr>
          <w:rFonts w:ascii="Times New Roman" w:hAnsi="Times New Roman" w:cs="Times New Roman"/>
        </w:rPr>
      </w:pPr>
      <w:r w:rsidRPr="00013779">
        <w:rPr>
          <w:rFonts w:ascii="Times New Roman" w:hAnsi="Times New Roman" w:cs="Times New Roman"/>
          <w:b/>
          <w:bCs/>
        </w:rPr>
        <w:t>6.</w:t>
      </w:r>
      <w:r w:rsidR="007C264B">
        <w:rPr>
          <w:rFonts w:ascii="Times New Roman" w:hAnsi="Times New Roman" w:cs="Times New Roman"/>
          <w:b/>
          <w:bCs/>
        </w:rPr>
        <w:t>2</w:t>
      </w:r>
      <w:r w:rsidRPr="00013779">
        <w:rPr>
          <w:rFonts w:ascii="Times New Roman" w:hAnsi="Times New Roman" w:cs="Times New Roman"/>
          <w:b/>
          <w:bCs/>
        </w:rPr>
        <w:t>.1.</w:t>
      </w:r>
      <w:r w:rsidRPr="00013779">
        <w:rPr>
          <w:rFonts w:ascii="Times New Roman" w:hAnsi="Times New Roman" w:cs="Times New Roman"/>
        </w:rPr>
        <w:t xml:space="preserve"> Este contrato poderá ser prorrogado sucessivamente, respeitada a vigência máxima decenal, mediante demonstração de que as condições e os preços permanecem vantajosos para o CONTRATANTE, sendo permitidas eventuais negociações entre as partes.</w:t>
      </w:r>
    </w:p>
    <w:p w14:paraId="26241D64" w14:textId="77777777" w:rsidR="00235190" w:rsidRDefault="00235190" w:rsidP="00235190">
      <w:pPr>
        <w:spacing w:after="0" w:line="276" w:lineRule="auto"/>
        <w:jc w:val="both"/>
        <w:rPr>
          <w:rFonts w:ascii="Times New Roman" w:hAnsi="Times New Roman" w:cs="Times New Roman"/>
        </w:rPr>
      </w:pPr>
    </w:p>
    <w:p w14:paraId="686EE742" w14:textId="6229B244" w:rsidR="00C946E1" w:rsidRPr="004512BF" w:rsidRDefault="00C946E1" w:rsidP="00C946E1">
      <w:pPr>
        <w:spacing w:after="0" w:line="240" w:lineRule="auto"/>
        <w:rPr>
          <w:rFonts w:ascii="Times New Roman" w:eastAsia="Times New Roman" w:hAnsi="Times New Roman" w:cs="Times New Roman"/>
          <w:b/>
          <w:bCs/>
          <w:color w:val="000000"/>
          <w:lang w:eastAsia="pt-BR"/>
        </w:rPr>
      </w:pPr>
      <w:r w:rsidRPr="004512BF">
        <w:rPr>
          <w:rFonts w:ascii="Times New Roman" w:hAnsi="Times New Roman" w:cs="Times New Roman"/>
          <w:b/>
          <w:bCs/>
        </w:rPr>
        <w:t>CLÁUSULA S</w:t>
      </w:r>
      <w:r w:rsidR="0099737B">
        <w:rPr>
          <w:rFonts w:ascii="Times New Roman" w:hAnsi="Times New Roman" w:cs="Times New Roman"/>
          <w:b/>
          <w:bCs/>
        </w:rPr>
        <w:t>É</w:t>
      </w:r>
      <w:r w:rsidRPr="004512BF">
        <w:rPr>
          <w:rFonts w:ascii="Times New Roman" w:hAnsi="Times New Roman" w:cs="Times New Roman"/>
          <w:b/>
          <w:bCs/>
        </w:rPr>
        <w:t>TIMA</w:t>
      </w:r>
      <w:r w:rsidR="0099737B">
        <w:rPr>
          <w:rFonts w:ascii="Times New Roman" w:eastAsia="Times New Roman" w:hAnsi="Times New Roman" w:cs="Times New Roman"/>
          <w:b/>
          <w:bCs/>
          <w:color w:val="000000"/>
          <w:lang w:eastAsia="pt-BR"/>
        </w:rPr>
        <w:t>:</w:t>
      </w:r>
      <w:r w:rsidRPr="004512BF">
        <w:rPr>
          <w:rFonts w:ascii="Times New Roman" w:eastAsia="Times New Roman" w:hAnsi="Times New Roman" w:cs="Times New Roman"/>
          <w:b/>
          <w:bCs/>
          <w:color w:val="000000"/>
          <w:lang w:eastAsia="pt-BR"/>
        </w:rPr>
        <w:t xml:space="preserve"> LOCAL E PRAZO PARA ENTREGA DO OBJETO</w:t>
      </w:r>
    </w:p>
    <w:p w14:paraId="44FDB1FC" w14:textId="77777777" w:rsidR="004512BF" w:rsidRPr="004512BF" w:rsidRDefault="004512BF" w:rsidP="004512BF">
      <w:pPr>
        <w:spacing w:after="0" w:line="240" w:lineRule="auto"/>
        <w:jc w:val="both"/>
        <w:rPr>
          <w:rFonts w:ascii="Times New Roman" w:eastAsia="Times New Roman" w:hAnsi="Times New Roman" w:cs="Times New Roman"/>
          <w:b/>
          <w:bCs/>
          <w:lang w:eastAsia="pt-BR"/>
        </w:rPr>
      </w:pPr>
      <w:r w:rsidRPr="004512BF">
        <w:rPr>
          <w:rFonts w:ascii="Times New Roman" w:eastAsia="Times New Roman" w:hAnsi="Times New Roman" w:cs="Times New Roman"/>
          <w:b/>
          <w:bCs/>
          <w:lang w:eastAsia="pt-BR"/>
        </w:rPr>
        <w:t>7.1.</w:t>
      </w:r>
      <w:r w:rsidRPr="004512BF">
        <w:rPr>
          <w:rFonts w:ascii="Times New Roman" w:eastAsia="Times New Roman" w:hAnsi="Times New Roman" w:cs="Times New Roman"/>
          <w:lang w:eastAsia="pt-BR"/>
        </w:rPr>
        <w:t xml:space="preserve"> O</w:t>
      </w:r>
      <w:r w:rsidRPr="004512BF">
        <w:rPr>
          <w:rFonts w:ascii="Times New Roman" w:hAnsi="Times New Roman" w:cs="Times New Roman"/>
        </w:rPr>
        <w:t>(s) item(</w:t>
      </w:r>
      <w:proofErr w:type="spellStart"/>
      <w:r w:rsidRPr="004512BF">
        <w:rPr>
          <w:rFonts w:ascii="Times New Roman" w:hAnsi="Times New Roman" w:cs="Times New Roman"/>
        </w:rPr>
        <w:t>ns</w:t>
      </w:r>
      <w:proofErr w:type="spellEnd"/>
      <w:r w:rsidRPr="004512BF">
        <w:rPr>
          <w:rFonts w:ascii="Times New Roman" w:hAnsi="Times New Roman" w:cs="Times New Roman"/>
        </w:rPr>
        <w:t>) deverá(</w:t>
      </w:r>
      <w:proofErr w:type="spellStart"/>
      <w:r w:rsidRPr="004512BF">
        <w:rPr>
          <w:rFonts w:ascii="Times New Roman" w:hAnsi="Times New Roman" w:cs="Times New Roman"/>
        </w:rPr>
        <w:t>ão</w:t>
      </w:r>
      <w:proofErr w:type="spellEnd"/>
      <w:r w:rsidRPr="004512BF">
        <w:rPr>
          <w:rFonts w:ascii="Times New Roman" w:hAnsi="Times New Roman" w:cs="Times New Roman"/>
        </w:rPr>
        <w:t xml:space="preserve">) ser entregue(s) no prazo máximo de </w:t>
      </w:r>
      <w:r w:rsidRPr="004512BF">
        <w:rPr>
          <w:rFonts w:ascii="Times New Roman" w:hAnsi="Times New Roman" w:cs="Times New Roman"/>
          <w:shd w:val="clear" w:color="auto" w:fill="FFFFFF"/>
        </w:rPr>
        <w:t>3 (três) dias, conforme endereço, horário, quantidade e condições especificados em solicitação</w:t>
      </w:r>
      <w:r w:rsidRPr="004512BF">
        <w:rPr>
          <w:rFonts w:ascii="Times New Roman" w:eastAsia="Times New Roman" w:hAnsi="Times New Roman" w:cs="Times New Roman"/>
          <w:lang w:eastAsia="pt-BR"/>
        </w:rPr>
        <w:t>.</w:t>
      </w:r>
    </w:p>
    <w:p w14:paraId="2439AC98" w14:textId="4DB0DFBD" w:rsidR="004512BF" w:rsidRPr="004512BF" w:rsidRDefault="004512BF" w:rsidP="004512BF">
      <w:pPr>
        <w:spacing w:after="0" w:line="240" w:lineRule="auto"/>
        <w:jc w:val="both"/>
        <w:rPr>
          <w:rFonts w:ascii="Times New Roman" w:eastAsia="Times New Roman" w:hAnsi="Times New Roman" w:cs="Times New Roman"/>
          <w:lang w:eastAsia="pt-BR"/>
        </w:rPr>
      </w:pPr>
      <w:r w:rsidRPr="004512BF">
        <w:rPr>
          <w:rFonts w:ascii="Times New Roman" w:eastAsia="Times New Roman" w:hAnsi="Times New Roman" w:cs="Times New Roman"/>
          <w:b/>
          <w:bCs/>
          <w:lang w:eastAsia="pt-BR"/>
        </w:rPr>
        <w:t>7.2.</w:t>
      </w:r>
      <w:r w:rsidRPr="004512BF">
        <w:rPr>
          <w:rFonts w:ascii="Times New Roman" w:eastAsia="Times New Roman" w:hAnsi="Times New Roman" w:cs="Times New Roman"/>
          <w:lang w:eastAsia="pt-BR"/>
        </w:rPr>
        <w:t xml:space="preserve"> Os itens solicitados deverão ser entregues no local indicado pela administração municipal, podendo ser em qualquer região dentro do território do município de Palmitos (Perímetro Urbano ou Rural).</w:t>
      </w:r>
    </w:p>
    <w:p w14:paraId="539F041B" w14:textId="21E141F0" w:rsidR="004512BF" w:rsidRPr="004512BF" w:rsidRDefault="004512BF" w:rsidP="004512BF">
      <w:pPr>
        <w:spacing w:after="0" w:line="240" w:lineRule="auto"/>
        <w:jc w:val="both"/>
        <w:rPr>
          <w:rFonts w:ascii="Times New Roman" w:eastAsia="Times New Roman" w:hAnsi="Times New Roman" w:cs="Times New Roman"/>
          <w:lang w:eastAsia="pt-BR"/>
        </w:rPr>
      </w:pPr>
      <w:r w:rsidRPr="004512BF">
        <w:rPr>
          <w:rFonts w:ascii="Times New Roman" w:eastAsia="Times New Roman" w:hAnsi="Times New Roman" w:cs="Times New Roman"/>
          <w:b/>
          <w:bCs/>
          <w:lang w:eastAsia="pt-BR"/>
        </w:rPr>
        <w:t>7.3.</w:t>
      </w:r>
      <w:r w:rsidRPr="004512BF">
        <w:rPr>
          <w:rFonts w:ascii="Times New Roman" w:eastAsia="Times New Roman" w:hAnsi="Times New Roman" w:cs="Times New Roman"/>
          <w:lang w:eastAsia="pt-BR"/>
        </w:rPr>
        <w:t xml:space="preserve"> Os fornecimentos dos itens serão solicitados pelas Secretarias do Município de Palmitos/SC, conforme AF (autorização de fornecimento) que será encaminhada via e-Mail para a empresa vencedora do certame, ou via WhatsApp.</w:t>
      </w:r>
    </w:p>
    <w:p w14:paraId="166D6530" w14:textId="13C293F7" w:rsidR="004512BF" w:rsidRPr="004512BF" w:rsidRDefault="004512BF" w:rsidP="004512BF">
      <w:pPr>
        <w:spacing w:after="0" w:line="240" w:lineRule="auto"/>
        <w:jc w:val="both"/>
        <w:rPr>
          <w:rFonts w:ascii="Times New Roman" w:eastAsia="Times New Roman" w:hAnsi="Times New Roman" w:cs="Times New Roman"/>
          <w:lang w:eastAsia="pt-BR"/>
        </w:rPr>
      </w:pPr>
      <w:r w:rsidRPr="004512BF">
        <w:rPr>
          <w:rFonts w:ascii="Times New Roman" w:eastAsia="Times New Roman" w:hAnsi="Times New Roman" w:cs="Times New Roman"/>
          <w:b/>
          <w:bCs/>
          <w:lang w:eastAsia="pt-BR"/>
        </w:rPr>
        <w:t>7.4.</w:t>
      </w:r>
      <w:r w:rsidRPr="004512BF">
        <w:rPr>
          <w:rFonts w:ascii="Times New Roman" w:eastAsia="Times New Roman" w:hAnsi="Times New Roman" w:cs="Times New Roman"/>
          <w:lang w:eastAsia="pt-BR"/>
        </w:rPr>
        <w:t xml:space="preserve"> Os itens serão entregues de acordo com as necessidades das secretarias solicitantes no período de vigência do Contrato;</w:t>
      </w:r>
    </w:p>
    <w:p w14:paraId="24153160" w14:textId="6D2B4BF4" w:rsidR="004512BF" w:rsidRPr="004512BF" w:rsidRDefault="004512BF" w:rsidP="004512BF">
      <w:pPr>
        <w:spacing w:after="0" w:line="240" w:lineRule="auto"/>
        <w:jc w:val="both"/>
        <w:rPr>
          <w:rFonts w:ascii="Times New Roman" w:eastAsia="Times New Roman" w:hAnsi="Times New Roman" w:cs="Times New Roman"/>
          <w:lang w:eastAsia="pt-BR"/>
        </w:rPr>
      </w:pPr>
      <w:r w:rsidRPr="004512BF">
        <w:rPr>
          <w:rFonts w:ascii="Times New Roman" w:eastAsia="Times New Roman" w:hAnsi="Times New Roman" w:cs="Times New Roman"/>
          <w:b/>
          <w:bCs/>
          <w:lang w:eastAsia="pt-BR"/>
        </w:rPr>
        <w:t>7.5.</w:t>
      </w:r>
      <w:r w:rsidRPr="004512BF">
        <w:rPr>
          <w:rFonts w:ascii="Times New Roman" w:eastAsia="Times New Roman" w:hAnsi="Times New Roman" w:cs="Times New Roman"/>
          <w:lang w:eastAsia="pt-BR"/>
        </w:rPr>
        <w:t xml:space="preserve"> Em caso de emergência o prazo poderá ser até menor, de acordo com a necessidade imposta pela situação.</w:t>
      </w:r>
    </w:p>
    <w:p w14:paraId="5C13EB24" w14:textId="75863481" w:rsidR="004512BF" w:rsidRPr="00D54591" w:rsidRDefault="004512BF" w:rsidP="004512BF">
      <w:pPr>
        <w:spacing w:after="0" w:line="240" w:lineRule="auto"/>
        <w:jc w:val="both"/>
        <w:rPr>
          <w:rFonts w:ascii="Times New Roman" w:eastAsia="Times New Roman" w:hAnsi="Times New Roman" w:cs="Times New Roman"/>
          <w:lang w:eastAsia="pt-BR"/>
        </w:rPr>
      </w:pPr>
      <w:r w:rsidRPr="004512BF">
        <w:rPr>
          <w:rFonts w:ascii="Times New Roman" w:eastAsia="Times New Roman" w:hAnsi="Times New Roman" w:cs="Times New Roman"/>
          <w:b/>
          <w:bCs/>
          <w:lang w:eastAsia="pt-BR"/>
        </w:rPr>
        <w:t>7.6.</w:t>
      </w:r>
      <w:r>
        <w:rPr>
          <w:rFonts w:ascii="Times New Roman" w:eastAsia="Times New Roman" w:hAnsi="Times New Roman" w:cs="Times New Roman"/>
          <w:lang w:eastAsia="pt-BR"/>
        </w:rPr>
        <w:t xml:space="preserve"> </w:t>
      </w:r>
      <w:r w:rsidRPr="00D54591">
        <w:rPr>
          <w:rFonts w:ascii="Times New Roman" w:eastAsia="Times New Roman" w:hAnsi="Times New Roman" w:cs="Times New Roman"/>
          <w:lang w:eastAsia="pt-BR"/>
        </w:rPr>
        <w:t>As entregas, em específico ao objeto desta licitação, são extremamente parceladas e ocorrerão certamente mais de uma vez por semana, dada a natureza da necessidade do objeto e a impossibilidade de armazenamento dos materiais.</w:t>
      </w:r>
    </w:p>
    <w:p w14:paraId="0330B7EC" w14:textId="475A23BA" w:rsidR="004512BF" w:rsidRPr="00D4241E" w:rsidRDefault="004512BF" w:rsidP="004512BF">
      <w:pPr>
        <w:autoSpaceDE w:val="0"/>
        <w:autoSpaceDN w:val="0"/>
        <w:adjustRightInd w:val="0"/>
        <w:spacing w:after="0" w:line="240" w:lineRule="auto"/>
        <w:jc w:val="both"/>
        <w:rPr>
          <w:rFonts w:ascii="Times New Roman" w:eastAsia="Times New Roman" w:hAnsi="Times New Roman" w:cs="Times New Roman"/>
          <w:lang w:eastAsia="pt-BR"/>
        </w:rPr>
      </w:pPr>
      <w:r w:rsidRPr="004512BF">
        <w:rPr>
          <w:rFonts w:ascii="Times New Roman" w:eastAsia="Times New Roman" w:hAnsi="Times New Roman" w:cs="Times New Roman"/>
          <w:b/>
          <w:bCs/>
          <w:lang w:eastAsia="pt-BR"/>
        </w:rPr>
        <w:t>7.7.</w:t>
      </w:r>
      <w:r>
        <w:rPr>
          <w:rFonts w:ascii="Times New Roman" w:eastAsia="Times New Roman" w:hAnsi="Times New Roman" w:cs="Times New Roman"/>
          <w:lang w:eastAsia="pt-BR"/>
        </w:rPr>
        <w:t xml:space="preserve"> </w:t>
      </w:r>
      <w:r w:rsidRPr="00D4241E">
        <w:rPr>
          <w:rFonts w:ascii="Times New Roman" w:eastAsia="Times New Roman" w:hAnsi="Times New Roman" w:cs="Times New Roman"/>
          <w:lang w:eastAsia="pt-BR"/>
        </w:rPr>
        <w:t>Todos os materiais deverão ser entregues DURANTE A SEMANA, DE SEGUNDA A SEXTA</w:t>
      </w:r>
      <w:r>
        <w:rPr>
          <w:rFonts w:ascii="Times New Roman" w:eastAsia="Times New Roman" w:hAnsi="Times New Roman" w:cs="Times New Roman"/>
          <w:lang w:eastAsia="pt-BR"/>
        </w:rPr>
        <w:t xml:space="preserve"> </w:t>
      </w:r>
      <w:r w:rsidRPr="00D4241E">
        <w:rPr>
          <w:rFonts w:ascii="Times New Roman" w:eastAsia="Times New Roman" w:hAnsi="Times New Roman" w:cs="Times New Roman"/>
          <w:lang w:eastAsia="pt-BR"/>
        </w:rPr>
        <w:t>FEIRA, durante o período de expediente do órgão, salvo quando autorizado pela secretaria solicitante entrega em horário distinto.</w:t>
      </w:r>
    </w:p>
    <w:p w14:paraId="7F0C852A" w14:textId="70574D1D" w:rsidR="004512BF" w:rsidRPr="00D54591" w:rsidRDefault="004512BF" w:rsidP="004512BF">
      <w:pPr>
        <w:spacing w:after="0" w:line="240" w:lineRule="auto"/>
        <w:jc w:val="both"/>
        <w:rPr>
          <w:rFonts w:ascii="Times New Roman" w:eastAsia="Times New Roman" w:hAnsi="Times New Roman" w:cs="Times New Roman"/>
          <w:lang w:eastAsia="pt-BR"/>
        </w:rPr>
      </w:pPr>
      <w:r w:rsidRPr="004512BF">
        <w:rPr>
          <w:rFonts w:ascii="Times New Roman" w:eastAsia="Times New Roman" w:hAnsi="Times New Roman" w:cs="Times New Roman"/>
          <w:b/>
          <w:bCs/>
          <w:lang w:eastAsia="pt-BR"/>
        </w:rPr>
        <w:t>7.8.</w:t>
      </w:r>
      <w:r>
        <w:rPr>
          <w:rFonts w:ascii="Times New Roman" w:eastAsia="Times New Roman" w:hAnsi="Times New Roman" w:cs="Times New Roman"/>
          <w:lang w:eastAsia="pt-BR"/>
        </w:rPr>
        <w:t xml:space="preserve"> </w:t>
      </w:r>
      <w:r w:rsidRPr="00D54591">
        <w:rPr>
          <w:rFonts w:ascii="Times New Roman" w:eastAsia="Times New Roman" w:hAnsi="Times New Roman" w:cs="Times New Roman"/>
          <w:lang w:eastAsia="pt-BR"/>
        </w:rPr>
        <w:t>Caso as especificações do objeto entregue não sejam compatíveis com as constantes no Edital ou com as amostras apresentadas, no prazo máximo de 24 (vinte e quatro) horas deverão ser reparadas as incorreções. Após o tempo referido e continuando a apresentar objeto que não esteja em conformidade, o fato será considerado como inexecução total, gerando rescisão da contratação com a consequente aplicação das penalidades previstas em lei e no edital.</w:t>
      </w:r>
    </w:p>
    <w:p w14:paraId="41F91C43" w14:textId="3C5B24B5" w:rsidR="00C946E1" w:rsidRDefault="004512BF" w:rsidP="004512BF">
      <w:pPr>
        <w:spacing w:after="0" w:line="240" w:lineRule="auto"/>
        <w:jc w:val="both"/>
        <w:rPr>
          <w:rFonts w:ascii="Times New Roman" w:eastAsia="Times New Roman" w:hAnsi="Times New Roman" w:cs="Times New Roman"/>
          <w:lang w:eastAsia="pt-BR"/>
        </w:rPr>
      </w:pPr>
      <w:r w:rsidRPr="004512BF">
        <w:rPr>
          <w:rFonts w:ascii="Times New Roman" w:eastAsia="Times New Roman" w:hAnsi="Times New Roman" w:cs="Times New Roman"/>
          <w:b/>
          <w:bCs/>
          <w:lang w:eastAsia="pt-BR"/>
        </w:rPr>
        <w:t>7.9.</w:t>
      </w:r>
      <w:r>
        <w:rPr>
          <w:rFonts w:ascii="Times New Roman" w:eastAsia="Times New Roman" w:hAnsi="Times New Roman" w:cs="Times New Roman"/>
          <w:lang w:eastAsia="pt-BR"/>
        </w:rPr>
        <w:t xml:space="preserve"> </w:t>
      </w:r>
      <w:r w:rsidRPr="00D4241E">
        <w:rPr>
          <w:rFonts w:ascii="Times New Roman" w:eastAsia="Times New Roman" w:hAnsi="Times New Roman" w:cs="Times New Roman"/>
          <w:lang w:eastAsia="pt-BR"/>
        </w:rPr>
        <w:t>O recebimento do objeto não exclui a responsabilidade da Contratada pela perfeita execução do contrato, ficando a mesma obrigada a substitui-lo, se a qualquer tempo se verificarem incorreções.</w:t>
      </w:r>
    </w:p>
    <w:p w14:paraId="72773E3B" w14:textId="77777777" w:rsidR="004512BF" w:rsidRPr="006E5091" w:rsidRDefault="004512BF" w:rsidP="004512BF">
      <w:pPr>
        <w:spacing w:after="0" w:line="276" w:lineRule="auto"/>
        <w:jc w:val="both"/>
        <w:rPr>
          <w:rFonts w:ascii="Times New Roman" w:hAnsi="Times New Roman" w:cs="Times New Roman"/>
        </w:rPr>
      </w:pPr>
    </w:p>
    <w:p w14:paraId="528844A4" w14:textId="4765F9F9" w:rsidR="00235190" w:rsidRPr="006E5091" w:rsidRDefault="00235190" w:rsidP="00235190">
      <w:pPr>
        <w:spacing w:after="0" w:line="276" w:lineRule="auto"/>
        <w:jc w:val="both"/>
        <w:rPr>
          <w:rFonts w:ascii="Times New Roman" w:hAnsi="Times New Roman" w:cs="Times New Roman"/>
          <w:b/>
          <w:bCs/>
        </w:rPr>
      </w:pPr>
      <w:bookmarkStart w:id="83" w:name="art92viii"/>
      <w:bookmarkEnd w:id="83"/>
      <w:r w:rsidRPr="006E5091">
        <w:rPr>
          <w:rFonts w:ascii="Times New Roman" w:hAnsi="Times New Roman" w:cs="Times New Roman"/>
          <w:b/>
          <w:bCs/>
        </w:rPr>
        <w:t xml:space="preserve">CLÁUSULA </w:t>
      </w:r>
      <w:r w:rsidR="00C946E1" w:rsidRPr="006E5091">
        <w:rPr>
          <w:rFonts w:ascii="Times New Roman" w:hAnsi="Times New Roman" w:cs="Times New Roman"/>
          <w:b/>
          <w:bCs/>
        </w:rPr>
        <w:t>OITAVA</w:t>
      </w:r>
      <w:r w:rsidRPr="006E5091">
        <w:rPr>
          <w:rFonts w:ascii="Times New Roman" w:hAnsi="Times New Roman" w:cs="Times New Roman"/>
          <w:b/>
          <w:bCs/>
        </w:rPr>
        <w:t xml:space="preserve">: O CRÉDITO PELO QUAL CORRERÁ A DESPESA, COM A INDICAÇÃO DA CLASSIFICAÇÃO FUNCIONAL PROGRAMÁTICA E DA CATEGORIA ECONÔMICA (art. 92, VIII) </w:t>
      </w:r>
    </w:p>
    <w:p w14:paraId="50BE3413" w14:textId="7F55DBB0" w:rsidR="00235190" w:rsidRPr="006E5091" w:rsidRDefault="00F74A2B" w:rsidP="00235190">
      <w:pPr>
        <w:spacing w:after="0" w:line="276" w:lineRule="auto"/>
        <w:jc w:val="both"/>
        <w:rPr>
          <w:rFonts w:ascii="Times New Roman" w:hAnsi="Times New Roman" w:cs="Times New Roman"/>
        </w:rPr>
      </w:pPr>
      <w:r>
        <w:rPr>
          <w:rFonts w:ascii="Times New Roman" w:hAnsi="Times New Roman" w:cs="Times New Roman"/>
          <w:b/>
          <w:bCs/>
        </w:rPr>
        <w:t>8</w:t>
      </w:r>
      <w:r w:rsidR="00235190" w:rsidRPr="006E5091">
        <w:rPr>
          <w:rFonts w:ascii="Times New Roman" w:hAnsi="Times New Roman" w:cs="Times New Roman"/>
          <w:b/>
          <w:bCs/>
        </w:rPr>
        <w:t>.1.</w:t>
      </w:r>
      <w:r w:rsidR="00235190" w:rsidRPr="006E5091">
        <w:rPr>
          <w:rFonts w:ascii="Times New Roman" w:hAnsi="Times New Roman" w:cs="Times New Roman"/>
        </w:rPr>
        <w:t xml:space="preserve"> As despesas decorrentes do presente contrato correrão por conta do Orçamento Fiscal vigente, cuja fonte de recurso tem a seguinte classificação:</w:t>
      </w:r>
    </w:p>
    <w:p w14:paraId="2BE09758" w14:textId="77777777" w:rsidR="00235190" w:rsidRPr="006E5091" w:rsidRDefault="00235190" w:rsidP="00235190">
      <w:pPr>
        <w:spacing w:after="0" w:line="276" w:lineRule="auto"/>
        <w:jc w:val="both"/>
        <w:rPr>
          <w:rFonts w:ascii="Times New Roman" w:hAnsi="Times New Roman" w:cs="Times New Roman"/>
        </w:rPr>
      </w:pPr>
    </w:p>
    <w:p w14:paraId="1813E383" w14:textId="69A9BE1D" w:rsidR="00430C7C" w:rsidRPr="00241FE2" w:rsidRDefault="00430C7C" w:rsidP="00430C7C">
      <w:pPr>
        <w:shd w:val="clear" w:color="auto" w:fill="E7E6E6"/>
        <w:spacing w:after="0" w:line="240" w:lineRule="auto"/>
        <w:jc w:val="both"/>
        <w:rPr>
          <w:rFonts w:ascii="Times New Roman" w:hAnsi="Times New Roman"/>
          <w:b/>
        </w:rPr>
      </w:pPr>
      <w:bookmarkStart w:id="84" w:name="art92ix"/>
      <w:bookmarkStart w:id="85" w:name="art92x"/>
      <w:bookmarkStart w:id="86" w:name="art92xi"/>
      <w:bookmarkEnd w:id="84"/>
      <w:bookmarkEnd w:id="85"/>
      <w:bookmarkEnd w:id="86"/>
      <w:r w:rsidRPr="00241FE2">
        <w:rPr>
          <w:rFonts w:ascii="Times New Roman" w:hAnsi="Times New Roman"/>
          <w:b/>
        </w:rPr>
        <w:t xml:space="preserve">CLÁUSULA </w:t>
      </w:r>
      <w:r>
        <w:rPr>
          <w:rFonts w:ascii="Times New Roman" w:hAnsi="Times New Roman"/>
          <w:b/>
        </w:rPr>
        <w:t>NONA</w:t>
      </w:r>
      <w:r w:rsidRPr="00241FE2">
        <w:rPr>
          <w:rFonts w:ascii="Times New Roman" w:hAnsi="Times New Roman"/>
          <w:b/>
        </w:rPr>
        <w:t xml:space="preserve">: PRAZOS PARA RESPOSTA </w:t>
      </w:r>
    </w:p>
    <w:p w14:paraId="4E0BD714" w14:textId="080D6425" w:rsidR="00430C7C" w:rsidRPr="00241FE2" w:rsidRDefault="00430C7C" w:rsidP="00430C7C">
      <w:pPr>
        <w:spacing w:after="0" w:line="276" w:lineRule="auto"/>
        <w:jc w:val="both"/>
        <w:rPr>
          <w:rFonts w:ascii="Times New Roman" w:hAnsi="Times New Roman"/>
        </w:rPr>
      </w:pPr>
      <w:r>
        <w:rPr>
          <w:rFonts w:ascii="Times New Roman" w:hAnsi="Times New Roman"/>
          <w:b/>
          <w:bCs/>
        </w:rPr>
        <w:t>9.</w:t>
      </w:r>
      <w:r w:rsidRPr="00241FE2">
        <w:rPr>
          <w:rFonts w:ascii="Times New Roman" w:hAnsi="Times New Roman"/>
          <w:b/>
          <w:bCs/>
        </w:rPr>
        <w:t>1.</w:t>
      </w:r>
      <w:r w:rsidRPr="00241FE2">
        <w:rPr>
          <w:rFonts w:ascii="Times New Roman" w:hAnsi="Times New Roman"/>
        </w:rPr>
        <w:t xml:space="preserve"> O prazo de resposta ao pedido de repactuação de preços será de 30 dias.</w:t>
      </w:r>
      <w:r w:rsidRPr="00241FE2">
        <w:rPr>
          <w:rFonts w:ascii="Times New Roman" w:hAnsi="Times New Roman"/>
          <w:b/>
        </w:rPr>
        <w:t xml:space="preserve"> (art. 92, X)</w:t>
      </w:r>
    </w:p>
    <w:p w14:paraId="374706D6" w14:textId="7764B2A7" w:rsidR="00430C7C" w:rsidRPr="00241FE2" w:rsidRDefault="00430C7C" w:rsidP="00430C7C">
      <w:pPr>
        <w:spacing w:after="0" w:line="276" w:lineRule="auto"/>
        <w:jc w:val="both"/>
        <w:rPr>
          <w:rFonts w:ascii="Times New Roman" w:hAnsi="Times New Roman"/>
        </w:rPr>
      </w:pPr>
      <w:r>
        <w:rPr>
          <w:rFonts w:ascii="Times New Roman" w:hAnsi="Times New Roman"/>
          <w:b/>
          <w:bCs/>
        </w:rPr>
        <w:t>9.</w:t>
      </w:r>
      <w:r w:rsidRPr="00241FE2">
        <w:rPr>
          <w:rFonts w:ascii="Times New Roman" w:hAnsi="Times New Roman"/>
          <w:b/>
          <w:bCs/>
        </w:rPr>
        <w:t>2.</w:t>
      </w:r>
      <w:r w:rsidRPr="00241FE2">
        <w:rPr>
          <w:rFonts w:ascii="Times New Roman" w:hAnsi="Times New Roman"/>
        </w:rPr>
        <w:t xml:space="preserve"> O prazo de resposta ao pedido de equilíbrio econômico-financeiro será de 10 dias.</w:t>
      </w:r>
      <w:r w:rsidRPr="00241FE2">
        <w:rPr>
          <w:rFonts w:ascii="Times New Roman" w:hAnsi="Times New Roman"/>
          <w:b/>
        </w:rPr>
        <w:t xml:space="preserve"> (art. 92, XI)</w:t>
      </w:r>
    </w:p>
    <w:p w14:paraId="18FA0D08" w14:textId="77777777" w:rsidR="00235190" w:rsidRPr="006E5091" w:rsidRDefault="00235190" w:rsidP="00235190">
      <w:pPr>
        <w:spacing w:after="0" w:line="276" w:lineRule="auto"/>
        <w:jc w:val="both"/>
        <w:rPr>
          <w:rFonts w:ascii="Times New Roman" w:hAnsi="Times New Roman" w:cs="Times New Roman"/>
        </w:rPr>
      </w:pPr>
    </w:p>
    <w:p w14:paraId="735CD048" w14:textId="77777777" w:rsidR="0099737B" w:rsidRDefault="00235190" w:rsidP="00235190">
      <w:pPr>
        <w:spacing w:after="0" w:line="276" w:lineRule="auto"/>
        <w:jc w:val="both"/>
        <w:rPr>
          <w:rFonts w:ascii="Times New Roman" w:hAnsi="Times New Roman" w:cs="Times New Roman"/>
          <w:b/>
          <w:bCs/>
        </w:rPr>
      </w:pPr>
      <w:r w:rsidRPr="006E5091">
        <w:rPr>
          <w:rFonts w:ascii="Times New Roman" w:hAnsi="Times New Roman" w:cs="Times New Roman"/>
          <w:b/>
          <w:bCs/>
        </w:rPr>
        <w:lastRenderedPageBreak/>
        <w:t>CLÁUSULA DÉCIMA:</w:t>
      </w:r>
      <w:r w:rsidR="0099737B">
        <w:rPr>
          <w:rFonts w:ascii="Times New Roman" w:hAnsi="Times New Roman" w:cs="Times New Roman"/>
          <w:b/>
          <w:bCs/>
        </w:rPr>
        <w:t xml:space="preserve"> DA GARANTIA</w:t>
      </w:r>
    </w:p>
    <w:p w14:paraId="4AAF3EC9" w14:textId="2F6FDC66" w:rsidR="0099737B" w:rsidRDefault="0099737B" w:rsidP="0099737B">
      <w:pPr>
        <w:widowControl w:val="0"/>
        <w:tabs>
          <w:tab w:val="left" w:pos="1701"/>
        </w:tabs>
        <w:adjustRightInd w:val="0"/>
        <w:spacing w:after="0" w:line="276" w:lineRule="auto"/>
        <w:jc w:val="both"/>
        <w:textAlignment w:val="baseline"/>
        <w:rPr>
          <w:rFonts w:ascii="Times New Roman" w:hAnsi="Times New Roman" w:cs="Times New Roman"/>
        </w:rPr>
      </w:pPr>
      <w:r>
        <w:rPr>
          <w:rFonts w:ascii="Times New Roman" w:hAnsi="Times New Roman" w:cs="Times New Roman"/>
          <w:b/>
          <w:bCs/>
        </w:rPr>
        <w:t xml:space="preserve">10.1 </w:t>
      </w:r>
      <w:r w:rsidRPr="00DB30E5">
        <w:rPr>
          <w:rFonts w:ascii="Times New Roman" w:hAnsi="Times New Roman" w:cs="Times New Roman"/>
        </w:rPr>
        <w:t xml:space="preserve">Os materiais deverão ter prazo de no mínimo 90 (noventa) dias de </w:t>
      </w:r>
      <w:r>
        <w:rPr>
          <w:rFonts w:ascii="Times New Roman" w:hAnsi="Times New Roman" w:cs="Times New Roman"/>
        </w:rPr>
        <w:t>GARANTIA</w:t>
      </w:r>
      <w:r w:rsidRPr="00DB30E5">
        <w:rPr>
          <w:rFonts w:ascii="Times New Roman" w:hAnsi="Times New Roman" w:cs="Times New Roman"/>
        </w:rPr>
        <w:t xml:space="preserve"> contados a partir da emissão da nota fiscal.</w:t>
      </w:r>
    </w:p>
    <w:p w14:paraId="171B36BE" w14:textId="77777777" w:rsidR="0099737B" w:rsidRDefault="0099737B" w:rsidP="0099737B">
      <w:pPr>
        <w:widowControl w:val="0"/>
        <w:tabs>
          <w:tab w:val="left" w:pos="1701"/>
        </w:tabs>
        <w:adjustRightInd w:val="0"/>
        <w:spacing w:after="0" w:line="276" w:lineRule="auto"/>
        <w:jc w:val="both"/>
        <w:textAlignment w:val="baseline"/>
        <w:rPr>
          <w:rFonts w:ascii="Times New Roman" w:hAnsi="Times New Roman" w:cs="Times New Roman"/>
        </w:rPr>
      </w:pPr>
    </w:p>
    <w:p w14:paraId="4BD2AA9F" w14:textId="3EBD63DD" w:rsidR="00235190" w:rsidRPr="00197745" w:rsidRDefault="0099737B" w:rsidP="0099737B">
      <w:pPr>
        <w:widowControl w:val="0"/>
        <w:tabs>
          <w:tab w:val="left" w:pos="1701"/>
        </w:tabs>
        <w:adjustRightInd w:val="0"/>
        <w:spacing w:after="0" w:line="276" w:lineRule="auto"/>
        <w:jc w:val="both"/>
        <w:textAlignment w:val="baseline"/>
        <w:rPr>
          <w:rFonts w:ascii="Times New Roman" w:hAnsi="Times New Roman" w:cs="Times New Roman"/>
          <w:b/>
          <w:bCs/>
        </w:rPr>
      </w:pPr>
      <w:r>
        <w:rPr>
          <w:rFonts w:ascii="Times New Roman" w:hAnsi="Times New Roman" w:cs="Times New Roman"/>
          <w:b/>
          <w:bCs/>
        </w:rPr>
        <w:t xml:space="preserve">CLÁUSULA </w:t>
      </w:r>
      <w:r w:rsidRPr="006E5091">
        <w:rPr>
          <w:rFonts w:ascii="Times New Roman" w:hAnsi="Times New Roman" w:cs="Times New Roman"/>
          <w:b/>
          <w:bCs/>
        </w:rPr>
        <w:t xml:space="preserve">DÉCIMA </w:t>
      </w:r>
      <w:r>
        <w:rPr>
          <w:rFonts w:ascii="Times New Roman" w:hAnsi="Times New Roman" w:cs="Times New Roman"/>
          <w:b/>
          <w:bCs/>
        </w:rPr>
        <w:t>PRIMEIRA:</w:t>
      </w:r>
      <w:r w:rsidR="00235190" w:rsidRPr="006E5091">
        <w:rPr>
          <w:rFonts w:ascii="Times New Roman" w:hAnsi="Times New Roman" w:cs="Times New Roman"/>
          <w:b/>
          <w:bCs/>
        </w:rPr>
        <w:t xml:space="preserve"> OBRIGAÇÕES DAS PARTES (ART. 92, XIV)</w:t>
      </w:r>
    </w:p>
    <w:p w14:paraId="6BE870DF" w14:textId="057F909B"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b/>
          <w:bCs/>
        </w:rPr>
        <w:t>1</w:t>
      </w:r>
      <w:r w:rsidR="00197745">
        <w:rPr>
          <w:rFonts w:ascii="Times New Roman" w:hAnsi="Times New Roman" w:cs="Times New Roman"/>
          <w:b/>
          <w:bCs/>
        </w:rPr>
        <w:t>1</w:t>
      </w:r>
      <w:r w:rsidRPr="006E5091">
        <w:rPr>
          <w:rFonts w:ascii="Times New Roman" w:hAnsi="Times New Roman" w:cs="Times New Roman"/>
          <w:b/>
          <w:bCs/>
        </w:rPr>
        <w:t>.1.</w:t>
      </w:r>
      <w:r w:rsidRPr="006E5091">
        <w:rPr>
          <w:rFonts w:ascii="Times New Roman" w:hAnsi="Times New Roman" w:cs="Times New Roman"/>
        </w:rPr>
        <w:t xml:space="preserve"> São obrigações da CONTRATADA: </w:t>
      </w:r>
    </w:p>
    <w:p w14:paraId="4F3F166B" w14:textId="77777777"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rPr>
        <w:t xml:space="preserve">a) Prestar os serviços constantes na cláusula primeira do presente instrumento contratual, respeitando aquilo disposto no Termo de Referência anexo ao edital de licitação: </w:t>
      </w:r>
    </w:p>
    <w:p w14:paraId="424BE701" w14:textId="77777777"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rPr>
        <w:t xml:space="preserve">b) Substituir o profissional quando necessário a fim de evitar possíveis prejuízos ao serviço prestado. </w:t>
      </w:r>
    </w:p>
    <w:p w14:paraId="74E9ECEC" w14:textId="77777777"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rPr>
        <w:t xml:space="preserve">c) Executar os serviços nas condições e prazos estabelecidos mediante determinação da contratante. </w:t>
      </w:r>
    </w:p>
    <w:p w14:paraId="4D331896" w14:textId="77777777"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rPr>
        <w:t xml:space="preserve">d) Prestar esclarecimento ao contratante sempre que for solicitado. </w:t>
      </w:r>
    </w:p>
    <w:p w14:paraId="3C432043" w14:textId="77777777"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rPr>
        <w:t xml:space="preserve">e) Assegurar que o profissional preste os serviços contratados nos dias e horários definidos no termo de referência ou escala definida pelo contratante. </w:t>
      </w:r>
    </w:p>
    <w:p w14:paraId="552C71F4" w14:textId="77777777" w:rsidR="00197745" w:rsidRDefault="00197745" w:rsidP="00235190">
      <w:pPr>
        <w:spacing w:after="0" w:line="276" w:lineRule="auto"/>
        <w:jc w:val="both"/>
        <w:rPr>
          <w:rFonts w:ascii="Times New Roman" w:hAnsi="Times New Roman" w:cs="Times New Roman"/>
        </w:rPr>
      </w:pPr>
      <w:r>
        <w:rPr>
          <w:rFonts w:ascii="Times New Roman" w:hAnsi="Times New Roman" w:cs="Times New Roman"/>
        </w:rPr>
        <w:t xml:space="preserve">f) </w:t>
      </w:r>
      <w:r w:rsidR="00235190" w:rsidRPr="006E5091">
        <w:rPr>
          <w:rFonts w:ascii="Times New Roman" w:hAnsi="Times New Roman" w:cs="Times New Roman"/>
        </w:rPr>
        <w:t xml:space="preserve">Realizar a avaliação e julgamento em casos Omissos nas atividades. </w:t>
      </w:r>
    </w:p>
    <w:p w14:paraId="4A78E480" w14:textId="77777777" w:rsidR="00197745" w:rsidRDefault="00197745" w:rsidP="00235190">
      <w:pPr>
        <w:spacing w:after="0" w:line="276" w:lineRule="auto"/>
        <w:jc w:val="both"/>
        <w:rPr>
          <w:rFonts w:ascii="Times New Roman" w:hAnsi="Times New Roman" w:cs="Times New Roman"/>
        </w:rPr>
      </w:pPr>
      <w:r>
        <w:rPr>
          <w:rFonts w:ascii="Times New Roman" w:hAnsi="Times New Roman" w:cs="Times New Roman"/>
        </w:rPr>
        <w:t xml:space="preserve">g) </w:t>
      </w:r>
      <w:r w:rsidR="00235190" w:rsidRPr="006E5091">
        <w:rPr>
          <w:rFonts w:ascii="Times New Roman" w:hAnsi="Times New Roman" w:cs="Times New Roman"/>
        </w:rPr>
        <w:t>Apresentar todas as certidões negativa</w:t>
      </w:r>
      <w:r w:rsidR="00235190">
        <w:rPr>
          <w:rFonts w:ascii="Times New Roman" w:hAnsi="Times New Roman" w:cs="Times New Roman"/>
        </w:rPr>
        <w:t>s</w:t>
      </w:r>
      <w:r w:rsidR="00235190" w:rsidRPr="006E5091">
        <w:rPr>
          <w:rFonts w:ascii="Times New Roman" w:hAnsi="Times New Roman" w:cs="Times New Roman"/>
        </w:rPr>
        <w:t xml:space="preserve"> em dia (FGTS, Federal, Estadual, Municipal, Trabalhistas. </w:t>
      </w:r>
    </w:p>
    <w:p w14:paraId="76398826" w14:textId="117ED9DE" w:rsidR="00235190" w:rsidRPr="006E5091" w:rsidRDefault="00197745" w:rsidP="00235190">
      <w:pPr>
        <w:spacing w:after="0" w:line="276" w:lineRule="auto"/>
        <w:jc w:val="both"/>
        <w:rPr>
          <w:rFonts w:ascii="Times New Roman" w:hAnsi="Times New Roman" w:cs="Times New Roman"/>
        </w:rPr>
      </w:pPr>
      <w:r>
        <w:rPr>
          <w:rFonts w:ascii="Times New Roman" w:hAnsi="Times New Roman" w:cs="Times New Roman"/>
        </w:rPr>
        <w:t>h)</w:t>
      </w:r>
      <w:r w:rsidR="00235190" w:rsidRPr="006E5091">
        <w:rPr>
          <w:rFonts w:ascii="Times New Roman" w:hAnsi="Times New Roman" w:cs="Times New Roman"/>
        </w:rPr>
        <w:t xml:space="preserve"> Estar em dia com o órgão de classe fiscalizador da profissão. </w:t>
      </w:r>
    </w:p>
    <w:p w14:paraId="18290388" w14:textId="0ECF48E4" w:rsidR="00235190" w:rsidRPr="006E5091" w:rsidRDefault="00197745" w:rsidP="00235190">
      <w:pPr>
        <w:spacing w:after="0" w:line="276" w:lineRule="auto"/>
        <w:jc w:val="both"/>
        <w:rPr>
          <w:rFonts w:ascii="Times New Roman" w:hAnsi="Times New Roman" w:cs="Times New Roman"/>
        </w:rPr>
      </w:pPr>
      <w:r>
        <w:rPr>
          <w:rFonts w:ascii="Times New Roman" w:hAnsi="Times New Roman" w:cs="Times New Roman"/>
        </w:rPr>
        <w:t>i</w:t>
      </w:r>
      <w:r w:rsidR="00235190" w:rsidRPr="006E5091">
        <w:rPr>
          <w:rFonts w:ascii="Times New Roman" w:hAnsi="Times New Roman" w:cs="Times New Roman"/>
        </w:rPr>
        <w:t xml:space="preserve">) Responsabilizar-se pelo pagamento dos impostos que recaírem sobre o valor contratado, despesas de locomoção e materiais necessários à realização dos serviços. </w:t>
      </w:r>
    </w:p>
    <w:p w14:paraId="78793745" w14:textId="4F8220F3" w:rsidR="00235190" w:rsidRPr="006E5091" w:rsidRDefault="00197745" w:rsidP="00235190">
      <w:pPr>
        <w:spacing w:after="0" w:line="276" w:lineRule="auto"/>
        <w:jc w:val="both"/>
        <w:rPr>
          <w:rFonts w:ascii="Times New Roman" w:hAnsi="Times New Roman" w:cs="Times New Roman"/>
        </w:rPr>
      </w:pPr>
      <w:r>
        <w:rPr>
          <w:rFonts w:ascii="Times New Roman" w:hAnsi="Times New Roman" w:cs="Times New Roman"/>
        </w:rPr>
        <w:t>j</w:t>
      </w:r>
      <w:r w:rsidR="00235190" w:rsidRPr="006E5091">
        <w:rPr>
          <w:rFonts w:ascii="Times New Roman" w:hAnsi="Times New Roman" w:cs="Times New Roman"/>
        </w:rPr>
        <w:t xml:space="preserve">) Cumprir as exigências de reserva de cargos prevista em lei, bem como em outras normas específicas, para pessoa com deficiência, para reabilitado da previdência social e para aprendiz (ART. 92, XVII) </w:t>
      </w:r>
    </w:p>
    <w:p w14:paraId="5D4A3B1D" w14:textId="2B334090"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b/>
          <w:bCs/>
        </w:rPr>
        <w:t>1</w:t>
      </w:r>
      <w:r w:rsidR="00197745">
        <w:rPr>
          <w:rFonts w:ascii="Times New Roman" w:hAnsi="Times New Roman" w:cs="Times New Roman"/>
          <w:b/>
          <w:bCs/>
        </w:rPr>
        <w:t>1</w:t>
      </w:r>
      <w:r w:rsidRPr="006E5091">
        <w:rPr>
          <w:rFonts w:ascii="Times New Roman" w:hAnsi="Times New Roman" w:cs="Times New Roman"/>
          <w:b/>
          <w:bCs/>
        </w:rPr>
        <w:t>.2.</w:t>
      </w:r>
      <w:r w:rsidRPr="006E5091">
        <w:rPr>
          <w:rFonts w:ascii="Times New Roman" w:hAnsi="Times New Roman" w:cs="Times New Roman"/>
        </w:rPr>
        <w:t xml:space="preserve"> São obrigações do CONTRATANTE: </w:t>
      </w:r>
    </w:p>
    <w:p w14:paraId="03CABADB" w14:textId="77777777"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rPr>
        <w:t xml:space="preserve">a) Possibilitar condições para a prestação dos serviços. </w:t>
      </w:r>
    </w:p>
    <w:p w14:paraId="136F0594" w14:textId="77777777"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rPr>
        <w:t xml:space="preserve">b) Fiscalizar o cumprimento das obrigações da Contratada, inclusive quanto à não interrupção dos serviços a serem prestados. </w:t>
      </w:r>
    </w:p>
    <w:p w14:paraId="2535C414" w14:textId="77777777"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rPr>
        <w:t xml:space="preserve">c) Efetuar o pagamento nas condições estabelecidas neste contrato. </w:t>
      </w:r>
    </w:p>
    <w:p w14:paraId="1AAFE76B" w14:textId="126ED67A"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b/>
          <w:bCs/>
        </w:rPr>
        <w:t>1</w:t>
      </w:r>
      <w:r w:rsidR="00197745">
        <w:rPr>
          <w:rFonts w:ascii="Times New Roman" w:hAnsi="Times New Roman" w:cs="Times New Roman"/>
          <w:b/>
          <w:bCs/>
        </w:rPr>
        <w:t>1</w:t>
      </w:r>
      <w:r w:rsidRPr="006E5091">
        <w:rPr>
          <w:rFonts w:ascii="Times New Roman" w:hAnsi="Times New Roman" w:cs="Times New Roman"/>
          <w:b/>
          <w:bCs/>
        </w:rPr>
        <w:t>.3.</w:t>
      </w:r>
      <w:r w:rsidRPr="006E5091">
        <w:rPr>
          <w:rFonts w:ascii="Times New Roman" w:hAnsi="Times New Roman" w:cs="Times New Roman"/>
        </w:rPr>
        <w:t xml:space="preserve"> Multas serão aplicadas conforme cláusula 21 do edital de licitação que deu origem a esta contratação.</w:t>
      </w:r>
    </w:p>
    <w:p w14:paraId="722DB422" w14:textId="77777777" w:rsidR="00235190" w:rsidRPr="006E5091" w:rsidRDefault="00235190" w:rsidP="00235190">
      <w:pPr>
        <w:spacing w:after="0" w:line="276" w:lineRule="auto"/>
        <w:jc w:val="both"/>
        <w:rPr>
          <w:rFonts w:ascii="Times New Roman" w:hAnsi="Times New Roman" w:cs="Times New Roman"/>
        </w:rPr>
      </w:pPr>
      <w:bookmarkStart w:id="87" w:name="art92xiv"/>
      <w:bookmarkEnd w:id="87"/>
    </w:p>
    <w:p w14:paraId="5E64750F" w14:textId="0F4F767F" w:rsidR="00235190" w:rsidRPr="006E5091" w:rsidRDefault="00235190" w:rsidP="00235190">
      <w:pPr>
        <w:spacing w:after="0" w:line="276" w:lineRule="auto"/>
        <w:jc w:val="both"/>
        <w:rPr>
          <w:rFonts w:ascii="Times New Roman" w:hAnsi="Times New Roman" w:cs="Times New Roman"/>
          <w:b/>
          <w:bCs/>
        </w:rPr>
      </w:pPr>
      <w:r w:rsidRPr="006E5091">
        <w:rPr>
          <w:rFonts w:ascii="Times New Roman" w:hAnsi="Times New Roman" w:cs="Times New Roman"/>
          <w:b/>
          <w:bCs/>
        </w:rPr>
        <w:t>CLÁUSULA</w:t>
      </w:r>
      <w:r w:rsidR="00197745">
        <w:rPr>
          <w:rFonts w:ascii="Times New Roman" w:hAnsi="Times New Roman" w:cs="Times New Roman"/>
          <w:b/>
          <w:bCs/>
        </w:rPr>
        <w:t xml:space="preserve"> </w:t>
      </w:r>
      <w:r w:rsidR="00197745" w:rsidRPr="00524527">
        <w:rPr>
          <w:rFonts w:ascii="Times New Roman" w:hAnsi="Times New Roman" w:cs="Times New Roman"/>
          <w:b/>
          <w:bCs/>
        </w:rPr>
        <w:t>DÉCIMA SEGUNDA</w:t>
      </w:r>
      <w:r w:rsidRPr="006E5091">
        <w:rPr>
          <w:rFonts w:ascii="Times New Roman" w:hAnsi="Times New Roman" w:cs="Times New Roman"/>
          <w:b/>
          <w:bCs/>
        </w:rPr>
        <w:t xml:space="preserve">: A RESERVA DE CARGOS </w:t>
      </w:r>
    </w:p>
    <w:p w14:paraId="4EEBB244" w14:textId="047946E2" w:rsidR="00235190" w:rsidRPr="006E5091" w:rsidRDefault="00235190" w:rsidP="00235190">
      <w:pPr>
        <w:spacing w:after="0" w:line="276" w:lineRule="auto"/>
        <w:jc w:val="both"/>
        <w:rPr>
          <w:rFonts w:ascii="Times New Roman" w:hAnsi="Times New Roman" w:cs="Times New Roman"/>
        </w:rPr>
      </w:pPr>
      <w:r w:rsidRPr="006E5091">
        <w:rPr>
          <w:rFonts w:ascii="Times New Roman" w:hAnsi="Times New Roman" w:cs="Times New Roman"/>
          <w:b/>
          <w:bCs/>
        </w:rPr>
        <w:t>1</w:t>
      </w:r>
      <w:r w:rsidR="00197745">
        <w:rPr>
          <w:rFonts w:ascii="Times New Roman" w:hAnsi="Times New Roman" w:cs="Times New Roman"/>
          <w:b/>
          <w:bCs/>
        </w:rPr>
        <w:t>2</w:t>
      </w:r>
      <w:r w:rsidRPr="006E5091">
        <w:rPr>
          <w:rFonts w:ascii="Times New Roman" w:hAnsi="Times New Roman" w:cs="Times New Roman"/>
          <w:b/>
          <w:bCs/>
        </w:rPr>
        <w:t>.1.</w:t>
      </w:r>
      <w:r w:rsidRPr="006E5091">
        <w:rPr>
          <w:rFonts w:ascii="Times New Roman" w:hAnsi="Times New Roman" w:cs="Times New Roman"/>
        </w:rPr>
        <w:t xml:space="preserve"> A CONTRATADA fica obrigada a cumprir as exigências de reserva de cargos prevista em lei, bem como em outras normas específicas, para pessoa com deficiência, para reabilitado da previdência social e para aprendiz (art. 92, XVII). </w:t>
      </w:r>
    </w:p>
    <w:p w14:paraId="4322B12C" w14:textId="77777777" w:rsidR="00235190" w:rsidRPr="006E5091" w:rsidRDefault="00235190" w:rsidP="00235190">
      <w:pPr>
        <w:spacing w:after="0" w:line="276" w:lineRule="auto"/>
        <w:jc w:val="both"/>
        <w:rPr>
          <w:rFonts w:ascii="Times New Roman" w:hAnsi="Times New Roman" w:cs="Times New Roman"/>
        </w:rPr>
      </w:pPr>
    </w:p>
    <w:p w14:paraId="24F3AFFD" w14:textId="0087E5C3" w:rsidR="00235190" w:rsidRPr="00524527" w:rsidRDefault="00235190" w:rsidP="00235190">
      <w:pPr>
        <w:spacing w:after="0" w:line="276" w:lineRule="auto"/>
        <w:jc w:val="both"/>
        <w:rPr>
          <w:rFonts w:ascii="Times New Roman" w:hAnsi="Times New Roman" w:cs="Times New Roman"/>
          <w:b/>
          <w:bCs/>
        </w:rPr>
      </w:pPr>
      <w:r w:rsidRPr="00524527">
        <w:rPr>
          <w:rFonts w:ascii="Times New Roman" w:hAnsi="Times New Roman" w:cs="Times New Roman"/>
          <w:b/>
          <w:bCs/>
        </w:rPr>
        <w:t>CLÁUSULA</w:t>
      </w:r>
      <w:r w:rsidR="00197745">
        <w:rPr>
          <w:rFonts w:ascii="Times New Roman" w:hAnsi="Times New Roman" w:cs="Times New Roman"/>
          <w:b/>
          <w:bCs/>
        </w:rPr>
        <w:t xml:space="preserve"> </w:t>
      </w:r>
      <w:r w:rsidR="00197745" w:rsidRPr="00524527">
        <w:rPr>
          <w:rFonts w:ascii="Times New Roman" w:hAnsi="Times New Roman" w:cs="Times New Roman"/>
          <w:b/>
          <w:bCs/>
        </w:rPr>
        <w:t xml:space="preserve">DÉCIMA </w:t>
      </w:r>
      <w:r w:rsidR="00197745">
        <w:rPr>
          <w:rFonts w:ascii="Times New Roman" w:hAnsi="Times New Roman" w:cs="Times New Roman"/>
          <w:b/>
          <w:bCs/>
        </w:rPr>
        <w:t>TERCEIRA</w:t>
      </w:r>
      <w:r w:rsidRPr="00524527">
        <w:rPr>
          <w:rFonts w:ascii="Times New Roman" w:hAnsi="Times New Roman" w:cs="Times New Roman"/>
          <w:b/>
          <w:bCs/>
        </w:rPr>
        <w:t xml:space="preserve">: </w:t>
      </w:r>
      <w:r w:rsidR="00197745">
        <w:rPr>
          <w:rFonts w:ascii="Times New Roman" w:hAnsi="Times New Roman" w:cs="Times New Roman"/>
          <w:b/>
          <w:bCs/>
        </w:rPr>
        <w:t>D</w:t>
      </w:r>
      <w:r w:rsidRPr="00524527">
        <w:rPr>
          <w:rFonts w:ascii="Times New Roman" w:hAnsi="Times New Roman" w:cs="Times New Roman"/>
          <w:b/>
          <w:bCs/>
        </w:rPr>
        <w:t xml:space="preserve">O MODELO DE GESTÃO DO CONTRATO </w:t>
      </w:r>
    </w:p>
    <w:p w14:paraId="37CA7612" w14:textId="28BC167C" w:rsidR="00430C7C" w:rsidRPr="00524527" w:rsidRDefault="00430C7C" w:rsidP="00430C7C">
      <w:pPr>
        <w:shd w:val="clear" w:color="auto" w:fill="FFFFFF"/>
        <w:spacing w:after="0"/>
        <w:ind w:right="191"/>
        <w:jc w:val="both"/>
        <w:rPr>
          <w:rFonts w:ascii="Times New Roman" w:hAnsi="Times New Roman"/>
        </w:rPr>
      </w:pPr>
      <w:r w:rsidRPr="00524527">
        <w:rPr>
          <w:rFonts w:ascii="Times New Roman" w:hAnsi="Times New Roman"/>
          <w:b/>
          <w:bCs/>
        </w:rPr>
        <w:t>1</w:t>
      </w:r>
      <w:r w:rsidR="00197745">
        <w:rPr>
          <w:rFonts w:ascii="Times New Roman" w:hAnsi="Times New Roman"/>
          <w:b/>
          <w:bCs/>
        </w:rPr>
        <w:t>3</w:t>
      </w:r>
      <w:r w:rsidRPr="00524527">
        <w:rPr>
          <w:rFonts w:ascii="Times New Roman" w:hAnsi="Times New Roman"/>
          <w:b/>
          <w:bCs/>
        </w:rPr>
        <w:t>.1.</w:t>
      </w:r>
      <w:r w:rsidRPr="00524527">
        <w:rPr>
          <w:rFonts w:ascii="Times New Roman" w:hAnsi="Times New Roman"/>
        </w:rPr>
        <w:t xml:space="preserve"> A gestão do presente objeto será realizada </w:t>
      </w:r>
      <w:r w:rsidR="00524527" w:rsidRPr="00524527">
        <w:rPr>
          <w:rFonts w:ascii="Times New Roman" w:eastAsia="Calibri" w:hAnsi="Times New Roman" w:cs="Times New Roman"/>
          <w:bCs/>
        </w:rPr>
        <w:t>pelos</w:t>
      </w:r>
      <w:r w:rsidR="00524527" w:rsidRPr="00524527">
        <w:rPr>
          <w:rFonts w:ascii="Times New Roman" w:eastAsia="Calibri" w:hAnsi="Times New Roman" w:cs="Times New Roman"/>
        </w:rPr>
        <w:t xml:space="preserve"> </w:t>
      </w:r>
      <w:r w:rsidR="00524527" w:rsidRPr="00524527">
        <w:rPr>
          <w:rFonts w:ascii="Times New Roman" w:hAnsi="Times New Roman" w:cs="Times New Roman"/>
        </w:rPr>
        <w:t xml:space="preserve">Srs. </w:t>
      </w:r>
      <w:r w:rsidR="00524527" w:rsidRPr="00524527">
        <w:rPr>
          <w:rFonts w:ascii="Times New Roman" w:eastAsia="Calibri" w:hAnsi="Times New Roman" w:cs="Times New Roman"/>
        </w:rPr>
        <w:t xml:space="preserve">Rodrigo Henrique </w:t>
      </w:r>
      <w:proofErr w:type="spellStart"/>
      <w:r w:rsidR="00524527" w:rsidRPr="00524527">
        <w:rPr>
          <w:rFonts w:ascii="Times New Roman" w:eastAsia="Calibri" w:hAnsi="Times New Roman" w:cs="Times New Roman"/>
        </w:rPr>
        <w:t>Timm</w:t>
      </w:r>
      <w:proofErr w:type="spellEnd"/>
      <w:r w:rsidR="00524527" w:rsidRPr="00524527">
        <w:rPr>
          <w:rFonts w:ascii="Times New Roman" w:eastAsia="Calibri" w:hAnsi="Times New Roman" w:cs="Times New Roman"/>
        </w:rPr>
        <w:t xml:space="preserve">, </w:t>
      </w:r>
      <w:proofErr w:type="spellStart"/>
      <w:r w:rsidR="00524527" w:rsidRPr="00524527">
        <w:rPr>
          <w:rFonts w:ascii="Times New Roman" w:hAnsi="Times New Roman" w:cs="Times New Roman"/>
        </w:rPr>
        <w:t>Olir</w:t>
      </w:r>
      <w:proofErr w:type="spellEnd"/>
      <w:r w:rsidR="00524527" w:rsidRPr="00524527">
        <w:rPr>
          <w:rFonts w:ascii="Times New Roman" w:hAnsi="Times New Roman" w:cs="Times New Roman"/>
        </w:rPr>
        <w:t xml:space="preserve"> Roque </w:t>
      </w:r>
      <w:proofErr w:type="spellStart"/>
      <w:r w:rsidR="00524527" w:rsidRPr="00524527">
        <w:rPr>
          <w:rFonts w:ascii="Times New Roman" w:hAnsi="Times New Roman" w:cs="Times New Roman"/>
        </w:rPr>
        <w:t>Gonzatti</w:t>
      </w:r>
      <w:proofErr w:type="spellEnd"/>
      <w:r w:rsidR="00524527" w:rsidRPr="00524527">
        <w:rPr>
          <w:rFonts w:ascii="Times New Roman" w:hAnsi="Times New Roman" w:cs="Times New Roman"/>
        </w:rPr>
        <w:t xml:space="preserve">, Geraldo Henrique </w:t>
      </w:r>
      <w:proofErr w:type="spellStart"/>
      <w:r w:rsidR="00524527" w:rsidRPr="00524527">
        <w:rPr>
          <w:rFonts w:ascii="Times New Roman" w:hAnsi="Times New Roman" w:cs="Times New Roman"/>
        </w:rPr>
        <w:t>Wahlbrink</w:t>
      </w:r>
      <w:proofErr w:type="spellEnd"/>
      <w:r w:rsidR="00524527" w:rsidRPr="00524527">
        <w:rPr>
          <w:rFonts w:ascii="Times New Roman" w:eastAsia="Calibri" w:hAnsi="Times New Roman" w:cs="Times New Roman"/>
        </w:rPr>
        <w:t xml:space="preserve"> e Juarez Rossini e as Sras. </w:t>
      </w:r>
      <w:proofErr w:type="spellStart"/>
      <w:r w:rsidR="00524527" w:rsidRPr="00524527">
        <w:rPr>
          <w:rFonts w:ascii="Times New Roman" w:hAnsi="Times New Roman" w:cs="Times New Roman"/>
        </w:rPr>
        <w:t>Loreci</w:t>
      </w:r>
      <w:proofErr w:type="spellEnd"/>
      <w:r w:rsidR="00524527" w:rsidRPr="00524527">
        <w:rPr>
          <w:rFonts w:ascii="Times New Roman" w:hAnsi="Times New Roman" w:cs="Times New Roman"/>
        </w:rPr>
        <w:t xml:space="preserve"> Maria </w:t>
      </w:r>
      <w:proofErr w:type="spellStart"/>
      <w:r w:rsidR="00524527" w:rsidRPr="00524527">
        <w:rPr>
          <w:rFonts w:ascii="Times New Roman" w:hAnsi="Times New Roman" w:cs="Times New Roman"/>
        </w:rPr>
        <w:t>Orsolin</w:t>
      </w:r>
      <w:proofErr w:type="spellEnd"/>
      <w:r w:rsidR="00524527" w:rsidRPr="00524527">
        <w:rPr>
          <w:rFonts w:ascii="Times New Roman" w:hAnsi="Times New Roman" w:cs="Times New Roman"/>
        </w:rPr>
        <w:t xml:space="preserve"> Pfeifer e </w:t>
      </w:r>
      <w:proofErr w:type="spellStart"/>
      <w:r w:rsidR="00524527" w:rsidRPr="00524527">
        <w:rPr>
          <w:rFonts w:ascii="Times New Roman" w:hAnsi="Times New Roman" w:cs="Times New Roman"/>
        </w:rPr>
        <w:t>Anaclete</w:t>
      </w:r>
      <w:proofErr w:type="spellEnd"/>
      <w:r w:rsidR="00524527" w:rsidRPr="00524527">
        <w:rPr>
          <w:rFonts w:ascii="Times New Roman" w:hAnsi="Times New Roman" w:cs="Times New Roman"/>
        </w:rPr>
        <w:t xml:space="preserve"> </w:t>
      </w:r>
      <w:proofErr w:type="spellStart"/>
      <w:r w:rsidR="00524527" w:rsidRPr="00524527">
        <w:rPr>
          <w:rFonts w:ascii="Times New Roman" w:hAnsi="Times New Roman" w:cs="Times New Roman"/>
        </w:rPr>
        <w:t>Secchi</w:t>
      </w:r>
      <w:proofErr w:type="spellEnd"/>
      <w:r w:rsidRPr="00524527">
        <w:rPr>
          <w:rFonts w:ascii="Times New Roman" w:hAnsi="Times New Roman"/>
        </w:rPr>
        <w:t>, sendo o</w:t>
      </w:r>
      <w:r w:rsidR="00524527" w:rsidRPr="00524527">
        <w:rPr>
          <w:rFonts w:ascii="Times New Roman" w:hAnsi="Times New Roman"/>
        </w:rPr>
        <w:t>s</w:t>
      </w:r>
      <w:r w:rsidRPr="00524527">
        <w:rPr>
          <w:rFonts w:ascii="Times New Roman" w:hAnsi="Times New Roman"/>
        </w:rPr>
        <w:t xml:space="preserve"> mesmo</w:t>
      </w:r>
      <w:r w:rsidR="00524527" w:rsidRPr="00524527">
        <w:rPr>
          <w:rFonts w:ascii="Times New Roman" w:hAnsi="Times New Roman"/>
        </w:rPr>
        <w:t>s</w:t>
      </w:r>
      <w:r w:rsidRPr="00524527">
        <w:rPr>
          <w:rFonts w:ascii="Times New Roman" w:hAnsi="Times New Roman"/>
        </w:rPr>
        <w:t xml:space="preserve"> responsáve</w:t>
      </w:r>
      <w:r w:rsidR="00524527" w:rsidRPr="00524527">
        <w:rPr>
          <w:rFonts w:ascii="Times New Roman" w:hAnsi="Times New Roman"/>
        </w:rPr>
        <w:t>is</w:t>
      </w:r>
      <w:r w:rsidRPr="00524527">
        <w:rPr>
          <w:rFonts w:ascii="Times New Roman" w:hAnsi="Times New Roman"/>
        </w:rPr>
        <w:t xml:space="preserve"> pela retirada/recebimento e fiscalização do contrato e fazer cumprir as disposições do edital; </w:t>
      </w:r>
    </w:p>
    <w:p w14:paraId="6D20570B" w14:textId="5FC54A0F" w:rsidR="00430C7C" w:rsidRPr="00524527" w:rsidRDefault="00430C7C" w:rsidP="00430C7C">
      <w:pPr>
        <w:shd w:val="clear" w:color="auto" w:fill="FFFFFF"/>
        <w:spacing w:after="0"/>
        <w:ind w:right="191"/>
        <w:jc w:val="both"/>
        <w:rPr>
          <w:rFonts w:ascii="Times New Roman" w:hAnsi="Times New Roman"/>
        </w:rPr>
      </w:pPr>
      <w:r w:rsidRPr="00524527">
        <w:rPr>
          <w:rFonts w:ascii="Times New Roman" w:hAnsi="Times New Roman"/>
          <w:b/>
          <w:bCs/>
        </w:rPr>
        <w:t>1</w:t>
      </w:r>
      <w:r w:rsidR="00197745">
        <w:rPr>
          <w:rFonts w:ascii="Times New Roman" w:hAnsi="Times New Roman"/>
          <w:b/>
          <w:bCs/>
        </w:rPr>
        <w:t>3</w:t>
      </w:r>
      <w:r w:rsidRPr="00524527">
        <w:rPr>
          <w:rFonts w:ascii="Times New Roman" w:hAnsi="Times New Roman"/>
          <w:b/>
          <w:bCs/>
        </w:rPr>
        <w:t>.2.</w:t>
      </w:r>
      <w:r w:rsidRPr="00524527">
        <w:rPr>
          <w:rFonts w:ascii="Times New Roman" w:hAnsi="Times New Roman"/>
        </w:rPr>
        <w:t xml:space="preserve"> Transmitir por escrito as instruções, ordens e reclamações, competindo-lhe a decisão nos casos de dúvidas que surgirem; </w:t>
      </w:r>
    </w:p>
    <w:p w14:paraId="0CB83E48" w14:textId="41C6BE86" w:rsidR="00430C7C" w:rsidRPr="00524527" w:rsidRDefault="00430C7C" w:rsidP="00430C7C">
      <w:pPr>
        <w:tabs>
          <w:tab w:val="left" w:pos="4335"/>
        </w:tabs>
        <w:spacing w:after="0"/>
        <w:ind w:right="191"/>
        <w:jc w:val="both"/>
        <w:rPr>
          <w:rFonts w:ascii="Times New Roman" w:hAnsi="Times New Roman"/>
        </w:rPr>
      </w:pPr>
      <w:r w:rsidRPr="00524527">
        <w:rPr>
          <w:rFonts w:ascii="Times New Roman" w:hAnsi="Times New Roman"/>
          <w:b/>
          <w:bCs/>
        </w:rPr>
        <w:t>1</w:t>
      </w:r>
      <w:r w:rsidR="00197745">
        <w:rPr>
          <w:rFonts w:ascii="Times New Roman" w:hAnsi="Times New Roman"/>
          <w:b/>
          <w:bCs/>
        </w:rPr>
        <w:t>3</w:t>
      </w:r>
      <w:r w:rsidRPr="00524527">
        <w:rPr>
          <w:rFonts w:ascii="Times New Roman" w:hAnsi="Times New Roman"/>
          <w:b/>
          <w:bCs/>
        </w:rPr>
        <w:t>.3.</w:t>
      </w:r>
      <w:r w:rsidRPr="00524527">
        <w:rPr>
          <w:rFonts w:ascii="Times New Roman" w:hAnsi="Times New Roman"/>
        </w:rPr>
        <w:t xml:space="preserve"> Exercer o acompanhamento e a fiscalização do objeto contratado, através d</w:t>
      </w:r>
      <w:r w:rsidR="00524527" w:rsidRPr="00524527">
        <w:rPr>
          <w:rFonts w:ascii="Times New Roman" w:eastAsia="Calibri" w:hAnsi="Times New Roman" w:cs="Times New Roman"/>
          <w:bCs/>
        </w:rPr>
        <w:t xml:space="preserve">as Sras. </w:t>
      </w:r>
      <w:proofErr w:type="spellStart"/>
      <w:r w:rsidR="00524527" w:rsidRPr="00524527">
        <w:rPr>
          <w:rFonts w:ascii="Times New Roman" w:eastAsia="Calibri" w:hAnsi="Times New Roman" w:cs="Times New Roman"/>
          <w:bCs/>
        </w:rPr>
        <w:t>Iva</w:t>
      </w:r>
      <w:proofErr w:type="spellEnd"/>
      <w:r w:rsidR="00524527" w:rsidRPr="00524527">
        <w:rPr>
          <w:rFonts w:ascii="Times New Roman" w:eastAsia="Calibri" w:hAnsi="Times New Roman" w:cs="Times New Roman"/>
          <w:bCs/>
        </w:rPr>
        <w:t xml:space="preserve"> Cristina </w:t>
      </w:r>
      <w:proofErr w:type="spellStart"/>
      <w:r w:rsidR="00524527" w:rsidRPr="00524527">
        <w:rPr>
          <w:rFonts w:ascii="Times New Roman" w:eastAsia="Calibri" w:hAnsi="Times New Roman" w:cs="Times New Roman"/>
          <w:bCs/>
        </w:rPr>
        <w:t>Zittlau</w:t>
      </w:r>
      <w:proofErr w:type="spellEnd"/>
      <w:r w:rsidR="00524527" w:rsidRPr="00524527">
        <w:rPr>
          <w:rFonts w:ascii="Times New Roman" w:eastAsia="Calibri" w:hAnsi="Times New Roman" w:cs="Times New Roman"/>
          <w:bCs/>
        </w:rPr>
        <w:t>, Marlene Maron Back,</w:t>
      </w:r>
      <w:r w:rsidR="00524527" w:rsidRPr="00524527">
        <w:rPr>
          <w:rFonts w:ascii="Times New Roman" w:hAnsi="Times New Roman" w:cs="Times New Roman"/>
        </w:rPr>
        <w:t xml:space="preserve"> Eliane Furlanetto </w:t>
      </w:r>
      <w:proofErr w:type="spellStart"/>
      <w:r w:rsidR="00524527" w:rsidRPr="00524527">
        <w:rPr>
          <w:rFonts w:ascii="Times New Roman" w:hAnsi="Times New Roman" w:cs="Times New Roman"/>
        </w:rPr>
        <w:t>Reinheimer</w:t>
      </w:r>
      <w:proofErr w:type="spellEnd"/>
      <w:r w:rsidR="00524527" w:rsidRPr="00524527">
        <w:rPr>
          <w:rFonts w:ascii="Times New Roman" w:eastAsia="Calibri" w:hAnsi="Times New Roman" w:cs="Times New Roman"/>
          <w:bCs/>
        </w:rPr>
        <w:t xml:space="preserve"> e </w:t>
      </w:r>
      <w:proofErr w:type="spellStart"/>
      <w:r w:rsidR="00524527" w:rsidRPr="00524527">
        <w:rPr>
          <w:rFonts w:ascii="Times New Roman" w:hAnsi="Times New Roman" w:cs="Times New Roman"/>
        </w:rPr>
        <w:t>Chirlei</w:t>
      </w:r>
      <w:proofErr w:type="spellEnd"/>
      <w:r w:rsidR="00524527" w:rsidRPr="00524527">
        <w:rPr>
          <w:rFonts w:ascii="Times New Roman" w:hAnsi="Times New Roman" w:cs="Times New Roman"/>
        </w:rPr>
        <w:t xml:space="preserve"> Steffens </w:t>
      </w:r>
      <w:proofErr w:type="spellStart"/>
      <w:r w:rsidR="00524527" w:rsidRPr="00524527">
        <w:rPr>
          <w:rFonts w:ascii="Times New Roman" w:hAnsi="Times New Roman" w:cs="Times New Roman"/>
        </w:rPr>
        <w:t>Pedó</w:t>
      </w:r>
      <w:proofErr w:type="spellEnd"/>
      <w:r w:rsidR="00524527" w:rsidRPr="00524527">
        <w:rPr>
          <w:rFonts w:ascii="Times New Roman" w:hAnsi="Times New Roman" w:cs="Times New Roman"/>
        </w:rPr>
        <w:t xml:space="preserve"> e </w:t>
      </w:r>
      <w:r w:rsidR="00524527" w:rsidRPr="00524527">
        <w:rPr>
          <w:rFonts w:ascii="Times New Roman" w:hAnsi="Times New Roman" w:cs="Times New Roman"/>
          <w:bCs/>
        </w:rPr>
        <w:t xml:space="preserve">os Srs. Joubert Luiz Zanatta, </w:t>
      </w:r>
      <w:r w:rsidR="00524527" w:rsidRPr="00524527">
        <w:rPr>
          <w:rFonts w:ascii="Times New Roman" w:eastAsia="Calibri" w:hAnsi="Times New Roman" w:cs="Times New Roman"/>
          <w:bCs/>
        </w:rPr>
        <w:t xml:space="preserve">Ricardo </w:t>
      </w:r>
      <w:proofErr w:type="spellStart"/>
      <w:r w:rsidR="00524527" w:rsidRPr="00524527">
        <w:rPr>
          <w:rFonts w:ascii="Times New Roman" w:eastAsia="Calibri" w:hAnsi="Times New Roman" w:cs="Times New Roman"/>
          <w:bCs/>
        </w:rPr>
        <w:t>Einloft</w:t>
      </w:r>
      <w:proofErr w:type="spellEnd"/>
      <w:r w:rsidR="00524527" w:rsidRPr="00524527">
        <w:rPr>
          <w:rFonts w:ascii="Times New Roman" w:eastAsia="Calibri" w:hAnsi="Times New Roman" w:cs="Times New Roman"/>
          <w:bCs/>
        </w:rPr>
        <w:t xml:space="preserve">, Márcio </w:t>
      </w:r>
      <w:proofErr w:type="spellStart"/>
      <w:r w:rsidR="00524527" w:rsidRPr="00524527">
        <w:rPr>
          <w:rFonts w:ascii="Times New Roman" w:eastAsia="Calibri" w:hAnsi="Times New Roman" w:cs="Times New Roman"/>
          <w:bCs/>
        </w:rPr>
        <w:t>Stahlhöfer</w:t>
      </w:r>
      <w:proofErr w:type="spellEnd"/>
      <w:r w:rsidR="00524527" w:rsidRPr="00524527">
        <w:rPr>
          <w:rFonts w:ascii="Times New Roman" w:eastAsia="Calibri" w:hAnsi="Times New Roman" w:cs="Times New Roman"/>
          <w:bCs/>
        </w:rPr>
        <w:t xml:space="preserve"> e </w:t>
      </w:r>
      <w:proofErr w:type="spellStart"/>
      <w:r w:rsidR="00524527" w:rsidRPr="00524527">
        <w:rPr>
          <w:rFonts w:ascii="Times New Roman" w:eastAsia="Calibri" w:hAnsi="Times New Roman" w:cs="Times New Roman"/>
          <w:bCs/>
        </w:rPr>
        <w:t>Clério</w:t>
      </w:r>
      <w:proofErr w:type="spellEnd"/>
      <w:r w:rsidR="00524527" w:rsidRPr="00524527">
        <w:rPr>
          <w:rFonts w:ascii="Times New Roman" w:eastAsia="Calibri" w:hAnsi="Times New Roman" w:cs="Times New Roman"/>
          <w:bCs/>
        </w:rPr>
        <w:t xml:space="preserve"> André </w:t>
      </w:r>
      <w:proofErr w:type="spellStart"/>
      <w:r w:rsidR="00524527" w:rsidRPr="00524527">
        <w:rPr>
          <w:rFonts w:ascii="Times New Roman" w:eastAsia="Calibri" w:hAnsi="Times New Roman" w:cs="Times New Roman"/>
          <w:bCs/>
        </w:rPr>
        <w:t>Reversi</w:t>
      </w:r>
      <w:proofErr w:type="spellEnd"/>
      <w:r w:rsidRPr="00524527">
        <w:rPr>
          <w:rFonts w:ascii="Times New Roman" w:cs="Calibri"/>
          <w:lang w:val="pt-PT"/>
        </w:rPr>
        <w:t>,</w:t>
      </w:r>
      <w:r w:rsidRPr="00524527">
        <w:rPr>
          <w:rFonts w:ascii="Times New Roman" w:hAnsi="Times New Roman"/>
        </w:rPr>
        <w:t xml:space="preserve"> para o acompanhamento formal nos aspectos administrativos, procedimentais contábeis, além do acompanhamento e fiscalização dos serviços, devendo registrar em relatório todas as ocorrências e as deficiências, nos termos da Lei, consolidada, cuja cópia será encaminhada à CONTRATADA, objetivando a correção das irregularidades apontadas no prazo que for estabelecido.</w:t>
      </w:r>
    </w:p>
    <w:p w14:paraId="7A07DAB5" w14:textId="77777777" w:rsidR="00524527" w:rsidRPr="006E5091" w:rsidRDefault="00524527" w:rsidP="00235190">
      <w:pPr>
        <w:spacing w:after="0" w:line="276" w:lineRule="auto"/>
        <w:jc w:val="both"/>
        <w:rPr>
          <w:rFonts w:ascii="Times New Roman" w:hAnsi="Times New Roman" w:cs="Times New Roman"/>
        </w:rPr>
      </w:pPr>
    </w:p>
    <w:p w14:paraId="1AE7C593" w14:textId="713CA310" w:rsidR="00235190" w:rsidRPr="006E5091" w:rsidRDefault="00235190" w:rsidP="00235190">
      <w:pPr>
        <w:shd w:val="clear" w:color="auto" w:fill="E7E6E6" w:themeFill="background2"/>
        <w:spacing w:after="0" w:line="276" w:lineRule="auto"/>
        <w:jc w:val="both"/>
        <w:rPr>
          <w:rFonts w:ascii="Times New Roman" w:hAnsi="Times New Roman" w:cs="Times New Roman"/>
          <w:b/>
        </w:rPr>
      </w:pPr>
      <w:bookmarkStart w:id="88" w:name="art92xix"/>
      <w:bookmarkEnd w:id="88"/>
      <w:r w:rsidRPr="006E5091">
        <w:rPr>
          <w:rFonts w:ascii="Times New Roman" w:hAnsi="Times New Roman" w:cs="Times New Roman"/>
          <w:b/>
        </w:rPr>
        <w:t xml:space="preserve">CLÁUSULA DÉCIMA </w:t>
      </w:r>
      <w:r w:rsidR="00197745">
        <w:rPr>
          <w:rFonts w:ascii="Times New Roman" w:hAnsi="Times New Roman" w:cs="Times New Roman"/>
          <w:b/>
        </w:rPr>
        <w:t>QUARTA</w:t>
      </w:r>
      <w:r w:rsidRPr="006E5091">
        <w:rPr>
          <w:rFonts w:ascii="Times New Roman" w:hAnsi="Times New Roman" w:cs="Times New Roman"/>
          <w:b/>
        </w:rPr>
        <w:t>: OS CASOS DE EXTINÇÃO (</w:t>
      </w:r>
      <w:hyperlink r:id="rId216" w:anchor="art92xix" w:history="1">
        <w:r w:rsidRPr="006E5091">
          <w:rPr>
            <w:rStyle w:val="Hyperlink"/>
            <w:rFonts w:ascii="Times New Roman" w:hAnsi="Times New Roman" w:cs="Times New Roman"/>
            <w:b/>
            <w:color w:val="auto"/>
          </w:rPr>
          <w:t>art. 92, XIX</w:t>
        </w:r>
      </w:hyperlink>
      <w:r w:rsidRPr="006E5091">
        <w:rPr>
          <w:rFonts w:ascii="Times New Roman" w:hAnsi="Times New Roman" w:cs="Times New Roman"/>
          <w:b/>
        </w:rPr>
        <w:t>)</w:t>
      </w:r>
    </w:p>
    <w:p w14:paraId="467EAFD2" w14:textId="01DC3E4B" w:rsidR="00235190" w:rsidRPr="00430C7C" w:rsidRDefault="00235190" w:rsidP="00430C7C">
      <w:pPr>
        <w:spacing w:after="0" w:line="240" w:lineRule="auto"/>
        <w:jc w:val="both"/>
        <w:rPr>
          <w:rStyle w:val="Hyperlink"/>
          <w:rFonts w:ascii="Times New Roman" w:hAnsi="Times New Roman"/>
          <w:color w:val="auto"/>
          <w:u w:val="none"/>
        </w:rPr>
      </w:pPr>
      <w:r w:rsidRPr="006E5091">
        <w:rPr>
          <w:rFonts w:ascii="Times New Roman" w:hAnsi="Times New Roman" w:cs="Times New Roman"/>
          <w:b/>
        </w:rPr>
        <w:lastRenderedPageBreak/>
        <w:t>1</w:t>
      </w:r>
      <w:r w:rsidR="00197745">
        <w:rPr>
          <w:rFonts w:ascii="Times New Roman" w:hAnsi="Times New Roman" w:cs="Times New Roman"/>
          <w:b/>
        </w:rPr>
        <w:t>4</w:t>
      </w:r>
      <w:r w:rsidRPr="006E5091">
        <w:rPr>
          <w:rFonts w:ascii="Times New Roman" w:hAnsi="Times New Roman" w:cs="Times New Roman"/>
          <w:b/>
        </w:rPr>
        <w:t>.1.</w:t>
      </w:r>
      <w:r w:rsidRPr="006E5091">
        <w:rPr>
          <w:rFonts w:ascii="Times New Roman" w:hAnsi="Times New Roman" w:cs="Times New Roman"/>
        </w:rPr>
        <w:t xml:space="preserve"> </w:t>
      </w:r>
      <w:r w:rsidR="00430C7C" w:rsidRPr="00CE2DA6">
        <w:rPr>
          <w:rFonts w:ascii="Times New Roman" w:hAnsi="Times New Roman"/>
        </w:rPr>
        <w:t xml:space="preserve">Constituirão motivos para extinção do contrato, devendo ser formalmente motivada nos autos do processo, assegurados o contraditório e a ampla defesa, as situações previstas nos </w:t>
      </w:r>
      <w:proofErr w:type="spellStart"/>
      <w:r w:rsidR="00430C7C" w:rsidRPr="00CE2DA6">
        <w:rPr>
          <w:rFonts w:ascii="Times New Roman" w:hAnsi="Times New Roman"/>
        </w:rPr>
        <w:t>arts</w:t>
      </w:r>
      <w:proofErr w:type="spellEnd"/>
      <w:r w:rsidR="00430C7C" w:rsidRPr="00CE2DA6">
        <w:rPr>
          <w:rFonts w:ascii="Times New Roman" w:hAnsi="Times New Roman"/>
        </w:rPr>
        <w:t>. 137 a 139 da Lei nº 14.133/2021.</w:t>
      </w:r>
    </w:p>
    <w:p w14:paraId="3E505E40" w14:textId="77777777" w:rsidR="005251FE" w:rsidRPr="006E5091" w:rsidRDefault="005251FE" w:rsidP="00235190">
      <w:pPr>
        <w:spacing w:after="0" w:line="276" w:lineRule="auto"/>
        <w:jc w:val="both"/>
        <w:rPr>
          <w:rFonts w:ascii="Times New Roman" w:hAnsi="Times New Roman" w:cs="Times New Roman"/>
        </w:rPr>
      </w:pPr>
    </w:p>
    <w:p w14:paraId="052BEFC6" w14:textId="0A1650EF" w:rsidR="00235190" w:rsidRPr="006E5091" w:rsidRDefault="00235190" w:rsidP="00235190">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 xml:space="preserve">CLÁSULA DÉCIMA </w:t>
      </w:r>
      <w:r w:rsidR="00197745">
        <w:rPr>
          <w:rFonts w:ascii="Times New Roman" w:hAnsi="Times New Roman" w:cs="Times New Roman"/>
          <w:b/>
        </w:rPr>
        <w:t>QUINTA</w:t>
      </w:r>
      <w:r w:rsidRPr="006E5091">
        <w:rPr>
          <w:rFonts w:ascii="Times New Roman" w:hAnsi="Times New Roman" w:cs="Times New Roman"/>
          <w:b/>
        </w:rPr>
        <w:t>: FORO (</w:t>
      </w:r>
      <w:hyperlink r:id="rId217" w:anchor="art92%C2%A71" w:history="1">
        <w:r w:rsidRPr="006E5091">
          <w:rPr>
            <w:rStyle w:val="Hyperlink"/>
            <w:rFonts w:ascii="Times New Roman" w:hAnsi="Times New Roman" w:cs="Times New Roman"/>
            <w:b/>
            <w:color w:val="auto"/>
          </w:rPr>
          <w:t>art. 92, § 1º</w:t>
        </w:r>
      </w:hyperlink>
      <w:r w:rsidRPr="006E5091">
        <w:rPr>
          <w:rFonts w:ascii="Times New Roman" w:hAnsi="Times New Roman" w:cs="Times New Roman"/>
          <w:b/>
        </w:rPr>
        <w:t>)</w:t>
      </w:r>
    </w:p>
    <w:p w14:paraId="019A224D" w14:textId="7A04EA7D" w:rsidR="00235190" w:rsidRPr="006E5091" w:rsidRDefault="00235190" w:rsidP="00235190">
      <w:pPr>
        <w:spacing w:after="0" w:line="276" w:lineRule="auto"/>
        <w:jc w:val="both"/>
        <w:rPr>
          <w:rFonts w:ascii="Times New Roman" w:hAnsi="Times New Roman" w:cs="Times New Roman"/>
        </w:rPr>
      </w:pPr>
      <w:bookmarkStart w:id="89" w:name="art92§1"/>
      <w:bookmarkStart w:id="90" w:name="art92§3"/>
      <w:bookmarkEnd w:id="89"/>
      <w:bookmarkEnd w:id="90"/>
      <w:r w:rsidRPr="006E5091">
        <w:rPr>
          <w:rFonts w:ascii="Times New Roman" w:hAnsi="Times New Roman" w:cs="Times New Roman"/>
          <w:b/>
          <w:bCs/>
        </w:rPr>
        <w:t>1</w:t>
      </w:r>
      <w:r w:rsidR="00430C7C">
        <w:rPr>
          <w:rFonts w:ascii="Times New Roman" w:hAnsi="Times New Roman" w:cs="Times New Roman"/>
          <w:b/>
          <w:bCs/>
        </w:rPr>
        <w:t>4</w:t>
      </w:r>
      <w:r w:rsidRPr="006E5091">
        <w:rPr>
          <w:rFonts w:ascii="Times New Roman" w:hAnsi="Times New Roman" w:cs="Times New Roman"/>
          <w:b/>
          <w:bCs/>
        </w:rPr>
        <w:t>.1.</w:t>
      </w:r>
      <w:r w:rsidRPr="006E5091">
        <w:rPr>
          <w:rFonts w:ascii="Times New Roman" w:hAnsi="Times New Roman" w:cs="Times New Roman"/>
        </w:rPr>
        <w:t xml:space="preserve"> É declarado competente o foro de PALMITOS-SC para dirimir qualquer questão contratual.</w:t>
      </w:r>
    </w:p>
    <w:p w14:paraId="11228D43" w14:textId="77777777" w:rsidR="00235190" w:rsidRPr="006E5091" w:rsidRDefault="00235190" w:rsidP="00235190">
      <w:pPr>
        <w:spacing w:after="0" w:line="276" w:lineRule="auto"/>
        <w:jc w:val="both"/>
        <w:rPr>
          <w:rFonts w:ascii="Times New Roman" w:hAnsi="Times New Roman" w:cs="Times New Roman"/>
          <w:i/>
        </w:rPr>
      </w:pPr>
    </w:p>
    <w:p w14:paraId="7591FA09" w14:textId="7E160294" w:rsidR="00235190" w:rsidRPr="006E5091" w:rsidRDefault="00235190" w:rsidP="00235190">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CLÁUSULA DÉCIMA</w:t>
      </w:r>
      <w:r w:rsidR="00197745" w:rsidRPr="00197745">
        <w:rPr>
          <w:rFonts w:ascii="Times New Roman" w:hAnsi="Times New Roman" w:cs="Times New Roman"/>
          <w:b/>
        </w:rPr>
        <w:t xml:space="preserve"> </w:t>
      </w:r>
      <w:r w:rsidR="00197745">
        <w:rPr>
          <w:rFonts w:ascii="Times New Roman" w:hAnsi="Times New Roman" w:cs="Times New Roman"/>
          <w:b/>
        </w:rPr>
        <w:t>SEXTA</w:t>
      </w:r>
      <w:r w:rsidRPr="006E5091">
        <w:rPr>
          <w:rFonts w:ascii="Times New Roman" w:hAnsi="Times New Roman" w:cs="Times New Roman"/>
          <w:b/>
        </w:rPr>
        <w:t>: PROTEÇÃO DE DADOS PESSOAIS (LGPD)</w:t>
      </w:r>
    </w:p>
    <w:p w14:paraId="7E06A32D" w14:textId="592F152C" w:rsidR="00430C7C" w:rsidRPr="0036413E" w:rsidRDefault="00430C7C" w:rsidP="00430C7C">
      <w:pPr>
        <w:pStyle w:val="SemEspaamento"/>
        <w:jc w:val="both"/>
        <w:rPr>
          <w:rFonts w:ascii="Times New Roman" w:hAnsi="Times New Roman" w:cs="Times New Roman"/>
        </w:rPr>
      </w:pPr>
      <w:r w:rsidRPr="0036413E">
        <w:rPr>
          <w:rFonts w:ascii="Times New Roman" w:hAnsi="Times New Roman" w:cs="Times New Roman"/>
          <w:b/>
          <w:bCs/>
        </w:rPr>
        <w:t>1</w:t>
      </w:r>
      <w:r>
        <w:rPr>
          <w:rFonts w:ascii="Times New Roman" w:hAnsi="Times New Roman" w:cs="Times New Roman"/>
          <w:b/>
          <w:bCs/>
        </w:rPr>
        <w:t>5</w:t>
      </w:r>
      <w:r w:rsidRPr="0036413E">
        <w:rPr>
          <w:rFonts w:ascii="Times New Roman" w:hAnsi="Times New Roman" w:cs="Times New Roman"/>
          <w:b/>
          <w:bCs/>
        </w:rPr>
        <w:t>.1.</w:t>
      </w:r>
      <w:r w:rsidRPr="0036413E">
        <w:rPr>
          <w:rFonts w:ascii="Times New Roman" w:hAnsi="Times New Roman" w:cs="Times New Roman"/>
        </w:rPr>
        <w:t xml:space="preserve"> É vedada às partes a utilização de todo e qualquer dado pessoal repassado em decorrência da execução contratual para finalidade distinta daquela do objeto da contratação, sob pena de responsabilização administrativa, civil e criminal. </w:t>
      </w:r>
    </w:p>
    <w:p w14:paraId="5FAEF3AD" w14:textId="4952651D" w:rsidR="00430C7C" w:rsidRPr="0036413E" w:rsidRDefault="00430C7C" w:rsidP="00430C7C">
      <w:pPr>
        <w:pStyle w:val="SemEspaamento"/>
        <w:jc w:val="both"/>
        <w:rPr>
          <w:rFonts w:ascii="Times New Roman" w:hAnsi="Times New Roman" w:cs="Times New Roman"/>
        </w:rPr>
      </w:pPr>
      <w:r w:rsidRPr="0036413E">
        <w:rPr>
          <w:rFonts w:ascii="Times New Roman" w:hAnsi="Times New Roman" w:cs="Times New Roman"/>
          <w:b/>
          <w:bCs/>
        </w:rPr>
        <w:t>1</w:t>
      </w:r>
      <w:r>
        <w:rPr>
          <w:rFonts w:ascii="Times New Roman" w:hAnsi="Times New Roman" w:cs="Times New Roman"/>
          <w:b/>
          <w:bCs/>
        </w:rPr>
        <w:t>5</w:t>
      </w:r>
      <w:r w:rsidRPr="0036413E">
        <w:rPr>
          <w:rFonts w:ascii="Times New Roman" w:hAnsi="Times New Roman" w:cs="Times New Roman"/>
          <w:b/>
          <w:bCs/>
        </w:rPr>
        <w:t>.2.</w:t>
      </w:r>
      <w:r w:rsidRPr="0036413E">
        <w:rPr>
          <w:rFonts w:ascii="Times New Roman" w:hAnsi="Times New Roman" w:cs="Times New Roman"/>
        </w:rPr>
        <w:t xml:space="preserve"> As partes se comprometem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55C71747" w14:textId="413092B7" w:rsidR="00430C7C" w:rsidRPr="0036413E" w:rsidRDefault="00430C7C" w:rsidP="00430C7C">
      <w:pPr>
        <w:pStyle w:val="SemEspaamento"/>
        <w:jc w:val="both"/>
        <w:rPr>
          <w:rFonts w:ascii="Times New Roman" w:hAnsi="Times New Roman" w:cs="Times New Roman"/>
        </w:rPr>
      </w:pPr>
      <w:r w:rsidRPr="0036413E">
        <w:rPr>
          <w:rFonts w:ascii="Times New Roman" w:hAnsi="Times New Roman" w:cs="Times New Roman"/>
          <w:b/>
          <w:bCs/>
        </w:rPr>
        <w:t>1</w:t>
      </w:r>
      <w:r>
        <w:rPr>
          <w:rFonts w:ascii="Times New Roman" w:hAnsi="Times New Roman" w:cs="Times New Roman"/>
          <w:b/>
          <w:bCs/>
        </w:rPr>
        <w:t>5</w:t>
      </w:r>
      <w:r w:rsidRPr="0036413E">
        <w:rPr>
          <w:rFonts w:ascii="Times New Roman" w:hAnsi="Times New Roman" w:cs="Times New Roman"/>
          <w:b/>
          <w:bCs/>
        </w:rPr>
        <w:t>.3.</w:t>
      </w:r>
      <w:r w:rsidRPr="0036413E">
        <w:rPr>
          <w:rFonts w:ascii="Times New Roman" w:hAnsi="Times New Roman" w:cs="Times New Roman"/>
        </w:rPr>
        <w:t xml:space="preserve"> As partes responderão administrativa e judicialmente, em caso de causarem danos patrimoniais, morais, individual ou coletivo, aos titulares de dados pessoais, repassados em decorrência da execução contratual, por inobservância à LGPD. </w:t>
      </w:r>
    </w:p>
    <w:p w14:paraId="51D4DA0E" w14:textId="6E279325" w:rsidR="00430C7C" w:rsidRPr="0036413E" w:rsidRDefault="00430C7C" w:rsidP="00430C7C">
      <w:pPr>
        <w:pStyle w:val="SemEspaamento"/>
        <w:jc w:val="both"/>
        <w:rPr>
          <w:rFonts w:ascii="Times New Roman" w:hAnsi="Times New Roman" w:cs="Times New Roman"/>
        </w:rPr>
      </w:pPr>
      <w:r w:rsidRPr="0036413E">
        <w:rPr>
          <w:rFonts w:ascii="Times New Roman" w:hAnsi="Times New Roman" w:cs="Times New Roman"/>
          <w:b/>
          <w:bCs/>
        </w:rPr>
        <w:t>1</w:t>
      </w:r>
      <w:r>
        <w:rPr>
          <w:rFonts w:ascii="Times New Roman" w:hAnsi="Times New Roman" w:cs="Times New Roman"/>
          <w:b/>
          <w:bCs/>
        </w:rPr>
        <w:t>5</w:t>
      </w:r>
      <w:r w:rsidRPr="0036413E">
        <w:rPr>
          <w:rFonts w:ascii="Times New Roman" w:hAnsi="Times New Roman" w:cs="Times New Roman"/>
          <w:b/>
          <w:bCs/>
        </w:rPr>
        <w:t>.4.</w:t>
      </w:r>
      <w:r w:rsidRPr="0036413E">
        <w:rPr>
          <w:rFonts w:ascii="Times New Roman" w:hAnsi="Times New Roman" w:cs="Times New Roman"/>
        </w:rPr>
        <w:t xml:space="preserve"> Em atendimento ao disposto na Lei n. 13.709/2018 - Lei Geral de Proteção de Dados Pessoais (LGPD), o CONTRATANTE, para a execução do serviço objeto deste edital, terá acesso aos dados pessoais dos representantes da LICITANTE/CONTRATADA, tais como: número do CPF e do RG, endereços eletrônico e residencial, cópia do documento de identificação, ART (Anotação de Responsabilidade Técnica), RRT (Registro de Responsabilidade Técnica), CAT (Certidão de Acervo Técnico), TRT (Termo de Responsabilidade Técnica), entre outros. </w:t>
      </w:r>
    </w:p>
    <w:p w14:paraId="6DBE2E10" w14:textId="11F28324" w:rsidR="00430C7C" w:rsidRPr="0036413E" w:rsidRDefault="00430C7C" w:rsidP="00430C7C">
      <w:pPr>
        <w:pStyle w:val="SemEspaamento"/>
        <w:jc w:val="both"/>
        <w:rPr>
          <w:rFonts w:ascii="Times New Roman" w:hAnsi="Times New Roman" w:cs="Times New Roman"/>
        </w:rPr>
      </w:pPr>
      <w:r w:rsidRPr="0036413E">
        <w:rPr>
          <w:rFonts w:ascii="Times New Roman" w:hAnsi="Times New Roman" w:cs="Times New Roman"/>
          <w:b/>
          <w:bCs/>
        </w:rPr>
        <w:t>1</w:t>
      </w:r>
      <w:r>
        <w:rPr>
          <w:rFonts w:ascii="Times New Roman" w:hAnsi="Times New Roman" w:cs="Times New Roman"/>
          <w:b/>
          <w:bCs/>
        </w:rPr>
        <w:t>5</w:t>
      </w:r>
      <w:r w:rsidRPr="0036413E">
        <w:rPr>
          <w:rFonts w:ascii="Times New Roman" w:hAnsi="Times New Roman" w:cs="Times New Roman"/>
          <w:b/>
          <w:bCs/>
        </w:rPr>
        <w:t>.5.</w:t>
      </w:r>
      <w:r w:rsidRPr="0036413E">
        <w:rPr>
          <w:rFonts w:ascii="Times New Roman" w:hAnsi="Times New Roman" w:cs="Times New Roman"/>
        </w:rPr>
        <w:t xml:space="preserve"> A LICITANTE/CONTRATADA, declara que tem ciência da existência da Lei Geral de Proteção de Dados Pessoais (LGPD) e, se compromete a adequar todos os procedimentos internos ao disposto na legislação, com intuito de proteção dos dados pessoais repassados pelo CONTRATANTE. </w:t>
      </w:r>
    </w:p>
    <w:p w14:paraId="33FA19FE" w14:textId="015E9580" w:rsidR="00430C7C" w:rsidRPr="0036413E" w:rsidRDefault="00430C7C" w:rsidP="00430C7C">
      <w:pPr>
        <w:pStyle w:val="SemEspaamento"/>
        <w:jc w:val="both"/>
        <w:rPr>
          <w:rFonts w:ascii="Times New Roman" w:hAnsi="Times New Roman" w:cs="Times New Roman"/>
        </w:rPr>
      </w:pPr>
      <w:r w:rsidRPr="0036413E">
        <w:rPr>
          <w:rFonts w:ascii="Times New Roman" w:hAnsi="Times New Roman" w:cs="Times New Roman"/>
          <w:b/>
          <w:bCs/>
        </w:rPr>
        <w:t>1</w:t>
      </w:r>
      <w:r>
        <w:rPr>
          <w:rFonts w:ascii="Times New Roman" w:hAnsi="Times New Roman" w:cs="Times New Roman"/>
          <w:b/>
          <w:bCs/>
        </w:rPr>
        <w:t>5</w:t>
      </w:r>
      <w:r w:rsidRPr="0036413E">
        <w:rPr>
          <w:rFonts w:ascii="Times New Roman" w:hAnsi="Times New Roman" w:cs="Times New Roman"/>
          <w:b/>
          <w:bCs/>
        </w:rPr>
        <w:t>.6.</w:t>
      </w:r>
      <w:r w:rsidRPr="0036413E">
        <w:rPr>
          <w:rFonts w:ascii="Times New Roman" w:hAnsi="Times New Roman" w:cs="Times New Roman"/>
        </w:rPr>
        <w:t xml:space="preserve"> A LICITANTE/CONTRATADA, fica obrigada a comunicar ao CONTRATANTE, em até 24 (vinte e quatro) horas, qualquer incidente de acessos não autorizados aos dados pessoais, situações acidentais ou ilícitas de destruição, perda, alteração, comunicação ou qualquer forma de tratamento inadequado ou ilícito que possa vir a impactar e/ou afetar o CONTRATANTE, bem como adotar as providências dispostas no art. 48 da LGPD.</w:t>
      </w:r>
    </w:p>
    <w:p w14:paraId="3C6EF1AE" w14:textId="77777777" w:rsidR="00235190" w:rsidRPr="006E5091" w:rsidRDefault="00235190" w:rsidP="00235190">
      <w:pPr>
        <w:spacing w:after="0" w:line="276" w:lineRule="auto"/>
        <w:jc w:val="both"/>
        <w:rPr>
          <w:rFonts w:ascii="Times New Roman" w:hAnsi="Times New Roman" w:cs="Times New Roman"/>
          <w:iCs/>
        </w:rPr>
      </w:pPr>
    </w:p>
    <w:p w14:paraId="073A81FF" w14:textId="187ED81E" w:rsidR="00235190" w:rsidRPr="003614CA" w:rsidRDefault="00235190" w:rsidP="00235190">
      <w:pPr>
        <w:shd w:val="clear" w:color="auto" w:fill="E7E6E6" w:themeFill="background2"/>
        <w:spacing w:after="0" w:line="276" w:lineRule="auto"/>
        <w:jc w:val="both"/>
        <w:rPr>
          <w:rFonts w:ascii="Times New Roman" w:hAnsi="Times New Roman" w:cs="Times New Roman"/>
          <w:b/>
        </w:rPr>
      </w:pPr>
      <w:r w:rsidRPr="003614CA">
        <w:rPr>
          <w:rFonts w:ascii="Times New Roman" w:hAnsi="Times New Roman" w:cs="Times New Roman"/>
          <w:b/>
        </w:rPr>
        <w:t>CLÁUSULA DÉCIMA</w:t>
      </w:r>
      <w:r w:rsidR="00197745">
        <w:rPr>
          <w:rFonts w:ascii="Times New Roman" w:hAnsi="Times New Roman" w:cs="Times New Roman"/>
          <w:b/>
        </w:rPr>
        <w:t xml:space="preserve"> SÉTIMA</w:t>
      </w:r>
      <w:r w:rsidRPr="003614CA">
        <w:rPr>
          <w:rFonts w:ascii="Times New Roman" w:hAnsi="Times New Roman" w:cs="Times New Roman"/>
          <w:b/>
        </w:rPr>
        <w:t>: PUBLICAÇÃO</w:t>
      </w:r>
    </w:p>
    <w:p w14:paraId="6A99C8AF" w14:textId="6D41D61C" w:rsidR="00235190" w:rsidRPr="003614CA" w:rsidRDefault="00235190" w:rsidP="00235190">
      <w:pPr>
        <w:spacing w:after="0" w:line="276" w:lineRule="auto"/>
        <w:jc w:val="both"/>
        <w:rPr>
          <w:rFonts w:ascii="Times New Roman" w:hAnsi="Times New Roman" w:cs="Times New Roman"/>
        </w:rPr>
      </w:pPr>
      <w:r w:rsidRPr="003614CA">
        <w:rPr>
          <w:rFonts w:ascii="Times New Roman" w:hAnsi="Times New Roman" w:cs="Times New Roman"/>
          <w:b/>
        </w:rPr>
        <w:t>1</w:t>
      </w:r>
      <w:r w:rsidR="00430C7C">
        <w:rPr>
          <w:rFonts w:ascii="Times New Roman" w:hAnsi="Times New Roman" w:cs="Times New Roman"/>
          <w:b/>
        </w:rPr>
        <w:t>6</w:t>
      </w:r>
      <w:r w:rsidRPr="003614CA">
        <w:rPr>
          <w:rFonts w:ascii="Times New Roman" w:hAnsi="Times New Roman" w:cs="Times New Roman"/>
          <w:b/>
        </w:rPr>
        <w:t>.1.</w:t>
      </w:r>
      <w:r w:rsidRPr="003614CA">
        <w:rPr>
          <w:rFonts w:ascii="Times New Roman" w:hAnsi="Times New Roman" w:cs="Times New Roman"/>
        </w:rPr>
        <w:t xml:space="preserve"> Este contrato será publicado no prazo máximo de 20 (dez) dias úteis a contar da assinatura das partes (</w:t>
      </w:r>
      <w:hyperlink r:id="rId218" w:anchor="art94i" w:history="1">
        <w:r w:rsidRPr="003614CA">
          <w:rPr>
            <w:rStyle w:val="Hyperlink"/>
            <w:rFonts w:ascii="Times New Roman" w:hAnsi="Times New Roman" w:cs="Times New Roman"/>
            <w:color w:val="auto"/>
          </w:rPr>
          <w:t>art. 94, I da Lei nº 14.133/2021</w:t>
        </w:r>
      </w:hyperlink>
      <w:r w:rsidRPr="003614CA">
        <w:rPr>
          <w:rFonts w:ascii="Times New Roman" w:hAnsi="Times New Roman" w:cs="Times New Roman"/>
        </w:rPr>
        <w:t>).</w:t>
      </w:r>
    </w:p>
    <w:p w14:paraId="28B4D27E" w14:textId="0700380B" w:rsidR="00235190" w:rsidRPr="003614CA" w:rsidRDefault="00235190" w:rsidP="00235190">
      <w:pPr>
        <w:spacing w:after="0" w:line="276" w:lineRule="auto"/>
        <w:jc w:val="both"/>
        <w:rPr>
          <w:rFonts w:ascii="Times New Roman" w:hAnsi="Times New Roman" w:cs="Times New Roman"/>
        </w:rPr>
      </w:pPr>
      <w:r w:rsidRPr="003614CA">
        <w:rPr>
          <w:rFonts w:ascii="Times New Roman" w:hAnsi="Times New Roman" w:cs="Times New Roman"/>
          <w:b/>
        </w:rPr>
        <w:t>1</w:t>
      </w:r>
      <w:r w:rsidR="00430C7C">
        <w:rPr>
          <w:rFonts w:ascii="Times New Roman" w:hAnsi="Times New Roman" w:cs="Times New Roman"/>
          <w:b/>
        </w:rPr>
        <w:t>6</w:t>
      </w:r>
      <w:r w:rsidRPr="003614CA">
        <w:rPr>
          <w:rFonts w:ascii="Times New Roman" w:hAnsi="Times New Roman" w:cs="Times New Roman"/>
          <w:b/>
        </w:rPr>
        <w:t>.2.</w:t>
      </w:r>
      <w:r w:rsidRPr="003614CA">
        <w:rPr>
          <w:rFonts w:ascii="Times New Roman" w:hAnsi="Times New Roman" w:cs="Times New Roman"/>
        </w:rPr>
        <w:t xml:space="preserve"> Para fins de garantir a ampla publicidade, </w:t>
      </w:r>
      <w:proofErr w:type="gramStart"/>
      <w:r w:rsidRPr="003614CA">
        <w:rPr>
          <w:rFonts w:ascii="Times New Roman" w:hAnsi="Times New Roman" w:cs="Times New Roman"/>
        </w:rPr>
        <w:t>este contrato e/ou seu extrato será</w:t>
      </w:r>
      <w:proofErr w:type="gramEnd"/>
      <w:r w:rsidRPr="003614CA">
        <w:rPr>
          <w:rFonts w:ascii="Times New Roman" w:hAnsi="Times New Roman" w:cs="Times New Roman"/>
        </w:rPr>
        <w:t xml:space="preserve"> divulgado:</w:t>
      </w:r>
    </w:p>
    <w:p w14:paraId="3BFBFB59" w14:textId="77777777" w:rsidR="00235190" w:rsidRPr="003614CA" w:rsidRDefault="00235190" w:rsidP="00235190">
      <w:pPr>
        <w:pStyle w:val="PargrafodaLista"/>
        <w:numPr>
          <w:ilvl w:val="0"/>
          <w:numId w:val="23"/>
        </w:numPr>
        <w:tabs>
          <w:tab w:val="left" w:pos="1134"/>
        </w:tabs>
        <w:spacing w:after="0" w:line="276" w:lineRule="auto"/>
        <w:ind w:left="567" w:firstLine="0"/>
        <w:jc w:val="both"/>
        <w:rPr>
          <w:rFonts w:ascii="Times New Roman" w:hAnsi="Times New Roman" w:cs="Times New Roman"/>
        </w:rPr>
      </w:pPr>
      <w:r w:rsidRPr="003614CA">
        <w:rPr>
          <w:rFonts w:ascii="Times New Roman" w:hAnsi="Times New Roman" w:cs="Times New Roman"/>
        </w:rPr>
        <w:t>Portal Nacional de Contratações Públicas – PNCP, a partir da adoção pelo Município (</w:t>
      </w:r>
      <w:hyperlink r:id="rId219" w:anchor="art176iii" w:history="1">
        <w:r w:rsidRPr="003614CA">
          <w:rPr>
            <w:rStyle w:val="Hyperlink"/>
            <w:rFonts w:ascii="Times New Roman" w:hAnsi="Times New Roman" w:cs="Times New Roman"/>
            <w:color w:val="auto"/>
          </w:rPr>
          <w:t>art. 176, III c/c p. ú. da Lei nº 14.133/2021</w:t>
        </w:r>
      </w:hyperlink>
      <w:r w:rsidRPr="003614CA">
        <w:rPr>
          <w:rFonts w:ascii="Times New Roman" w:hAnsi="Times New Roman" w:cs="Times New Roman"/>
        </w:rPr>
        <w:t>);</w:t>
      </w:r>
    </w:p>
    <w:p w14:paraId="4CE65B6D" w14:textId="77777777" w:rsidR="00235190" w:rsidRPr="003614CA" w:rsidRDefault="00235190" w:rsidP="00235190">
      <w:pPr>
        <w:pStyle w:val="PargrafodaLista"/>
        <w:numPr>
          <w:ilvl w:val="0"/>
          <w:numId w:val="23"/>
        </w:numPr>
        <w:tabs>
          <w:tab w:val="left" w:pos="1134"/>
        </w:tabs>
        <w:spacing w:after="0" w:line="276" w:lineRule="auto"/>
        <w:ind w:left="567" w:firstLine="0"/>
        <w:jc w:val="both"/>
        <w:rPr>
          <w:rFonts w:ascii="Times New Roman" w:hAnsi="Times New Roman" w:cs="Times New Roman"/>
        </w:rPr>
      </w:pPr>
      <w:r w:rsidRPr="003614CA">
        <w:rPr>
          <w:rFonts w:ascii="Times New Roman" w:hAnsi="Times New Roman" w:cs="Times New Roman"/>
        </w:rPr>
        <w:t>Página do Município de Palmitos SC (www.palmitos.sc.gov.br);</w:t>
      </w:r>
    </w:p>
    <w:p w14:paraId="3C4E3320" w14:textId="77777777" w:rsidR="00235190" w:rsidRPr="003614CA" w:rsidRDefault="00235190" w:rsidP="00235190">
      <w:pPr>
        <w:pStyle w:val="PargrafodaLista"/>
        <w:numPr>
          <w:ilvl w:val="0"/>
          <w:numId w:val="23"/>
        </w:numPr>
        <w:tabs>
          <w:tab w:val="left" w:pos="1134"/>
        </w:tabs>
        <w:spacing w:after="0" w:line="276" w:lineRule="auto"/>
        <w:ind w:left="567" w:firstLine="0"/>
        <w:jc w:val="both"/>
        <w:rPr>
          <w:rFonts w:ascii="Times New Roman" w:hAnsi="Times New Roman" w:cs="Times New Roman"/>
        </w:rPr>
      </w:pPr>
      <w:r w:rsidRPr="003614CA">
        <w:rPr>
          <w:rFonts w:ascii="Times New Roman" w:hAnsi="Times New Roman" w:cs="Times New Roman"/>
        </w:rPr>
        <w:t>Diário Oficial dos Municípios – DOM (</w:t>
      </w:r>
      <w:hyperlink r:id="rId220" w:anchor="art176" w:history="1">
        <w:r w:rsidRPr="003614CA">
          <w:rPr>
            <w:rStyle w:val="Hyperlink"/>
            <w:rFonts w:ascii="Times New Roman" w:hAnsi="Times New Roman" w:cs="Times New Roman"/>
            <w:color w:val="auto"/>
          </w:rPr>
          <w:t>art. 176, p. ú., I da Lei nº 14.133/2021</w:t>
        </w:r>
      </w:hyperlink>
      <w:r w:rsidRPr="003614CA">
        <w:rPr>
          <w:rFonts w:ascii="Times New Roman" w:hAnsi="Times New Roman" w:cs="Times New Roman"/>
        </w:rPr>
        <w:t>).</w:t>
      </w:r>
    </w:p>
    <w:p w14:paraId="1F0C13E4" w14:textId="77777777" w:rsidR="00235190" w:rsidRPr="003614CA" w:rsidRDefault="00235190" w:rsidP="00235190">
      <w:pPr>
        <w:spacing w:after="0" w:line="276" w:lineRule="auto"/>
        <w:jc w:val="center"/>
        <w:rPr>
          <w:rFonts w:ascii="Times New Roman" w:hAnsi="Times New Roman" w:cs="Times New Roman"/>
        </w:rPr>
      </w:pPr>
    </w:p>
    <w:p w14:paraId="2D63CD53" w14:textId="77777777" w:rsidR="00235190" w:rsidRPr="003614CA" w:rsidRDefault="00235190" w:rsidP="00235190">
      <w:pPr>
        <w:spacing w:after="0" w:line="276" w:lineRule="auto"/>
        <w:jc w:val="center"/>
        <w:rPr>
          <w:rFonts w:ascii="Times New Roman" w:hAnsi="Times New Roman" w:cs="Times New Roman"/>
        </w:rPr>
      </w:pPr>
      <w:r w:rsidRPr="003614CA">
        <w:rPr>
          <w:rFonts w:ascii="Times New Roman" w:hAnsi="Times New Roman" w:cs="Times New Roman"/>
        </w:rPr>
        <w:t>(LOCAL), (DATA).</w:t>
      </w:r>
    </w:p>
    <w:p w14:paraId="68C8A52B" w14:textId="77777777" w:rsidR="00235190" w:rsidRPr="006E5091" w:rsidRDefault="00235190" w:rsidP="00235190">
      <w:pPr>
        <w:spacing w:after="0" w:line="276" w:lineRule="auto"/>
        <w:jc w:val="center"/>
        <w:rPr>
          <w:rFonts w:ascii="Times New Roman" w:hAnsi="Times New Roman" w:cs="Times New Roman"/>
        </w:rPr>
      </w:pPr>
    </w:p>
    <w:tbl>
      <w:tblPr>
        <w:tblStyle w:val="TabeladeGradeClara"/>
        <w:tblW w:w="0" w:type="auto"/>
        <w:tblLook w:val="04A0" w:firstRow="1" w:lastRow="0" w:firstColumn="1" w:lastColumn="0" w:noHBand="0" w:noVBand="1"/>
      </w:tblPr>
      <w:tblGrid>
        <w:gridCol w:w="4247"/>
        <w:gridCol w:w="4247"/>
      </w:tblGrid>
      <w:tr w:rsidR="00235190" w:rsidRPr="006E5091" w14:paraId="74B335A3" w14:textId="77777777" w:rsidTr="00E15808">
        <w:tc>
          <w:tcPr>
            <w:tcW w:w="4247" w:type="dxa"/>
          </w:tcPr>
          <w:p w14:paraId="74754F6A" w14:textId="77777777" w:rsidR="00235190" w:rsidRPr="006E5091" w:rsidRDefault="00235190" w:rsidP="00E15808">
            <w:pPr>
              <w:spacing w:line="276" w:lineRule="auto"/>
              <w:jc w:val="center"/>
              <w:rPr>
                <w:rFonts w:ascii="Times New Roman" w:hAnsi="Times New Roman" w:cs="Times New Roman"/>
              </w:rPr>
            </w:pPr>
          </w:p>
          <w:p w14:paraId="53748BD2" w14:textId="77777777" w:rsidR="00235190" w:rsidRPr="006E5091" w:rsidRDefault="00235190" w:rsidP="00E15808">
            <w:pPr>
              <w:spacing w:line="276" w:lineRule="auto"/>
              <w:jc w:val="center"/>
              <w:rPr>
                <w:rFonts w:ascii="Times New Roman" w:hAnsi="Times New Roman" w:cs="Times New Roman"/>
              </w:rPr>
            </w:pPr>
            <w:r w:rsidRPr="006E5091">
              <w:rPr>
                <w:rFonts w:ascii="Times New Roman" w:hAnsi="Times New Roman" w:cs="Times New Roman"/>
              </w:rPr>
              <w:t>________________________________</w:t>
            </w:r>
          </w:p>
          <w:p w14:paraId="3924C9F0" w14:textId="77777777" w:rsidR="00235190" w:rsidRPr="006E5091" w:rsidRDefault="00235190" w:rsidP="00E15808">
            <w:pPr>
              <w:spacing w:line="276" w:lineRule="auto"/>
              <w:jc w:val="center"/>
              <w:rPr>
                <w:rFonts w:ascii="Times New Roman" w:hAnsi="Times New Roman" w:cs="Times New Roman"/>
              </w:rPr>
            </w:pPr>
            <w:r w:rsidRPr="006E5091">
              <w:rPr>
                <w:rFonts w:ascii="Times New Roman" w:hAnsi="Times New Roman" w:cs="Times New Roman"/>
              </w:rPr>
              <w:t>Prefeito(a) do Município de XXX</w:t>
            </w:r>
          </w:p>
          <w:p w14:paraId="5363BD13" w14:textId="77777777" w:rsidR="00235190" w:rsidRPr="006E5091" w:rsidRDefault="00235190" w:rsidP="00E15808">
            <w:pPr>
              <w:spacing w:line="276" w:lineRule="auto"/>
              <w:jc w:val="center"/>
              <w:rPr>
                <w:rFonts w:ascii="Times New Roman" w:hAnsi="Times New Roman" w:cs="Times New Roman"/>
              </w:rPr>
            </w:pPr>
            <w:r w:rsidRPr="006E5091">
              <w:rPr>
                <w:rFonts w:ascii="Times New Roman" w:hAnsi="Times New Roman" w:cs="Times New Roman"/>
              </w:rPr>
              <w:t>CONTRATANTE</w:t>
            </w:r>
          </w:p>
        </w:tc>
        <w:tc>
          <w:tcPr>
            <w:tcW w:w="4247" w:type="dxa"/>
          </w:tcPr>
          <w:p w14:paraId="34596748" w14:textId="77777777" w:rsidR="00235190" w:rsidRPr="006E5091" w:rsidRDefault="00235190" w:rsidP="00E15808">
            <w:pPr>
              <w:spacing w:line="276" w:lineRule="auto"/>
              <w:jc w:val="center"/>
              <w:rPr>
                <w:rFonts w:ascii="Times New Roman" w:hAnsi="Times New Roman" w:cs="Times New Roman"/>
              </w:rPr>
            </w:pPr>
          </w:p>
          <w:p w14:paraId="64DC05C7" w14:textId="77777777" w:rsidR="00235190" w:rsidRPr="006E5091" w:rsidRDefault="00235190" w:rsidP="00E15808">
            <w:pPr>
              <w:spacing w:line="276" w:lineRule="auto"/>
              <w:jc w:val="center"/>
              <w:rPr>
                <w:rFonts w:ascii="Times New Roman" w:hAnsi="Times New Roman" w:cs="Times New Roman"/>
              </w:rPr>
            </w:pPr>
            <w:r w:rsidRPr="006E5091">
              <w:rPr>
                <w:rFonts w:ascii="Times New Roman" w:hAnsi="Times New Roman" w:cs="Times New Roman"/>
              </w:rPr>
              <w:t>_____________________________</w:t>
            </w:r>
          </w:p>
          <w:p w14:paraId="67D68E37" w14:textId="77777777" w:rsidR="00235190" w:rsidRPr="006E5091" w:rsidRDefault="00235190" w:rsidP="00E15808">
            <w:pPr>
              <w:spacing w:line="276" w:lineRule="auto"/>
              <w:jc w:val="center"/>
              <w:rPr>
                <w:rFonts w:ascii="Times New Roman" w:hAnsi="Times New Roman" w:cs="Times New Roman"/>
              </w:rPr>
            </w:pPr>
            <w:r w:rsidRPr="006E5091">
              <w:rPr>
                <w:rFonts w:ascii="Times New Roman" w:hAnsi="Times New Roman" w:cs="Times New Roman"/>
              </w:rPr>
              <w:t>XXX</w:t>
            </w:r>
          </w:p>
          <w:p w14:paraId="2D1AB58A" w14:textId="77777777" w:rsidR="00235190" w:rsidRPr="006E5091" w:rsidRDefault="00235190" w:rsidP="00E15808">
            <w:pPr>
              <w:spacing w:line="276" w:lineRule="auto"/>
              <w:jc w:val="center"/>
              <w:rPr>
                <w:rFonts w:ascii="Times New Roman" w:hAnsi="Times New Roman" w:cs="Times New Roman"/>
              </w:rPr>
            </w:pPr>
            <w:r w:rsidRPr="006E5091">
              <w:rPr>
                <w:rFonts w:ascii="Times New Roman" w:hAnsi="Times New Roman" w:cs="Times New Roman"/>
              </w:rPr>
              <w:t>CONTRATADO</w:t>
            </w:r>
          </w:p>
        </w:tc>
      </w:tr>
      <w:tr w:rsidR="00235190" w:rsidRPr="006E5091" w14:paraId="2D025C27" w14:textId="77777777" w:rsidTr="00E15808">
        <w:tc>
          <w:tcPr>
            <w:tcW w:w="8494" w:type="dxa"/>
            <w:gridSpan w:val="2"/>
          </w:tcPr>
          <w:p w14:paraId="1A1DAB7F" w14:textId="77777777" w:rsidR="00235190" w:rsidRPr="006E5091" w:rsidRDefault="00235190" w:rsidP="00E15808">
            <w:pPr>
              <w:spacing w:line="276" w:lineRule="auto"/>
              <w:jc w:val="center"/>
              <w:rPr>
                <w:rFonts w:ascii="Times New Roman" w:hAnsi="Times New Roman" w:cs="Times New Roman"/>
              </w:rPr>
            </w:pPr>
            <w:r w:rsidRPr="006E5091">
              <w:rPr>
                <w:rFonts w:ascii="Times New Roman" w:hAnsi="Times New Roman" w:cs="Times New Roman"/>
              </w:rPr>
              <w:t>ASSESSOR JURÍDICO</w:t>
            </w:r>
          </w:p>
          <w:p w14:paraId="7F48F595" w14:textId="77777777" w:rsidR="00235190" w:rsidRPr="006E5091" w:rsidRDefault="00235190" w:rsidP="00E15808">
            <w:pPr>
              <w:spacing w:line="276" w:lineRule="auto"/>
              <w:jc w:val="center"/>
              <w:rPr>
                <w:rFonts w:ascii="Times New Roman" w:hAnsi="Times New Roman" w:cs="Times New Roman"/>
              </w:rPr>
            </w:pPr>
            <w:r w:rsidRPr="006E5091">
              <w:rPr>
                <w:rFonts w:ascii="Times New Roman" w:hAnsi="Times New Roman" w:cs="Times New Roman"/>
              </w:rPr>
              <w:t>OAB/SC</w:t>
            </w:r>
          </w:p>
        </w:tc>
      </w:tr>
      <w:tr w:rsidR="00235190" w:rsidRPr="006E5091" w14:paraId="1D93B7CB" w14:textId="77777777" w:rsidTr="00E15808">
        <w:tc>
          <w:tcPr>
            <w:tcW w:w="4247" w:type="dxa"/>
          </w:tcPr>
          <w:p w14:paraId="4E9603EE" w14:textId="77777777" w:rsidR="00235190" w:rsidRPr="006E5091" w:rsidRDefault="00235190" w:rsidP="00E15808">
            <w:pPr>
              <w:spacing w:line="276" w:lineRule="auto"/>
              <w:jc w:val="both"/>
              <w:rPr>
                <w:rFonts w:ascii="Times New Roman" w:hAnsi="Times New Roman" w:cs="Times New Roman"/>
              </w:rPr>
            </w:pPr>
            <w:r w:rsidRPr="006E5091">
              <w:rPr>
                <w:rFonts w:ascii="Times New Roman" w:hAnsi="Times New Roman" w:cs="Times New Roman"/>
              </w:rPr>
              <w:t>1ª Testemunha</w:t>
            </w:r>
          </w:p>
          <w:p w14:paraId="6C21B167" w14:textId="77777777" w:rsidR="00235190" w:rsidRPr="006E5091" w:rsidRDefault="00235190" w:rsidP="00E15808">
            <w:pPr>
              <w:spacing w:line="276" w:lineRule="auto"/>
              <w:jc w:val="both"/>
              <w:rPr>
                <w:rFonts w:ascii="Times New Roman" w:hAnsi="Times New Roman" w:cs="Times New Roman"/>
              </w:rPr>
            </w:pPr>
            <w:r w:rsidRPr="006E5091">
              <w:rPr>
                <w:rFonts w:ascii="Times New Roman" w:hAnsi="Times New Roman" w:cs="Times New Roman"/>
              </w:rPr>
              <w:lastRenderedPageBreak/>
              <w:t>Nome:</w:t>
            </w:r>
          </w:p>
        </w:tc>
        <w:tc>
          <w:tcPr>
            <w:tcW w:w="4247" w:type="dxa"/>
          </w:tcPr>
          <w:p w14:paraId="639FA47E" w14:textId="77777777" w:rsidR="00235190" w:rsidRPr="006E5091" w:rsidRDefault="00235190" w:rsidP="00E15808">
            <w:pPr>
              <w:spacing w:line="276" w:lineRule="auto"/>
              <w:jc w:val="both"/>
              <w:rPr>
                <w:rFonts w:ascii="Times New Roman" w:hAnsi="Times New Roman" w:cs="Times New Roman"/>
              </w:rPr>
            </w:pPr>
            <w:r w:rsidRPr="006E5091">
              <w:rPr>
                <w:rFonts w:ascii="Times New Roman" w:hAnsi="Times New Roman" w:cs="Times New Roman"/>
              </w:rPr>
              <w:lastRenderedPageBreak/>
              <w:t>2ª Testemunha</w:t>
            </w:r>
          </w:p>
          <w:p w14:paraId="7E765B26" w14:textId="77777777" w:rsidR="00235190" w:rsidRPr="006E5091" w:rsidRDefault="00235190" w:rsidP="00E15808">
            <w:pPr>
              <w:spacing w:line="276" w:lineRule="auto"/>
              <w:jc w:val="both"/>
              <w:rPr>
                <w:rFonts w:ascii="Times New Roman" w:hAnsi="Times New Roman" w:cs="Times New Roman"/>
              </w:rPr>
            </w:pPr>
            <w:r w:rsidRPr="006E5091">
              <w:rPr>
                <w:rFonts w:ascii="Times New Roman" w:hAnsi="Times New Roman" w:cs="Times New Roman"/>
              </w:rPr>
              <w:lastRenderedPageBreak/>
              <w:t>Nome:</w:t>
            </w:r>
          </w:p>
        </w:tc>
      </w:tr>
    </w:tbl>
    <w:p w14:paraId="285CF19B" w14:textId="77777777" w:rsidR="002A5238" w:rsidRPr="006E5091" w:rsidRDefault="002A5238" w:rsidP="00BD21A3">
      <w:pPr>
        <w:spacing w:after="0" w:line="276" w:lineRule="auto"/>
        <w:jc w:val="center"/>
        <w:rPr>
          <w:rFonts w:ascii="Times New Roman" w:eastAsia="Times New Roman" w:hAnsi="Times New Roman" w:cs="Times New Roman"/>
          <w:b/>
          <w:lang w:eastAsia="pt-BR"/>
        </w:rPr>
      </w:pPr>
    </w:p>
    <w:sectPr w:rsidR="002A5238" w:rsidRPr="006E5091" w:rsidSect="009F6862">
      <w:headerReference w:type="default" r:id="rId221"/>
      <w:footerReference w:type="default" r:id="rId222"/>
      <w:pgSz w:w="11906" w:h="16838"/>
      <w:pgMar w:top="1417" w:right="1274" w:bottom="1135"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Windows" w:date="2024-03-14T14:34:00Z" w:initials="W">
    <w:p w14:paraId="797E42C4" w14:textId="76D673D3" w:rsidR="00140E44" w:rsidRDefault="00140E44">
      <w:pPr>
        <w:pStyle w:val="Textodecomentrio"/>
      </w:pPr>
      <w:r>
        <w:rPr>
          <w:rStyle w:val="Refdecomentrio"/>
        </w:rPr>
        <w:annotationRef/>
      </w:r>
      <w:r>
        <w:t>Alterei conforme especificações do ETP + TF</w:t>
      </w:r>
    </w:p>
  </w:comment>
  <w:comment w:id="25" w:author="Windows" w:date="2024-03-14T14:45:00Z" w:initials="W">
    <w:p w14:paraId="75E57E84" w14:textId="02D958D0" w:rsidR="00400946" w:rsidRDefault="00400946">
      <w:pPr>
        <w:pStyle w:val="Textodecomentrio"/>
      </w:pPr>
      <w:r>
        <w:rPr>
          <w:rStyle w:val="Refdecomentrio"/>
        </w:rPr>
        <w:annotationRef/>
      </w:r>
      <w:r>
        <w:t>Alterei conforme ETP + RF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7E42C4" w15:done="0"/>
  <w15:commentEx w15:paraId="75E57E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39670A" w16cex:dateUtc="2024-03-14T17:34:00Z"/>
  <w16cex:commentExtensible w16cex:durableId="0F3086A1" w16cex:dateUtc="2024-03-14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7E42C4" w16cid:durableId="6239670A"/>
  <w16cid:commentId w16cid:paraId="75E57E84" w16cid:durableId="0F3086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D1184" w14:textId="77777777" w:rsidR="009F6862" w:rsidRDefault="009F6862" w:rsidP="005E04F6">
      <w:pPr>
        <w:spacing w:after="0" w:line="240" w:lineRule="auto"/>
      </w:pPr>
      <w:r>
        <w:separator/>
      </w:r>
    </w:p>
  </w:endnote>
  <w:endnote w:type="continuationSeparator" w:id="0">
    <w:p w14:paraId="3A9CA9AA" w14:textId="77777777" w:rsidR="009F6862" w:rsidRDefault="009F6862"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Helvetica-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A7EE8" w14:textId="77777777" w:rsidR="009F6862" w:rsidRDefault="009F6862" w:rsidP="005E04F6">
      <w:pPr>
        <w:spacing w:after="0" w:line="240" w:lineRule="auto"/>
      </w:pPr>
      <w:r>
        <w:separator/>
      </w:r>
    </w:p>
  </w:footnote>
  <w:footnote w:type="continuationSeparator" w:id="0">
    <w:p w14:paraId="2375EF34" w14:textId="77777777" w:rsidR="009F6862" w:rsidRDefault="009F6862" w:rsidP="005E04F6">
      <w:pPr>
        <w:spacing w:after="0" w:line="240" w:lineRule="auto"/>
      </w:pPr>
      <w:r>
        <w:continuationSeparator/>
      </w:r>
    </w:p>
  </w:footnote>
  <w:footnote w:id="1">
    <w:p w14:paraId="09613629" w14:textId="4E0865BA" w:rsidR="006C1127" w:rsidRDefault="006C1127" w:rsidP="006C112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4"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FF3415"/>
    <w:multiLevelType w:val="multilevel"/>
    <w:tmpl w:val="7D06E7C8"/>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27"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5"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4"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865895830">
    <w:abstractNumId w:val="10"/>
  </w:num>
  <w:num w:numId="2" w16cid:durableId="620108484">
    <w:abstractNumId w:val="20"/>
  </w:num>
  <w:num w:numId="3" w16cid:durableId="571624409">
    <w:abstractNumId w:val="14"/>
  </w:num>
  <w:num w:numId="4" w16cid:durableId="485322898">
    <w:abstractNumId w:val="13"/>
  </w:num>
  <w:num w:numId="5" w16cid:durableId="756754594">
    <w:abstractNumId w:val="18"/>
  </w:num>
  <w:num w:numId="6" w16cid:durableId="171451917">
    <w:abstractNumId w:val="19"/>
  </w:num>
  <w:num w:numId="7" w16cid:durableId="1007558663">
    <w:abstractNumId w:val="2"/>
  </w:num>
  <w:num w:numId="8" w16cid:durableId="1424296929">
    <w:abstractNumId w:val="43"/>
  </w:num>
  <w:num w:numId="9" w16cid:durableId="1708488391">
    <w:abstractNumId w:val="29"/>
  </w:num>
  <w:num w:numId="10" w16cid:durableId="1070808107">
    <w:abstractNumId w:val="47"/>
  </w:num>
  <w:num w:numId="11" w16cid:durableId="1580750523">
    <w:abstractNumId w:val="0"/>
  </w:num>
  <w:num w:numId="12" w16cid:durableId="2021732414">
    <w:abstractNumId w:val="1"/>
  </w:num>
  <w:num w:numId="13" w16cid:durableId="198207931">
    <w:abstractNumId w:val="21"/>
  </w:num>
  <w:num w:numId="14" w16cid:durableId="1976333504">
    <w:abstractNumId w:val="22"/>
  </w:num>
  <w:num w:numId="15" w16cid:durableId="203057583">
    <w:abstractNumId w:val="30"/>
  </w:num>
  <w:num w:numId="16" w16cid:durableId="17050126">
    <w:abstractNumId w:val="41"/>
  </w:num>
  <w:num w:numId="17" w16cid:durableId="550070934">
    <w:abstractNumId w:val="5"/>
  </w:num>
  <w:num w:numId="18" w16cid:durableId="2103138030">
    <w:abstractNumId w:val="7"/>
  </w:num>
  <w:num w:numId="19" w16cid:durableId="287324475">
    <w:abstractNumId w:val="17"/>
  </w:num>
  <w:num w:numId="20" w16cid:durableId="1715737557">
    <w:abstractNumId w:val="34"/>
  </w:num>
  <w:num w:numId="21" w16cid:durableId="209540385">
    <w:abstractNumId w:val="27"/>
  </w:num>
  <w:num w:numId="22" w16cid:durableId="1524398642">
    <w:abstractNumId w:val="42"/>
  </w:num>
  <w:num w:numId="23" w16cid:durableId="920258517">
    <w:abstractNumId w:val="23"/>
  </w:num>
  <w:num w:numId="24" w16cid:durableId="347609265">
    <w:abstractNumId w:val="3"/>
  </w:num>
  <w:num w:numId="25" w16cid:durableId="737023150">
    <w:abstractNumId w:val="36"/>
  </w:num>
  <w:num w:numId="26" w16cid:durableId="938177764">
    <w:abstractNumId w:val="15"/>
  </w:num>
  <w:num w:numId="27" w16cid:durableId="1384406947">
    <w:abstractNumId w:val="44"/>
  </w:num>
  <w:num w:numId="28" w16cid:durableId="953711568">
    <w:abstractNumId w:val="12"/>
  </w:num>
  <w:num w:numId="29" w16cid:durableId="2097164889">
    <w:abstractNumId w:val="40"/>
  </w:num>
  <w:num w:numId="30" w16cid:durableId="947540953">
    <w:abstractNumId w:val="35"/>
  </w:num>
  <w:num w:numId="31" w16cid:durableId="793868107">
    <w:abstractNumId w:val="32"/>
  </w:num>
  <w:num w:numId="32" w16cid:durableId="1184321011">
    <w:abstractNumId w:val="11"/>
  </w:num>
  <w:num w:numId="33" w16cid:durableId="845052643">
    <w:abstractNumId w:val="4"/>
  </w:num>
  <w:num w:numId="34" w16cid:durableId="1719166843">
    <w:abstractNumId w:val="38"/>
  </w:num>
  <w:num w:numId="35" w16cid:durableId="398672684">
    <w:abstractNumId w:val="48"/>
  </w:num>
  <w:num w:numId="36" w16cid:durableId="980307932">
    <w:abstractNumId w:val="8"/>
  </w:num>
  <w:num w:numId="37" w16cid:durableId="1031536891">
    <w:abstractNumId w:val="31"/>
  </w:num>
  <w:num w:numId="38" w16cid:durableId="1169831575">
    <w:abstractNumId w:val="28"/>
  </w:num>
  <w:num w:numId="39" w16cid:durableId="1648782817">
    <w:abstractNumId w:val="46"/>
  </w:num>
  <w:num w:numId="40" w16cid:durableId="1281646731">
    <w:abstractNumId w:val="26"/>
  </w:num>
  <w:num w:numId="41" w16cid:durableId="546067246">
    <w:abstractNumId w:val="45"/>
  </w:num>
  <w:num w:numId="42" w16cid:durableId="461461049">
    <w:abstractNumId w:val="33"/>
  </w:num>
  <w:num w:numId="43" w16cid:durableId="774903905">
    <w:abstractNumId w:val="37"/>
  </w:num>
  <w:num w:numId="44" w16cid:durableId="37972159">
    <w:abstractNumId w:val="6"/>
  </w:num>
  <w:num w:numId="45" w16cid:durableId="1185945503">
    <w:abstractNumId w:val="24"/>
  </w:num>
  <w:num w:numId="46" w16cid:durableId="232936734">
    <w:abstractNumId w:val="16"/>
  </w:num>
  <w:num w:numId="47" w16cid:durableId="115296478">
    <w:abstractNumId w:val="9"/>
  </w:num>
  <w:num w:numId="48" w16cid:durableId="131289883">
    <w:abstractNumId w:val="39"/>
  </w:num>
  <w:num w:numId="49" w16cid:durableId="949700382">
    <w:abstractNumId w:val="2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021AB"/>
    <w:rsid w:val="00011DC8"/>
    <w:rsid w:val="00016017"/>
    <w:rsid w:val="00017E6E"/>
    <w:rsid w:val="000227D8"/>
    <w:rsid w:val="00025C2E"/>
    <w:rsid w:val="00026A3A"/>
    <w:rsid w:val="00027EA1"/>
    <w:rsid w:val="000378C8"/>
    <w:rsid w:val="00040622"/>
    <w:rsid w:val="00042D30"/>
    <w:rsid w:val="00051A26"/>
    <w:rsid w:val="00051DE4"/>
    <w:rsid w:val="000651EE"/>
    <w:rsid w:val="00072739"/>
    <w:rsid w:val="00073E82"/>
    <w:rsid w:val="00076A10"/>
    <w:rsid w:val="00087FE1"/>
    <w:rsid w:val="00095FD2"/>
    <w:rsid w:val="000A2D8E"/>
    <w:rsid w:val="000A30DD"/>
    <w:rsid w:val="000B0A11"/>
    <w:rsid w:val="000B7B46"/>
    <w:rsid w:val="000C6137"/>
    <w:rsid w:val="000E353A"/>
    <w:rsid w:val="000E514A"/>
    <w:rsid w:val="000F0E4C"/>
    <w:rsid w:val="000F1199"/>
    <w:rsid w:val="000F1CE6"/>
    <w:rsid w:val="000F58DE"/>
    <w:rsid w:val="000F78CC"/>
    <w:rsid w:val="00100BF3"/>
    <w:rsid w:val="00107DED"/>
    <w:rsid w:val="001137BE"/>
    <w:rsid w:val="00123220"/>
    <w:rsid w:val="0012790F"/>
    <w:rsid w:val="001372E1"/>
    <w:rsid w:val="00137633"/>
    <w:rsid w:val="00140E44"/>
    <w:rsid w:val="00145405"/>
    <w:rsid w:val="00151037"/>
    <w:rsid w:val="00155516"/>
    <w:rsid w:val="00157857"/>
    <w:rsid w:val="00164978"/>
    <w:rsid w:val="001774C4"/>
    <w:rsid w:val="00185730"/>
    <w:rsid w:val="00190BD7"/>
    <w:rsid w:val="0019609E"/>
    <w:rsid w:val="00197745"/>
    <w:rsid w:val="001A730F"/>
    <w:rsid w:val="001C2F68"/>
    <w:rsid w:val="001C710F"/>
    <w:rsid w:val="001C75CA"/>
    <w:rsid w:val="001D1CC0"/>
    <w:rsid w:val="001D2339"/>
    <w:rsid w:val="001D44A0"/>
    <w:rsid w:val="001E0868"/>
    <w:rsid w:val="001E161D"/>
    <w:rsid w:val="001E31B4"/>
    <w:rsid w:val="001E5E59"/>
    <w:rsid w:val="001F6AAB"/>
    <w:rsid w:val="00201520"/>
    <w:rsid w:val="00203833"/>
    <w:rsid w:val="00203A6B"/>
    <w:rsid w:val="0020529E"/>
    <w:rsid w:val="00205E04"/>
    <w:rsid w:val="00215568"/>
    <w:rsid w:val="0022410C"/>
    <w:rsid w:val="0023039B"/>
    <w:rsid w:val="002324F0"/>
    <w:rsid w:val="00232E4A"/>
    <w:rsid w:val="00235190"/>
    <w:rsid w:val="00236DB0"/>
    <w:rsid w:val="002406F4"/>
    <w:rsid w:val="00241D96"/>
    <w:rsid w:val="00260DF6"/>
    <w:rsid w:val="002616CD"/>
    <w:rsid w:val="00261789"/>
    <w:rsid w:val="002669C2"/>
    <w:rsid w:val="00273A75"/>
    <w:rsid w:val="00275614"/>
    <w:rsid w:val="00275EBE"/>
    <w:rsid w:val="00277BE2"/>
    <w:rsid w:val="00280D78"/>
    <w:rsid w:val="00287A90"/>
    <w:rsid w:val="00297CB4"/>
    <w:rsid w:val="002A5238"/>
    <w:rsid w:val="002B40D1"/>
    <w:rsid w:val="002B6E09"/>
    <w:rsid w:val="002B73F5"/>
    <w:rsid w:val="002C0ABC"/>
    <w:rsid w:val="002C12A3"/>
    <w:rsid w:val="002C2E08"/>
    <w:rsid w:val="002C3BC3"/>
    <w:rsid w:val="002C4C07"/>
    <w:rsid w:val="002C7FF1"/>
    <w:rsid w:val="002D190B"/>
    <w:rsid w:val="002D4A4B"/>
    <w:rsid w:val="002E238F"/>
    <w:rsid w:val="002F0A36"/>
    <w:rsid w:val="002F19A4"/>
    <w:rsid w:val="002F1FAF"/>
    <w:rsid w:val="002F4C10"/>
    <w:rsid w:val="002F58DD"/>
    <w:rsid w:val="002F5D54"/>
    <w:rsid w:val="002F650C"/>
    <w:rsid w:val="00314C73"/>
    <w:rsid w:val="0031618F"/>
    <w:rsid w:val="00350758"/>
    <w:rsid w:val="003614CA"/>
    <w:rsid w:val="00362892"/>
    <w:rsid w:val="00364CBD"/>
    <w:rsid w:val="00381C41"/>
    <w:rsid w:val="0038458A"/>
    <w:rsid w:val="003855E3"/>
    <w:rsid w:val="0039102E"/>
    <w:rsid w:val="00392A1B"/>
    <w:rsid w:val="00393381"/>
    <w:rsid w:val="0039420E"/>
    <w:rsid w:val="003957B1"/>
    <w:rsid w:val="0039598A"/>
    <w:rsid w:val="003A0392"/>
    <w:rsid w:val="003A2738"/>
    <w:rsid w:val="003A2E0B"/>
    <w:rsid w:val="003A6CF6"/>
    <w:rsid w:val="003B1563"/>
    <w:rsid w:val="003C19BF"/>
    <w:rsid w:val="003C4F02"/>
    <w:rsid w:val="003D4008"/>
    <w:rsid w:val="003E183E"/>
    <w:rsid w:val="003E2C40"/>
    <w:rsid w:val="003E650E"/>
    <w:rsid w:val="003F64C4"/>
    <w:rsid w:val="00400946"/>
    <w:rsid w:val="00414D75"/>
    <w:rsid w:val="00430C7C"/>
    <w:rsid w:val="0043760D"/>
    <w:rsid w:val="00441500"/>
    <w:rsid w:val="00450C01"/>
    <w:rsid w:val="004512BF"/>
    <w:rsid w:val="00457E57"/>
    <w:rsid w:val="00461390"/>
    <w:rsid w:val="00470788"/>
    <w:rsid w:val="00471E81"/>
    <w:rsid w:val="0047288C"/>
    <w:rsid w:val="004745AB"/>
    <w:rsid w:val="0047479F"/>
    <w:rsid w:val="00476BAC"/>
    <w:rsid w:val="00481A8C"/>
    <w:rsid w:val="0048567A"/>
    <w:rsid w:val="0048593D"/>
    <w:rsid w:val="004A054D"/>
    <w:rsid w:val="004A1B4F"/>
    <w:rsid w:val="004B4CEB"/>
    <w:rsid w:val="004B6E81"/>
    <w:rsid w:val="004B76A8"/>
    <w:rsid w:val="004C4A1D"/>
    <w:rsid w:val="004E7EB9"/>
    <w:rsid w:val="004F1DDB"/>
    <w:rsid w:val="004F313C"/>
    <w:rsid w:val="00503FA3"/>
    <w:rsid w:val="0050517F"/>
    <w:rsid w:val="00511277"/>
    <w:rsid w:val="00523230"/>
    <w:rsid w:val="0052363E"/>
    <w:rsid w:val="00523893"/>
    <w:rsid w:val="00523F41"/>
    <w:rsid w:val="00524527"/>
    <w:rsid w:val="005251FE"/>
    <w:rsid w:val="00533F82"/>
    <w:rsid w:val="00536D8B"/>
    <w:rsid w:val="005475B5"/>
    <w:rsid w:val="00555365"/>
    <w:rsid w:val="00556043"/>
    <w:rsid w:val="00557FCB"/>
    <w:rsid w:val="00572D04"/>
    <w:rsid w:val="00573023"/>
    <w:rsid w:val="005866D3"/>
    <w:rsid w:val="005960BD"/>
    <w:rsid w:val="005B05D3"/>
    <w:rsid w:val="005B0B8E"/>
    <w:rsid w:val="005B2A13"/>
    <w:rsid w:val="005C383F"/>
    <w:rsid w:val="005C63EB"/>
    <w:rsid w:val="005E04F6"/>
    <w:rsid w:val="005E17C6"/>
    <w:rsid w:val="005E7212"/>
    <w:rsid w:val="005F43E2"/>
    <w:rsid w:val="00601849"/>
    <w:rsid w:val="00601BC4"/>
    <w:rsid w:val="006049AE"/>
    <w:rsid w:val="006078EC"/>
    <w:rsid w:val="00611B53"/>
    <w:rsid w:val="006247BF"/>
    <w:rsid w:val="0063175C"/>
    <w:rsid w:val="00631C36"/>
    <w:rsid w:val="006325B0"/>
    <w:rsid w:val="00636B2F"/>
    <w:rsid w:val="00640ACE"/>
    <w:rsid w:val="00640C96"/>
    <w:rsid w:val="00640ECD"/>
    <w:rsid w:val="0064225A"/>
    <w:rsid w:val="0064436F"/>
    <w:rsid w:val="00645596"/>
    <w:rsid w:val="006500FB"/>
    <w:rsid w:val="006507A3"/>
    <w:rsid w:val="00651946"/>
    <w:rsid w:val="00652A33"/>
    <w:rsid w:val="00660115"/>
    <w:rsid w:val="0066554E"/>
    <w:rsid w:val="0067157B"/>
    <w:rsid w:val="00674F99"/>
    <w:rsid w:val="00687C66"/>
    <w:rsid w:val="006A318B"/>
    <w:rsid w:val="006B65F3"/>
    <w:rsid w:val="006C1127"/>
    <w:rsid w:val="006C425F"/>
    <w:rsid w:val="006C55E9"/>
    <w:rsid w:val="006D2EB3"/>
    <w:rsid w:val="006E2DCB"/>
    <w:rsid w:val="006E4E2B"/>
    <w:rsid w:val="006E5091"/>
    <w:rsid w:val="006E6CF9"/>
    <w:rsid w:val="006F03FE"/>
    <w:rsid w:val="006F53E9"/>
    <w:rsid w:val="00705707"/>
    <w:rsid w:val="0071028D"/>
    <w:rsid w:val="0072447B"/>
    <w:rsid w:val="00725408"/>
    <w:rsid w:val="00742418"/>
    <w:rsid w:val="00743863"/>
    <w:rsid w:val="00750B00"/>
    <w:rsid w:val="007650AF"/>
    <w:rsid w:val="00767A18"/>
    <w:rsid w:val="0077023E"/>
    <w:rsid w:val="00772D9A"/>
    <w:rsid w:val="00776BD1"/>
    <w:rsid w:val="0078115A"/>
    <w:rsid w:val="007811AA"/>
    <w:rsid w:val="00781ECF"/>
    <w:rsid w:val="00786428"/>
    <w:rsid w:val="00792B1C"/>
    <w:rsid w:val="0079313A"/>
    <w:rsid w:val="0079367B"/>
    <w:rsid w:val="007A1CC5"/>
    <w:rsid w:val="007A7D9E"/>
    <w:rsid w:val="007B2683"/>
    <w:rsid w:val="007B7986"/>
    <w:rsid w:val="007C019E"/>
    <w:rsid w:val="007C264B"/>
    <w:rsid w:val="007D0A53"/>
    <w:rsid w:val="007F10BB"/>
    <w:rsid w:val="007F600A"/>
    <w:rsid w:val="0080455F"/>
    <w:rsid w:val="00816FC1"/>
    <w:rsid w:val="00820D83"/>
    <w:rsid w:val="008263C4"/>
    <w:rsid w:val="008270A2"/>
    <w:rsid w:val="0083143B"/>
    <w:rsid w:val="008319F7"/>
    <w:rsid w:val="008322F5"/>
    <w:rsid w:val="0083406E"/>
    <w:rsid w:val="0084770A"/>
    <w:rsid w:val="00853C29"/>
    <w:rsid w:val="00856051"/>
    <w:rsid w:val="00864DC7"/>
    <w:rsid w:val="008709D2"/>
    <w:rsid w:val="008749D3"/>
    <w:rsid w:val="00877B58"/>
    <w:rsid w:val="00881396"/>
    <w:rsid w:val="00890F15"/>
    <w:rsid w:val="008A0746"/>
    <w:rsid w:val="008A1494"/>
    <w:rsid w:val="008B1200"/>
    <w:rsid w:val="008B369E"/>
    <w:rsid w:val="008D03ED"/>
    <w:rsid w:val="008D2676"/>
    <w:rsid w:val="008E1BE3"/>
    <w:rsid w:val="008F18BC"/>
    <w:rsid w:val="008F2698"/>
    <w:rsid w:val="008F2D12"/>
    <w:rsid w:val="00901792"/>
    <w:rsid w:val="00906975"/>
    <w:rsid w:val="00916789"/>
    <w:rsid w:val="00921D31"/>
    <w:rsid w:val="0092450E"/>
    <w:rsid w:val="0095102A"/>
    <w:rsid w:val="009526DB"/>
    <w:rsid w:val="009548CD"/>
    <w:rsid w:val="009733F5"/>
    <w:rsid w:val="00982934"/>
    <w:rsid w:val="00985F0D"/>
    <w:rsid w:val="0099088E"/>
    <w:rsid w:val="0099737B"/>
    <w:rsid w:val="009A2FA2"/>
    <w:rsid w:val="009A6E18"/>
    <w:rsid w:val="009B3409"/>
    <w:rsid w:val="009C473E"/>
    <w:rsid w:val="009C6EEA"/>
    <w:rsid w:val="009E4B5A"/>
    <w:rsid w:val="009F6862"/>
    <w:rsid w:val="00A03134"/>
    <w:rsid w:val="00A06BC0"/>
    <w:rsid w:val="00A073C4"/>
    <w:rsid w:val="00A17B96"/>
    <w:rsid w:val="00A336F2"/>
    <w:rsid w:val="00A37AD4"/>
    <w:rsid w:val="00A40DDC"/>
    <w:rsid w:val="00A44799"/>
    <w:rsid w:val="00A46369"/>
    <w:rsid w:val="00A47783"/>
    <w:rsid w:val="00A51390"/>
    <w:rsid w:val="00A5350E"/>
    <w:rsid w:val="00A537EA"/>
    <w:rsid w:val="00A542A4"/>
    <w:rsid w:val="00A608B9"/>
    <w:rsid w:val="00A6558E"/>
    <w:rsid w:val="00A664E7"/>
    <w:rsid w:val="00A66E4A"/>
    <w:rsid w:val="00A67983"/>
    <w:rsid w:val="00A76ADA"/>
    <w:rsid w:val="00A84CD7"/>
    <w:rsid w:val="00A932FB"/>
    <w:rsid w:val="00AA2A8C"/>
    <w:rsid w:val="00AA40C7"/>
    <w:rsid w:val="00AA66BA"/>
    <w:rsid w:val="00AB08D0"/>
    <w:rsid w:val="00AC63CB"/>
    <w:rsid w:val="00AD008D"/>
    <w:rsid w:val="00AD2AB1"/>
    <w:rsid w:val="00AD44DD"/>
    <w:rsid w:val="00AE231F"/>
    <w:rsid w:val="00AE248B"/>
    <w:rsid w:val="00AE44DB"/>
    <w:rsid w:val="00AF2821"/>
    <w:rsid w:val="00B07A8D"/>
    <w:rsid w:val="00B11BB3"/>
    <w:rsid w:val="00B33A4B"/>
    <w:rsid w:val="00B356EC"/>
    <w:rsid w:val="00B51160"/>
    <w:rsid w:val="00B522F2"/>
    <w:rsid w:val="00B61AA7"/>
    <w:rsid w:val="00B6216E"/>
    <w:rsid w:val="00B62F19"/>
    <w:rsid w:val="00B63BC5"/>
    <w:rsid w:val="00B715F9"/>
    <w:rsid w:val="00B765A6"/>
    <w:rsid w:val="00B80CA8"/>
    <w:rsid w:val="00B814C2"/>
    <w:rsid w:val="00B82AFA"/>
    <w:rsid w:val="00B939C1"/>
    <w:rsid w:val="00B9466F"/>
    <w:rsid w:val="00B968BD"/>
    <w:rsid w:val="00B972C8"/>
    <w:rsid w:val="00B9798C"/>
    <w:rsid w:val="00BA01C9"/>
    <w:rsid w:val="00BB0CB0"/>
    <w:rsid w:val="00BB1C43"/>
    <w:rsid w:val="00BB4982"/>
    <w:rsid w:val="00BC0AC6"/>
    <w:rsid w:val="00BC6531"/>
    <w:rsid w:val="00BC7AD0"/>
    <w:rsid w:val="00BD0667"/>
    <w:rsid w:val="00BD21A3"/>
    <w:rsid w:val="00BD36BF"/>
    <w:rsid w:val="00BD485C"/>
    <w:rsid w:val="00BD538C"/>
    <w:rsid w:val="00BF50FE"/>
    <w:rsid w:val="00C063FD"/>
    <w:rsid w:val="00C15E30"/>
    <w:rsid w:val="00C17148"/>
    <w:rsid w:val="00C221FA"/>
    <w:rsid w:val="00C22DE3"/>
    <w:rsid w:val="00C33AD1"/>
    <w:rsid w:val="00C374BD"/>
    <w:rsid w:val="00C449B8"/>
    <w:rsid w:val="00C60787"/>
    <w:rsid w:val="00C60DBD"/>
    <w:rsid w:val="00C62A03"/>
    <w:rsid w:val="00C72241"/>
    <w:rsid w:val="00C74776"/>
    <w:rsid w:val="00C74AE4"/>
    <w:rsid w:val="00C82A6E"/>
    <w:rsid w:val="00C86729"/>
    <w:rsid w:val="00C86798"/>
    <w:rsid w:val="00C87482"/>
    <w:rsid w:val="00C87B27"/>
    <w:rsid w:val="00C9045E"/>
    <w:rsid w:val="00C946E1"/>
    <w:rsid w:val="00CA3D00"/>
    <w:rsid w:val="00CA3E19"/>
    <w:rsid w:val="00CA4BFC"/>
    <w:rsid w:val="00CA67A7"/>
    <w:rsid w:val="00CA7A80"/>
    <w:rsid w:val="00CB6304"/>
    <w:rsid w:val="00CC1F93"/>
    <w:rsid w:val="00CC3870"/>
    <w:rsid w:val="00CD5CCF"/>
    <w:rsid w:val="00CE676F"/>
    <w:rsid w:val="00CF3040"/>
    <w:rsid w:val="00CF333F"/>
    <w:rsid w:val="00D03851"/>
    <w:rsid w:val="00D05641"/>
    <w:rsid w:val="00D07634"/>
    <w:rsid w:val="00D16A31"/>
    <w:rsid w:val="00D22268"/>
    <w:rsid w:val="00D237C5"/>
    <w:rsid w:val="00D25495"/>
    <w:rsid w:val="00D2595F"/>
    <w:rsid w:val="00D25CC4"/>
    <w:rsid w:val="00D30432"/>
    <w:rsid w:val="00D346ED"/>
    <w:rsid w:val="00D46CD0"/>
    <w:rsid w:val="00D66667"/>
    <w:rsid w:val="00D744E5"/>
    <w:rsid w:val="00D7685C"/>
    <w:rsid w:val="00D945EB"/>
    <w:rsid w:val="00D94CDD"/>
    <w:rsid w:val="00DB30E5"/>
    <w:rsid w:val="00DC2E22"/>
    <w:rsid w:val="00DC372F"/>
    <w:rsid w:val="00DC7628"/>
    <w:rsid w:val="00DE2D52"/>
    <w:rsid w:val="00DE64FE"/>
    <w:rsid w:val="00DF059E"/>
    <w:rsid w:val="00DF2664"/>
    <w:rsid w:val="00E0719B"/>
    <w:rsid w:val="00E07398"/>
    <w:rsid w:val="00E13196"/>
    <w:rsid w:val="00E21019"/>
    <w:rsid w:val="00E221D5"/>
    <w:rsid w:val="00E36A70"/>
    <w:rsid w:val="00E378C3"/>
    <w:rsid w:val="00E51CBF"/>
    <w:rsid w:val="00E53481"/>
    <w:rsid w:val="00E5472F"/>
    <w:rsid w:val="00E65F1D"/>
    <w:rsid w:val="00E709AE"/>
    <w:rsid w:val="00E80669"/>
    <w:rsid w:val="00E86339"/>
    <w:rsid w:val="00E92FEF"/>
    <w:rsid w:val="00E93787"/>
    <w:rsid w:val="00E9523A"/>
    <w:rsid w:val="00EA0EE9"/>
    <w:rsid w:val="00EA76F6"/>
    <w:rsid w:val="00EA7C08"/>
    <w:rsid w:val="00EB3352"/>
    <w:rsid w:val="00EB41DE"/>
    <w:rsid w:val="00EB5827"/>
    <w:rsid w:val="00EC08A1"/>
    <w:rsid w:val="00EC31AC"/>
    <w:rsid w:val="00EC3CE2"/>
    <w:rsid w:val="00EC4DA1"/>
    <w:rsid w:val="00F01E17"/>
    <w:rsid w:val="00F039EC"/>
    <w:rsid w:val="00F0503B"/>
    <w:rsid w:val="00F078DA"/>
    <w:rsid w:val="00F10914"/>
    <w:rsid w:val="00F1250B"/>
    <w:rsid w:val="00F16F9C"/>
    <w:rsid w:val="00F1772A"/>
    <w:rsid w:val="00F17AB2"/>
    <w:rsid w:val="00F33421"/>
    <w:rsid w:val="00F40E0D"/>
    <w:rsid w:val="00F71BAB"/>
    <w:rsid w:val="00F74A2B"/>
    <w:rsid w:val="00F821A3"/>
    <w:rsid w:val="00F85E15"/>
    <w:rsid w:val="00F86233"/>
    <w:rsid w:val="00F91A94"/>
    <w:rsid w:val="00F95CA9"/>
    <w:rsid w:val="00FA0277"/>
    <w:rsid w:val="00FA0FDA"/>
    <w:rsid w:val="00FC1C10"/>
    <w:rsid w:val="00FC5DB3"/>
    <w:rsid w:val="00FC6607"/>
    <w:rsid w:val="00FC6FD1"/>
    <w:rsid w:val="00FD2280"/>
    <w:rsid w:val="00FD386F"/>
    <w:rsid w:val="00FD6AF6"/>
    <w:rsid w:val="00FE58DB"/>
    <w:rsid w:val="00FF163C"/>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01"/>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47"/>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47"/>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47"/>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9"/>
    <w:semiHidden/>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qForma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qFormat/>
    <w:rsid w:val="009A6E18"/>
    <w:pPr>
      <w:spacing w:after="0" w:line="240" w:lineRule="auto"/>
    </w:pPr>
  </w:style>
  <w:style w:type="character" w:customStyle="1" w:styleId="fontstyle21">
    <w:name w:val="fontstyle21"/>
    <w:basedOn w:val="Fontepargpadro"/>
    <w:rsid w:val="003614CA"/>
    <w:rPr>
      <w:rFonts w:ascii="Helvetica-Bold" w:hAnsi="Helvetica-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425467847">
      <w:bodyDiv w:val="1"/>
      <w:marLeft w:val="0"/>
      <w:marRight w:val="0"/>
      <w:marTop w:val="0"/>
      <w:marBottom w:val="0"/>
      <w:divBdr>
        <w:top w:val="none" w:sz="0" w:space="0" w:color="auto"/>
        <w:left w:val="none" w:sz="0" w:space="0" w:color="auto"/>
        <w:bottom w:val="none" w:sz="0" w:space="0" w:color="auto"/>
        <w:right w:val="none" w:sz="0" w:space="0" w:color="auto"/>
      </w:divBdr>
    </w:div>
    <w:div w:id="521018584">
      <w:bodyDiv w:val="1"/>
      <w:marLeft w:val="0"/>
      <w:marRight w:val="0"/>
      <w:marTop w:val="0"/>
      <w:marBottom w:val="0"/>
      <w:divBdr>
        <w:top w:val="none" w:sz="0" w:space="0" w:color="auto"/>
        <w:left w:val="none" w:sz="0" w:space="0" w:color="auto"/>
        <w:bottom w:val="none" w:sz="0" w:space="0" w:color="auto"/>
        <w:right w:val="none" w:sz="0" w:space="0" w:color="auto"/>
      </w:divBdr>
    </w:div>
    <w:div w:id="543719134">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482962778">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5-2018/2018/lei/L13709compilado.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www.planalto.gov.br/ccivil_03/_ato2019-2022/2021/lei/l14133.htm"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decreto-lei/del2848.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_ato2007-2010/2007/lei/l11488.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9-2022/2021/lei/l14133.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5-2018/2018/lei/L13709compilado.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decreto-lei/del2848.htm" TargetMode="External"/><Relationship Id="rId150"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_ato2019-2022/2021/lei/l14133.htm" TargetMode="External"/><Relationship Id="rId206" Type="http://schemas.openxmlformats.org/officeDocument/2006/relationships/hyperlink" Target="https://www.planalto.gov.br/ccivil_03/_ato2019-2022/2021/lei/l14133.htm" TargetMode="External"/><Relationship Id="rId12" Type="http://schemas.openxmlformats.org/officeDocument/2006/relationships/hyperlink" Target="http://www.bll.org.br"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leis/l8213cons.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leis/lcp/lcp123.htm" TargetMode="External"/><Relationship Id="rId75" Type="http://schemas.openxmlformats.org/officeDocument/2006/relationships/hyperlink" Target="https://www.planalto.gov.br/ccivil_03/leis/lcp/lcp123.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217"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mailto:controleinterno@palmitos.sc.gov.br"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www.bll.org.br"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decreto-lei/del2848.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07-2010/2007/lei/l11488.htm" TargetMode="External"/><Relationship Id="rId76" Type="http://schemas.openxmlformats.org/officeDocument/2006/relationships/hyperlink" Target="https://www.planalto.gov.br/ccivil_03/leis/lcp/lcp123.htm" TargetMode="External"/><Relationship Id="rId97" Type="http://schemas.openxmlformats.org/officeDocument/2006/relationships/hyperlink" Target="https://www.planalto.gov.br/ccivil_03/_ato2007-2010/2009/lei/l12187.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_ato2019-2022/2021/lei/l14133.htm" TargetMode="External"/><Relationship Id="rId218"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5" Type="http://schemas.openxmlformats.org/officeDocument/2006/relationships/hyperlink" Target="http://www.planalto.gov.br/ccivil_03/leis/lcp/lcp12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certidoes-apf.apps.tcu.gov.br/" TargetMode="External"/><Relationship Id="rId110"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_ato2019-2022/2021/lei/l14133.htm" TargetMode="External"/><Relationship Id="rId208" Type="http://schemas.openxmlformats.org/officeDocument/2006/relationships/hyperlink" Target="https://www.planalto.gov.br/ccivil_03/_ato2019-2022/2021/lei/l14133.htm" TargetMode="External"/><Relationship Id="rId14"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9-2022/2021/lei/l14133.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leis/lcp/lcp123.htm" TargetMode="External"/><Relationship Id="rId100" Type="http://schemas.openxmlformats.org/officeDocument/2006/relationships/hyperlink" Target="https://www.planalto.gov.br/ccivil_03/leis/lcp/lcp123.htm" TargetMode="External"/><Relationship Id="rId8" Type="http://schemas.openxmlformats.org/officeDocument/2006/relationships/hyperlink" Target="http://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5-2018/2018/lei/L13709compilado.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www.planalto.gov.br/ccivil_03/_ato2019-2022/2021/lei/l14133.htm" TargetMode="External"/><Relationship Id="rId88" Type="http://schemas.openxmlformats.org/officeDocument/2006/relationships/hyperlink" Target="https://contas.tcu.gov.br/ords/f?p=1660:3:119749796643592::::P3_TIPO_RELACAO:INIDONEO"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decreto-lei/del2848.htm" TargetMode="External"/><Relationship Id="rId190" Type="http://schemas.openxmlformats.org/officeDocument/2006/relationships/hyperlink" Target="http://www.planalto.gov.br/ccivil_03/leis/L6404compilada.htm" TargetMode="External"/><Relationship Id="rId204" Type="http://schemas.openxmlformats.org/officeDocument/2006/relationships/hyperlink" Target="https://www.planalto.gov.br/ccivil_03/_ato2019-2022/2021/lei/l14133.htm" TargetMode="External"/><Relationship Id="rId220" Type="http://schemas.openxmlformats.org/officeDocument/2006/relationships/hyperlink" Target="https://www.planalto.gov.br/ccivil_03/_ato2019-2022/2021/lei/l14133.htm" TargetMode="External"/><Relationship Id="rId225" Type="http://schemas.openxmlformats.org/officeDocument/2006/relationships/theme" Target="theme/theme1.xml"/><Relationship Id="rId15" Type="http://schemas.openxmlformats.org/officeDocument/2006/relationships/comments" Target="comments.xml"/><Relationship Id="rId36" Type="http://schemas.openxmlformats.org/officeDocument/2006/relationships/hyperlink" Target="https://www.planalto.gov.br/ccivil_03/_ato2019-2022/2021/lei/l14133.htm" TargetMode="External"/><Relationship Id="rId57" Type="http://schemas.openxmlformats.org/officeDocument/2006/relationships/hyperlink" Target="https://www.planalto.gov.br/ccivil_03/leis/lcp/lcp12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www.planalto.gov.br/ccivil_03/leis/L6404compilada.htm" TargetMode="External"/><Relationship Id="rId52" Type="http://schemas.openxmlformats.org/officeDocument/2006/relationships/hyperlink" Target="https://www.planalto.gov.br/ccivil_03/leis/lcp/lcp123.htm" TargetMode="External"/><Relationship Id="rId73" Type="http://schemas.openxmlformats.org/officeDocument/2006/relationships/hyperlink" Target="https://www.planalto.gov.br/ccivil_03/_ato2011-2014/2012/lei/l12690.htm" TargetMode="External"/><Relationship Id="rId78" Type="http://schemas.openxmlformats.org/officeDocument/2006/relationships/hyperlink" Target="https://www.planalto.gov.br/ccivil_03/leis/lcp/lcp123.htm" TargetMode="External"/><Relationship Id="rId94"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_ato2019-2022/2021/lei/l14133.htm" TargetMode="External"/><Relationship Id="rId101" Type="http://schemas.openxmlformats.org/officeDocument/2006/relationships/hyperlink" Target="https://www.planalto.gov.br/ccivil_03/leis/lcp/lcp12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1-2014/2013/lei/l12846.htm" TargetMode="External"/><Relationship Id="rId164" Type="http://schemas.openxmlformats.org/officeDocument/2006/relationships/hyperlink" Target="https://www.planalto.gov.br/ccivil_03/_ato2011-2014/2013/lei/l12846.htm" TargetMode="External"/><Relationship Id="rId169" Type="http://schemas.openxmlformats.org/officeDocument/2006/relationships/hyperlink" Target="https://portaldatransparencia.gov.br/pagina-interna/603244-cnep"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s://www.planalto.gov.br/ccivil_03/leis/lcp/lcp123.htm" TargetMode="External"/><Relationship Id="rId180" Type="http://schemas.openxmlformats.org/officeDocument/2006/relationships/hyperlink" Target="https://www.planalto.gov.br/ccivil_03/_ato2019-2022/2021/lei/l14133.htm" TargetMode="External"/><Relationship Id="rId21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9-2022/2021/lei/l14133.htm" TargetMode="External"/><Relationship Id="rId89" Type="http://schemas.openxmlformats.org/officeDocument/2006/relationships/hyperlink" Target="https://www.planalto.gov.br/ccivil_03/leis/L8429compilada.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leis/lcp/lcp123.htm" TargetMode="External"/><Relationship Id="rId16" Type="http://schemas.microsoft.com/office/2011/relationships/commentsExtended" Target="commentsExtended.xml"/><Relationship Id="rId221" Type="http://schemas.openxmlformats.org/officeDocument/2006/relationships/header" Target="header1.xml"/><Relationship Id="rId37"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leis/lcp/lcp12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Decreto-Lei/Del2848.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_ato2019-2022/2021/lei/l14133.htm" TargetMode="External"/><Relationship Id="rId211"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_ato2019-2022/2021/lei/l14133.htm" TargetMode="External"/><Relationship Id="rId69" Type="http://schemas.openxmlformats.org/officeDocument/2006/relationships/hyperlink" Target="https://www.planalto.gov.br/ccivil_03/_ato2019-2022/2021/lei/l14133.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decreto-lei/del2848.htm" TargetMode="External"/><Relationship Id="rId201" Type="http://schemas.openxmlformats.org/officeDocument/2006/relationships/hyperlink" Target="https://www.planalto.gov.br/ccivil_03/leis/lcp/lcp123.htm" TargetMode="External"/><Relationship Id="rId222" Type="http://schemas.openxmlformats.org/officeDocument/2006/relationships/footer" Target="footer1.xml"/><Relationship Id="rId17" Type="http://schemas.microsoft.com/office/2016/09/relationships/commentsIds" Target="commentsIds.xm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leis/lcp/lcp123.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www.planalto.gov.br/ccivil_03/leis/l5764.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www.bll.org.br" TargetMode="External"/><Relationship Id="rId198" Type="http://schemas.openxmlformats.org/officeDocument/2006/relationships/hyperlink" Target="https://www.planalto.gov.br/ccivil_03/leis/lcp/lcp123.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fontTable" Target="fontTable.xml"/><Relationship Id="rId18" Type="http://schemas.microsoft.com/office/2018/08/relationships/commentsExtensible" Target="commentsExtensible.xm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cp/lcp123.htm" TargetMode="External"/><Relationship Id="rId125" Type="http://schemas.openxmlformats.org/officeDocument/2006/relationships/hyperlink" Target="https://www.planalto.gov.br/ccivil_03/_ato2019-2022/2021/lei/l14133.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_ato2019-2022/2021/lei/l14133.htm" TargetMode="External"/><Relationship Id="rId71" Type="http://schemas.openxmlformats.org/officeDocument/2006/relationships/hyperlink" Target="https://www.planalto.gov.br/ccivil_03/_ato2011-2014/2012/lei/l12690.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decreto-lei/del2848.htm" TargetMode="External"/><Relationship Id="rId19" Type="http://schemas.openxmlformats.org/officeDocument/2006/relationships/hyperlink" Target="https://www.planalto.gov.br/ccivil_03/_ato2019-2022/2021/lei/l14133.htm" TargetMode="External"/><Relationship Id="rId224" Type="http://schemas.microsoft.com/office/2011/relationships/people" Target="people.xm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portaldatransparencia.gov.br/pagina-interna/603245-ceis" TargetMode="External"/><Relationship Id="rId51" Type="http://schemas.openxmlformats.org/officeDocument/2006/relationships/hyperlink" Target="https://www.planalto.gov.br/ccivil_03/leis/2002/l10406.htm" TargetMode="External"/><Relationship Id="rId72" Type="http://schemas.openxmlformats.org/officeDocument/2006/relationships/hyperlink" Target="http://www.planalto.gov.br/ccivil_03/leis/lcp/lcp130.htm" TargetMode="External"/><Relationship Id="rId93" Type="http://schemas.openxmlformats.org/officeDocument/2006/relationships/hyperlink" Target="https://www.planalto.gov.br/ccivil_03/_ato2019-2022/2021/lei/l14133.htm" TargetMode="External"/><Relationship Id="rId189" Type="http://schemas.openxmlformats.org/officeDocument/2006/relationships/hyperlink" Target="https://www.planalto.gov.br/ccivil_03/_ato2019-2022/2021/lei/l14133.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17380</Words>
  <Characters>93856</Characters>
  <Application>Microsoft Office Word</Application>
  <DocSecurity>0</DocSecurity>
  <Lines>782</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2</cp:revision>
  <cp:lastPrinted>2024-03-20T13:17:00Z</cp:lastPrinted>
  <dcterms:created xsi:type="dcterms:W3CDTF">2024-03-20T13:17:00Z</dcterms:created>
  <dcterms:modified xsi:type="dcterms:W3CDTF">2024-03-20T13:17:00Z</dcterms:modified>
</cp:coreProperties>
</file>