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FEED" w14:textId="77777777" w:rsidR="000A114B" w:rsidRPr="006733A7" w:rsidRDefault="000A114B" w:rsidP="008D5B98">
      <w:pPr>
        <w:shd w:val="clear" w:color="auto" w:fill="FFFFFF" w:themeFill="background1"/>
        <w:spacing w:after="0" w:line="240" w:lineRule="auto"/>
        <w:jc w:val="center"/>
        <w:rPr>
          <w:rFonts w:ascii="Times New Roman" w:hAnsi="Times New Roman" w:cs="Times New Roman"/>
          <w:b/>
        </w:rPr>
      </w:pPr>
      <w:r w:rsidRPr="006733A7">
        <w:rPr>
          <w:rFonts w:ascii="Times New Roman" w:hAnsi="Times New Roman" w:cs="Times New Roman"/>
          <w:b/>
        </w:rPr>
        <w:t>Secretária de Educação Cultura e Esportes</w:t>
      </w:r>
    </w:p>
    <w:p w14:paraId="242E806C" w14:textId="7E2BA065" w:rsidR="000A114B" w:rsidRPr="00DF211E" w:rsidRDefault="000A114B" w:rsidP="008D5B98">
      <w:pPr>
        <w:shd w:val="clear" w:color="auto" w:fill="FFFFFF" w:themeFill="background1"/>
        <w:spacing w:after="0" w:line="240" w:lineRule="auto"/>
        <w:jc w:val="center"/>
        <w:rPr>
          <w:rFonts w:ascii="Times New Roman" w:hAnsi="Times New Roman" w:cs="Times New Roman"/>
          <w:b/>
        </w:rPr>
      </w:pPr>
      <w:r w:rsidRPr="00DF211E">
        <w:rPr>
          <w:rFonts w:ascii="Times New Roman" w:hAnsi="Times New Roman" w:cs="Times New Roman"/>
          <w:b/>
        </w:rPr>
        <w:t xml:space="preserve">Solicitação nº </w:t>
      </w:r>
      <w:r w:rsidR="001138AB" w:rsidRPr="00DF211E">
        <w:rPr>
          <w:rFonts w:ascii="Times New Roman" w:hAnsi="Times New Roman" w:cs="Times New Roman"/>
          <w:b/>
        </w:rPr>
        <w:t>0</w:t>
      </w:r>
      <w:r w:rsidR="00DF211E" w:rsidRPr="00DF211E">
        <w:rPr>
          <w:rFonts w:ascii="Times New Roman" w:hAnsi="Times New Roman" w:cs="Times New Roman"/>
          <w:b/>
        </w:rPr>
        <w:t>9</w:t>
      </w:r>
      <w:r w:rsidR="004876FF" w:rsidRPr="00DF211E">
        <w:rPr>
          <w:rFonts w:ascii="Times New Roman" w:hAnsi="Times New Roman" w:cs="Times New Roman"/>
          <w:b/>
        </w:rPr>
        <w:t>/2024</w:t>
      </w:r>
    </w:p>
    <w:p w14:paraId="27017D29" w14:textId="77777777" w:rsidR="000A114B" w:rsidRPr="00DF211E" w:rsidRDefault="000A114B" w:rsidP="008D5B98">
      <w:pPr>
        <w:shd w:val="clear" w:color="auto" w:fill="FFFFFF" w:themeFill="background1"/>
        <w:spacing w:after="0" w:line="240" w:lineRule="auto"/>
        <w:jc w:val="center"/>
        <w:rPr>
          <w:rFonts w:ascii="Times New Roman" w:hAnsi="Times New Roman" w:cs="Times New Roman"/>
          <w:b/>
        </w:rPr>
      </w:pPr>
    </w:p>
    <w:p w14:paraId="7F2B6422" w14:textId="77777777" w:rsidR="000A114B" w:rsidRPr="006733A7" w:rsidRDefault="000A114B" w:rsidP="008D5B98">
      <w:pPr>
        <w:shd w:val="clear" w:color="auto" w:fill="FFFFFF" w:themeFill="background1"/>
        <w:spacing w:after="0" w:line="240" w:lineRule="auto"/>
        <w:jc w:val="center"/>
        <w:rPr>
          <w:rFonts w:ascii="Times New Roman" w:hAnsi="Times New Roman" w:cs="Times New Roman"/>
          <w:b/>
        </w:rPr>
      </w:pPr>
    </w:p>
    <w:p w14:paraId="3EAD6F2D" w14:textId="77777777" w:rsidR="000A114B" w:rsidRPr="006733A7" w:rsidRDefault="000A114B" w:rsidP="008D5B98">
      <w:pPr>
        <w:shd w:val="clear" w:color="auto" w:fill="FFFFFF" w:themeFill="background1"/>
        <w:spacing w:after="0" w:line="240" w:lineRule="auto"/>
        <w:jc w:val="center"/>
        <w:rPr>
          <w:rFonts w:ascii="Times New Roman" w:hAnsi="Times New Roman" w:cs="Times New Roman"/>
          <w:b/>
        </w:rPr>
      </w:pPr>
      <w:r w:rsidRPr="006733A7">
        <w:rPr>
          <w:rFonts w:ascii="Times New Roman" w:hAnsi="Times New Roman" w:cs="Times New Roman"/>
          <w:b/>
        </w:rPr>
        <w:t>ESTUDO TÉCNICO PRELIMINAR</w:t>
      </w:r>
    </w:p>
    <w:p w14:paraId="1E8EF0E2" w14:textId="77777777" w:rsidR="000A114B" w:rsidRPr="006733A7" w:rsidRDefault="000A114B" w:rsidP="0094057E">
      <w:pPr>
        <w:shd w:val="clear" w:color="auto" w:fill="FFFFFF" w:themeFill="background1"/>
        <w:spacing w:after="0" w:line="240" w:lineRule="auto"/>
        <w:jc w:val="both"/>
        <w:rPr>
          <w:rFonts w:ascii="Times New Roman" w:hAnsi="Times New Roman" w:cs="Times New Roman"/>
        </w:rPr>
      </w:pPr>
    </w:p>
    <w:tbl>
      <w:tblPr>
        <w:tblStyle w:val="Tabelacomgrade"/>
        <w:tblW w:w="10632" w:type="dxa"/>
        <w:tblInd w:w="-998" w:type="dxa"/>
        <w:tblLook w:val="04A0" w:firstRow="1" w:lastRow="0" w:firstColumn="1" w:lastColumn="0" w:noHBand="0" w:noVBand="1"/>
      </w:tblPr>
      <w:tblGrid>
        <w:gridCol w:w="924"/>
        <w:gridCol w:w="9765"/>
      </w:tblGrid>
      <w:tr w:rsidR="000A114B" w:rsidRPr="006733A7" w14:paraId="29ED2306" w14:textId="77777777" w:rsidTr="00C17707">
        <w:tc>
          <w:tcPr>
            <w:tcW w:w="709" w:type="dxa"/>
            <w:shd w:val="clear" w:color="auto" w:fill="FFFFFF" w:themeFill="background1"/>
          </w:tcPr>
          <w:p w14:paraId="6CBBD847" w14:textId="77777777" w:rsidR="000A114B" w:rsidRPr="006733A7" w:rsidRDefault="000A114B" w:rsidP="0094057E">
            <w:pPr>
              <w:shd w:val="clear" w:color="auto" w:fill="FFFFFF" w:themeFill="background1"/>
              <w:jc w:val="both"/>
              <w:rPr>
                <w:rFonts w:ascii="Times New Roman" w:hAnsi="Times New Roman" w:cs="Times New Roman"/>
                <w:b/>
              </w:rPr>
            </w:pPr>
          </w:p>
        </w:tc>
        <w:tc>
          <w:tcPr>
            <w:tcW w:w="9923" w:type="dxa"/>
            <w:shd w:val="clear" w:color="auto" w:fill="FFFFFF" w:themeFill="background1"/>
          </w:tcPr>
          <w:p w14:paraId="7D651540" w14:textId="77777777" w:rsidR="000A114B" w:rsidRPr="006733A7" w:rsidRDefault="000A114B" w:rsidP="0094057E">
            <w:pPr>
              <w:shd w:val="clear" w:color="auto" w:fill="FFFFFF" w:themeFill="background1"/>
              <w:jc w:val="both"/>
              <w:rPr>
                <w:rFonts w:ascii="Times New Roman" w:hAnsi="Times New Roman" w:cs="Times New Roman"/>
                <w:b/>
              </w:rPr>
            </w:pPr>
            <w:r w:rsidRPr="006733A7">
              <w:rPr>
                <w:rFonts w:ascii="Times New Roman" w:hAnsi="Times New Roman" w:cs="Times New Roman"/>
                <w:b/>
              </w:rPr>
              <w:t>ELEMENTOS</w:t>
            </w:r>
          </w:p>
        </w:tc>
      </w:tr>
      <w:tr w:rsidR="000A114B" w:rsidRPr="006733A7" w14:paraId="7D1B926E" w14:textId="77777777" w:rsidTr="00C17707">
        <w:tc>
          <w:tcPr>
            <w:tcW w:w="709" w:type="dxa"/>
            <w:shd w:val="clear" w:color="auto" w:fill="FFFFFF" w:themeFill="background1"/>
          </w:tcPr>
          <w:p w14:paraId="096570E1"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13A81719"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b/>
                <w:bCs/>
              </w:rPr>
              <w:t>Descrição da necessidade da contratação, considerado o problema a ser resolvido sob a perspectiva do interesse público</w:t>
            </w:r>
            <w:r w:rsidRPr="006733A7">
              <w:rPr>
                <w:rFonts w:ascii="Times New Roman" w:hAnsi="Times New Roman" w:cs="Times New Roman"/>
              </w:rPr>
              <w:t>.</w:t>
            </w:r>
          </w:p>
          <w:p w14:paraId="10D1C613" w14:textId="77777777" w:rsidR="000A114B" w:rsidRPr="006733A7" w:rsidRDefault="000A114B" w:rsidP="0094057E">
            <w:p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É dever do Município oferecer transporte escolar gratuito aos educandos, não apenas disponibilizando uma forma com a qual essas crianças e alunos possam se deslocar e chegar até as unidades de ensino, mas também oferecer meios para que crianças e alunos possam ampliar e buscar novos conhecimentos. O transporte escolar possibilita que cidadãos portadores de direitos ao ensino e que moram "longe" das escolas também tenham acesso a uma educação de qualidade. O transporte escolar precisa oferecer segurança e comodidade respeitando as regras impostas pelo CTB; ECA, LBD; PNATE; Caminho da Escola; FNDE e demais legislações que garantem aos matriculados na educação básica o acesso e permanência nas unidades de ensino, e que o processo educativo possa garantir o conceito de igualdade a todos. Entretanto, o município não dispõe de número suficiente de veículos e profissionais habilitados para a demanda do Transporte Escolar. Desta forma, nota-se uma carência na correta execução deste serviço e por isso é necessário realizar processo licitatório, de transporte de alunos da Rede Pública Municipal e Estadual de Ensino, para suprir a demanda, conforme os seguintes itinerários: </w:t>
            </w:r>
          </w:p>
          <w:p w14:paraId="5AA88085" w14:textId="77777777" w:rsidR="000A114B" w:rsidRPr="006733A7" w:rsidRDefault="000A114B" w:rsidP="0094057E">
            <w:pPr>
              <w:jc w:val="both"/>
              <w:rPr>
                <w:rFonts w:ascii="Times New Roman" w:eastAsia="Times New Roman" w:hAnsi="Times New Roman" w:cs="Times New Roman"/>
                <w:color w:val="000000"/>
                <w:lang w:eastAsia="pt-BR"/>
              </w:rPr>
            </w:pPr>
          </w:p>
          <w:p w14:paraId="337E6694" w14:textId="1AB4F0F2" w:rsidR="008820D0" w:rsidRPr="006733A7" w:rsidRDefault="008820D0" w:rsidP="0094057E">
            <w:pPr>
              <w:pStyle w:val="PargrafodaLista"/>
              <w:numPr>
                <w:ilvl w:val="0"/>
                <w:numId w:val="3"/>
              </w:num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xml:space="preserve">Trajeto 07 – N.E.M. Avelino A. </w:t>
            </w:r>
            <w:proofErr w:type="spellStart"/>
            <w:r w:rsidRPr="006733A7">
              <w:rPr>
                <w:rFonts w:ascii="Times New Roman" w:eastAsia="Times New Roman" w:hAnsi="Times New Roman" w:cs="Times New Roman"/>
                <w:lang w:eastAsia="pt-BR"/>
              </w:rPr>
              <w:t>Triches</w:t>
            </w:r>
            <w:proofErr w:type="spellEnd"/>
            <w:r w:rsidRPr="006733A7">
              <w:rPr>
                <w:rFonts w:ascii="Times New Roman" w:eastAsia="Times New Roman" w:hAnsi="Times New Roman" w:cs="Times New Roman"/>
                <w:lang w:eastAsia="pt-BR"/>
              </w:rPr>
              <w:t>.</w:t>
            </w:r>
          </w:p>
          <w:p w14:paraId="1517454C" w14:textId="4A5800A3" w:rsidR="002D1A73" w:rsidRPr="006733A7" w:rsidRDefault="00BD1962" w:rsidP="0094057E">
            <w:pPr>
              <w:pStyle w:val="PargrafodaLista"/>
              <w:numPr>
                <w:ilvl w:val="0"/>
                <w:numId w:val="3"/>
              </w:numPr>
              <w:jc w:val="both"/>
              <w:rPr>
                <w:rFonts w:ascii="Times New Roman" w:eastAsia="Times New Roman" w:hAnsi="Times New Roman" w:cs="Times New Roman"/>
                <w:lang w:eastAsia="pt-BR"/>
              </w:rPr>
            </w:pPr>
            <w:r w:rsidRPr="006733A7">
              <w:rPr>
                <w:rFonts w:ascii="Times New Roman" w:eastAsia="Times New Roman" w:hAnsi="Times New Roman" w:cs="Times New Roman"/>
                <w:color w:val="000000"/>
                <w:lang w:eastAsia="pt-BR"/>
              </w:rPr>
              <w:t xml:space="preserve">Trajeto 14 - </w:t>
            </w:r>
            <w:r w:rsidRPr="006733A7">
              <w:rPr>
                <w:rFonts w:ascii="Times New Roman" w:hAnsi="Times New Roman" w:cs="Times New Roman"/>
              </w:rPr>
              <w:t xml:space="preserve">E.E.B. Jorge </w:t>
            </w:r>
            <w:r w:rsidR="006C38DA" w:rsidRPr="006733A7">
              <w:rPr>
                <w:rFonts w:ascii="Times New Roman" w:hAnsi="Times New Roman" w:cs="Times New Roman"/>
              </w:rPr>
              <w:t>L</w:t>
            </w:r>
            <w:r w:rsidRPr="006733A7">
              <w:rPr>
                <w:rFonts w:ascii="Times New Roman" w:hAnsi="Times New Roman" w:cs="Times New Roman"/>
              </w:rPr>
              <w:t>acerda.</w:t>
            </w:r>
          </w:p>
          <w:p w14:paraId="38CA3CC4" w14:textId="00E0C77F" w:rsidR="002D1A73" w:rsidRPr="006733A7" w:rsidRDefault="002D1A73"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22 – Escola Ida </w:t>
            </w:r>
            <w:proofErr w:type="spellStart"/>
            <w:r w:rsidRPr="006733A7">
              <w:rPr>
                <w:rFonts w:ascii="Times New Roman" w:eastAsia="Times New Roman" w:hAnsi="Times New Roman" w:cs="Times New Roman"/>
                <w:color w:val="000000"/>
                <w:lang w:eastAsia="pt-BR"/>
              </w:rPr>
              <w:t>Vidori</w:t>
            </w:r>
            <w:proofErr w:type="spellEnd"/>
            <w:r w:rsidRPr="006733A7">
              <w:rPr>
                <w:rFonts w:ascii="Times New Roman" w:eastAsia="Times New Roman" w:hAnsi="Times New Roman" w:cs="Times New Roman"/>
                <w:color w:val="000000"/>
                <w:lang w:eastAsia="pt-BR"/>
              </w:rPr>
              <w:t xml:space="preserve">, </w:t>
            </w:r>
            <w:proofErr w:type="spellStart"/>
            <w:r w:rsidRPr="006733A7">
              <w:rPr>
                <w:rFonts w:ascii="Times New Roman" w:eastAsia="Times New Roman" w:hAnsi="Times New Roman" w:cs="Times New Roman"/>
                <w:color w:val="000000"/>
                <w:lang w:eastAsia="pt-BR"/>
              </w:rPr>
              <w:t>Rudolpho</w:t>
            </w:r>
            <w:proofErr w:type="spellEnd"/>
            <w:r w:rsidRPr="006733A7">
              <w:rPr>
                <w:rFonts w:ascii="Times New Roman" w:eastAsia="Times New Roman" w:hAnsi="Times New Roman" w:cs="Times New Roman"/>
                <w:color w:val="000000"/>
                <w:lang w:eastAsia="pt-BR"/>
              </w:rPr>
              <w:t xml:space="preserve"> W. </w:t>
            </w:r>
            <w:proofErr w:type="spellStart"/>
            <w:r w:rsidRPr="006733A7">
              <w:rPr>
                <w:rFonts w:ascii="Times New Roman" w:eastAsia="Times New Roman" w:hAnsi="Times New Roman" w:cs="Times New Roman"/>
                <w:color w:val="000000"/>
                <w:lang w:eastAsia="pt-BR"/>
              </w:rPr>
              <w:t>Schreiner</w:t>
            </w:r>
            <w:proofErr w:type="spellEnd"/>
            <w:r w:rsidRPr="006733A7">
              <w:rPr>
                <w:rFonts w:ascii="Times New Roman" w:eastAsia="Times New Roman" w:hAnsi="Times New Roman" w:cs="Times New Roman"/>
                <w:color w:val="000000"/>
                <w:lang w:eastAsia="pt-BR"/>
              </w:rPr>
              <w:t>, Escola Felisberto de Carvalho.</w:t>
            </w:r>
          </w:p>
          <w:p w14:paraId="7AD908F9" w14:textId="3BD24C9D" w:rsidR="006E4158" w:rsidRPr="006733A7" w:rsidRDefault="008820D0"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35 </w:t>
            </w:r>
            <w:r w:rsidR="006C38DA" w:rsidRPr="006733A7">
              <w:rPr>
                <w:rFonts w:ascii="Times New Roman" w:eastAsia="Times New Roman" w:hAnsi="Times New Roman" w:cs="Times New Roman"/>
                <w:color w:val="000000"/>
                <w:lang w:eastAsia="pt-BR"/>
              </w:rPr>
              <w:t>–</w:t>
            </w:r>
            <w:r w:rsidRPr="006733A7">
              <w:rPr>
                <w:rFonts w:ascii="Times New Roman" w:eastAsia="Times New Roman" w:hAnsi="Times New Roman" w:cs="Times New Roman"/>
                <w:color w:val="000000"/>
                <w:lang w:eastAsia="pt-BR"/>
              </w:rPr>
              <w:t xml:space="preserve"> </w:t>
            </w:r>
            <w:r w:rsidR="006C38DA" w:rsidRPr="006733A7">
              <w:rPr>
                <w:rFonts w:ascii="Times New Roman" w:eastAsia="Times New Roman" w:hAnsi="Times New Roman" w:cs="Times New Roman"/>
                <w:color w:val="000000"/>
                <w:lang w:eastAsia="pt-BR"/>
              </w:rPr>
              <w:t xml:space="preserve">N.E.M. Avelino </w:t>
            </w:r>
            <w:proofErr w:type="spellStart"/>
            <w:proofErr w:type="gramStart"/>
            <w:r w:rsidR="006C38DA" w:rsidRPr="006733A7">
              <w:rPr>
                <w:rFonts w:ascii="Times New Roman" w:eastAsia="Times New Roman" w:hAnsi="Times New Roman" w:cs="Times New Roman"/>
                <w:color w:val="000000"/>
                <w:lang w:eastAsia="pt-BR"/>
              </w:rPr>
              <w:t>A.Triches</w:t>
            </w:r>
            <w:proofErr w:type="spellEnd"/>
            <w:proofErr w:type="gramEnd"/>
            <w:r w:rsidR="006C38DA" w:rsidRPr="006733A7">
              <w:rPr>
                <w:rFonts w:ascii="Times New Roman" w:eastAsia="Times New Roman" w:hAnsi="Times New Roman" w:cs="Times New Roman"/>
                <w:color w:val="000000"/>
                <w:lang w:eastAsia="pt-BR"/>
              </w:rPr>
              <w:t>.</w:t>
            </w:r>
          </w:p>
          <w:p w14:paraId="2C2AB2D6" w14:textId="016749AB" w:rsidR="000A114B" w:rsidRPr="006733A7" w:rsidRDefault="000A114B" w:rsidP="0094057E">
            <w:pPr>
              <w:ind w:left="405"/>
              <w:jc w:val="both"/>
              <w:rPr>
                <w:rFonts w:ascii="Times New Roman" w:hAnsi="Times New Roman" w:cs="Times New Roman"/>
              </w:rPr>
            </w:pPr>
            <w:r w:rsidRPr="006733A7">
              <w:rPr>
                <w:rFonts w:ascii="Times New Roman" w:eastAsia="Times New Roman" w:hAnsi="Times New Roman" w:cs="Times New Roman"/>
                <w:color w:val="000000"/>
                <w:lang w:eastAsia="pt-BR"/>
              </w:rPr>
              <w:t>Pelo período que compreende o mínimo de 200 (duzentos) dias letivos anuais, conforme calendário escolar municipal e estadual.</w:t>
            </w:r>
          </w:p>
        </w:tc>
      </w:tr>
      <w:tr w:rsidR="00210F9E" w:rsidRPr="006733A7" w14:paraId="7C7037A9" w14:textId="77777777" w:rsidTr="00C17707">
        <w:tc>
          <w:tcPr>
            <w:tcW w:w="709" w:type="dxa"/>
            <w:shd w:val="clear" w:color="auto" w:fill="FFFFFF" w:themeFill="background1"/>
          </w:tcPr>
          <w:p w14:paraId="2DFAE0A5" w14:textId="77777777" w:rsidR="00210F9E" w:rsidRPr="006733A7" w:rsidRDefault="00210F9E"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7C20B9C6" w14:textId="1BD569AB" w:rsidR="00210F9E" w:rsidRPr="006733A7" w:rsidRDefault="00210F9E"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 xml:space="preserve">Previsão no plano de contratações anual </w:t>
            </w:r>
          </w:p>
          <w:p w14:paraId="1603135C" w14:textId="77777777" w:rsidR="00210F9E" w:rsidRPr="006733A7" w:rsidRDefault="00210F9E"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A Prefeitura Municipal de Palmitos não conta com plano de contratação anual.</w:t>
            </w:r>
          </w:p>
          <w:p w14:paraId="0C88F01D" w14:textId="4F584402" w:rsidR="00210F9E" w:rsidRPr="006733A7" w:rsidRDefault="00210F9E" w:rsidP="0094057E">
            <w:pPr>
              <w:shd w:val="clear" w:color="auto" w:fill="FFFFFF" w:themeFill="background1"/>
              <w:jc w:val="both"/>
              <w:rPr>
                <w:rFonts w:ascii="Times New Roman" w:hAnsi="Times New Roman" w:cs="Times New Roman"/>
                <w:b/>
                <w:bCs/>
              </w:rPr>
            </w:pPr>
          </w:p>
        </w:tc>
      </w:tr>
      <w:tr w:rsidR="000A114B" w:rsidRPr="006733A7" w14:paraId="7977FB8F" w14:textId="77777777" w:rsidTr="00C17707">
        <w:tc>
          <w:tcPr>
            <w:tcW w:w="709" w:type="dxa"/>
          </w:tcPr>
          <w:p w14:paraId="25CD8C3C"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tcPr>
          <w:p w14:paraId="5989A074"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Requisitos da contratação</w:t>
            </w:r>
          </w:p>
          <w:p w14:paraId="3BC50AD8"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Para a solução da demanda, de transporte de alunos da Rede Pública Municipal e Estadual de Ensino em percurso pré-determinado é necessário veículos, tipo Van capacidade mínima de 16 lugares, Micro-ônibus capacidade mínima de 23 lugares e Ônibus capacidade mínima 40 lugares, que esteja em bom estado de conservação, com o devido registro, autorização para circulação de acordo com os órgãos de fiscalização e revisões em dia, além de motorista experiente, com documentação de habilitação adequada.</w:t>
            </w:r>
          </w:p>
          <w:p w14:paraId="113DE1E1"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A necessidade será suprida se o futuro prestador de serviços cumprir com as seguintes exigências:</w:t>
            </w:r>
          </w:p>
          <w:p w14:paraId="0E0F2D50"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Atender a relação total de educandos que estejam matriculados na rede municipal e rede estadual de ensino, respeitando as legislações vigentes referentes ao transporte de escolar;</w:t>
            </w:r>
          </w:p>
          <w:p w14:paraId="774A0EDB"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Ter veículos que garantam a segurança dos educandos durante o trajeto;</w:t>
            </w:r>
          </w:p>
          <w:p w14:paraId="6F28DB9F"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Respeitar a quantidade de crianças e alunos equivalentes ao número de acentos disponíveis em cada veículo;</w:t>
            </w:r>
          </w:p>
          <w:p w14:paraId="0D7E4A8A"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Responsabilizar-se com as despesas de combustíveis, motorista, monitor e manutenção dos veículos;</w:t>
            </w:r>
          </w:p>
          <w:p w14:paraId="3F74E550" w14:textId="2C20E5A8" w:rsidR="00431E9F" w:rsidRPr="006733A7" w:rsidRDefault="00431E9F"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O monitor deverá ter idade mínima de 16 anos completos;</w:t>
            </w:r>
          </w:p>
          <w:p w14:paraId="4B22B1FA" w14:textId="210B1529" w:rsidR="00431E9F" w:rsidRPr="006733A7" w:rsidRDefault="00431E9F"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Apresentar CTPS ou Contrato de trabalho com reconhecimento de firma;</w:t>
            </w:r>
          </w:p>
          <w:p w14:paraId="0B3780A8" w14:textId="2E39E6DA" w:rsidR="00431E9F" w:rsidRPr="006733A7" w:rsidRDefault="00431E9F"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É exigido e obrigatório a permanência do (a) monitor(a) no interior do veículo enquanto em transporte de alunos trajeto casa-escola e escola-casa, desde o primeiro até o ultimo aluno, no embarque e desembarque;</w:t>
            </w:r>
          </w:p>
          <w:p w14:paraId="16059457" w14:textId="2A7DCF17" w:rsidR="00431E9F" w:rsidRPr="006733A7" w:rsidRDefault="00431E9F"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xml:space="preserve">- Certidão de antecedentes criminais do condutor e monitor do </w:t>
            </w:r>
            <w:r w:rsidR="005041C9" w:rsidRPr="006733A7">
              <w:rPr>
                <w:rFonts w:ascii="Times New Roman" w:eastAsia="Times New Roman" w:hAnsi="Times New Roman" w:cs="Times New Roman"/>
                <w:lang w:eastAsia="pt-BR"/>
              </w:rPr>
              <w:t>veículo</w:t>
            </w:r>
            <w:r w:rsidRPr="006733A7">
              <w:rPr>
                <w:rFonts w:ascii="Times New Roman" w:eastAsia="Times New Roman" w:hAnsi="Times New Roman" w:cs="Times New Roman"/>
                <w:lang w:eastAsia="pt-BR"/>
              </w:rPr>
              <w:t>, expedido pelo cartório distribuidor da comarca sede do proponente, datada de, no máximo</w:t>
            </w:r>
            <w:r w:rsidR="00F07E03" w:rsidRPr="006733A7">
              <w:rPr>
                <w:rFonts w:ascii="Times New Roman" w:eastAsia="Times New Roman" w:hAnsi="Times New Roman" w:cs="Times New Roman"/>
                <w:lang w:eastAsia="pt-BR"/>
              </w:rPr>
              <w:t xml:space="preserve">, </w:t>
            </w:r>
            <w:r w:rsidR="005041C9" w:rsidRPr="006733A7">
              <w:rPr>
                <w:rFonts w:ascii="Times New Roman" w:eastAsia="Times New Roman" w:hAnsi="Times New Roman" w:cs="Times New Roman"/>
                <w:lang w:eastAsia="pt-BR"/>
              </w:rPr>
              <w:t>30(trinta) dias antes da data marcada para a abertura dos envelopes de documentação.</w:t>
            </w:r>
          </w:p>
          <w:p w14:paraId="0B470E50" w14:textId="414FC057" w:rsidR="005041C9" w:rsidRPr="006733A7" w:rsidRDefault="005041C9"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Caso haja necessidade de troca do monitor deverá ser apresentado os mesmos documentos exigidos nos itens anteriores, que deverá ser somente após autorização do município.</w:t>
            </w:r>
          </w:p>
          <w:p w14:paraId="40FE59A3"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Apresentação das Carteiras de Habilitação de todos os seus motoristas, como também, realizar a apresentação do CRLV de cada veículo a ser utilizado.</w:t>
            </w:r>
          </w:p>
          <w:p w14:paraId="78C1A352"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Percorrer os percursos estabelecidos e garantir que o aluno esteja na unidade escolar com pelo menos 5 (cinco) minutos de antecedência ao início das aulas, do horário estabelecido pela Secretaria Municipal de Educação, cumprindo rigorosamente a carga horária pré-estabelecida;</w:t>
            </w:r>
          </w:p>
          <w:p w14:paraId="37A36A37"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lastRenderedPageBreak/>
              <w:t>- Fornecer o veículo, objeto de prestação de serviço, e substituí-lo em caso de quebra ou avaria, por veículo com as mesmas características do veículo original, classificado na licitação e no tocante ao ano/modelo. O novo veículo deverá ser igual ou melhor do que o veículo substituído, assim como colocá-lo em perfeitas condições de utilização, no prazo máximo de 48 (quarenta e oito) horas, sendo que de forma alguma os serviços prestados poderão ser interrompidos ou suspensos.</w:t>
            </w:r>
          </w:p>
          <w:p w14:paraId="132E8957"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-Os veículos e seus condutores devem estar em conformidade com o que diz o Código de Trânsito Brasileiro sobre o transporte escolar em seus artigos 136, 137 e 138;</w:t>
            </w:r>
          </w:p>
          <w:p w14:paraId="7B577B69"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Orientar os motoristas do transporte escolar para que conduzam os veículos em cumprimento a Lei nº 9503/97 do Código de Trânsito Brasileiro e suas alterações;</w:t>
            </w:r>
          </w:p>
          <w:p w14:paraId="66265CCF"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-Independentemente das vistorias previstas na legislação de trânsito, os veículos utilizados no transporte de escolares deverão ser mantidos em perfeito estado de conservação e limpeza, podendo ser submetidos, a qualquer tempo, à fiscalização do DETRAN/SC e de funcionários da Secretaria Municipal de Educação;</w:t>
            </w:r>
          </w:p>
          <w:p w14:paraId="68C3602A"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-Fazer inspeção de segurança veicular semestralmente em uma inspeção técnica licenciada;</w:t>
            </w:r>
          </w:p>
          <w:p w14:paraId="2A4D2BD6"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-Comprovação de Apólice de Seguro com responsabilidade civil, danos corporais e materiais a passageiros e a terceiros para todos os veículos;</w:t>
            </w:r>
          </w:p>
          <w:p w14:paraId="6D977EE4"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Certificado de curso para condutores de veículos de transporte escolar, conforme lei n° 9.503/1997 e resolução n°168/2004.</w:t>
            </w:r>
          </w:p>
          <w:p w14:paraId="67EBDBF9"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Atestado de saúde ocupacional, emitido por médico do trabalho, com emissão e no máximo 30 dias;</w:t>
            </w:r>
          </w:p>
          <w:p w14:paraId="5E62D611" w14:textId="77777777" w:rsidR="000A114B" w:rsidRPr="006733A7" w:rsidRDefault="000A114B"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lang w:eastAsia="pt-BR"/>
              </w:rPr>
              <w:t xml:space="preserve">- Autorização para transporte coletivo de escolares, expedido pelo DETRAN/SC, pela delegacia de polícia da Comarca de Palmitos –SC ou pela delegacia de polícia da Comarca de origem da empresa licitante. (Por conveniência do município o prazo para apresentação poderá ser prorrogado por 30 dias). </w:t>
            </w:r>
          </w:p>
          <w:p w14:paraId="1BE2A032" w14:textId="77777777" w:rsidR="00210F9E" w:rsidRPr="006733A7" w:rsidRDefault="00210F9E" w:rsidP="0094057E">
            <w:pPr>
              <w:jc w:val="both"/>
              <w:rPr>
                <w:rFonts w:ascii="Times New Roman" w:hAnsi="Times New Roman" w:cs="Times New Roman"/>
              </w:rPr>
            </w:pPr>
            <w:r w:rsidRPr="006733A7">
              <w:rPr>
                <w:rFonts w:ascii="Times New Roman" w:hAnsi="Times New Roman" w:cs="Times New Roman"/>
              </w:rPr>
              <w:t xml:space="preserve">- Regime de execução indireta e de forma contínua, com motoristas e veículos </w:t>
            </w:r>
            <w:proofErr w:type="spellStart"/>
            <w:r w:rsidRPr="006733A7">
              <w:rPr>
                <w:rFonts w:ascii="Times New Roman" w:hAnsi="Times New Roman" w:cs="Times New Roman"/>
              </w:rPr>
              <w:t>sob-responsabilidade</w:t>
            </w:r>
            <w:proofErr w:type="spellEnd"/>
            <w:r w:rsidRPr="006733A7">
              <w:rPr>
                <w:rFonts w:ascii="Times New Roman" w:hAnsi="Times New Roman" w:cs="Times New Roman"/>
              </w:rPr>
              <w:t xml:space="preserve"> </w:t>
            </w:r>
            <w:proofErr w:type="gramStart"/>
            <w:r w:rsidRPr="006733A7">
              <w:rPr>
                <w:rFonts w:ascii="Times New Roman" w:hAnsi="Times New Roman" w:cs="Times New Roman"/>
              </w:rPr>
              <w:t>da  contratada</w:t>
            </w:r>
            <w:proofErr w:type="gramEnd"/>
            <w:r w:rsidRPr="006733A7">
              <w:rPr>
                <w:rFonts w:ascii="Times New Roman" w:hAnsi="Times New Roman" w:cs="Times New Roman"/>
              </w:rPr>
              <w:t xml:space="preserve">. </w:t>
            </w:r>
          </w:p>
          <w:p w14:paraId="04C75242" w14:textId="4D5955D0" w:rsidR="00210F9E" w:rsidRPr="006733A7" w:rsidRDefault="00210F9E" w:rsidP="0094057E">
            <w:pPr>
              <w:jc w:val="both"/>
              <w:rPr>
                <w:rFonts w:ascii="Times New Roman" w:eastAsia="Times New Roman" w:hAnsi="Times New Roman" w:cs="Times New Roman"/>
                <w:lang w:eastAsia="pt-BR"/>
              </w:rPr>
            </w:pPr>
            <w:r w:rsidRPr="006733A7">
              <w:rPr>
                <w:rFonts w:ascii="Times New Roman" w:hAnsi="Times New Roman" w:cs="Times New Roman"/>
              </w:rPr>
              <w:t>-  O serviço de transporte deverá estar disponível de segunda a sexta e também deverá estar disponível nas reposições de aulas (sábados), reforço/recuperação escolar, nos recessos escolares ou na ocorrência de atividades extracurriculares, abrangendo os cronogramas de ensino matutino, vespertino e período integral.</w:t>
            </w:r>
          </w:p>
          <w:p w14:paraId="10BB38A0" w14:textId="77777777" w:rsidR="000A114B" w:rsidRPr="006733A7" w:rsidRDefault="000A114B" w:rsidP="0094057E">
            <w:pPr>
              <w:jc w:val="both"/>
              <w:rPr>
                <w:rFonts w:ascii="Times New Roman" w:hAnsi="Times New Roman" w:cs="Times New Roman"/>
              </w:rPr>
            </w:pPr>
          </w:p>
        </w:tc>
      </w:tr>
      <w:tr w:rsidR="005875C5" w:rsidRPr="006733A7" w14:paraId="7F05CB7E" w14:textId="77777777" w:rsidTr="00C17707">
        <w:tc>
          <w:tcPr>
            <w:tcW w:w="709" w:type="dxa"/>
          </w:tcPr>
          <w:p w14:paraId="55FB7309" w14:textId="77777777" w:rsidR="005875C5" w:rsidRPr="006733A7" w:rsidRDefault="005875C5"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tcPr>
          <w:p w14:paraId="057B0A7B" w14:textId="37F4DFD7" w:rsidR="005875C5" w:rsidRPr="006733A7" w:rsidRDefault="005875C5"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Levantamento de mercado, que consiste na análise das alternativas possíveis, e justificativa técnica e econômica da escolha do tipo de solução a contratar</w:t>
            </w:r>
          </w:p>
          <w:p w14:paraId="30343601" w14:textId="77777777" w:rsidR="005875C5" w:rsidRPr="006733A7" w:rsidRDefault="005875C5"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Para a elaboração deste ETP, visando ao levantamento de mercado com o escopo de definir o tipo e solução a contratar, observou-se que no mercado ofertante da solução de transporte escolar predominam as seguintes soluções: </w:t>
            </w:r>
          </w:p>
          <w:p w14:paraId="0B22E8A5" w14:textId="77777777" w:rsidR="005875C5" w:rsidRPr="006733A7" w:rsidRDefault="005875C5"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1) O transporte dos escolares pelo próprio município, em frota própria; </w:t>
            </w:r>
          </w:p>
          <w:p w14:paraId="21CA3917" w14:textId="77777777" w:rsidR="005875C5" w:rsidRPr="006733A7" w:rsidRDefault="005875C5"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2) O transporte realizado por terceiros contratados pelo município. </w:t>
            </w:r>
          </w:p>
          <w:p w14:paraId="3016528B" w14:textId="77777777" w:rsidR="005875C5" w:rsidRPr="006733A7" w:rsidRDefault="005875C5"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Nas duas possíveis soluções levantadas precisa-se levar em consideração o custo do serviço, sendo que na opção 01 é necessário além da aquisição de um veículo apropriado, também se faz necessário a contratação de novos motoristas, bem como os pagamentos de taxas, revisões, manutenções. Visivelmente, nota-se que a opção 02 demonstra ser a mais viável, pois a contratação de uma empresa especializada garante a prestação de serviço de transporte com os veículos apropriados e motoristas terceirizados com experiência, os quais se incumbem da segurança e integridade dos passageiros que irão utilizar o referido transporte.</w:t>
            </w:r>
          </w:p>
          <w:p w14:paraId="29F7F2A2" w14:textId="77777777" w:rsidR="005875C5" w:rsidRPr="006733A7" w:rsidRDefault="005875C5"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Além de que a opção nº 02 representa um menor custo, haja vista que o pagamento pode ser em relação ao km rodado, devendo a empresa </w:t>
            </w:r>
            <w:proofErr w:type="spellStart"/>
            <w:r w:rsidRPr="006733A7">
              <w:rPr>
                <w:rFonts w:ascii="Times New Roman" w:hAnsi="Times New Roman" w:cs="Times New Roman"/>
              </w:rPr>
              <w:t>fornecer</w:t>
            </w:r>
            <w:proofErr w:type="spellEnd"/>
            <w:r w:rsidRPr="006733A7">
              <w:rPr>
                <w:rFonts w:ascii="Times New Roman" w:hAnsi="Times New Roman" w:cs="Times New Roman"/>
              </w:rPr>
              <w:t xml:space="preserve"> o transporte e o motorista. Enquanto na opção 01 seria necessário adquirir o veículo, arcar com os custos de documentação e manutenção e a contratação de novos motoristas, gerando assim mais encargos trabalhistas ao Município.</w:t>
            </w:r>
          </w:p>
          <w:p w14:paraId="2A79001B" w14:textId="63697410" w:rsidR="005875C5" w:rsidRPr="006733A7" w:rsidRDefault="005875C5" w:rsidP="0094057E">
            <w:pPr>
              <w:shd w:val="clear" w:color="auto" w:fill="FFFFFF" w:themeFill="background1"/>
              <w:jc w:val="both"/>
              <w:rPr>
                <w:rFonts w:ascii="Times New Roman" w:hAnsi="Times New Roman" w:cs="Times New Roman"/>
                <w:b/>
                <w:bCs/>
              </w:rPr>
            </w:pPr>
          </w:p>
        </w:tc>
      </w:tr>
      <w:tr w:rsidR="000A114B" w:rsidRPr="006733A7" w14:paraId="074EA56C" w14:textId="77777777" w:rsidTr="00C17707">
        <w:tc>
          <w:tcPr>
            <w:tcW w:w="709" w:type="dxa"/>
            <w:shd w:val="clear" w:color="auto" w:fill="FFFFFF" w:themeFill="background1"/>
          </w:tcPr>
          <w:p w14:paraId="0AFA87F3"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bookmarkStart w:id="0" w:name="_Hlk137816772"/>
          </w:p>
        </w:tc>
        <w:tc>
          <w:tcPr>
            <w:tcW w:w="9923" w:type="dxa"/>
            <w:shd w:val="clear" w:color="auto" w:fill="FFFFFF" w:themeFill="background1"/>
          </w:tcPr>
          <w:p w14:paraId="483E3770"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0DA11BFB" w14:textId="37385338" w:rsidR="000A114B" w:rsidRPr="006733A7" w:rsidRDefault="00210F9E" w:rsidP="0094057E">
            <w:pPr>
              <w:jc w:val="both"/>
              <w:rPr>
                <w:rFonts w:ascii="Times New Roman" w:hAnsi="Times New Roman" w:cs="Times New Roman"/>
              </w:rPr>
            </w:pPr>
            <w:r w:rsidRPr="006733A7">
              <w:rPr>
                <w:rFonts w:ascii="Times New Roman" w:hAnsi="Times New Roman" w:cs="Times New Roman"/>
              </w:rPr>
              <w:t>A</w:t>
            </w:r>
            <w:r w:rsidR="000A114B" w:rsidRPr="006733A7">
              <w:rPr>
                <w:rFonts w:ascii="Times New Roman" w:hAnsi="Times New Roman" w:cs="Times New Roman"/>
              </w:rPr>
              <w:t xml:space="preserve"> quantidade estimada para contratação, foi proveniente dos anos anteriores, com base nos processos Licitatórios, n° 04/2022, 59/2022</w:t>
            </w:r>
            <w:r w:rsidR="008003D2" w:rsidRPr="006733A7">
              <w:rPr>
                <w:rFonts w:ascii="Times New Roman" w:hAnsi="Times New Roman" w:cs="Times New Roman"/>
              </w:rPr>
              <w:t>, 77/2023</w:t>
            </w:r>
            <w:r w:rsidR="00BC23FF" w:rsidRPr="006733A7">
              <w:rPr>
                <w:rFonts w:ascii="Times New Roman" w:hAnsi="Times New Roman" w:cs="Times New Roman"/>
              </w:rPr>
              <w:t xml:space="preserve"> e também, tendo em vista os alunos inscritos nas escolas municipais.</w:t>
            </w:r>
          </w:p>
          <w:p w14:paraId="7703C7CB" w14:textId="3BF8326E" w:rsidR="00BC23FF" w:rsidRPr="006733A7" w:rsidRDefault="00BC23FF" w:rsidP="0094057E">
            <w:pPr>
              <w:jc w:val="both"/>
              <w:rPr>
                <w:rFonts w:ascii="Times New Roman" w:hAnsi="Times New Roman" w:cs="Times New Roman"/>
              </w:rPr>
            </w:pPr>
            <w:r w:rsidRPr="006733A7">
              <w:rPr>
                <w:rFonts w:ascii="Times New Roman" w:hAnsi="Times New Roman" w:cs="Times New Roman"/>
              </w:rPr>
              <w:t>Para atender a demanda, necessitamos da aquisição com a seguinte descrição:</w:t>
            </w:r>
          </w:p>
          <w:p w14:paraId="78BB371C" w14:textId="77777777" w:rsidR="000A114B" w:rsidRPr="006733A7" w:rsidRDefault="000A114B" w:rsidP="0094057E">
            <w:pPr>
              <w:shd w:val="clear" w:color="auto" w:fill="FFFFFF" w:themeFill="background1"/>
              <w:jc w:val="both"/>
              <w:rPr>
                <w:rFonts w:ascii="Times New Roman" w:hAnsi="Times New Roman" w:cs="Times New Roman"/>
              </w:rPr>
            </w:pPr>
          </w:p>
          <w:tbl>
            <w:tblPr>
              <w:tblStyle w:val="Tabelacomgrade"/>
              <w:tblW w:w="9539" w:type="dxa"/>
              <w:tblLook w:val="04A0" w:firstRow="1" w:lastRow="0" w:firstColumn="1" w:lastColumn="0" w:noHBand="0" w:noVBand="1"/>
            </w:tblPr>
            <w:tblGrid>
              <w:gridCol w:w="1221"/>
              <w:gridCol w:w="3619"/>
              <w:gridCol w:w="2467"/>
              <w:gridCol w:w="2232"/>
            </w:tblGrid>
            <w:tr w:rsidR="000C149A" w:rsidRPr="006733A7" w14:paraId="51170A4E" w14:textId="627FBA76" w:rsidTr="000C149A">
              <w:tc>
                <w:tcPr>
                  <w:tcW w:w="1221" w:type="dxa"/>
                </w:tcPr>
                <w:p w14:paraId="4E4AB638" w14:textId="77777777" w:rsidR="000C149A" w:rsidRPr="006733A7" w:rsidRDefault="000C149A" w:rsidP="0094057E">
                  <w:pPr>
                    <w:jc w:val="both"/>
                    <w:rPr>
                      <w:rFonts w:ascii="Times New Roman" w:hAnsi="Times New Roman" w:cs="Times New Roman"/>
                    </w:rPr>
                  </w:pPr>
                  <w:r w:rsidRPr="006733A7">
                    <w:rPr>
                      <w:rFonts w:ascii="Times New Roman" w:hAnsi="Times New Roman" w:cs="Times New Roman"/>
                    </w:rPr>
                    <w:t xml:space="preserve">Item </w:t>
                  </w:r>
                </w:p>
              </w:tc>
              <w:tc>
                <w:tcPr>
                  <w:tcW w:w="3619" w:type="dxa"/>
                </w:tcPr>
                <w:p w14:paraId="233D718A" w14:textId="39FA847F" w:rsidR="000C149A" w:rsidRPr="006733A7" w:rsidRDefault="000C149A" w:rsidP="0094057E">
                  <w:pPr>
                    <w:jc w:val="both"/>
                    <w:rPr>
                      <w:rFonts w:ascii="Times New Roman" w:hAnsi="Times New Roman" w:cs="Times New Roman"/>
                    </w:rPr>
                  </w:pPr>
                  <w:r w:rsidRPr="006733A7">
                    <w:rPr>
                      <w:rFonts w:ascii="Times New Roman" w:hAnsi="Times New Roman" w:cs="Times New Roman"/>
                      <w:b/>
                      <w:bCs/>
                    </w:rPr>
                    <w:t>Descrição</w:t>
                  </w:r>
                </w:p>
              </w:tc>
              <w:tc>
                <w:tcPr>
                  <w:tcW w:w="2467" w:type="dxa"/>
                </w:tcPr>
                <w:p w14:paraId="4485839D" w14:textId="25E6DE4E" w:rsidR="000C149A" w:rsidRPr="006733A7" w:rsidRDefault="000C149A" w:rsidP="000F5E2E">
                  <w:pPr>
                    <w:jc w:val="center"/>
                    <w:rPr>
                      <w:rFonts w:ascii="Times New Roman" w:hAnsi="Times New Roman" w:cs="Times New Roman"/>
                    </w:rPr>
                  </w:pPr>
                  <w:r w:rsidRPr="006733A7">
                    <w:rPr>
                      <w:rFonts w:ascii="Times New Roman" w:hAnsi="Times New Roman" w:cs="Times New Roman"/>
                      <w:b/>
                      <w:bCs/>
                    </w:rPr>
                    <w:t>Unid.</w:t>
                  </w:r>
                </w:p>
              </w:tc>
              <w:tc>
                <w:tcPr>
                  <w:tcW w:w="2232" w:type="dxa"/>
                </w:tcPr>
                <w:p w14:paraId="59213D06" w14:textId="24EB2D54" w:rsidR="000C149A" w:rsidRPr="006733A7" w:rsidRDefault="000C149A" w:rsidP="000F5E2E">
                  <w:pPr>
                    <w:jc w:val="center"/>
                    <w:rPr>
                      <w:rFonts w:ascii="Times New Roman" w:hAnsi="Times New Roman" w:cs="Times New Roman"/>
                    </w:rPr>
                  </w:pPr>
                  <w:r w:rsidRPr="006733A7">
                    <w:rPr>
                      <w:rFonts w:ascii="Times New Roman" w:hAnsi="Times New Roman" w:cs="Times New Roman"/>
                      <w:b/>
                      <w:bCs/>
                    </w:rPr>
                    <w:t>Quant.</w:t>
                  </w:r>
                </w:p>
              </w:tc>
            </w:tr>
            <w:tr w:rsidR="000C149A" w:rsidRPr="006733A7" w14:paraId="5C61A137" w14:textId="6B2EE831" w:rsidTr="000C149A">
              <w:tc>
                <w:tcPr>
                  <w:tcW w:w="1221" w:type="dxa"/>
                </w:tcPr>
                <w:p w14:paraId="7BF33E3B" w14:textId="77777777" w:rsidR="000C149A" w:rsidRPr="006733A7" w:rsidRDefault="000C149A" w:rsidP="0094057E">
                  <w:pPr>
                    <w:jc w:val="both"/>
                    <w:rPr>
                      <w:rFonts w:ascii="Times New Roman" w:hAnsi="Times New Roman" w:cs="Times New Roman"/>
                    </w:rPr>
                  </w:pPr>
                  <w:r w:rsidRPr="006733A7">
                    <w:rPr>
                      <w:rFonts w:ascii="Times New Roman" w:hAnsi="Times New Roman" w:cs="Times New Roman"/>
                    </w:rPr>
                    <w:t>1</w:t>
                  </w:r>
                </w:p>
              </w:tc>
              <w:tc>
                <w:tcPr>
                  <w:tcW w:w="3619" w:type="dxa"/>
                </w:tcPr>
                <w:p w14:paraId="1C454D8F" w14:textId="0677D782" w:rsidR="00346EA8" w:rsidRDefault="00DF211E" w:rsidP="00DF211E">
                  <w:pPr>
                    <w:jc w:val="both"/>
                    <w:rPr>
                      <w:rFonts w:ascii="Times New Roman" w:hAnsi="Times New Roman" w:cs="Times New Roman"/>
                    </w:rPr>
                  </w:pPr>
                  <w:r w:rsidRPr="00DF211E">
                    <w:rPr>
                      <w:rFonts w:ascii="Times New Roman" w:hAnsi="Times New Roman" w:cs="Times New Roman"/>
                      <w:b/>
                      <w:bCs/>
                    </w:rPr>
                    <w:t>007</w:t>
                  </w:r>
                  <w:r w:rsidRPr="00DF211E">
                    <w:rPr>
                      <w:rFonts w:ascii="Times New Roman" w:hAnsi="Times New Roman" w:cs="Times New Roman"/>
                    </w:rPr>
                    <w:t xml:space="preserve"> - Trajeto saída Área Industrial, entrando no acesso a Linha da Gruta, passando pela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propriedade da família Nunes, </w:t>
                  </w:r>
                  <w:proofErr w:type="spellStart"/>
                  <w:r w:rsidRPr="00DF211E">
                    <w:rPr>
                      <w:rFonts w:ascii="Times New Roman" w:hAnsi="Times New Roman" w:cs="Times New Roman"/>
                    </w:rPr>
                    <w:t>Sedenir</w:t>
                  </w:r>
                  <w:proofErr w:type="spellEnd"/>
                  <w:r w:rsidRPr="00DF211E">
                    <w:rPr>
                      <w:rFonts w:ascii="Times New Roman" w:hAnsi="Times New Roman" w:cs="Times New Roman"/>
                    </w:rPr>
                    <w:t xml:space="preserve"> </w:t>
                  </w:r>
                  <w:r w:rsidRPr="00DF211E">
                    <w:rPr>
                      <w:rFonts w:ascii="Times New Roman" w:hAnsi="Times New Roman" w:cs="Times New Roman"/>
                    </w:rPr>
                    <w:lastRenderedPageBreak/>
                    <w:t xml:space="preserve">Pfeifer, Milton </w:t>
                  </w:r>
                  <w:proofErr w:type="spellStart"/>
                  <w:r w:rsidRPr="00DF211E">
                    <w:rPr>
                      <w:rFonts w:ascii="Times New Roman" w:hAnsi="Times New Roman" w:cs="Times New Roman"/>
                    </w:rPr>
                    <w:t>Mikolaiczk</w:t>
                  </w:r>
                  <w:proofErr w:type="spellEnd"/>
                  <w:r w:rsidRPr="00DF211E">
                    <w:rPr>
                      <w:rFonts w:ascii="Times New Roman" w:hAnsi="Times New Roman" w:cs="Times New Roman"/>
                    </w:rPr>
                    <w:t xml:space="preserve">, Manica, seguindo para Linha Unidos, família </w:t>
                  </w:r>
                  <w:proofErr w:type="spellStart"/>
                  <w:r w:rsidRPr="00DF211E">
                    <w:rPr>
                      <w:rFonts w:ascii="Times New Roman" w:hAnsi="Times New Roman" w:cs="Times New Roman"/>
                    </w:rPr>
                    <w:t>Zemiani</w:t>
                  </w:r>
                  <w:proofErr w:type="spellEnd"/>
                  <w:r w:rsidRPr="00DF211E">
                    <w:rPr>
                      <w:rFonts w:ascii="Times New Roman" w:hAnsi="Times New Roman" w:cs="Times New Roman"/>
                    </w:rPr>
                    <w:t xml:space="preserve">, família </w:t>
                  </w:r>
                  <w:proofErr w:type="spellStart"/>
                  <w:r w:rsidRPr="00DF211E">
                    <w:rPr>
                      <w:rFonts w:ascii="Times New Roman" w:hAnsi="Times New Roman" w:cs="Times New Roman"/>
                    </w:rPr>
                    <w:t>Noetzold</w:t>
                  </w:r>
                  <w:proofErr w:type="spellEnd"/>
                  <w:r w:rsidRPr="00DF211E">
                    <w:rPr>
                      <w:rFonts w:ascii="Times New Roman" w:hAnsi="Times New Roman" w:cs="Times New Roman"/>
                    </w:rPr>
                    <w:t xml:space="preserve">, Linha Marcon até o salão da comunidade, Linha Passarinhos até o N.E.M. Avelino Alves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Percurso total de aproximadamente 76 km/dia, em seguida do N.EM. Avelino A.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para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até as famílias </w:t>
                  </w:r>
                  <w:proofErr w:type="spellStart"/>
                  <w:r w:rsidRPr="00DF211E">
                    <w:rPr>
                      <w:rFonts w:ascii="Times New Roman" w:hAnsi="Times New Roman" w:cs="Times New Roman"/>
                    </w:rPr>
                    <w:t>Gereli</w:t>
                  </w:r>
                  <w:proofErr w:type="spellEnd"/>
                  <w:r w:rsidRPr="00DF211E">
                    <w:rPr>
                      <w:rFonts w:ascii="Times New Roman" w:hAnsi="Times New Roman" w:cs="Times New Roman"/>
                    </w:rPr>
                    <w:t xml:space="preserve">, Brás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e Alexandre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(transporte de aluna com necessidades especiais horário entre 13:10 a 13:15 </w:t>
                  </w:r>
                  <w:proofErr w:type="spellStart"/>
                  <w:r w:rsidRPr="00DF211E">
                    <w:rPr>
                      <w:rFonts w:ascii="Times New Roman" w:hAnsi="Times New Roman" w:cs="Times New Roman"/>
                    </w:rPr>
                    <w:t>hs</w:t>
                  </w:r>
                  <w:proofErr w:type="spellEnd"/>
                  <w:r w:rsidRPr="00DF211E">
                    <w:rPr>
                      <w:rFonts w:ascii="Times New Roman" w:hAnsi="Times New Roman" w:cs="Times New Roman"/>
                    </w:rPr>
                    <w:t>) até a escola. Com percurso total de aproximadamente 100 km dia</w:t>
                  </w:r>
                  <w:r w:rsidR="007E2E68">
                    <w:rPr>
                      <w:rFonts w:ascii="Times New Roman" w:hAnsi="Times New Roman" w:cs="Times New Roman"/>
                    </w:rPr>
                    <w:t xml:space="preserve">, sendo </w:t>
                  </w:r>
                  <w:r w:rsidR="00346EA8">
                    <w:rPr>
                      <w:rFonts w:ascii="Times New Roman" w:hAnsi="Times New Roman" w:cs="Times New Roman"/>
                    </w:rPr>
                    <w:t>que 24 km para pegar a menina com necessidade especial e 76 km para o restante do trajeto</w:t>
                  </w:r>
                  <w:r w:rsidR="007E2E68">
                    <w:rPr>
                      <w:rFonts w:ascii="Times New Roman" w:hAnsi="Times New Roman" w:cs="Times New Roman"/>
                    </w:rPr>
                    <w:t xml:space="preserve"> </w:t>
                  </w:r>
                  <w:r w:rsidRPr="00DF211E">
                    <w:rPr>
                      <w:rFonts w:ascii="Times New Roman" w:hAnsi="Times New Roman" w:cs="Times New Roman"/>
                    </w:rPr>
                    <w:t>(Micro-Ônibus, com mínimo</w:t>
                  </w:r>
                  <w:r w:rsidR="00346EA8">
                    <w:rPr>
                      <w:rFonts w:ascii="Times New Roman" w:hAnsi="Times New Roman" w:cs="Times New Roman"/>
                    </w:rPr>
                    <w:t xml:space="preserve"> </w:t>
                  </w:r>
                  <w:r w:rsidRPr="00DF211E">
                    <w:rPr>
                      <w:rFonts w:ascii="Times New Roman" w:hAnsi="Times New Roman" w:cs="Times New Roman"/>
                    </w:rPr>
                    <w:t xml:space="preserve">de 23 lugares). </w:t>
                  </w:r>
                  <w:r w:rsidRPr="00DF211E">
                    <w:rPr>
                      <w:rFonts w:ascii="Times New Roman" w:hAnsi="Times New Roman" w:cs="Times New Roman"/>
                      <w:b/>
                      <w:bCs/>
                    </w:rPr>
                    <w:t>VESPERTINO</w:t>
                  </w:r>
                  <w:r w:rsidRPr="00DF211E">
                    <w:rPr>
                      <w:rFonts w:ascii="Times New Roman" w:hAnsi="Times New Roman" w:cs="Times New Roman"/>
                    </w:rPr>
                    <w:t>.</w:t>
                  </w:r>
                </w:p>
                <w:p w14:paraId="77CF4EC6" w14:textId="3F7C3D37" w:rsidR="00DF211E" w:rsidRDefault="00DF211E" w:rsidP="00DF211E">
                  <w:pPr>
                    <w:jc w:val="both"/>
                    <w:rPr>
                      <w:rFonts w:asciiTheme="majorHAnsi" w:hAnsiTheme="majorHAnsi" w:cstheme="majorHAnsi"/>
                      <w:sz w:val="24"/>
                      <w:szCs w:val="24"/>
                    </w:rPr>
                  </w:pPr>
                  <w:r w:rsidRPr="00DF211E">
                    <w:rPr>
                      <w:rFonts w:ascii="Times New Roman" w:hAnsi="Times New Roman" w:cs="Times New Roman"/>
                    </w:rPr>
                    <w:t xml:space="preserve"> O referido trajeto tem a necessidade de cadeira especial para aluna com necessidades especiais</w:t>
                  </w:r>
                  <w:r>
                    <w:rPr>
                      <w:rFonts w:asciiTheme="majorHAnsi" w:hAnsiTheme="majorHAnsi" w:cstheme="majorHAnsi"/>
                      <w:sz w:val="24"/>
                      <w:szCs w:val="24"/>
                    </w:rPr>
                    <w:t>.</w:t>
                  </w:r>
                </w:p>
                <w:p w14:paraId="202B6CDA" w14:textId="77777777" w:rsidR="000C149A" w:rsidRPr="006733A7" w:rsidRDefault="000C149A" w:rsidP="0094057E">
                  <w:pPr>
                    <w:jc w:val="both"/>
                    <w:rPr>
                      <w:rFonts w:ascii="Times New Roman" w:hAnsi="Times New Roman" w:cs="Times New Roman"/>
                    </w:rPr>
                  </w:pPr>
                </w:p>
                <w:p w14:paraId="3DA74CDA" w14:textId="5A7FCD2B" w:rsidR="000C149A" w:rsidRPr="006733A7" w:rsidRDefault="000C149A" w:rsidP="0094057E">
                  <w:pPr>
                    <w:jc w:val="both"/>
                    <w:rPr>
                      <w:rFonts w:ascii="Times New Roman" w:hAnsi="Times New Roman" w:cs="Times New Roman"/>
                    </w:rPr>
                  </w:pPr>
                </w:p>
              </w:tc>
              <w:tc>
                <w:tcPr>
                  <w:tcW w:w="2467" w:type="dxa"/>
                </w:tcPr>
                <w:p w14:paraId="563C24EE" w14:textId="7F8816F8" w:rsidR="000C149A" w:rsidRPr="006733A7" w:rsidRDefault="000C149A" w:rsidP="000F5E2E">
                  <w:pPr>
                    <w:jc w:val="center"/>
                    <w:rPr>
                      <w:rFonts w:ascii="Times New Roman" w:hAnsi="Times New Roman" w:cs="Times New Roman"/>
                    </w:rPr>
                  </w:pPr>
                  <w:r w:rsidRPr="006733A7">
                    <w:rPr>
                      <w:rFonts w:ascii="Times New Roman" w:hAnsi="Times New Roman" w:cs="Times New Roman"/>
                    </w:rPr>
                    <w:lastRenderedPageBreak/>
                    <w:t>km</w:t>
                  </w:r>
                </w:p>
              </w:tc>
              <w:tc>
                <w:tcPr>
                  <w:tcW w:w="2232" w:type="dxa"/>
                </w:tcPr>
                <w:p w14:paraId="018E97EA" w14:textId="7DCF11FE" w:rsidR="000C149A" w:rsidRPr="006733A7" w:rsidRDefault="00F76152" w:rsidP="000F5E2E">
                  <w:pPr>
                    <w:jc w:val="center"/>
                    <w:rPr>
                      <w:rFonts w:ascii="Times New Roman" w:hAnsi="Times New Roman" w:cs="Times New Roman"/>
                    </w:rPr>
                  </w:pPr>
                  <w:r>
                    <w:rPr>
                      <w:rFonts w:ascii="Times New Roman" w:hAnsi="Times New Roman" w:cs="Times New Roman"/>
                    </w:rPr>
                    <w:t>20.000</w:t>
                  </w:r>
                </w:p>
              </w:tc>
            </w:tr>
            <w:tr w:rsidR="000C149A" w:rsidRPr="006733A7" w14:paraId="4D2CBD79" w14:textId="5666A614" w:rsidTr="000C149A">
              <w:tc>
                <w:tcPr>
                  <w:tcW w:w="1221" w:type="dxa"/>
                </w:tcPr>
                <w:p w14:paraId="2872A442" w14:textId="77777777" w:rsidR="000C149A" w:rsidRPr="006733A7" w:rsidRDefault="000C149A" w:rsidP="0094057E">
                  <w:pPr>
                    <w:jc w:val="both"/>
                    <w:rPr>
                      <w:rFonts w:ascii="Times New Roman" w:hAnsi="Times New Roman" w:cs="Times New Roman"/>
                    </w:rPr>
                  </w:pPr>
                  <w:r w:rsidRPr="006733A7">
                    <w:rPr>
                      <w:rFonts w:ascii="Times New Roman" w:hAnsi="Times New Roman" w:cs="Times New Roman"/>
                    </w:rPr>
                    <w:t>2</w:t>
                  </w:r>
                </w:p>
              </w:tc>
              <w:tc>
                <w:tcPr>
                  <w:tcW w:w="3619" w:type="dxa"/>
                </w:tcPr>
                <w:p w14:paraId="51143352" w14:textId="44948652" w:rsidR="000C149A" w:rsidRPr="007203A4" w:rsidRDefault="000C149A" w:rsidP="0094057E">
                  <w:pPr>
                    <w:jc w:val="both"/>
                    <w:rPr>
                      <w:rFonts w:ascii="Times New Roman" w:hAnsi="Times New Roman" w:cs="Times New Roman"/>
                      <w:b/>
                      <w:bCs/>
                    </w:rPr>
                  </w:pPr>
                  <w:r w:rsidRPr="006733A7">
                    <w:rPr>
                      <w:rFonts w:ascii="Times New Roman" w:hAnsi="Times New Roman" w:cs="Times New Roman"/>
                      <w:b/>
                      <w:bCs/>
                    </w:rPr>
                    <w:t xml:space="preserve">014 - </w:t>
                  </w:r>
                  <w:r w:rsidRPr="006733A7">
                    <w:rPr>
                      <w:rFonts w:ascii="Times New Roman" w:hAnsi="Times New Roman" w:cs="Times New Roman"/>
                    </w:rPr>
                    <w:t xml:space="preserve">Trajeto com início na Linha São Brás, passando pela Linha Aparecida, Linha Ponte de Pedra,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Linha São Brás até a propriedade da família Preto, retornando até a propriedade de Flavio </w:t>
                  </w:r>
                  <w:proofErr w:type="spellStart"/>
                  <w:proofErr w:type="gramStart"/>
                  <w:r w:rsidRPr="006733A7">
                    <w:rPr>
                      <w:rFonts w:ascii="Times New Roman" w:hAnsi="Times New Roman" w:cs="Times New Roman"/>
                    </w:rPr>
                    <w:t>Schenatto</w:t>
                  </w:r>
                  <w:proofErr w:type="spellEnd"/>
                  <w:r w:rsidRPr="006733A7">
                    <w:rPr>
                      <w:rFonts w:ascii="Times New Roman" w:hAnsi="Times New Roman" w:cs="Times New Roman"/>
                    </w:rPr>
                    <w:t xml:space="preserve"> ,</w:t>
                  </w:r>
                  <w:proofErr w:type="gramEnd"/>
                  <w:r w:rsidRPr="006733A7">
                    <w:rPr>
                      <w:rFonts w:ascii="Times New Roman" w:hAnsi="Times New Roman" w:cs="Times New Roman"/>
                    </w:rPr>
                    <w:t xml:space="preserve"> para a E.E.B. Jorge Lacerda, da Linha São Bras. </w:t>
                  </w:r>
                  <w:r w:rsidRPr="006733A7">
                    <w:rPr>
                      <w:rFonts w:ascii="Times New Roman" w:hAnsi="Times New Roman" w:cs="Times New Roman"/>
                      <w:b/>
                      <w:bCs/>
                    </w:rPr>
                    <w:t>Matutino.</w:t>
                  </w:r>
                  <w:r w:rsidRPr="006733A7">
                    <w:rPr>
                      <w:rFonts w:ascii="Times New Roman" w:hAnsi="Times New Roman" w:cs="Times New Roman"/>
                    </w:rPr>
                    <w:t xml:space="preserve"> Trajeto com início na Linha São Brás, passando pela Linha Aparecida, Ponte de Pedra até o Trevo de Santa Lúcia seguindo para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e Linha São Brás para a E.E.B. Jorge Lacerda, da Linha São Bras. Transporte de alunos da Educação Básica. Com percurso total de aproximadamente de 115km dia. (micro - ônibus, com mínimo de 23 lugares). </w:t>
                  </w:r>
                  <w:r w:rsidRPr="006733A7">
                    <w:rPr>
                      <w:rFonts w:ascii="Times New Roman" w:hAnsi="Times New Roman" w:cs="Times New Roman"/>
                      <w:b/>
                      <w:bCs/>
                    </w:rPr>
                    <w:t>Vespertino</w:t>
                  </w:r>
                </w:p>
              </w:tc>
              <w:tc>
                <w:tcPr>
                  <w:tcW w:w="2467" w:type="dxa"/>
                </w:tcPr>
                <w:p w14:paraId="0F01A53D" w14:textId="5000F88F" w:rsidR="000C149A" w:rsidRPr="006733A7" w:rsidRDefault="000C149A" w:rsidP="000F5E2E">
                  <w:pPr>
                    <w:jc w:val="center"/>
                    <w:rPr>
                      <w:rFonts w:ascii="Times New Roman" w:hAnsi="Times New Roman" w:cs="Times New Roman"/>
                    </w:rPr>
                  </w:pPr>
                  <w:r w:rsidRPr="006733A7">
                    <w:rPr>
                      <w:rFonts w:ascii="Times New Roman" w:hAnsi="Times New Roman" w:cs="Times New Roman"/>
                    </w:rPr>
                    <w:t>km</w:t>
                  </w:r>
                </w:p>
              </w:tc>
              <w:tc>
                <w:tcPr>
                  <w:tcW w:w="2232" w:type="dxa"/>
                </w:tcPr>
                <w:p w14:paraId="3AFE1E57" w14:textId="504C6B67" w:rsidR="000C149A" w:rsidRPr="006733A7" w:rsidRDefault="000C149A" w:rsidP="000F5E2E">
                  <w:pPr>
                    <w:jc w:val="center"/>
                    <w:rPr>
                      <w:rFonts w:ascii="Times New Roman" w:hAnsi="Times New Roman" w:cs="Times New Roman"/>
                    </w:rPr>
                  </w:pPr>
                  <w:r w:rsidRPr="006733A7">
                    <w:rPr>
                      <w:rFonts w:ascii="Times New Roman" w:hAnsi="Times New Roman" w:cs="Times New Roman"/>
                    </w:rPr>
                    <w:t>23.000</w:t>
                  </w:r>
                </w:p>
              </w:tc>
            </w:tr>
            <w:tr w:rsidR="000C149A" w:rsidRPr="006733A7" w14:paraId="78E056CA" w14:textId="41DEC313" w:rsidTr="000C149A">
              <w:tc>
                <w:tcPr>
                  <w:tcW w:w="1221" w:type="dxa"/>
                </w:tcPr>
                <w:p w14:paraId="486D9A28" w14:textId="77777777" w:rsidR="000C149A" w:rsidRPr="006733A7" w:rsidRDefault="000C149A" w:rsidP="0094057E">
                  <w:pPr>
                    <w:jc w:val="both"/>
                    <w:rPr>
                      <w:rFonts w:ascii="Times New Roman" w:hAnsi="Times New Roman" w:cs="Times New Roman"/>
                    </w:rPr>
                  </w:pPr>
                  <w:r w:rsidRPr="006733A7">
                    <w:rPr>
                      <w:rFonts w:ascii="Times New Roman" w:hAnsi="Times New Roman" w:cs="Times New Roman"/>
                    </w:rPr>
                    <w:t>3</w:t>
                  </w:r>
                </w:p>
              </w:tc>
              <w:tc>
                <w:tcPr>
                  <w:tcW w:w="3619" w:type="dxa"/>
                </w:tcPr>
                <w:p w14:paraId="2FBFCA26" w14:textId="72DC0187" w:rsidR="000C149A" w:rsidRPr="006733A7" w:rsidRDefault="000C149A" w:rsidP="0094057E">
                  <w:pPr>
                    <w:jc w:val="both"/>
                    <w:rPr>
                      <w:rFonts w:ascii="Times New Roman" w:hAnsi="Times New Roman" w:cs="Times New Roman"/>
                    </w:rPr>
                  </w:pPr>
                  <w:r w:rsidRPr="006733A7">
                    <w:rPr>
                      <w:rFonts w:ascii="Times New Roman" w:hAnsi="Times New Roman" w:cs="Times New Roman"/>
                      <w:b/>
                      <w:bCs/>
                    </w:rPr>
                    <w:t>022</w:t>
                  </w:r>
                  <w:r w:rsidRPr="006733A7">
                    <w:rPr>
                      <w:rFonts w:ascii="Times New Roman" w:hAnsi="Times New Roman" w:cs="Times New Roman"/>
                    </w:rPr>
                    <w:t xml:space="preserve"> - Trajeto com início na Escola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para Linha floresta na propriedade do Sr. Luiz Carlos Pohl, Maycon Friedrich passando pelo ferro velho do Jessé </w:t>
                  </w:r>
                  <w:proofErr w:type="spellStart"/>
                  <w:r w:rsidRPr="006733A7">
                    <w:rPr>
                      <w:rFonts w:ascii="Times New Roman" w:hAnsi="Times New Roman" w:cs="Times New Roman"/>
                    </w:rPr>
                    <w:t>Boita</w:t>
                  </w:r>
                  <w:proofErr w:type="spellEnd"/>
                  <w:r w:rsidRPr="006733A7">
                    <w:rPr>
                      <w:rFonts w:ascii="Times New Roman" w:hAnsi="Times New Roman" w:cs="Times New Roman"/>
                    </w:rPr>
                    <w:t xml:space="preserve">, propriedade de Wilmar Friedrich, Jorge Sgarbi passando pela Linha Três Pinheiros até o bar o casarão no Distrito de Sede </w:t>
                  </w:r>
                  <w:proofErr w:type="spellStart"/>
                  <w:r w:rsidRPr="006733A7">
                    <w:rPr>
                      <w:rFonts w:ascii="Times New Roman" w:hAnsi="Times New Roman" w:cs="Times New Roman"/>
                    </w:rPr>
                    <w:t>Oldemburg</w:t>
                  </w:r>
                  <w:proofErr w:type="spellEnd"/>
                  <w:r w:rsidRPr="006733A7">
                    <w:rPr>
                      <w:rFonts w:ascii="Times New Roman" w:hAnsi="Times New Roman" w:cs="Times New Roman"/>
                    </w:rPr>
                    <w:t xml:space="preserve">, retornando para a Linha Alegre na propriedade do Sr. Valdecir Martini, Darci </w:t>
                  </w:r>
                  <w:proofErr w:type="spellStart"/>
                  <w:r w:rsidRPr="006733A7">
                    <w:rPr>
                      <w:rFonts w:ascii="Times New Roman" w:hAnsi="Times New Roman" w:cs="Times New Roman"/>
                    </w:rPr>
                    <w:t>Munzlinger</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Ilgo</w:t>
                  </w:r>
                  <w:proofErr w:type="spellEnd"/>
                  <w:r w:rsidRPr="006733A7">
                    <w:rPr>
                      <w:rFonts w:ascii="Times New Roman" w:hAnsi="Times New Roman" w:cs="Times New Roman"/>
                    </w:rPr>
                    <w:t xml:space="preserve"> Scherer retornando na propriedade de Rafael </w:t>
                  </w:r>
                  <w:proofErr w:type="spellStart"/>
                  <w:r w:rsidRPr="006733A7">
                    <w:rPr>
                      <w:rFonts w:ascii="Times New Roman" w:hAnsi="Times New Roman" w:cs="Times New Roman"/>
                    </w:rPr>
                    <w:t>Matana</w:t>
                  </w:r>
                  <w:proofErr w:type="spellEnd"/>
                  <w:r w:rsidRPr="006733A7">
                    <w:rPr>
                      <w:rFonts w:ascii="Times New Roman" w:hAnsi="Times New Roman" w:cs="Times New Roman"/>
                    </w:rPr>
                    <w:t xml:space="preserve"> para Escola </w:t>
                  </w:r>
                  <w:proofErr w:type="spellStart"/>
                  <w:r w:rsidRPr="006733A7">
                    <w:rPr>
                      <w:rFonts w:ascii="Times New Roman" w:hAnsi="Times New Roman" w:cs="Times New Roman"/>
                    </w:rPr>
                    <w:t>Rudolpho</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Schreiner</w:t>
                  </w:r>
                  <w:proofErr w:type="spellEnd"/>
                  <w:r w:rsidRPr="006733A7">
                    <w:rPr>
                      <w:rFonts w:ascii="Times New Roman" w:hAnsi="Times New Roman" w:cs="Times New Roman"/>
                    </w:rPr>
                    <w:t xml:space="preserve">,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e Felisberto de Carvalho. Com percurso total de 55 km </w:t>
                  </w:r>
                  <w:r w:rsidRPr="006733A7">
                    <w:rPr>
                      <w:rFonts w:ascii="Times New Roman" w:hAnsi="Times New Roman" w:cs="Times New Roman"/>
                    </w:rPr>
                    <w:lastRenderedPageBreak/>
                    <w:t xml:space="preserve">(micro–ônibus, com mínimo de 23 lugares). </w:t>
                  </w:r>
                  <w:r w:rsidRPr="006733A7">
                    <w:rPr>
                      <w:rFonts w:ascii="Times New Roman" w:hAnsi="Times New Roman" w:cs="Times New Roman"/>
                      <w:b/>
                      <w:bCs/>
                    </w:rPr>
                    <w:t>Matutino</w:t>
                  </w:r>
                </w:p>
              </w:tc>
              <w:tc>
                <w:tcPr>
                  <w:tcW w:w="2467" w:type="dxa"/>
                </w:tcPr>
                <w:p w14:paraId="6BBAD092" w14:textId="3ADB2EE2" w:rsidR="000C149A" w:rsidRPr="006733A7" w:rsidRDefault="000C149A" w:rsidP="000F5E2E">
                  <w:pPr>
                    <w:jc w:val="center"/>
                    <w:rPr>
                      <w:rFonts w:ascii="Times New Roman" w:hAnsi="Times New Roman" w:cs="Times New Roman"/>
                    </w:rPr>
                  </w:pPr>
                  <w:r w:rsidRPr="006733A7">
                    <w:rPr>
                      <w:rFonts w:ascii="Times New Roman" w:hAnsi="Times New Roman" w:cs="Times New Roman"/>
                    </w:rPr>
                    <w:lastRenderedPageBreak/>
                    <w:t>km</w:t>
                  </w:r>
                </w:p>
              </w:tc>
              <w:tc>
                <w:tcPr>
                  <w:tcW w:w="2232" w:type="dxa"/>
                </w:tcPr>
                <w:p w14:paraId="19EE9715" w14:textId="05A25D76" w:rsidR="000C149A" w:rsidRPr="006733A7" w:rsidRDefault="000C149A" w:rsidP="000F5E2E">
                  <w:pPr>
                    <w:jc w:val="center"/>
                    <w:rPr>
                      <w:rFonts w:ascii="Times New Roman" w:hAnsi="Times New Roman" w:cs="Times New Roman"/>
                    </w:rPr>
                  </w:pPr>
                  <w:r w:rsidRPr="006733A7">
                    <w:rPr>
                      <w:rFonts w:ascii="Times New Roman" w:hAnsi="Times New Roman" w:cs="Times New Roman"/>
                    </w:rPr>
                    <w:t>11.000</w:t>
                  </w:r>
                </w:p>
              </w:tc>
            </w:tr>
            <w:tr w:rsidR="000C149A" w:rsidRPr="006733A7" w14:paraId="04F6C55C" w14:textId="7126B8AC" w:rsidTr="000C149A">
              <w:tc>
                <w:tcPr>
                  <w:tcW w:w="1221" w:type="dxa"/>
                </w:tcPr>
                <w:p w14:paraId="516E76FF" w14:textId="77777777" w:rsidR="000C149A" w:rsidRPr="006733A7" w:rsidRDefault="000C149A" w:rsidP="0094057E">
                  <w:pPr>
                    <w:jc w:val="both"/>
                    <w:rPr>
                      <w:rFonts w:ascii="Times New Roman" w:hAnsi="Times New Roman" w:cs="Times New Roman"/>
                    </w:rPr>
                  </w:pPr>
                  <w:r w:rsidRPr="006733A7">
                    <w:rPr>
                      <w:rFonts w:ascii="Times New Roman" w:hAnsi="Times New Roman" w:cs="Times New Roman"/>
                    </w:rPr>
                    <w:t>4</w:t>
                  </w:r>
                </w:p>
              </w:tc>
              <w:tc>
                <w:tcPr>
                  <w:tcW w:w="3619" w:type="dxa"/>
                </w:tcPr>
                <w:p w14:paraId="15D7F8F8" w14:textId="24D3CC27" w:rsidR="000C149A" w:rsidRPr="006733A7" w:rsidRDefault="000C149A" w:rsidP="0094057E">
                  <w:pPr>
                    <w:jc w:val="both"/>
                    <w:rPr>
                      <w:rFonts w:ascii="Times New Roman" w:hAnsi="Times New Roman" w:cs="Times New Roman"/>
                    </w:rPr>
                  </w:pPr>
                  <w:r w:rsidRPr="006733A7">
                    <w:rPr>
                      <w:rFonts w:ascii="Times New Roman" w:hAnsi="Times New Roman" w:cs="Times New Roman"/>
                      <w:b/>
                      <w:bCs/>
                    </w:rPr>
                    <w:t>35</w:t>
                  </w:r>
                  <w:r w:rsidRPr="006733A7">
                    <w:rPr>
                      <w:rFonts w:ascii="Times New Roman" w:hAnsi="Times New Roman" w:cs="Times New Roman"/>
                    </w:rPr>
                    <w:t xml:space="preserve">- Saindo da entrada para a Linha da Gruta, até próximo o salão da comunidade, retornando até a Linha </w:t>
                  </w:r>
                  <w:proofErr w:type="spellStart"/>
                  <w:r w:rsidRPr="006733A7">
                    <w:rPr>
                      <w:rFonts w:ascii="Times New Roman" w:hAnsi="Times New Roman" w:cs="Times New Roman"/>
                    </w:rPr>
                    <w:t>Pokulat</w:t>
                  </w:r>
                  <w:proofErr w:type="spellEnd"/>
                  <w:r w:rsidRPr="006733A7">
                    <w:rPr>
                      <w:rFonts w:ascii="Times New Roman" w:hAnsi="Times New Roman" w:cs="Times New Roman"/>
                    </w:rPr>
                    <w:t xml:space="preserve">, seguindo para nova </w:t>
                  </w:r>
                  <w:proofErr w:type="spellStart"/>
                  <w:r w:rsidRPr="006733A7">
                    <w:rPr>
                      <w:rFonts w:ascii="Times New Roman" w:hAnsi="Times New Roman" w:cs="Times New Roman"/>
                    </w:rPr>
                    <w:t>Brasilia</w:t>
                  </w:r>
                  <w:proofErr w:type="spellEnd"/>
                  <w:r w:rsidRPr="006733A7">
                    <w:rPr>
                      <w:rFonts w:ascii="Times New Roman" w:hAnsi="Times New Roman" w:cs="Times New Roman"/>
                    </w:rPr>
                    <w:t xml:space="preserve">, Linha Unidos, Linha Marcon e Linha Passarinhos, transporte de alunos do 5° ao 9° ano para as atividades da Cooperativa escolar no turno </w:t>
                  </w:r>
                  <w:proofErr w:type="gramStart"/>
                  <w:r w:rsidRPr="006733A7">
                    <w:rPr>
                      <w:rFonts w:ascii="Times New Roman" w:hAnsi="Times New Roman" w:cs="Times New Roman"/>
                    </w:rPr>
                    <w:t>matutino ,</w:t>
                  </w:r>
                  <w:proofErr w:type="gramEnd"/>
                  <w:r w:rsidRPr="006733A7">
                    <w:rPr>
                      <w:rFonts w:ascii="Times New Roman" w:hAnsi="Times New Roman" w:cs="Times New Roman"/>
                    </w:rPr>
                    <w:t xml:space="preserve"> 1 vez na semana para o N.E.M. Avelino A. </w:t>
                  </w:r>
                  <w:proofErr w:type="spellStart"/>
                  <w:r w:rsidRPr="006733A7">
                    <w:rPr>
                      <w:rFonts w:ascii="Times New Roman" w:hAnsi="Times New Roman" w:cs="Times New Roman"/>
                    </w:rPr>
                    <w:t>Triches</w:t>
                  </w:r>
                  <w:proofErr w:type="spellEnd"/>
                  <w:r w:rsidRPr="006733A7">
                    <w:rPr>
                      <w:rFonts w:ascii="Times New Roman" w:hAnsi="Times New Roman" w:cs="Times New Roman"/>
                    </w:rPr>
                    <w:t xml:space="preserve"> 50 km/dia (Micro - Ônibus, com mínimo de 23 lugares). </w:t>
                  </w:r>
                  <w:r w:rsidRPr="006733A7">
                    <w:rPr>
                      <w:rFonts w:ascii="Times New Roman" w:hAnsi="Times New Roman" w:cs="Times New Roman"/>
                      <w:b/>
                      <w:bCs/>
                    </w:rPr>
                    <w:t>MATUTINO.</w:t>
                  </w:r>
                </w:p>
              </w:tc>
              <w:tc>
                <w:tcPr>
                  <w:tcW w:w="2467" w:type="dxa"/>
                </w:tcPr>
                <w:p w14:paraId="1976FDE4" w14:textId="3092F246" w:rsidR="000C149A" w:rsidRPr="006733A7" w:rsidRDefault="000C149A" w:rsidP="000F5E2E">
                  <w:pPr>
                    <w:jc w:val="center"/>
                    <w:rPr>
                      <w:rFonts w:ascii="Times New Roman" w:hAnsi="Times New Roman" w:cs="Times New Roman"/>
                    </w:rPr>
                  </w:pPr>
                  <w:r w:rsidRPr="006733A7">
                    <w:rPr>
                      <w:rFonts w:ascii="Times New Roman" w:hAnsi="Times New Roman" w:cs="Times New Roman"/>
                    </w:rPr>
                    <w:t>km</w:t>
                  </w:r>
                </w:p>
              </w:tc>
              <w:tc>
                <w:tcPr>
                  <w:tcW w:w="2232" w:type="dxa"/>
                </w:tcPr>
                <w:p w14:paraId="75879997" w14:textId="106539C7" w:rsidR="000C149A" w:rsidRPr="006733A7" w:rsidRDefault="000C149A" w:rsidP="000F5E2E">
                  <w:pPr>
                    <w:jc w:val="center"/>
                    <w:rPr>
                      <w:rFonts w:ascii="Times New Roman" w:hAnsi="Times New Roman" w:cs="Times New Roman"/>
                    </w:rPr>
                  </w:pPr>
                  <w:r w:rsidRPr="006733A7">
                    <w:rPr>
                      <w:rFonts w:ascii="Times New Roman" w:hAnsi="Times New Roman" w:cs="Times New Roman"/>
                    </w:rPr>
                    <w:t>10.000</w:t>
                  </w:r>
                </w:p>
              </w:tc>
            </w:tr>
          </w:tbl>
          <w:p w14:paraId="413E1F96" w14:textId="77777777" w:rsidR="000A114B" w:rsidRPr="006733A7" w:rsidRDefault="000A114B" w:rsidP="0094057E">
            <w:pPr>
              <w:shd w:val="clear" w:color="auto" w:fill="FFFFFF" w:themeFill="background1"/>
              <w:jc w:val="both"/>
              <w:rPr>
                <w:rFonts w:ascii="Times New Roman" w:hAnsi="Times New Roman" w:cs="Times New Roman"/>
              </w:rPr>
            </w:pPr>
          </w:p>
        </w:tc>
      </w:tr>
      <w:bookmarkEnd w:id="0"/>
      <w:tr w:rsidR="000A114B" w:rsidRPr="006733A7" w14:paraId="6A53ADDA" w14:textId="77777777" w:rsidTr="00C17707">
        <w:tc>
          <w:tcPr>
            <w:tcW w:w="709" w:type="dxa"/>
            <w:shd w:val="clear" w:color="auto" w:fill="FFFFFF" w:themeFill="background1"/>
          </w:tcPr>
          <w:p w14:paraId="6F2CD13C"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p w14:paraId="2563E30F" w14:textId="77777777" w:rsidR="000A114B" w:rsidRPr="006733A7" w:rsidRDefault="000A114B" w:rsidP="0094057E">
            <w:pPr>
              <w:jc w:val="both"/>
              <w:rPr>
                <w:rFonts w:ascii="Times New Roman" w:hAnsi="Times New Roman" w:cs="Times New Roman"/>
              </w:rPr>
            </w:pPr>
          </w:p>
          <w:p w14:paraId="040A7E76" w14:textId="77777777" w:rsidR="000A114B" w:rsidRPr="006733A7" w:rsidRDefault="000A114B" w:rsidP="0094057E">
            <w:pPr>
              <w:jc w:val="both"/>
              <w:rPr>
                <w:rFonts w:ascii="Times New Roman" w:hAnsi="Times New Roman" w:cs="Times New Roman"/>
              </w:rPr>
            </w:pPr>
          </w:p>
          <w:p w14:paraId="21A21756" w14:textId="77777777" w:rsidR="000A114B" w:rsidRPr="006733A7" w:rsidRDefault="000A114B" w:rsidP="0094057E">
            <w:pPr>
              <w:jc w:val="both"/>
              <w:rPr>
                <w:rFonts w:ascii="Times New Roman" w:hAnsi="Times New Roman" w:cs="Times New Roman"/>
              </w:rPr>
            </w:pPr>
          </w:p>
        </w:tc>
        <w:tc>
          <w:tcPr>
            <w:tcW w:w="9923" w:type="dxa"/>
            <w:shd w:val="clear" w:color="auto" w:fill="FFFFFF" w:themeFill="background1"/>
          </w:tcPr>
          <w:p w14:paraId="626606FF"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6733A7">
              <w:rPr>
                <w:rFonts w:ascii="Times New Roman" w:hAnsi="Times New Roman" w:cs="Times New Roman"/>
              </w:rPr>
              <w:t>.</w:t>
            </w:r>
          </w:p>
          <w:p w14:paraId="7F274CC9" w14:textId="673105C1" w:rsidR="000A114B" w:rsidRDefault="000A114B" w:rsidP="0094057E">
            <w:pPr>
              <w:pStyle w:val="SemEspaamento"/>
              <w:jc w:val="both"/>
              <w:rPr>
                <w:rFonts w:ascii="Times New Roman" w:hAnsi="Times New Roman" w:cs="Times New Roman"/>
              </w:rPr>
            </w:pPr>
            <w:r w:rsidRPr="006733A7">
              <w:rPr>
                <w:rFonts w:ascii="Times New Roman" w:hAnsi="Times New Roman" w:cs="Times New Roman"/>
              </w:rPr>
              <w:t>Fez - se uma busca por transportadores do município, na qual atendem com os requisitos deste objeto, com base em fornecedores que já prestam serviço do município, o qual já tem contratos vigentes. A escolha por estes teve como base, buscar preço de fornecedores que já conhecem a realidade do município, tal como os trajetos e condições das rodovias, bem como, não se tem conhecimento de fornecedores de outros locais.</w:t>
            </w:r>
          </w:p>
          <w:tbl>
            <w:tblPr>
              <w:tblStyle w:val="Tabelacomgrade"/>
              <w:tblW w:w="9370" w:type="dxa"/>
              <w:tblLook w:val="04A0" w:firstRow="1" w:lastRow="0" w:firstColumn="1" w:lastColumn="0" w:noHBand="0" w:noVBand="1"/>
            </w:tblPr>
            <w:tblGrid>
              <w:gridCol w:w="1221"/>
              <w:gridCol w:w="5682"/>
              <w:gridCol w:w="2467"/>
            </w:tblGrid>
            <w:tr w:rsidR="00F50C07" w:rsidRPr="006733A7" w14:paraId="1DD6D8D4" w14:textId="77777777" w:rsidTr="00937E0A">
              <w:tc>
                <w:tcPr>
                  <w:tcW w:w="1221" w:type="dxa"/>
                </w:tcPr>
                <w:p w14:paraId="21A55903"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Item</w:t>
                  </w:r>
                </w:p>
              </w:tc>
              <w:tc>
                <w:tcPr>
                  <w:tcW w:w="5682" w:type="dxa"/>
                </w:tcPr>
                <w:p w14:paraId="5F5492CB" w14:textId="77777777" w:rsidR="00F50C07" w:rsidRPr="006733A7" w:rsidRDefault="00F50C07" w:rsidP="0094057E">
                  <w:pPr>
                    <w:jc w:val="both"/>
                    <w:rPr>
                      <w:rFonts w:ascii="Times New Roman" w:hAnsi="Times New Roman" w:cs="Times New Roman"/>
                    </w:rPr>
                  </w:pPr>
                  <w:r w:rsidRPr="006733A7">
                    <w:rPr>
                      <w:rFonts w:ascii="Times New Roman" w:hAnsi="Times New Roman" w:cs="Times New Roman"/>
                      <w:b/>
                      <w:bCs/>
                    </w:rPr>
                    <w:t>Descrição</w:t>
                  </w:r>
                </w:p>
              </w:tc>
              <w:tc>
                <w:tcPr>
                  <w:tcW w:w="2467" w:type="dxa"/>
                </w:tcPr>
                <w:p w14:paraId="4A905342"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b/>
                      <w:bCs/>
                    </w:rPr>
                    <w:t>Média</w:t>
                  </w:r>
                </w:p>
              </w:tc>
            </w:tr>
            <w:tr w:rsidR="00F50C07" w:rsidRPr="006733A7" w14:paraId="68EE9949" w14:textId="77777777" w:rsidTr="00937E0A">
              <w:tc>
                <w:tcPr>
                  <w:tcW w:w="1221" w:type="dxa"/>
                </w:tcPr>
                <w:p w14:paraId="56490C4A"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01</w:t>
                  </w:r>
                </w:p>
              </w:tc>
              <w:tc>
                <w:tcPr>
                  <w:tcW w:w="5682" w:type="dxa"/>
                </w:tcPr>
                <w:p w14:paraId="4B695377" w14:textId="77777777" w:rsidR="00F50C07" w:rsidRPr="006733A7" w:rsidRDefault="00F50C07" w:rsidP="0094057E">
                  <w:pPr>
                    <w:jc w:val="both"/>
                    <w:rPr>
                      <w:rFonts w:ascii="Times New Roman" w:hAnsi="Times New Roman" w:cs="Times New Roman"/>
                    </w:rPr>
                  </w:pPr>
                  <w:r w:rsidRPr="006733A7">
                    <w:rPr>
                      <w:rFonts w:ascii="Times New Roman" w:hAnsi="Times New Roman" w:cs="Times New Roman"/>
                    </w:rPr>
                    <w:t xml:space="preserve">Valor KM Ônibus </w:t>
                  </w:r>
                </w:p>
              </w:tc>
              <w:tc>
                <w:tcPr>
                  <w:tcW w:w="2467" w:type="dxa"/>
                </w:tcPr>
                <w:p w14:paraId="22B3DB3E"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R$ 12,13</w:t>
                  </w:r>
                </w:p>
              </w:tc>
            </w:tr>
            <w:tr w:rsidR="00F50C07" w:rsidRPr="006733A7" w14:paraId="24DA6437" w14:textId="77777777" w:rsidTr="00937E0A">
              <w:tc>
                <w:tcPr>
                  <w:tcW w:w="1221" w:type="dxa"/>
                </w:tcPr>
                <w:p w14:paraId="247B7577"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02</w:t>
                  </w:r>
                </w:p>
              </w:tc>
              <w:tc>
                <w:tcPr>
                  <w:tcW w:w="5682" w:type="dxa"/>
                </w:tcPr>
                <w:p w14:paraId="2F5617F2" w14:textId="77777777" w:rsidR="00F50C07" w:rsidRPr="006733A7" w:rsidRDefault="00F50C07" w:rsidP="0094057E">
                  <w:pPr>
                    <w:jc w:val="both"/>
                    <w:rPr>
                      <w:rFonts w:ascii="Times New Roman" w:hAnsi="Times New Roman" w:cs="Times New Roman"/>
                    </w:rPr>
                  </w:pPr>
                  <w:r w:rsidRPr="006733A7">
                    <w:rPr>
                      <w:rFonts w:ascii="Times New Roman" w:hAnsi="Times New Roman" w:cs="Times New Roman"/>
                    </w:rPr>
                    <w:t xml:space="preserve">Valor KM Micro – Ônibus </w:t>
                  </w:r>
                </w:p>
              </w:tc>
              <w:tc>
                <w:tcPr>
                  <w:tcW w:w="2467" w:type="dxa"/>
                </w:tcPr>
                <w:p w14:paraId="14E15DDB"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R$ 11,07</w:t>
                  </w:r>
                </w:p>
              </w:tc>
            </w:tr>
            <w:tr w:rsidR="00F50C07" w:rsidRPr="006733A7" w14:paraId="538CA844" w14:textId="77777777" w:rsidTr="00937E0A">
              <w:tc>
                <w:tcPr>
                  <w:tcW w:w="1221" w:type="dxa"/>
                </w:tcPr>
                <w:p w14:paraId="69435AA9"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03</w:t>
                  </w:r>
                </w:p>
              </w:tc>
              <w:tc>
                <w:tcPr>
                  <w:tcW w:w="5682" w:type="dxa"/>
                </w:tcPr>
                <w:p w14:paraId="57F9E693" w14:textId="77777777" w:rsidR="00F50C07" w:rsidRPr="006733A7" w:rsidRDefault="00F50C07" w:rsidP="0094057E">
                  <w:pPr>
                    <w:jc w:val="both"/>
                    <w:rPr>
                      <w:rFonts w:ascii="Times New Roman" w:hAnsi="Times New Roman" w:cs="Times New Roman"/>
                    </w:rPr>
                  </w:pPr>
                  <w:r w:rsidRPr="006733A7">
                    <w:rPr>
                      <w:rFonts w:ascii="Times New Roman" w:hAnsi="Times New Roman" w:cs="Times New Roman"/>
                    </w:rPr>
                    <w:t xml:space="preserve">Valor KM Van, Kombi, </w:t>
                  </w:r>
                  <w:proofErr w:type="spellStart"/>
                  <w:r w:rsidRPr="006733A7">
                    <w:rPr>
                      <w:rFonts w:ascii="Times New Roman" w:hAnsi="Times New Roman" w:cs="Times New Roman"/>
                    </w:rPr>
                    <w:t>Topic</w:t>
                  </w:r>
                  <w:proofErr w:type="spellEnd"/>
                  <w:r w:rsidRPr="006733A7">
                    <w:rPr>
                      <w:rFonts w:ascii="Times New Roman" w:hAnsi="Times New Roman" w:cs="Times New Roman"/>
                    </w:rPr>
                    <w:t>, Besta e similares</w:t>
                  </w:r>
                </w:p>
              </w:tc>
              <w:tc>
                <w:tcPr>
                  <w:tcW w:w="2467" w:type="dxa"/>
                </w:tcPr>
                <w:p w14:paraId="290F85CC" w14:textId="77777777" w:rsidR="00F50C07" w:rsidRPr="006733A7" w:rsidRDefault="00F50C07" w:rsidP="000F5E2E">
                  <w:pPr>
                    <w:jc w:val="center"/>
                    <w:rPr>
                      <w:rFonts w:ascii="Times New Roman" w:hAnsi="Times New Roman" w:cs="Times New Roman"/>
                    </w:rPr>
                  </w:pPr>
                  <w:r w:rsidRPr="006733A7">
                    <w:rPr>
                      <w:rFonts w:ascii="Times New Roman" w:hAnsi="Times New Roman" w:cs="Times New Roman"/>
                    </w:rPr>
                    <w:t>R$ 8,90</w:t>
                  </w:r>
                </w:p>
              </w:tc>
            </w:tr>
          </w:tbl>
          <w:p w14:paraId="6C981688" w14:textId="77777777" w:rsidR="00F50C07" w:rsidRPr="006733A7" w:rsidRDefault="00F50C07" w:rsidP="0094057E">
            <w:pPr>
              <w:pStyle w:val="SemEspaamento"/>
              <w:jc w:val="both"/>
              <w:rPr>
                <w:rFonts w:ascii="Times New Roman" w:hAnsi="Times New Roman" w:cs="Times New Roman"/>
              </w:rPr>
            </w:pPr>
          </w:p>
          <w:p w14:paraId="21B9A74B" w14:textId="77777777" w:rsidR="00451846" w:rsidRPr="006733A7" w:rsidRDefault="00451846" w:rsidP="0094057E">
            <w:pPr>
              <w:pStyle w:val="SemEspaamento"/>
              <w:jc w:val="both"/>
              <w:rPr>
                <w:rFonts w:ascii="Times New Roman" w:hAnsi="Times New Roman" w:cs="Times New Roman"/>
              </w:rPr>
            </w:pPr>
          </w:p>
        </w:tc>
      </w:tr>
      <w:tr w:rsidR="000C149A" w:rsidRPr="006733A7" w14:paraId="5B7C7413" w14:textId="77777777" w:rsidTr="00C17707">
        <w:tc>
          <w:tcPr>
            <w:tcW w:w="709" w:type="dxa"/>
            <w:shd w:val="clear" w:color="auto" w:fill="FFFFFF" w:themeFill="background1"/>
          </w:tcPr>
          <w:p w14:paraId="6C8D3A21" w14:textId="77777777" w:rsidR="000C149A" w:rsidRPr="006733A7" w:rsidRDefault="000C149A"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5863322E" w14:textId="2C50BDD1" w:rsidR="000C149A" w:rsidRPr="006733A7" w:rsidRDefault="000C149A"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 xml:space="preserve">Descrição da solução como um todo </w:t>
            </w:r>
          </w:p>
          <w:p w14:paraId="3CFC65AA" w14:textId="77777777" w:rsidR="00451846" w:rsidRPr="006733A7" w:rsidRDefault="00451846"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Este estudo tem como objetivo apontar a viabilidade técnica financeira para a contratação de empresa especializada em transporte escolar afim de suprir a demanda de educandos da rede pública de ensino municipal e estadual matriculados na educação básica no município de Palmitos-SC que residem na área rural ou urbana e necessitam de transporte escolar para deslocarem se de suas casas até as unidades de ensino que frequentam. </w:t>
            </w:r>
          </w:p>
          <w:p w14:paraId="0DF91680" w14:textId="77777777" w:rsidR="00451846" w:rsidRPr="006733A7" w:rsidRDefault="00451846"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Esta solução apresenta-se mais interessante uma vez que atende às determinações legais, reduz custos operacionais e administrativos, conferindo à contratada a responsabilidade de manter regularmente o transporte de estudantes, sendo a opção mais viável e econômica para a instituição.</w:t>
            </w:r>
          </w:p>
          <w:p w14:paraId="206C2FB2" w14:textId="4083E0BA" w:rsidR="00451846" w:rsidRPr="006733A7" w:rsidRDefault="00451846"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Ainda </w:t>
            </w:r>
            <w:proofErr w:type="gramStart"/>
            <w:r w:rsidRPr="006733A7">
              <w:rPr>
                <w:rFonts w:ascii="Times New Roman" w:hAnsi="Times New Roman" w:cs="Times New Roman"/>
              </w:rPr>
              <w:t>faz</w:t>
            </w:r>
            <w:r w:rsidR="00AB56D3">
              <w:rPr>
                <w:rFonts w:ascii="Times New Roman" w:hAnsi="Times New Roman" w:cs="Times New Roman"/>
              </w:rPr>
              <w:t>-</w:t>
            </w:r>
            <w:r w:rsidRPr="006733A7">
              <w:rPr>
                <w:rFonts w:ascii="Times New Roman" w:hAnsi="Times New Roman" w:cs="Times New Roman"/>
              </w:rPr>
              <w:t>se</w:t>
            </w:r>
            <w:proofErr w:type="gramEnd"/>
            <w:r w:rsidRPr="006733A7">
              <w:rPr>
                <w:rFonts w:ascii="Times New Roman" w:hAnsi="Times New Roman" w:cs="Times New Roman"/>
              </w:rPr>
              <w:t xml:space="preserve"> necessário a contratação de empresa terceirizada especializada em transporte escolar, para suprir a demanda de educandos matriculados na rede pública de ensino, para assim cumprir com a obrigação dos órgãos responsáveis a garantia aos mesmos o acesso e permanência nas unidades de ensino.</w:t>
            </w:r>
          </w:p>
          <w:p w14:paraId="7696C5C8" w14:textId="77777777" w:rsidR="00451846" w:rsidRPr="006733A7" w:rsidRDefault="00451846"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Considerando se tratar de serviços comuns, pode ser objetivamente definido pelo edital por meio de especificações usuais de mercado a seleção da empresa poderá ser realizada por licitação pela modalidade pregão eletrônico visando competitividade e economia ao município. </w:t>
            </w:r>
          </w:p>
          <w:p w14:paraId="40CA95E9" w14:textId="77777777" w:rsidR="000C149A" w:rsidRPr="006733A7" w:rsidRDefault="00451846"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Verifica-se que o tratamento diferenciado e simplificado para micro empresa e empresa de pequeno porte não se aplica ao presente, pois o valor ultrapassa o limite previsto no art.48, I e não se enquadra no inciso III do mesmo dispositivo. </w:t>
            </w:r>
          </w:p>
          <w:p w14:paraId="00FBEB3F" w14:textId="490F9A14" w:rsidR="00451846" w:rsidRPr="006733A7" w:rsidRDefault="00451846" w:rsidP="0094057E">
            <w:pPr>
              <w:shd w:val="clear" w:color="auto" w:fill="FFFFFF" w:themeFill="background1"/>
              <w:jc w:val="both"/>
              <w:rPr>
                <w:rFonts w:ascii="Times New Roman" w:hAnsi="Times New Roman" w:cs="Times New Roman"/>
                <w:b/>
                <w:bCs/>
              </w:rPr>
            </w:pPr>
          </w:p>
        </w:tc>
      </w:tr>
      <w:tr w:rsidR="000A114B" w:rsidRPr="006733A7" w14:paraId="293E32B2" w14:textId="77777777" w:rsidTr="00C17707">
        <w:tc>
          <w:tcPr>
            <w:tcW w:w="709" w:type="dxa"/>
            <w:shd w:val="clear" w:color="auto" w:fill="FFFFFF" w:themeFill="background1"/>
          </w:tcPr>
          <w:p w14:paraId="27417A95"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16087FAC"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Justificativas para o parcelamento ou não da contratação</w:t>
            </w:r>
          </w:p>
          <w:p w14:paraId="128244EB" w14:textId="21C8F3F0" w:rsidR="00210F9E" w:rsidRPr="006733A7" w:rsidRDefault="000A114B" w:rsidP="0094057E">
            <w:pPr>
              <w:shd w:val="clear" w:color="auto" w:fill="FFFFFF" w:themeFill="background1"/>
              <w:jc w:val="both"/>
              <w:rPr>
                <w:rFonts w:ascii="Times New Roman" w:hAnsi="Times New Roman" w:cs="Times New Roman"/>
                <w:color w:val="FF0000"/>
              </w:rPr>
            </w:pPr>
            <w:bookmarkStart w:id="1" w:name="_Hlk138342481"/>
            <w:r w:rsidRPr="006733A7">
              <w:rPr>
                <w:rFonts w:ascii="Times New Roman" w:hAnsi="Times New Roman" w:cs="Times New Roman"/>
              </w:rPr>
              <w:t>Considerando que a necessidade é em relação várias rotas de transporte e que é impossível que uma empresa só realiza o serviço, não se vislumbra a possibilidade de parcelamento da licitação</w:t>
            </w:r>
            <w:r w:rsidR="00210F9E" w:rsidRPr="006733A7">
              <w:rPr>
                <w:rFonts w:ascii="Times New Roman" w:hAnsi="Times New Roman" w:cs="Times New Roman"/>
              </w:rPr>
              <w:t xml:space="preserve"> e buscando, não prejudicar o certame, mostra-se correto e de acordo com a lei 14.133/2021 que a administração pública, visando maior competitividade e número de interessados proceda com a licitação dividida por itens.</w:t>
            </w:r>
          </w:p>
          <w:bookmarkEnd w:id="1"/>
          <w:p w14:paraId="74883AA1" w14:textId="77777777" w:rsidR="000A114B" w:rsidRPr="006733A7" w:rsidRDefault="000A114B" w:rsidP="0094057E">
            <w:pPr>
              <w:shd w:val="clear" w:color="auto" w:fill="FFFFFF" w:themeFill="background1"/>
              <w:jc w:val="both"/>
              <w:rPr>
                <w:rFonts w:ascii="Times New Roman" w:hAnsi="Times New Roman" w:cs="Times New Roman"/>
              </w:rPr>
            </w:pPr>
          </w:p>
        </w:tc>
      </w:tr>
      <w:tr w:rsidR="00210F9E" w:rsidRPr="006733A7" w14:paraId="3F0E8ED2" w14:textId="77777777" w:rsidTr="00C17707">
        <w:tc>
          <w:tcPr>
            <w:tcW w:w="709" w:type="dxa"/>
            <w:shd w:val="clear" w:color="auto" w:fill="FFFFFF" w:themeFill="background1"/>
          </w:tcPr>
          <w:p w14:paraId="4358624A" w14:textId="77777777" w:rsidR="00210F9E" w:rsidRPr="006733A7" w:rsidRDefault="00210F9E"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4553102B" w14:textId="78FE81EB" w:rsidR="00210F9E" w:rsidRPr="00A82B61" w:rsidRDefault="00210F9E" w:rsidP="0094057E">
            <w:pPr>
              <w:shd w:val="clear" w:color="auto" w:fill="FFFFFF" w:themeFill="background1"/>
              <w:jc w:val="both"/>
              <w:rPr>
                <w:rFonts w:ascii="Times New Roman" w:hAnsi="Times New Roman" w:cs="Times New Roman"/>
                <w:b/>
                <w:bCs/>
              </w:rPr>
            </w:pPr>
            <w:r w:rsidRPr="00A82B61">
              <w:rPr>
                <w:rFonts w:ascii="Times New Roman" w:hAnsi="Times New Roman" w:cs="Times New Roman"/>
                <w:b/>
                <w:bCs/>
              </w:rPr>
              <w:t xml:space="preserve">Contratações correlatas/interdependentes </w:t>
            </w:r>
          </w:p>
          <w:p w14:paraId="7E3C1BB1" w14:textId="13070156" w:rsidR="00210F9E" w:rsidRPr="00AB56D3" w:rsidRDefault="00A82B61" w:rsidP="0094057E">
            <w:pPr>
              <w:shd w:val="clear" w:color="auto" w:fill="FFFFFF" w:themeFill="background1"/>
              <w:jc w:val="both"/>
              <w:rPr>
                <w:rFonts w:ascii="Times New Roman" w:hAnsi="Times New Roman" w:cs="Times New Roman"/>
                <w:color w:val="FF0000"/>
              </w:rPr>
            </w:pPr>
            <w:r w:rsidRPr="00A82B61">
              <w:rPr>
                <w:rFonts w:ascii="Times New Roman" w:hAnsi="Times New Roman" w:cs="Times New Roman"/>
              </w:rPr>
              <w:t xml:space="preserve">Pregões Eletrônicos </w:t>
            </w:r>
            <w:proofErr w:type="spellStart"/>
            <w:r w:rsidRPr="00A82B61">
              <w:rPr>
                <w:rFonts w:ascii="Times New Roman" w:hAnsi="Times New Roman" w:cs="Times New Roman"/>
              </w:rPr>
              <w:t>nºs</w:t>
            </w:r>
            <w:proofErr w:type="spellEnd"/>
            <w:r w:rsidRPr="00A82B61">
              <w:rPr>
                <w:rFonts w:ascii="Times New Roman" w:hAnsi="Times New Roman" w:cs="Times New Roman"/>
              </w:rPr>
              <w:t xml:space="preserve"> 01/2024 e 02/2024.</w:t>
            </w:r>
            <w:r>
              <w:rPr>
                <w:rFonts w:ascii="Times New Roman" w:hAnsi="Times New Roman" w:cs="Times New Roman"/>
                <w:color w:val="FF0000"/>
              </w:rPr>
              <w:t xml:space="preserve"> </w:t>
            </w:r>
          </w:p>
          <w:p w14:paraId="30BF8999" w14:textId="7A37AF75" w:rsidR="00210F9E" w:rsidRPr="006733A7" w:rsidRDefault="00210F9E" w:rsidP="0094057E">
            <w:pPr>
              <w:shd w:val="clear" w:color="auto" w:fill="FFFFFF" w:themeFill="background1"/>
              <w:jc w:val="both"/>
              <w:rPr>
                <w:rFonts w:ascii="Times New Roman" w:hAnsi="Times New Roman" w:cs="Times New Roman"/>
                <w:b/>
                <w:bCs/>
              </w:rPr>
            </w:pPr>
          </w:p>
        </w:tc>
      </w:tr>
      <w:tr w:rsidR="000A114B" w:rsidRPr="006733A7" w14:paraId="3C5DB48C" w14:textId="77777777" w:rsidTr="00C17707">
        <w:tc>
          <w:tcPr>
            <w:tcW w:w="709" w:type="dxa"/>
          </w:tcPr>
          <w:p w14:paraId="522B98FA"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tcPr>
          <w:p w14:paraId="6D987F24"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Demonstrativo dos resultados pretendidos em termos de economicidade e de melhor aproveitamento dos recursos humanos, materiais e financeiros disponíveis.</w:t>
            </w:r>
          </w:p>
          <w:p w14:paraId="756DBE31" w14:textId="0E2658D6" w:rsidR="000A114B" w:rsidRPr="006733A7" w:rsidRDefault="00663D74"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lastRenderedPageBreak/>
              <w:t xml:space="preserve">Com a contratação pretendida, espera-se abranger todas as linhas existentes e necessárias para o transporte escolar do ano letivo de 2024. </w:t>
            </w:r>
          </w:p>
          <w:p w14:paraId="5EF371B2" w14:textId="3BEA5962" w:rsidR="00663D74" w:rsidRPr="006733A7" w:rsidRDefault="00663D74" w:rsidP="0094057E">
            <w:pPr>
              <w:shd w:val="clear" w:color="auto" w:fill="FFFFFF" w:themeFill="background1"/>
              <w:jc w:val="both"/>
              <w:rPr>
                <w:rFonts w:ascii="Times New Roman" w:hAnsi="Times New Roman" w:cs="Times New Roman"/>
              </w:rPr>
            </w:pPr>
          </w:p>
        </w:tc>
      </w:tr>
      <w:tr w:rsidR="00210F9E" w:rsidRPr="006733A7" w14:paraId="7AD01BF3" w14:textId="77777777" w:rsidTr="00C17707">
        <w:tc>
          <w:tcPr>
            <w:tcW w:w="709" w:type="dxa"/>
          </w:tcPr>
          <w:p w14:paraId="5DC71831" w14:textId="77777777" w:rsidR="00210F9E" w:rsidRPr="006733A7" w:rsidRDefault="00210F9E"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tcPr>
          <w:p w14:paraId="153FE489" w14:textId="6D4F5035" w:rsidR="00210F9E" w:rsidRPr="006733A7" w:rsidRDefault="00210F9E"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 xml:space="preserve">Impactos ambientais </w:t>
            </w:r>
          </w:p>
          <w:p w14:paraId="330E655A" w14:textId="16C4F865" w:rsidR="00210F9E" w:rsidRPr="006733A7" w:rsidRDefault="00210F9E"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Durante a prestação do serviço, a empresa contratada deverá adotar práticas de sustentabilidade para redução dos possíveis impactos ambientais causados em virtude da </w:t>
            </w:r>
            <w:proofErr w:type="spellStart"/>
            <w:r w:rsidRPr="006733A7">
              <w:rPr>
                <w:rFonts w:ascii="Times New Roman" w:hAnsi="Times New Roman" w:cs="Times New Roman"/>
              </w:rPr>
              <w:t>da</w:t>
            </w:r>
            <w:proofErr w:type="spellEnd"/>
            <w:r w:rsidRPr="006733A7">
              <w:rPr>
                <w:rFonts w:ascii="Times New Roman" w:hAnsi="Times New Roman" w:cs="Times New Roman"/>
              </w:rPr>
              <w:t xml:space="preserve"> execução do contrato.</w:t>
            </w:r>
          </w:p>
          <w:p w14:paraId="39F80477" w14:textId="4F2F2739" w:rsidR="00210F9E" w:rsidRPr="006733A7" w:rsidRDefault="00210F9E" w:rsidP="0094057E">
            <w:pPr>
              <w:shd w:val="clear" w:color="auto" w:fill="FFFFFF" w:themeFill="background1"/>
              <w:jc w:val="both"/>
              <w:rPr>
                <w:rFonts w:ascii="Times New Roman" w:hAnsi="Times New Roman" w:cs="Times New Roman"/>
                <w:b/>
                <w:bCs/>
              </w:rPr>
            </w:pPr>
          </w:p>
        </w:tc>
      </w:tr>
      <w:tr w:rsidR="000A114B" w:rsidRPr="006733A7" w14:paraId="1431A41C" w14:textId="77777777" w:rsidTr="00C17707">
        <w:tc>
          <w:tcPr>
            <w:tcW w:w="709" w:type="dxa"/>
            <w:shd w:val="clear" w:color="auto" w:fill="FFFFFF" w:themeFill="background1"/>
          </w:tcPr>
          <w:p w14:paraId="71E43480" w14:textId="77777777" w:rsidR="000A114B" w:rsidRPr="006733A7" w:rsidRDefault="000A114B" w:rsidP="0094057E">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923" w:type="dxa"/>
            <w:shd w:val="clear" w:color="auto" w:fill="FFFFFF" w:themeFill="background1"/>
          </w:tcPr>
          <w:p w14:paraId="5ABF03F1"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Posicionamento conclusivo sobre a adequação da contratação para o atendimento da necessidade a que se destina</w:t>
            </w:r>
          </w:p>
          <w:p w14:paraId="42CB637C" w14:textId="14A87269" w:rsidR="000A114B" w:rsidRPr="006733A7" w:rsidRDefault="000A114B" w:rsidP="0094057E">
            <w:pPr>
              <w:pStyle w:val="SemEspaamento"/>
              <w:jc w:val="both"/>
              <w:rPr>
                <w:rFonts w:ascii="Times New Roman" w:hAnsi="Times New Roman" w:cs="Times New Roman"/>
              </w:rPr>
            </w:pPr>
            <w:r w:rsidRPr="006733A7">
              <w:rPr>
                <w:rFonts w:ascii="Times New Roman" w:hAnsi="Times New Roman" w:cs="Times New Roman"/>
              </w:rPr>
              <w:t xml:space="preserve">Com base nas informações levantadas ao longo do estudo preliminar, bem como nos registros dos contratos anteriores, conclui-se pela realização de contratação por meio de Pregão </w:t>
            </w:r>
            <w:r w:rsidR="00663D74" w:rsidRPr="006733A7">
              <w:rPr>
                <w:rFonts w:ascii="Times New Roman" w:hAnsi="Times New Roman" w:cs="Times New Roman"/>
              </w:rPr>
              <w:t>Eletrônico</w:t>
            </w:r>
            <w:r w:rsidRPr="006733A7">
              <w:rPr>
                <w:rFonts w:ascii="Times New Roman" w:hAnsi="Times New Roman" w:cs="Times New Roman"/>
              </w:rPr>
              <w:t xml:space="preserve"> – menor preço por item</w:t>
            </w:r>
            <w:r w:rsidR="00663D74" w:rsidRPr="006733A7">
              <w:rPr>
                <w:rFonts w:ascii="Times New Roman" w:hAnsi="Times New Roman" w:cs="Times New Roman"/>
              </w:rPr>
              <w:t>,</w:t>
            </w:r>
            <w:r w:rsidRPr="006733A7">
              <w:rPr>
                <w:rFonts w:ascii="Times New Roman" w:hAnsi="Times New Roman" w:cs="Times New Roman"/>
              </w:rPr>
              <w:t xml:space="preserve"> para contratação de empresa para Transporte Escolar para realizar os itinerários dos trajetos</w:t>
            </w:r>
            <w:r w:rsidR="00973F47" w:rsidRPr="006733A7">
              <w:rPr>
                <w:rFonts w:ascii="Times New Roman" w:hAnsi="Times New Roman" w:cs="Times New Roman"/>
              </w:rPr>
              <w:t>, 0</w:t>
            </w:r>
            <w:r w:rsidR="006C38DA" w:rsidRPr="006733A7">
              <w:rPr>
                <w:rFonts w:ascii="Times New Roman" w:hAnsi="Times New Roman" w:cs="Times New Roman"/>
              </w:rPr>
              <w:t>7,</w:t>
            </w:r>
            <w:r w:rsidR="008003D2" w:rsidRPr="006733A7">
              <w:rPr>
                <w:rFonts w:ascii="Times New Roman" w:hAnsi="Times New Roman" w:cs="Times New Roman"/>
              </w:rPr>
              <w:t>14</w:t>
            </w:r>
            <w:r w:rsidR="00501E21" w:rsidRPr="006733A7">
              <w:rPr>
                <w:rFonts w:ascii="Times New Roman" w:hAnsi="Times New Roman" w:cs="Times New Roman"/>
              </w:rPr>
              <w:t>,22</w:t>
            </w:r>
            <w:r w:rsidR="007F1F54" w:rsidRPr="006733A7">
              <w:rPr>
                <w:rFonts w:ascii="Times New Roman" w:hAnsi="Times New Roman" w:cs="Times New Roman"/>
              </w:rPr>
              <w:t>,</w:t>
            </w:r>
            <w:r w:rsidR="006C38DA" w:rsidRPr="006733A7">
              <w:rPr>
                <w:rFonts w:ascii="Times New Roman" w:hAnsi="Times New Roman" w:cs="Times New Roman"/>
              </w:rPr>
              <w:t>35</w:t>
            </w:r>
            <w:r w:rsidRPr="006733A7">
              <w:rPr>
                <w:rFonts w:ascii="Times New Roman" w:hAnsi="Times New Roman" w:cs="Times New Roman"/>
              </w:rPr>
              <w:t xml:space="preserve"> faltante para atender completamente os estudantes da rede </w:t>
            </w:r>
            <w:r w:rsidR="00663D74" w:rsidRPr="006733A7">
              <w:rPr>
                <w:rFonts w:ascii="Times New Roman" w:hAnsi="Times New Roman" w:cs="Times New Roman"/>
              </w:rPr>
              <w:t>m</w:t>
            </w:r>
            <w:r w:rsidRPr="006733A7">
              <w:rPr>
                <w:rFonts w:ascii="Times New Roman" w:hAnsi="Times New Roman" w:cs="Times New Roman"/>
              </w:rPr>
              <w:t>unicipal e Estadual de ensino, o qual ficou demonstrado nos autos o interesse público.</w:t>
            </w:r>
          </w:p>
          <w:p w14:paraId="0FB4551B" w14:textId="77777777" w:rsidR="000A114B" w:rsidRPr="006733A7" w:rsidRDefault="000A114B" w:rsidP="0094057E">
            <w:pPr>
              <w:shd w:val="clear" w:color="auto" w:fill="FFFFFF" w:themeFill="background1"/>
              <w:ind w:left="179" w:right="567"/>
              <w:jc w:val="both"/>
              <w:rPr>
                <w:rFonts w:ascii="Times New Roman" w:hAnsi="Times New Roman" w:cs="Times New Roman"/>
              </w:rPr>
            </w:pPr>
          </w:p>
        </w:tc>
      </w:tr>
    </w:tbl>
    <w:p w14:paraId="04CC9814" w14:textId="77777777" w:rsidR="005743AF" w:rsidRPr="006733A7" w:rsidRDefault="005743AF" w:rsidP="0094057E">
      <w:pPr>
        <w:shd w:val="clear" w:color="auto" w:fill="FFFFFF" w:themeFill="background1"/>
        <w:spacing w:after="0" w:line="240" w:lineRule="auto"/>
        <w:jc w:val="both"/>
        <w:rPr>
          <w:rFonts w:ascii="Times New Roman" w:hAnsi="Times New Roman" w:cs="Times New Roman"/>
          <w:b/>
        </w:rPr>
      </w:pPr>
    </w:p>
    <w:p w14:paraId="737775AC" w14:textId="77777777" w:rsidR="006C38DA" w:rsidRPr="006733A7" w:rsidRDefault="006C38DA" w:rsidP="0094057E">
      <w:pPr>
        <w:shd w:val="clear" w:color="auto" w:fill="FFFFFF" w:themeFill="background1"/>
        <w:spacing w:after="0" w:line="240" w:lineRule="auto"/>
        <w:jc w:val="both"/>
        <w:rPr>
          <w:rFonts w:ascii="Times New Roman" w:hAnsi="Times New Roman" w:cs="Times New Roman"/>
          <w:b/>
        </w:rPr>
      </w:pPr>
    </w:p>
    <w:p w14:paraId="30BD5F5E" w14:textId="5CF381EF" w:rsidR="000A114B" w:rsidRPr="006733A7" w:rsidRDefault="000A114B" w:rsidP="0094057E">
      <w:pPr>
        <w:shd w:val="clear" w:color="auto" w:fill="FFFFFF" w:themeFill="background1"/>
        <w:spacing w:after="0" w:line="240" w:lineRule="auto"/>
        <w:jc w:val="both"/>
        <w:rPr>
          <w:rFonts w:ascii="Times New Roman" w:hAnsi="Times New Roman" w:cs="Times New Roman"/>
          <w:b/>
        </w:rPr>
      </w:pPr>
      <w:r w:rsidRPr="006733A7">
        <w:rPr>
          <w:rFonts w:ascii="Times New Roman" w:hAnsi="Times New Roman" w:cs="Times New Roman"/>
          <w:b/>
        </w:rPr>
        <w:t>TERMO DE REFERÊNCIA</w:t>
      </w:r>
    </w:p>
    <w:p w14:paraId="6C00711D" w14:textId="77777777" w:rsidR="000A114B" w:rsidRPr="006733A7" w:rsidRDefault="000A114B" w:rsidP="0094057E">
      <w:pPr>
        <w:shd w:val="clear" w:color="auto" w:fill="FFFFFF" w:themeFill="background1"/>
        <w:spacing w:after="0" w:line="240" w:lineRule="auto"/>
        <w:jc w:val="both"/>
        <w:rPr>
          <w:rFonts w:ascii="Times New Roman" w:hAnsi="Times New Roman" w:cs="Times New Roman"/>
        </w:rPr>
      </w:pPr>
    </w:p>
    <w:tbl>
      <w:tblPr>
        <w:tblStyle w:val="Tabelacomgrade"/>
        <w:tblW w:w="10632" w:type="dxa"/>
        <w:tblInd w:w="-998" w:type="dxa"/>
        <w:tblLayout w:type="fixed"/>
        <w:tblLook w:val="04A0" w:firstRow="1" w:lastRow="0" w:firstColumn="1" w:lastColumn="0" w:noHBand="0" w:noVBand="1"/>
      </w:tblPr>
      <w:tblGrid>
        <w:gridCol w:w="709"/>
        <w:gridCol w:w="9923"/>
      </w:tblGrid>
      <w:tr w:rsidR="000A114B" w:rsidRPr="006733A7" w14:paraId="1C1B2D58" w14:textId="77777777" w:rsidTr="00C17707">
        <w:tc>
          <w:tcPr>
            <w:tcW w:w="709" w:type="dxa"/>
            <w:shd w:val="clear" w:color="auto" w:fill="D0CECE" w:themeFill="background2" w:themeFillShade="E6"/>
          </w:tcPr>
          <w:p w14:paraId="680048D0" w14:textId="77777777" w:rsidR="000A114B" w:rsidRPr="006733A7" w:rsidRDefault="000A114B" w:rsidP="0094057E">
            <w:pPr>
              <w:shd w:val="clear" w:color="auto" w:fill="FFFFFF" w:themeFill="background1"/>
              <w:jc w:val="both"/>
              <w:rPr>
                <w:rFonts w:ascii="Times New Roman" w:hAnsi="Times New Roman" w:cs="Times New Roman"/>
                <w:b/>
              </w:rPr>
            </w:pPr>
          </w:p>
        </w:tc>
        <w:tc>
          <w:tcPr>
            <w:tcW w:w="9923" w:type="dxa"/>
            <w:shd w:val="clear" w:color="auto" w:fill="D0CECE" w:themeFill="background2" w:themeFillShade="E6"/>
          </w:tcPr>
          <w:p w14:paraId="6DF64753" w14:textId="77777777" w:rsidR="000A114B" w:rsidRPr="006733A7" w:rsidRDefault="000A114B" w:rsidP="0094057E">
            <w:pPr>
              <w:shd w:val="clear" w:color="auto" w:fill="FFFFFF" w:themeFill="background1"/>
              <w:jc w:val="both"/>
              <w:rPr>
                <w:rFonts w:ascii="Times New Roman" w:hAnsi="Times New Roman" w:cs="Times New Roman"/>
                <w:b/>
              </w:rPr>
            </w:pPr>
            <w:r w:rsidRPr="006733A7">
              <w:rPr>
                <w:rFonts w:ascii="Times New Roman" w:hAnsi="Times New Roman" w:cs="Times New Roman"/>
                <w:b/>
              </w:rPr>
              <w:t>ELEMENTOS</w:t>
            </w:r>
          </w:p>
        </w:tc>
      </w:tr>
      <w:tr w:rsidR="000A114B" w:rsidRPr="006733A7" w14:paraId="7B89D066" w14:textId="77777777" w:rsidTr="00C17707">
        <w:tc>
          <w:tcPr>
            <w:tcW w:w="709" w:type="dxa"/>
          </w:tcPr>
          <w:p w14:paraId="59A75BEA" w14:textId="77777777" w:rsidR="000A114B" w:rsidRPr="006733A7" w:rsidRDefault="000A114B"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047DFCC6"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Definição do objeto, incluídos sua natureza, os quantitativos, o prazo do contrato e, se for o caso, a possibilidade de sua prorrogação.</w:t>
            </w:r>
          </w:p>
          <w:p w14:paraId="50D40EFD"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eastAsia="Calibri" w:hAnsi="Times New Roman" w:cs="Times New Roman"/>
              </w:rPr>
              <w:t>Contratação de empresa para execução de serviço de transporte escolar durante o período letivo, com itinerários no interior do município e do interior do município para escolas localizadas nos perímetros rural e urbano.</w:t>
            </w:r>
            <w:r w:rsidRPr="006733A7">
              <w:rPr>
                <w:rFonts w:ascii="Times New Roman" w:hAnsi="Times New Roman" w:cs="Times New Roman"/>
              </w:rPr>
              <w:t xml:space="preserve"> </w:t>
            </w:r>
            <w:r w:rsidRPr="006733A7">
              <w:rPr>
                <w:rStyle w:val="fontstyle01"/>
                <w:rFonts w:ascii="Times New Roman" w:hAnsi="Times New Roman" w:cs="Times New Roman"/>
                <w:sz w:val="22"/>
                <w:szCs w:val="22"/>
              </w:rPr>
              <w:t>O contrato a ser firmado em decorrência do certame licitatório terá</w:t>
            </w:r>
            <w:r w:rsidRPr="006733A7">
              <w:rPr>
                <w:rFonts w:ascii="Times New Roman" w:hAnsi="Times New Roman" w:cs="Times New Roman"/>
              </w:rPr>
              <w:t xml:space="preserve"> </w:t>
            </w:r>
            <w:r w:rsidRPr="006733A7">
              <w:rPr>
                <w:rStyle w:val="fontstyle01"/>
                <w:rFonts w:ascii="Times New Roman" w:hAnsi="Times New Roman" w:cs="Times New Roman"/>
                <w:sz w:val="22"/>
                <w:szCs w:val="22"/>
              </w:rPr>
              <w:t>vigência de 12 (doze) meses, a contar da assinatura do instrumento</w:t>
            </w:r>
            <w:r w:rsidRPr="006733A7">
              <w:rPr>
                <w:rFonts w:ascii="Times New Roman" w:hAnsi="Times New Roman" w:cs="Times New Roman"/>
                <w:color w:val="000000"/>
              </w:rPr>
              <w:t xml:space="preserve"> </w:t>
            </w:r>
            <w:r w:rsidRPr="006733A7">
              <w:rPr>
                <w:rStyle w:val="fontstyle01"/>
                <w:rFonts w:ascii="Times New Roman" w:hAnsi="Times New Roman" w:cs="Times New Roman"/>
                <w:sz w:val="22"/>
                <w:szCs w:val="22"/>
              </w:rPr>
              <w:t>contratual, devendo observar o calendário escolar municipal e estadual. Podendo ser prorrogado conforme Lei.</w:t>
            </w:r>
          </w:p>
          <w:p w14:paraId="724FDCBE" w14:textId="4901B372" w:rsidR="000A114B" w:rsidRPr="006733A7" w:rsidRDefault="005875C5" w:rsidP="0094057E">
            <w:pPr>
              <w:jc w:val="both"/>
              <w:rPr>
                <w:rFonts w:ascii="Times New Roman" w:hAnsi="Times New Roman" w:cs="Times New Roman"/>
              </w:rPr>
            </w:pPr>
            <w:r w:rsidRPr="006733A7">
              <w:rPr>
                <w:rFonts w:ascii="Times New Roman" w:hAnsi="Times New Roman" w:cs="Times New Roman"/>
              </w:rPr>
              <w:t>O objeto desta contratação se enquadra na descrição de serviços comuns, aqueles cujos padrões de desempenho e qualidade podem ser objetivamente definidos por edital, por meio de especificações usuais do mercado conforme o disposto no art. 6º, XIII, da Lei n.º 14.133/21.</w:t>
            </w:r>
          </w:p>
          <w:p w14:paraId="09C42C92" w14:textId="070CCCE7" w:rsidR="005875C5" w:rsidRPr="006733A7" w:rsidRDefault="005875C5" w:rsidP="0094057E">
            <w:pPr>
              <w:jc w:val="both"/>
              <w:rPr>
                <w:rFonts w:ascii="Times New Roman" w:hAnsi="Times New Roman" w:cs="Times New Roman"/>
              </w:rPr>
            </w:pPr>
            <w:r w:rsidRPr="006733A7">
              <w:rPr>
                <w:rFonts w:ascii="Times New Roman" w:hAnsi="Times New Roman" w:cs="Times New Roman"/>
              </w:rPr>
              <w:t>Licitação do tipo menor preço, nos termos do art. 33, inc. I da Lei Federal nº 14.133/2021.</w:t>
            </w:r>
          </w:p>
          <w:p w14:paraId="7CD4673F" w14:textId="77777777" w:rsidR="000A114B" w:rsidRPr="006733A7" w:rsidRDefault="000A114B" w:rsidP="0094057E">
            <w:pPr>
              <w:shd w:val="clear" w:color="auto" w:fill="FFFFFF" w:themeFill="background1"/>
              <w:tabs>
                <w:tab w:val="left" w:pos="5660"/>
              </w:tabs>
              <w:spacing w:line="360" w:lineRule="auto"/>
              <w:jc w:val="both"/>
              <w:rPr>
                <w:rFonts w:ascii="Times New Roman" w:hAnsi="Times New Roman" w:cs="Times New Roman"/>
              </w:rPr>
            </w:pPr>
            <w:r w:rsidRPr="006733A7">
              <w:rPr>
                <w:rFonts w:ascii="Times New Roman" w:hAnsi="Times New Roman" w:cs="Times New Roman"/>
              </w:rPr>
              <w:tab/>
            </w:r>
          </w:p>
        </w:tc>
      </w:tr>
      <w:tr w:rsidR="000A114B" w:rsidRPr="006733A7" w14:paraId="5097014A" w14:textId="77777777" w:rsidTr="00C17707">
        <w:tc>
          <w:tcPr>
            <w:tcW w:w="709" w:type="dxa"/>
          </w:tcPr>
          <w:p w14:paraId="710CC446" w14:textId="77777777" w:rsidR="000A114B" w:rsidRPr="006733A7" w:rsidRDefault="000A114B"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11D2AEF0" w14:textId="77777777" w:rsidR="000A114B" w:rsidRPr="006733A7"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4222665B" w14:textId="4D3300B9" w:rsidR="000A114B" w:rsidRPr="006733A7" w:rsidRDefault="000A114B" w:rsidP="0094057E">
            <w:pPr>
              <w:jc w:val="both"/>
              <w:rPr>
                <w:rFonts w:ascii="Times New Roman" w:hAnsi="Times New Roman" w:cs="Times New Roman"/>
              </w:rPr>
            </w:pPr>
            <w:r w:rsidRPr="006733A7">
              <w:rPr>
                <w:rFonts w:ascii="Times New Roman" w:hAnsi="Times New Roman" w:cs="Times New Roman"/>
              </w:rPr>
              <w:t>A Secretaria Municipal de Educação, no sentido de viabilizar a presença do aluno na escola, principalmente nos locais cujas distâncias e acessos as unidades educacionais interferem no cotidiano escolar dos alunos, necessita contratar serviço de Transporte Escolar para alunos da rede</w:t>
            </w:r>
            <w:r w:rsidR="00E33640" w:rsidRPr="006733A7">
              <w:rPr>
                <w:rFonts w:ascii="Times New Roman" w:hAnsi="Times New Roman" w:cs="Times New Roman"/>
              </w:rPr>
              <w:t xml:space="preserve"> </w:t>
            </w:r>
            <w:r w:rsidRPr="006733A7">
              <w:rPr>
                <w:rFonts w:ascii="Times New Roman" w:hAnsi="Times New Roman" w:cs="Times New Roman"/>
              </w:rPr>
              <w:t>municipal e estadual de ensino.</w:t>
            </w:r>
          </w:p>
          <w:p w14:paraId="427338C7" w14:textId="77777777" w:rsidR="00D32FEB" w:rsidRPr="006733A7" w:rsidRDefault="00D32FEB" w:rsidP="0094057E">
            <w:pPr>
              <w:jc w:val="both"/>
              <w:rPr>
                <w:rFonts w:ascii="Times New Roman" w:hAnsi="Times New Roman" w:cs="Times New Roman"/>
              </w:rPr>
            </w:pPr>
          </w:p>
          <w:p w14:paraId="67896949" w14:textId="77777777" w:rsidR="007203A4" w:rsidRDefault="007203A4" w:rsidP="007203A4">
            <w:pPr>
              <w:jc w:val="both"/>
              <w:rPr>
                <w:rFonts w:ascii="Times New Roman" w:hAnsi="Times New Roman" w:cs="Times New Roman"/>
              </w:rPr>
            </w:pPr>
            <w:r w:rsidRPr="00DF211E">
              <w:rPr>
                <w:rFonts w:ascii="Times New Roman" w:hAnsi="Times New Roman" w:cs="Times New Roman"/>
                <w:b/>
                <w:bCs/>
              </w:rPr>
              <w:t>007</w:t>
            </w:r>
            <w:r w:rsidRPr="00DF211E">
              <w:rPr>
                <w:rFonts w:ascii="Times New Roman" w:hAnsi="Times New Roman" w:cs="Times New Roman"/>
              </w:rPr>
              <w:t xml:space="preserve"> - Trajeto saída Área Industrial, entrando no acesso a Linha da Gruta, passando pela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propriedade da família Nunes, </w:t>
            </w:r>
            <w:proofErr w:type="spellStart"/>
            <w:r w:rsidRPr="00DF211E">
              <w:rPr>
                <w:rFonts w:ascii="Times New Roman" w:hAnsi="Times New Roman" w:cs="Times New Roman"/>
              </w:rPr>
              <w:t>Sedenir</w:t>
            </w:r>
            <w:proofErr w:type="spellEnd"/>
            <w:r w:rsidRPr="00DF211E">
              <w:rPr>
                <w:rFonts w:ascii="Times New Roman" w:hAnsi="Times New Roman" w:cs="Times New Roman"/>
              </w:rPr>
              <w:t xml:space="preserve"> Pfeifer, Milton </w:t>
            </w:r>
            <w:proofErr w:type="spellStart"/>
            <w:r w:rsidRPr="00DF211E">
              <w:rPr>
                <w:rFonts w:ascii="Times New Roman" w:hAnsi="Times New Roman" w:cs="Times New Roman"/>
              </w:rPr>
              <w:t>Mikolaiczk</w:t>
            </w:r>
            <w:proofErr w:type="spellEnd"/>
            <w:r w:rsidRPr="00DF211E">
              <w:rPr>
                <w:rFonts w:ascii="Times New Roman" w:hAnsi="Times New Roman" w:cs="Times New Roman"/>
              </w:rPr>
              <w:t xml:space="preserve">, Manica, seguindo para Linha Unidos, família </w:t>
            </w:r>
            <w:proofErr w:type="spellStart"/>
            <w:r w:rsidRPr="00DF211E">
              <w:rPr>
                <w:rFonts w:ascii="Times New Roman" w:hAnsi="Times New Roman" w:cs="Times New Roman"/>
              </w:rPr>
              <w:t>Zemiani</w:t>
            </w:r>
            <w:proofErr w:type="spellEnd"/>
            <w:r w:rsidRPr="00DF211E">
              <w:rPr>
                <w:rFonts w:ascii="Times New Roman" w:hAnsi="Times New Roman" w:cs="Times New Roman"/>
              </w:rPr>
              <w:t xml:space="preserve">, família </w:t>
            </w:r>
            <w:proofErr w:type="spellStart"/>
            <w:r w:rsidRPr="00DF211E">
              <w:rPr>
                <w:rFonts w:ascii="Times New Roman" w:hAnsi="Times New Roman" w:cs="Times New Roman"/>
              </w:rPr>
              <w:t>Noetzold</w:t>
            </w:r>
            <w:proofErr w:type="spellEnd"/>
            <w:r w:rsidRPr="00DF211E">
              <w:rPr>
                <w:rFonts w:ascii="Times New Roman" w:hAnsi="Times New Roman" w:cs="Times New Roman"/>
              </w:rPr>
              <w:t xml:space="preserve">, Linha Marcon até o salão da comunidade, Linha Passarinhos até o N.E.M. Avelino Alves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Percurso total de aproximadamente 76 km/dia, em seguida do N.EM. Avelino A.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para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até as famílias </w:t>
            </w:r>
            <w:proofErr w:type="spellStart"/>
            <w:r w:rsidRPr="00DF211E">
              <w:rPr>
                <w:rFonts w:ascii="Times New Roman" w:hAnsi="Times New Roman" w:cs="Times New Roman"/>
              </w:rPr>
              <w:t>Gereli</w:t>
            </w:r>
            <w:proofErr w:type="spellEnd"/>
            <w:r w:rsidRPr="00DF211E">
              <w:rPr>
                <w:rFonts w:ascii="Times New Roman" w:hAnsi="Times New Roman" w:cs="Times New Roman"/>
              </w:rPr>
              <w:t xml:space="preserve">, Brás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e Alexandre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(transporte de aluna com necessidades especiais horário entre 13:10 a 13:15 </w:t>
            </w:r>
            <w:proofErr w:type="spellStart"/>
            <w:r w:rsidRPr="00DF211E">
              <w:rPr>
                <w:rFonts w:ascii="Times New Roman" w:hAnsi="Times New Roman" w:cs="Times New Roman"/>
              </w:rPr>
              <w:t>hs</w:t>
            </w:r>
            <w:proofErr w:type="spellEnd"/>
            <w:r w:rsidRPr="00DF211E">
              <w:rPr>
                <w:rFonts w:ascii="Times New Roman" w:hAnsi="Times New Roman" w:cs="Times New Roman"/>
              </w:rPr>
              <w:t>) até a escola. Com percurso total de aproximadamente 100 km dia</w:t>
            </w:r>
            <w:r>
              <w:rPr>
                <w:rFonts w:ascii="Times New Roman" w:hAnsi="Times New Roman" w:cs="Times New Roman"/>
              </w:rPr>
              <w:t xml:space="preserve">, sendo que 24 km para pegar a menina com necessidade especial e 76 km para o restante do trajeto </w:t>
            </w:r>
            <w:r w:rsidRPr="00DF211E">
              <w:rPr>
                <w:rFonts w:ascii="Times New Roman" w:hAnsi="Times New Roman" w:cs="Times New Roman"/>
              </w:rPr>
              <w:t>(Micro-Ônibus, com mínimo</w:t>
            </w:r>
            <w:r>
              <w:rPr>
                <w:rFonts w:ascii="Times New Roman" w:hAnsi="Times New Roman" w:cs="Times New Roman"/>
              </w:rPr>
              <w:t xml:space="preserve"> </w:t>
            </w:r>
            <w:r w:rsidRPr="00DF211E">
              <w:rPr>
                <w:rFonts w:ascii="Times New Roman" w:hAnsi="Times New Roman" w:cs="Times New Roman"/>
              </w:rPr>
              <w:t xml:space="preserve">de 23 lugares). </w:t>
            </w:r>
            <w:r w:rsidRPr="00DF211E">
              <w:rPr>
                <w:rFonts w:ascii="Times New Roman" w:hAnsi="Times New Roman" w:cs="Times New Roman"/>
                <w:b/>
                <w:bCs/>
              </w:rPr>
              <w:t>VESPERTINO</w:t>
            </w:r>
            <w:r w:rsidRPr="00DF211E">
              <w:rPr>
                <w:rFonts w:ascii="Times New Roman" w:hAnsi="Times New Roman" w:cs="Times New Roman"/>
              </w:rPr>
              <w:t>.</w:t>
            </w:r>
          </w:p>
          <w:p w14:paraId="1D98FC53" w14:textId="77777777" w:rsidR="007203A4" w:rsidRDefault="007203A4" w:rsidP="007203A4">
            <w:pPr>
              <w:jc w:val="both"/>
              <w:rPr>
                <w:rFonts w:asciiTheme="majorHAnsi" w:hAnsiTheme="majorHAnsi" w:cstheme="majorHAnsi"/>
                <w:sz w:val="24"/>
                <w:szCs w:val="24"/>
              </w:rPr>
            </w:pPr>
            <w:r w:rsidRPr="00DF211E">
              <w:rPr>
                <w:rFonts w:ascii="Times New Roman" w:hAnsi="Times New Roman" w:cs="Times New Roman"/>
              </w:rPr>
              <w:t xml:space="preserve"> O referido trajeto tem a necessidade de cadeira especial para aluna com necessidades especiais</w:t>
            </w:r>
            <w:r>
              <w:rPr>
                <w:rFonts w:asciiTheme="majorHAnsi" w:hAnsiTheme="majorHAnsi" w:cstheme="majorHAnsi"/>
                <w:sz w:val="24"/>
                <w:szCs w:val="24"/>
              </w:rPr>
              <w:t>.</w:t>
            </w:r>
          </w:p>
          <w:p w14:paraId="12FAA2FD" w14:textId="77777777" w:rsidR="00BD1962" w:rsidRPr="006733A7" w:rsidRDefault="00BD1962" w:rsidP="0094057E">
            <w:pPr>
              <w:jc w:val="both"/>
              <w:rPr>
                <w:rFonts w:ascii="Times New Roman" w:hAnsi="Times New Roman" w:cs="Times New Roman"/>
                <w:b/>
                <w:bCs/>
              </w:rPr>
            </w:pPr>
          </w:p>
          <w:p w14:paraId="56017F48" w14:textId="67A03DE4" w:rsidR="00BD1962" w:rsidRPr="006733A7" w:rsidRDefault="00BD1962" w:rsidP="0094057E">
            <w:pPr>
              <w:jc w:val="both"/>
              <w:rPr>
                <w:rFonts w:ascii="Times New Roman" w:hAnsi="Times New Roman" w:cs="Times New Roman"/>
                <w:b/>
                <w:bCs/>
              </w:rPr>
            </w:pPr>
            <w:r w:rsidRPr="006733A7">
              <w:rPr>
                <w:rFonts w:ascii="Times New Roman" w:hAnsi="Times New Roman" w:cs="Times New Roman"/>
                <w:b/>
                <w:bCs/>
              </w:rPr>
              <w:t>014</w:t>
            </w:r>
            <w:r w:rsidRPr="006733A7">
              <w:rPr>
                <w:rFonts w:ascii="Times New Roman" w:hAnsi="Times New Roman" w:cs="Times New Roman"/>
              </w:rPr>
              <w:t xml:space="preserve"> -Trajeto com início na Linha São Brás, passando pela Linha Aparecida, Linha Ponte de Pedra,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Linha São Brás </w:t>
            </w:r>
            <w:r w:rsidR="0073176A" w:rsidRPr="006733A7">
              <w:rPr>
                <w:rFonts w:ascii="Times New Roman" w:hAnsi="Times New Roman" w:cs="Times New Roman"/>
              </w:rPr>
              <w:t xml:space="preserve">até a propriedade da família Preto, retornando até a propriedade de Flavio </w:t>
            </w:r>
            <w:proofErr w:type="spellStart"/>
            <w:r w:rsidR="0073176A" w:rsidRPr="006733A7">
              <w:rPr>
                <w:rFonts w:ascii="Times New Roman" w:hAnsi="Times New Roman" w:cs="Times New Roman"/>
              </w:rPr>
              <w:t>Schenatto</w:t>
            </w:r>
            <w:proofErr w:type="spellEnd"/>
            <w:r w:rsidR="0073176A" w:rsidRPr="006733A7">
              <w:rPr>
                <w:rFonts w:ascii="Times New Roman" w:hAnsi="Times New Roman" w:cs="Times New Roman"/>
              </w:rPr>
              <w:t>,</w:t>
            </w:r>
            <w:r w:rsidRPr="006733A7">
              <w:rPr>
                <w:rFonts w:ascii="Times New Roman" w:hAnsi="Times New Roman" w:cs="Times New Roman"/>
              </w:rPr>
              <w:t xml:space="preserve"> para a E.E.B. Jorge Lacerda, da Linha São Bras. </w:t>
            </w:r>
            <w:r w:rsidRPr="006733A7">
              <w:rPr>
                <w:rFonts w:ascii="Times New Roman" w:hAnsi="Times New Roman" w:cs="Times New Roman"/>
                <w:b/>
                <w:bCs/>
              </w:rPr>
              <w:t>Matutino.</w:t>
            </w:r>
            <w:r w:rsidRPr="006733A7">
              <w:rPr>
                <w:rFonts w:ascii="Times New Roman" w:hAnsi="Times New Roman" w:cs="Times New Roman"/>
              </w:rPr>
              <w:t xml:space="preserve"> Trajeto com início na Linha São Brás, passando pela Linha Aparecida, </w:t>
            </w:r>
            <w:r w:rsidR="00171880" w:rsidRPr="006733A7">
              <w:rPr>
                <w:rFonts w:ascii="Times New Roman" w:hAnsi="Times New Roman" w:cs="Times New Roman"/>
              </w:rPr>
              <w:t>Ponte de Pedra até o Trevo de San</w:t>
            </w:r>
            <w:r w:rsidR="0073176A" w:rsidRPr="006733A7">
              <w:rPr>
                <w:rFonts w:ascii="Times New Roman" w:hAnsi="Times New Roman" w:cs="Times New Roman"/>
              </w:rPr>
              <w:t xml:space="preserve">ta Lúcia seguindo para </w:t>
            </w:r>
            <w:r w:rsidRPr="006733A7">
              <w:rPr>
                <w:rFonts w:ascii="Times New Roman" w:hAnsi="Times New Roman" w:cs="Times New Roman"/>
              </w:rPr>
              <w:t xml:space="preserve">Linha </w:t>
            </w:r>
            <w:proofErr w:type="spellStart"/>
            <w:r w:rsidRPr="006733A7">
              <w:rPr>
                <w:rFonts w:ascii="Times New Roman" w:hAnsi="Times New Roman" w:cs="Times New Roman"/>
              </w:rPr>
              <w:t>Orsolin</w:t>
            </w:r>
            <w:proofErr w:type="spellEnd"/>
            <w:r w:rsidR="0073176A" w:rsidRPr="006733A7">
              <w:rPr>
                <w:rFonts w:ascii="Times New Roman" w:hAnsi="Times New Roman" w:cs="Times New Roman"/>
              </w:rPr>
              <w:t xml:space="preserve"> e</w:t>
            </w:r>
            <w:r w:rsidRPr="006733A7">
              <w:rPr>
                <w:rFonts w:ascii="Times New Roman" w:hAnsi="Times New Roman" w:cs="Times New Roman"/>
              </w:rPr>
              <w:t xml:space="preserve"> Linha São Brás para a E.E.B. Jorge </w:t>
            </w:r>
            <w:r w:rsidR="00EB2AA5" w:rsidRPr="006733A7">
              <w:rPr>
                <w:rFonts w:ascii="Times New Roman" w:hAnsi="Times New Roman" w:cs="Times New Roman"/>
              </w:rPr>
              <w:t>L</w:t>
            </w:r>
            <w:r w:rsidRPr="006733A7">
              <w:rPr>
                <w:rFonts w:ascii="Times New Roman" w:hAnsi="Times New Roman" w:cs="Times New Roman"/>
              </w:rPr>
              <w:t xml:space="preserve">acerda, da Linha São Bras. Transporte de alunos da Educação Básica. Com percurso total de aproximadamente de 115km dia. (micro - ônibus, com mínimo de 23 lugares). </w:t>
            </w:r>
            <w:r w:rsidRPr="006733A7">
              <w:rPr>
                <w:rFonts w:ascii="Times New Roman" w:hAnsi="Times New Roman" w:cs="Times New Roman"/>
                <w:b/>
                <w:bCs/>
              </w:rPr>
              <w:t>Vespertino</w:t>
            </w:r>
          </w:p>
          <w:p w14:paraId="167FAA92" w14:textId="77777777" w:rsidR="00A61AA9" w:rsidRPr="006733A7" w:rsidRDefault="00A61AA9" w:rsidP="0094057E">
            <w:pPr>
              <w:jc w:val="both"/>
              <w:rPr>
                <w:rFonts w:ascii="Times New Roman" w:hAnsi="Times New Roman" w:cs="Times New Roman"/>
              </w:rPr>
            </w:pPr>
          </w:p>
          <w:p w14:paraId="58E29D93" w14:textId="351D5D49" w:rsidR="00A61AA9" w:rsidRPr="006733A7" w:rsidRDefault="00C7377A" w:rsidP="0094057E">
            <w:pPr>
              <w:jc w:val="both"/>
              <w:rPr>
                <w:rFonts w:ascii="Times New Roman" w:hAnsi="Times New Roman" w:cs="Times New Roman"/>
              </w:rPr>
            </w:pPr>
            <w:r w:rsidRPr="006733A7">
              <w:rPr>
                <w:rFonts w:ascii="Times New Roman" w:hAnsi="Times New Roman" w:cs="Times New Roman"/>
                <w:b/>
                <w:bCs/>
              </w:rPr>
              <w:t>022</w:t>
            </w:r>
            <w:r w:rsidRPr="006733A7">
              <w:rPr>
                <w:rFonts w:ascii="Times New Roman" w:hAnsi="Times New Roman" w:cs="Times New Roman"/>
              </w:rPr>
              <w:t xml:space="preserve"> – Trajeto com início na Escola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para Linha floresta na propriedade do Sr. Luiz Carlos Pohl, Maycon Friedrich passando pelo ferro velho do Jessé </w:t>
            </w:r>
            <w:proofErr w:type="spellStart"/>
            <w:r w:rsidRPr="006733A7">
              <w:rPr>
                <w:rFonts w:ascii="Times New Roman" w:hAnsi="Times New Roman" w:cs="Times New Roman"/>
              </w:rPr>
              <w:t>Boita</w:t>
            </w:r>
            <w:proofErr w:type="spellEnd"/>
            <w:r w:rsidRPr="006733A7">
              <w:rPr>
                <w:rFonts w:ascii="Times New Roman" w:hAnsi="Times New Roman" w:cs="Times New Roman"/>
              </w:rPr>
              <w:t xml:space="preserve">, propriedade de Wilmar Friedrich, Jorge Sgarbi passando pela Linha Três Pinheiros até o bar o casarão no Distrito de Sede </w:t>
            </w:r>
            <w:proofErr w:type="spellStart"/>
            <w:r w:rsidRPr="006733A7">
              <w:rPr>
                <w:rFonts w:ascii="Times New Roman" w:hAnsi="Times New Roman" w:cs="Times New Roman"/>
              </w:rPr>
              <w:t>Oldemburg</w:t>
            </w:r>
            <w:proofErr w:type="spellEnd"/>
            <w:r w:rsidRPr="006733A7">
              <w:rPr>
                <w:rFonts w:ascii="Times New Roman" w:hAnsi="Times New Roman" w:cs="Times New Roman"/>
              </w:rPr>
              <w:t xml:space="preserve">, retornando para a </w:t>
            </w:r>
            <w:r w:rsidR="00EB2AA5" w:rsidRPr="006733A7">
              <w:rPr>
                <w:rFonts w:ascii="Times New Roman" w:hAnsi="Times New Roman" w:cs="Times New Roman"/>
              </w:rPr>
              <w:t>L</w:t>
            </w:r>
            <w:r w:rsidRPr="006733A7">
              <w:rPr>
                <w:rFonts w:ascii="Times New Roman" w:hAnsi="Times New Roman" w:cs="Times New Roman"/>
              </w:rPr>
              <w:t xml:space="preserve">inha </w:t>
            </w:r>
            <w:r w:rsidR="00EB2AA5" w:rsidRPr="006733A7">
              <w:rPr>
                <w:rFonts w:ascii="Times New Roman" w:hAnsi="Times New Roman" w:cs="Times New Roman"/>
              </w:rPr>
              <w:lastRenderedPageBreak/>
              <w:t>A</w:t>
            </w:r>
            <w:r w:rsidRPr="006733A7">
              <w:rPr>
                <w:rFonts w:ascii="Times New Roman" w:hAnsi="Times New Roman" w:cs="Times New Roman"/>
              </w:rPr>
              <w:t xml:space="preserve">legre na propriedade do Sr. Valdecir Martini, Darci </w:t>
            </w:r>
            <w:proofErr w:type="spellStart"/>
            <w:r w:rsidRPr="006733A7">
              <w:rPr>
                <w:rFonts w:ascii="Times New Roman" w:hAnsi="Times New Roman" w:cs="Times New Roman"/>
              </w:rPr>
              <w:t>Munzlinger</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Ilgo</w:t>
            </w:r>
            <w:proofErr w:type="spellEnd"/>
            <w:r w:rsidRPr="006733A7">
              <w:rPr>
                <w:rFonts w:ascii="Times New Roman" w:hAnsi="Times New Roman" w:cs="Times New Roman"/>
              </w:rPr>
              <w:t xml:space="preserve"> Scherer retornando na propriedade de Rafael </w:t>
            </w:r>
            <w:proofErr w:type="spellStart"/>
            <w:r w:rsidRPr="006733A7">
              <w:rPr>
                <w:rFonts w:ascii="Times New Roman" w:hAnsi="Times New Roman" w:cs="Times New Roman"/>
              </w:rPr>
              <w:t>Matana</w:t>
            </w:r>
            <w:proofErr w:type="spellEnd"/>
            <w:r w:rsidRPr="006733A7">
              <w:rPr>
                <w:rFonts w:ascii="Times New Roman" w:hAnsi="Times New Roman" w:cs="Times New Roman"/>
              </w:rPr>
              <w:t xml:space="preserve"> para Escola </w:t>
            </w:r>
            <w:proofErr w:type="spellStart"/>
            <w:r w:rsidRPr="006733A7">
              <w:rPr>
                <w:rFonts w:ascii="Times New Roman" w:hAnsi="Times New Roman" w:cs="Times New Roman"/>
              </w:rPr>
              <w:t>Rudolpho</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Schreiner</w:t>
            </w:r>
            <w:proofErr w:type="spellEnd"/>
            <w:r w:rsidRPr="006733A7">
              <w:rPr>
                <w:rFonts w:ascii="Times New Roman" w:hAnsi="Times New Roman" w:cs="Times New Roman"/>
              </w:rPr>
              <w:t xml:space="preserve">,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e Felisberto de Carvalho. Com percurso total de 55 km (micro–ônibus, com mínimo de 23 lugares). </w:t>
            </w:r>
            <w:r w:rsidRPr="006733A7">
              <w:rPr>
                <w:rFonts w:ascii="Times New Roman" w:hAnsi="Times New Roman" w:cs="Times New Roman"/>
                <w:b/>
                <w:bCs/>
              </w:rPr>
              <w:t>Matutino.</w:t>
            </w:r>
          </w:p>
          <w:p w14:paraId="06173544" w14:textId="77777777" w:rsidR="00A61AA9" w:rsidRPr="006733A7" w:rsidRDefault="00A61AA9" w:rsidP="0094057E">
            <w:pPr>
              <w:jc w:val="both"/>
              <w:rPr>
                <w:rFonts w:ascii="Times New Roman" w:hAnsi="Times New Roman" w:cs="Times New Roman"/>
              </w:rPr>
            </w:pPr>
          </w:p>
          <w:p w14:paraId="3F721D5C" w14:textId="47E4910C" w:rsidR="00A61AA9" w:rsidRPr="006733A7" w:rsidRDefault="004876FF" w:rsidP="0094057E">
            <w:pPr>
              <w:jc w:val="both"/>
              <w:rPr>
                <w:rFonts w:ascii="Times New Roman" w:hAnsi="Times New Roman" w:cs="Times New Roman"/>
              </w:rPr>
            </w:pPr>
            <w:r w:rsidRPr="006733A7">
              <w:rPr>
                <w:rFonts w:ascii="Times New Roman" w:hAnsi="Times New Roman" w:cs="Times New Roman"/>
                <w:b/>
                <w:bCs/>
              </w:rPr>
              <w:t>0</w:t>
            </w:r>
            <w:r w:rsidR="006C38DA" w:rsidRPr="006733A7">
              <w:rPr>
                <w:rFonts w:ascii="Times New Roman" w:hAnsi="Times New Roman" w:cs="Times New Roman"/>
                <w:b/>
                <w:bCs/>
              </w:rPr>
              <w:t xml:space="preserve">35 </w:t>
            </w:r>
            <w:r w:rsidR="006C38DA" w:rsidRPr="006733A7">
              <w:rPr>
                <w:rFonts w:ascii="Times New Roman" w:hAnsi="Times New Roman" w:cs="Times New Roman"/>
              </w:rPr>
              <w:t xml:space="preserve">- Saindo da entrada para a Linha da Gruta, até próximo o salão da comunidade, retornando até a Linha </w:t>
            </w:r>
            <w:proofErr w:type="spellStart"/>
            <w:r w:rsidR="006C38DA" w:rsidRPr="006733A7">
              <w:rPr>
                <w:rFonts w:ascii="Times New Roman" w:hAnsi="Times New Roman" w:cs="Times New Roman"/>
              </w:rPr>
              <w:t>Pokulat</w:t>
            </w:r>
            <w:proofErr w:type="spellEnd"/>
            <w:r w:rsidR="006C38DA" w:rsidRPr="006733A7">
              <w:rPr>
                <w:rFonts w:ascii="Times New Roman" w:hAnsi="Times New Roman" w:cs="Times New Roman"/>
              </w:rPr>
              <w:t xml:space="preserve">, seguindo para nova </w:t>
            </w:r>
            <w:proofErr w:type="spellStart"/>
            <w:r w:rsidR="006C38DA" w:rsidRPr="006733A7">
              <w:rPr>
                <w:rFonts w:ascii="Times New Roman" w:hAnsi="Times New Roman" w:cs="Times New Roman"/>
              </w:rPr>
              <w:t>Brasilia</w:t>
            </w:r>
            <w:proofErr w:type="spellEnd"/>
            <w:r w:rsidR="006C38DA" w:rsidRPr="006733A7">
              <w:rPr>
                <w:rFonts w:ascii="Times New Roman" w:hAnsi="Times New Roman" w:cs="Times New Roman"/>
              </w:rPr>
              <w:t>, Linha Unidos, Linha Marcon e Linha Passarinhos, transporte de alunos do 5° ao 9° ano para as atividades da Cooperativa escolar no turno matutino</w:t>
            </w:r>
            <w:r w:rsidR="00DF211E">
              <w:rPr>
                <w:rFonts w:ascii="Times New Roman" w:hAnsi="Times New Roman" w:cs="Times New Roman"/>
              </w:rPr>
              <w:t>,</w:t>
            </w:r>
            <w:r w:rsidR="006C38DA" w:rsidRPr="006733A7">
              <w:rPr>
                <w:rFonts w:ascii="Times New Roman" w:hAnsi="Times New Roman" w:cs="Times New Roman"/>
              </w:rPr>
              <w:t xml:space="preserve"> 1 vez na semana para o N.E.M. Avelino A. </w:t>
            </w:r>
            <w:proofErr w:type="spellStart"/>
            <w:r w:rsidR="006C38DA" w:rsidRPr="006733A7">
              <w:rPr>
                <w:rFonts w:ascii="Times New Roman" w:hAnsi="Times New Roman" w:cs="Times New Roman"/>
              </w:rPr>
              <w:t>Triches</w:t>
            </w:r>
            <w:proofErr w:type="spellEnd"/>
            <w:r w:rsidR="006C38DA" w:rsidRPr="006733A7">
              <w:rPr>
                <w:rFonts w:ascii="Times New Roman" w:hAnsi="Times New Roman" w:cs="Times New Roman"/>
              </w:rPr>
              <w:t xml:space="preserve"> 50 km/dia. (Micro - Ônibus, com mínimo de 23 lugares). MATUTINO.</w:t>
            </w:r>
          </w:p>
          <w:p w14:paraId="3327ACB1" w14:textId="77777777" w:rsidR="00B8384A" w:rsidRPr="006733A7" w:rsidRDefault="00B8384A" w:rsidP="0094057E">
            <w:pPr>
              <w:jc w:val="both"/>
              <w:rPr>
                <w:rFonts w:ascii="Times New Roman" w:hAnsi="Times New Roman" w:cs="Times New Roman"/>
              </w:rPr>
            </w:pPr>
          </w:p>
          <w:p w14:paraId="0C42831A" w14:textId="77777777" w:rsidR="00186F34" w:rsidRPr="006733A7" w:rsidRDefault="00186F34" w:rsidP="0094057E">
            <w:pPr>
              <w:jc w:val="both"/>
              <w:rPr>
                <w:rFonts w:ascii="Times New Roman" w:hAnsi="Times New Roman" w:cs="Times New Roman"/>
                <w:b/>
                <w:bCs/>
              </w:rPr>
            </w:pPr>
          </w:p>
          <w:p w14:paraId="40B6F819" w14:textId="38AF97C5" w:rsidR="000A114B" w:rsidRPr="006733A7" w:rsidRDefault="004876FF" w:rsidP="0094057E">
            <w:pPr>
              <w:jc w:val="both"/>
              <w:rPr>
                <w:rFonts w:ascii="Times New Roman" w:hAnsi="Times New Roman" w:cs="Times New Roman"/>
                <w:b/>
                <w:bCs/>
              </w:rPr>
            </w:pPr>
            <w:r w:rsidRPr="006733A7">
              <w:rPr>
                <w:rFonts w:ascii="Times New Roman" w:hAnsi="Times New Roman" w:cs="Times New Roman"/>
              </w:rPr>
              <w:t>*</w:t>
            </w:r>
            <w:r w:rsidR="000A114B" w:rsidRPr="006733A7">
              <w:rPr>
                <w:rFonts w:ascii="Times New Roman" w:hAnsi="Times New Roman" w:cs="Times New Roman"/>
              </w:rPr>
              <w:t>Não é de conhecimento dessa secretaria a existência de catálogo eletrônico de padronização, tendo em vista que a especificação do trajeto é elaborada com base no km a ser percorrido para buscar os estudantes em suas residências.</w:t>
            </w:r>
          </w:p>
          <w:p w14:paraId="46589D4A" w14:textId="77777777" w:rsidR="000A114B" w:rsidRPr="006733A7" w:rsidRDefault="000A114B" w:rsidP="0094057E">
            <w:pPr>
              <w:shd w:val="clear" w:color="auto" w:fill="FFFFFF" w:themeFill="background1"/>
              <w:jc w:val="both"/>
              <w:rPr>
                <w:rFonts w:ascii="Times New Roman" w:hAnsi="Times New Roman" w:cs="Times New Roman"/>
              </w:rPr>
            </w:pPr>
          </w:p>
        </w:tc>
      </w:tr>
      <w:tr w:rsidR="000A114B" w:rsidRPr="006733A7" w14:paraId="71370335" w14:textId="77777777" w:rsidTr="00C17707">
        <w:tc>
          <w:tcPr>
            <w:tcW w:w="709" w:type="dxa"/>
          </w:tcPr>
          <w:p w14:paraId="4C1952D1" w14:textId="77777777" w:rsidR="000A114B" w:rsidRPr="006733A7" w:rsidRDefault="000A114B"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028AFB17" w14:textId="77777777" w:rsidR="000A114B" w:rsidRDefault="000A114B"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7B62AAA5" w14:textId="77777777" w:rsidR="00DF211E" w:rsidRPr="006733A7" w:rsidRDefault="00DF211E" w:rsidP="0094057E">
            <w:pPr>
              <w:shd w:val="clear" w:color="auto" w:fill="FFFFFF" w:themeFill="background1"/>
              <w:jc w:val="both"/>
              <w:rPr>
                <w:rFonts w:ascii="Times New Roman" w:hAnsi="Times New Roman" w:cs="Times New Roman"/>
                <w:b/>
                <w:bCs/>
              </w:rPr>
            </w:pPr>
          </w:p>
          <w:p w14:paraId="33249601" w14:textId="694F7E93" w:rsidR="000A114B" w:rsidRPr="00DF211E"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Conforme </w:t>
            </w:r>
            <w:r w:rsidR="00E33640" w:rsidRPr="00DF211E">
              <w:rPr>
                <w:rFonts w:ascii="Times New Roman" w:hAnsi="Times New Roman" w:cs="Times New Roman"/>
                <w:bCs/>
              </w:rPr>
              <w:t>Solicitação nº 0</w:t>
            </w:r>
            <w:r w:rsidR="00DF211E" w:rsidRPr="00DF211E">
              <w:rPr>
                <w:rFonts w:ascii="Times New Roman" w:hAnsi="Times New Roman" w:cs="Times New Roman"/>
                <w:bCs/>
              </w:rPr>
              <w:t>9</w:t>
            </w:r>
            <w:r w:rsidR="00E33640" w:rsidRPr="00DF211E">
              <w:rPr>
                <w:rFonts w:ascii="Times New Roman" w:hAnsi="Times New Roman" w:cs="Times New Roman"/>
                <w:bCs/>
              </w:rPr>
              <w:t>/2024 Secretária de Educação Cultura e Esportes</w:t>
            </w:r>
            <w:r w:rsidRPr="00DF211E">
              <w:rPr>
                <w:rFonts w:ascii="Times New Roman" w:hAnsi="Times New Roman" w:cs="Times New Roman"/>
                <w:bCs/>
              </w:rPr>
              <w:t>.</w:t>
            </w:r>
          </w:p>
          <w:p w14:paraId="1D9B7DD5" w14:textId="77777777" w:rsidR="000A114B" w:rsidRPr="006733A7" w:rsidRDefault="000A114B" w:rsidP="0094057E">
            <w:pPr>
              <w:shd w:val="clear" w:color="auto" w:fill="FFFFFF" w:themeFill="background1"/>
              <w:jc w:val="both"/>
              <w:rPr>
                <w:rFonts w:ascii="Times New Roman" w:hAnsi="Times New Roman" w:cs="Times New Roman"/>
              </w:rPr>
            </w:pPr>
          </w:p>
        </w:tc>
      </w:tr>
      <w:tr w:rsidR="000A114B" w:rsidRPr="006733A7" w14:paraId="30771C5D" w14:textId="77777777" w:rsidTr="00C17707">
        <w:tc>
          <w:tcPr>
            <w:tcW w:w="709" w:type="dxa"/>
          </w:tcPr>
          <w:p w14:paraId="6682F63F" w14:textId="77777777" w:rsidR="000A114B" w:rsidRPr="006733A7" w:rsidRDefault="000A114B"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492DC19A" w14:textId="77777777" w:rsidR="000A114B" w:rsidRPr="006733A7" w:rsidRDefault="000A114B" w:rsidP="0094057E">
            <w:pPr>
              <w:shd w:val="clear" w:color="auto" w:fill="FFFFFF" w:themeFill="background1"/>
              <w:jc w:val="both"/>
              <w:rPr>
                <w:rFonts w:ascii="Times New Roman" w:hAnsi="Times New Roman" w:cs="Times New Roman"/>
                <w:b/>
                <w:bCs/>
                <w:color w:val="FF0000"/>
              </w:rPr>
            </w:pPr>
            <w:r w:rsidRPr="006733A7">
              <w:rPr>
                <w:rFonts w:ascii="Times New Roman" w:hAnsi="Times New Roman" w:cs="Times New Roman"/>
                <w:b/>
                <w:bCs/>
              </w:rPr>
              <w:t>Modelo de gestão do objeto e do contrato, que descreve como a execução do objeto será acompanhada e fiscalizada pelo órgão ou entidade.</w:t>
            </w:r>
          </w:p>
          <w:p w14:paraId="0856AC9E"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A gestão do presente objeto será realizada por cada secretária/departamento solicitante, sendo os mesmos responsáveis pelo recebimento e fiscalização do contrato, devendo ser observado o disposto no art. </w:t>
            </w:r>
            <w:r w:rsidRPr="006733A7">
              <w:rPr>
                <w:rFonts w:ascii="Times New Roman" w:hAnsi="Times New Roman" w:cs="Times New Roman"/>
                <w:shd w:val="clear" w:color="auto" w:fill="F0F0F0"/>
              </w:rPr>
              <w:t>117</w:t>
            </w:r>
            <w:r w:rsidRPr="006733A7">
              <w:rPr>
                <w:rFonts w:ascii="Times New Roman" w:hAnsi="Times New Roman" w:cs="Times New Roman"/>
              </w:rPr>
              <w:t xml:space="preserve"> da Lei nº </w:t>
            </w:r>
            <w:r w:rsidRPr="006733A7">
              <w:rPr>
                <w:rFonts w:ascii="Times New Roman" w:hAnsi="Times New Roman" w:cs="Times New Roman"/>
                <w:shd w:val="clear" w:color="auto" w:fill="F0F0F0"/>
              </w:rPr>
              <w:t>14.133/2021</w:t>
            </w:r>
            <w:r w:rsidRPr="006733A7">
              <w:rPr>
                <w:rFonts w:ascii="Times New Roman" w:hAnsi="Times New Roman" w:cs="Times New Roman"/>
              </w:rPr>
              <w:t>.</w:t>
            </w:r>
          </w:p>
          <w:p w14:paraId="0028DAA1"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Cumprir e fazer cumprir as disposições do edital; </w:t>
            </w:r>
          </w:p>
          <w:p w14:paraId="3A5812ED" w14:textId="77777777" w:rsidR="000A114B" w:rsidRPr="006733A7" w:rsidRDefault="000A114B"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 xml:space="preserve">Transmitir por escrito as instruções, ordens e reclamações, competindo-lhe a decisão nos casos de dúvidas que surgirem na relação de consumo; </w:t>
            </w:r>
          </w:p>
          <w:p w14:paraId="5FDAF007" w14:textId="1E1F76E8" w:rsidR="000A114B" w:rsidRPr="006733A7" w:rsidRDefault="000A114B" w:rsidP="0094057E">
            <w:pPr>
              <w:tabs>
                <w:tab w:val="left" w:pos="4335"/>
              </w:tabs>
              <w:jc w:val="both"/>
              <w:rPr>
                <w:rFonts w:ascii="Times New Roman" w:hAnsi="Times New Roman" w:cs="Times New Roman"/>
              </w:rPr>
            </w:pPr>
            <w:r w:rsidRPr="006733A7">
              <w:rPr>
                <w:rFonts w:ascii="Times New Roman" w:hAnsi="Times New Roman" w:cs="Times New Roman"/>
              </w:rPr>
              <w:t xml:space="preserve">Exercer o acompanhamento e a fiscalização do objeto contratado, através do(s) servidores (s) Gestor(a) </w:t>
            </w:r>
            <w:proofErr w:type="spellStart"/>
            <w:r w:rsidRPr="006733A7">
              <w:rPr>
                <w:rFonts w:ascii="Times New Roman" w:hAnsi="Times New Roman" w:cs="Times New Roman"/>
              </w:rPr>
              <w:t>Loreci</w:t>
            </w:r>
            <w:proofErr w:type="spellEnd"/>
            <w:r w:rsidRPr="006733A7">
              <w:rPr>
                <w:rFonts w:ascii="Times New Roman" w:hAnsi="Times New Roman" w:cs="Times New Roman"/>
              </w:rPr>
              <w:t xml:space="preserve"> Maria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Pfeifer</w:t>
            </w:r>
            <w:r w:rsidR="001D5FA7" w:rsidRPr="006733A7">
              <w:rPr>
                <w:rFonts w:ascii="Times New Roman" w:hAnsi="Times New Roman" w:cs="Times New Roman"/>
              </w:rPr>
              <w:t>,</w:t>
            </w:r>
            <w:r w:rsidRPr="006733A7">
              <w:rPr>
                <w:rFonts w:ascii="Times New Roman" w:hAnsi="Times New Roman" w:cs="Times New Roman"/>
              </w:rPr>
              <w:t xml:space="preserve"> </w:t>
            </w:r>
            <w:r w:rsidR="006C38DA" w:rsidRPr="006733A7">
              <w:rPr>
                <w:rFonts w:ascii="Times New Roman" w:hAnsi="Times New Roman" w:cs="Times New Roman"/>
              </w:rPr>
              <w:t xml:space="preserve">Assessora </w:t>
            </w:r>
            <w:r w:rsidR="001D5FA7" w:rsidRPr="006733A7">
              <w:rPr>
                <w:rFonts w:ascii="Times New Roman" w:hAnsi="Times New Roman" w:cs="Times New Roman"/>
              </w:rPr>
              <w:t>de Educação Marlene Maron Bac</w:t>
            </w:r>
            <w:r w:rsidR="004876FF" w:rsidRPr="006733A7">
              <w:rPr>
                <w:rFonts w:ascii="Times New Roman" w:hAnsi="Times New Roman" w:cs="Times New Roman"/>
              </w:rPr>
              <w:t>k</w:t>
            </w:r>
            <w:r w:rsidR="001D5FA7" w:rsidRPr="006733A7">
              <w:rPr>
                <w:rFonts w:ascii="Times New Roman" w:hAnsi="Times New Roman" w:cs="Times New Roman"/>
              </w:rPr>
              <w:t xml:space="preserve"> </w:t>
            </w:r>
            <w:r w:rsidRPr="006733A7">
              <w:rPr>
                <w:rFonts w:ascii="Times New Roman" w:hAnsi="Times New Roman" w:cs="Times New Roman"/>
              </w:rPr>
              <w:t xml:space="preserve">e Fiscal Eliane </w:t>
            </w:r>
            <w:proofErr w:type="spellStart"/>
            <w:r w:rsidRPr="006733A7">
              <w:rPr>
                <w:rFonts w:ascii="Times New Roman" w:hAnsi="Times New Roman" w:cs="Times New Roman"/>
              </w:rPr>
              <w:t>Furlaneto</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Reinheimer</w:t>
            </w:r>
            <w:proofErr w:type="spellEnd"/>
            <w:r w:rsidRPr="006733A7">
              <w:rPr>
                <w:rFonts w:ascii="Times New Roman" w:hAnsi="Times New Roman" w:cs="Times New Roman"/>
              </w:rPr>
              <w:t xml:space="preserve"> </w:t>
            </w:r>
            <w:r w:rsidRPr="006733A7">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6733A7">
              <w:rPr>
                <w:rFonts w:ascii="Times New Roman" w:hAnsi="Times New Roman" w:cs="Times New Roman"/>
              </w:rPr>
              <w:t>nos termos da Lei, consolidada</w:t>
            </w:r>
            <w:r w:rsidRPr="006733A7">
              <w:rPr>
                <w:rFonts w:ascii="Times New Roman" w:eastAsia="Calibri" w:hAnsi="Times New Roman" w:cs="Times New Roman"/>
              </w:rPr>
              <w:t>, cuja cópia será encaminhada à CONTRATADA, objetivando a correção das irregularidades apontadas no prazo que for estabelecido.</w:t>
            </w:r>
          </w:p>
          <w:p w14:paraId="6D373447" w14:textId="77777777" w:rsidR="000A114B" w:rsidRPr="006733A7" w:rsidRDefault="000A114B" w:rsidP="0094057E">
            <w:pPr>
              <w:pStyle w:val="PargrafodaLista"/>
              <w:ind w:left="0"/>
              <w:jc w:val="both"/>
              <w:rPr>
                <w:rFonts w:ascii="Times New Roman" w:hAnsi="Times New Roman" w:cs="Times New Roman"/>
              </w:rPr>
            </w:pPr>
            <w:r w:rsidRPr="006733A7">
              <w:rPr>
                <w:rFonts w:ascii="Times New Roman" w:hAnsi="Times New Roman" w:cs="Times New Roman"/>
              </w:rPr>
              <w:t>O fiscal do contrato será responsável pelo fiel cumprimento das cláusulas contratuais, inclusive as pertinentes aos encargos complementares.</w:t>
            </w:r>
          </w:p>
          <w:p w14:paraId="79DD6BAB" w14:textId="77777777" w:rsidR="000A114B" w:rsidRPr="006733A7" w:rsidRDefault="000A114B" w:rsidP="0094057E">
            <w:pPr>
              <w:shd w:val="clear" w:color="auto" w:fill="FFFFFF" w:themeFill="background1"/>
              <w:jc w:val="both"/>
              <w:rPr>
                <w:rFonts w:ascii="Times New Roman" w:hAnsi="Times New Roman" w:cs="Times New Roman"/>
                <w:color w:val="FF0000"/>
              </w:rPr>
            </w:pPr>
            <w:r w:rsidRPr="006733A7">
              <w:rPr>
                <w:rFonts w:ascii="Times New Roman" w:eastAsia="Calibri" w:hAnsi="Times New Roman" w:cs="Times New Roman"/>
              </w:rPr>
              <w:t xml:space="preserve">As exigências e a atuação da fiscalização pelo </w:t>
            </w:r>
            <w:r w:rsidRPr="006733A7">
              <w:rPr>
                <w:rFonts w:ascii="Times New Roman" w:eastAsia="Calibri" w:hAnsi="Times New Roman" w:cs="Times New Roman"/>
                <w:bCs/>
              </w:rPr>
              <w:t>MUNICÍPIO</w:t>
            </w:r>
            <w:r w:rsidRPr="006733A7">
              <w:rPr>
                <w:rFonts w:ascii="Times New Roman" w:eastAsia="Calibri" w:hAnsi="Times New Roman" w:cs="Times New Roman"/>
                <w:b/>
                <w:bCs/>
              </w:rPr>
              <w:t xml:space="preserve"> </w:t>
            </w:r>
            <w:r w:rsidRPr="006733A7">
              <w:rPr>
                <w:rFonts w:ascii="Times New Roman" w:eastAsia="Calibri" w:hAnsi="Times New Roman" w:cs="Times New Roman"/>
              </w:rPr>
              <w:t>em nada restringem a responsabilidade única, integral e exclusiva da CONTRATADA no que concerne à execução do objeto contratado.</w:t>
            </w:r>
          </w:p>
          <w:p w14:paraId="3E788445" w14:textId="77777777" w:rsidR="000A114B" w:rsidRPr="006733A7" w:rsidRDefault="000A114B" w:rsidP="0094057E">
            <w:pPr>
              <w:shd w:val="clear" w:color="auto" w:fill="FFFFFF" w:themeFill="background1"/>
              <w:jc w:val="both"/>
              <w:rPr>
                <w:rFonts w:ascii="Times New Roman" w:hAnsi="Times New Roman" w:cs="Times New Roman"/>
                <w:color w:val="FF0000"/>
              </w:rPr>
            </w:pPr>
          </w:p>
        </w:tc>
      </w:tr>
      <w:tr w:rsidR="00E33640" w:rsidRPr="006733A7" w14:paraId="79B21EE3" w14:textId="77777777" w:rsidTr="00C17707">
        <w:tc>
          <w:tcPr>
            <w:tcW w:w="709" w:type="dxa"/>
          </w:tcPr>
          <w:p w14:paraId="3ECC0BF4" w14:textId="77777777" w:rsidR="00E33640" w:rsidRPr="006733A7" w:rsidRDefault="00E33640"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6FA56704" w14:textId="77777777" w:rsidR="00E33640" w:rsidRPr="006733A7" w:rsidRDefault="00E33640"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Requisitos da contratação</w:t>
            </w:r>
          </w:p>
          <w:p w14:paraId="376E07A7" w14:textId="77777777" w:rsidR="00E33640" w:rsidRPr="006733A7" w:rsidRDefault="00E33640" w:rsidP="0094057E">
            <w:pPr>
              <w:shd w:val="clear" w:color="auto" w:fill="FFFFFF" w:themeFill="background1"/>
              <w:jc w:val="both"/>
              <w:rPr>
                <w:rFonts w:ascii="Times New Roman" w:hAnsi="Times New Roman" w:cs="Times New Roman"/>
              </w:rPr>
            </w:pPr>
          </w:p>
          <w:p w14:paraId="1106C607"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hAnsi="Times New Roman" w:cs="Times New Roman"/>
              </w:rPr>
              <w:t>HABILITAÇÃO JURÍDICA (</w:t>
            </w:r>
            <w:hyperlink r:id="rId6" w:anchor="art66" w:history="1">
              <w:r w:rsidRPr="006733A7">
                <w:rPr>
                  <w:rStyle w:val="Hyperlink"/>
                  <w:rFonts w:ascii="Times New Roman" w:hAnsi="Times New Roman" w:cs="Times New Roman"/>
                </w:rPr>
                <w:t>art. 66 da Lei nº 14.133/2021</w:t>
              </w:r>
            </w:hyperlink>
            <w:r w:rsidRPr="006733A7">
              <w:rPr>
                <w:rFonts w:ascii="Times New Roman" w:hAnsi="Times New Roman" w:cs="Times New Roman"/>
              </w:rPr>
              <w:t>):</w:t>
            </w:r>
          </w:p>
          <w:p w14:paraId="4BE7BFDA" w14:textId="77777777" w:rsidR="00E33640" w:rsidRPr="006733A7" w:rsidRDefault="00E33640" w:rsidP="0094057E">
            <w:pPr>
              <w:pStyle w:val="PargrafodaLista"/>
              <w:numPr>
                <w:ilvl w:val="1"/>
                <w:numId w:val="4"/>
              </w:numPr>
              <w:tabs>
                <w:tab w:val="left" w:pos="567"/>
                <w:tab w:val="left" w:pos="1701"/>
              </w:tabs>
              <w:spacing w:line="276" w:lineRule="auto"/>
              <w:ind w:left="0" w:firstLine="0"/>
              <w:jc w:val="both"/>
              <w:rPr>
                <w:rFonts w:ascii="Times New Roman" w:hAnsi="Times New Roman" w:cs="Times New Roman"/>
              </w:rPr>
            </w:pPr>
            <w:r w:rsidRPr="006733A7">
              <w:rPr>
                <w:rFonts w:ascii="Times New Roman" w:hAnsi="Times New Roman" w:cs="Times New Roman"/>
                <w:bCs/>
              </w:rPr>
              <w:t>Cartão do CNPJ;</w:t>
            </w:r>
          </w:p>
          <w:p w14:paraId="14B7E8B6" w14:textId="77777777" w:rsidR="00E33640" w:rsidRPr="006733A7" w:rsidRDefault="00E33640" w:rsidP="0094057E">
            <w:pPr>
              <w:pStyle w:val="PargrafodaLista"/>
              <w:numPr>
                <w:ilvl w:val="1"/>
                <w:numId w:val="4"/>
              </w:numPr>
              <w:tabs>
                <w:tab w:val="left" w:pos="567"/>
                <w:tab w:val="left" w:pos="1701"/>
              </w:tabs>
              <w:spacing w:line="276" w:lineRule="auto"/>
              <w:ind w:left="0" w:firstLine="0"/>
              <w:jc w:val="both"/>
              <w:rPr>
                <w:rFonts w:ascii="Times New Roman" w:hAnsi="Times New Roman" w:cs="Times New Roman"/>
              </w:rPr>
            </w:pPr>
            <w:r w:rsidRPr="006733A7">
              <w:rPr>
                <w:rFonts w:ascii="Times New Roman" w:hAnsi="Times New Roman" w:cs="Times New Roman"/>
              </w:rPr>
              <w:t>Estatuto ou contrato social;</w:t>
            </w:r>
          </w:p>
          <w:p w14:paraId="6E6751C6"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hAnsi="Times New Roman" w:cs="Times New Roman"/>
              </w:rPr>
              <w:t>HABILITAÇÃO TÉCNICA (</w:t>
            </w:r>
            <w:hyperlink r:id="rId7" w:anchor="art67" w:history="1">
              <w:r w:rsidRPr="006733A7">
                <w:rPr>
                  <w:rStyle w:val="Hyperlink"/>
                  <w:rFonts w:ascii="Times New Roman" w:hAnsi="Times New Roman" w:cs="Times New Roman"/>
                </w:rPr>
                <w:t>art. 67 da Lei nº 14.133/2021</w:t>
              </w:r>
            </w:hyperlink>
            <w:r w:rsidRPr="006733A7">
              <w:rPr>
                <w:rFonts w:ascii="Times New Roman" w:hAnsi="Times New Roman" w:cs="Times New Roman"/>
              </w:rPr>
              <w:t>):</w:t>
            </w:r>
          </w:p>
          <w:p w14:paraId="0CB919F6"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hAnsi="Times New Roman" w:cs="Times New Roman"/>
              </w:rPr>
              <w:t>certificado de Registro e Licenciamento de Veículo – CRLV do(s) veículo(s) de transporte escolar em nome da Empresa com data de fabricação a partir do ano de 2004 (inclusive), na hipótese de apresentar documento de veículo fabricado antes do ano de 2004, a empresa proponente será desclassificada.</w:t>
            </w:r>
          </w:p>
          <w:p w14:paraId="34259DC0"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eastAsia="Calibri" w:hAnsi="Times New Roman" w:cs="Times New Roman"/>
              </w:rPr>
              <w:t xml:space="preserve">Carteira Nacional de Habilitação categoria “D” do motorista que executará o serviço; </w:t>
            </w:r>
          </w:p>
          <w:p w14:paraId="2221AF1C" w14:textId="77777777" w:rsidR="00E33640" w:rsidRPr="006733A7" w:rsidRDefault="00E33640" w:rsidP="0094057E">
            <w:pPr>
              <w:pStyle w:val="PargrafodaLista"/>
              <w:numPr>
                <w:ilvl w:val="0"/>
                <w:numId w:val="4"/>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733A7">
              <w:rPr>
                <w:rFonts w:ascii="Times New Roman" w:eastAsia="Calibri" w:hAnsi="Times New Roman" w:cs="Times New Roman"/>
              </w:rPr>
              <w:t>Atestado de saúde ocupacional, emitido por médico do trabalho, com emissão há, no máximo, 30 dias;</w:t>
            </w:r>
          </w:p>
          <w:p w14:paraId="01478F48" w14:textId="77777777" w:rsidR="00E33640" w:rsidRPr="006733A7" w:rsidRDefault="00E33640" w:rsidP="0094057E">
            <w:pPr>
              <w:pStyle w:val="PargrafodaLista"/>
              <w:numPr>
                <w:ilvl w:val="0"/>
                <w:numId w:val="4"/>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733A7">
              <w:rPr>
                <w:rFonts w:ascii="Times New Roman" w:eastAsia="Calibri" w:hAnsi="Times New Roman" w:cs="Times New Roman"/>
              </w:rPr>
              <w:t xml:space="preserve">Certificado de Curso para Condutores de Veículos de Transporte Escolar, conforme Lei nº 9.503/1997 e Resolução nº 168/2004; </w:t>
            </w:r>
          </w:p>
          <w:p w14:paraId="315062EC" w14:textId="77777777" w:rsidR="00E33640" w:rsidRPr="006733A7" w:rsidRDefault="00E33640" w:rsidP="0094057E">
            <w:pPr>
              <w:pStyle w:val="PargrafodaLista"/>
              <w:numPr>
                <w:ilvl w:val="0"/>
                <w:numId w:val="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733A7">
              <w:rPr>
                <w:rFonts w:ascii="Times New Roman" w:hAnsi="Times New Roman" w:cs="Times New Roman"/>
              </w:rPr>
              <w:t>Comprovante(s) de pagamento do seguro obrigatório (DPVAT) do(s) veículo(s) da empresa participante, relativo ao último licenciamento;</w:t>
            </w:r>
          </w:p>
          <w:p w14:paraId="73EFC030" w14:textId="77777777" w:rsidR="00E33640" w:rsidRPr="006733A7" w:rsidRDefault="00E33640" w:rsidP="0094057E">
            <w:pPr>
              <w:pStyle w:val="PargrafodaLista"/>
              <w:numPr>
                <w:ilvl w:val="0"/>
                <w:numId w:val="4"/>
              </w:numPr>
              <w:tabs>
                <w:tab w:val="left" w:pos="36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733A7">
              <w:rPr>
                <w:rFonts w:ascii="Times New Roman" w:hAnsi="Times New Roman" w:cs="Times New Roman"/>
              </w:rPr>
              <w:t xml:space="preserve">Certificado e/ou documento emitido e fornecido pela concessionária dos serviços de inspeção de segurança veicular </w:t>
            </w:r>
            <w:r w:rsidRPr="006733A7">
              <w:rPr>
                <w:rFonts w:ascii="Times New Roman" w:hAnsi="Times New Roman" w:cs="Times New Roman"/>
                <w:iCs/>
              </w:rPr>
              <w:t xml:space="preserve">credenciada pelo DETRAN/SC e/ou INMETRO </w:t>
            </w:r>
            <w:r w:rsidRPr="006733A7">
              <w:rPr>
                <w:rFonts w:ascii="Times New Roman" w:eastAsia="Calibri" w:hAnsi="Times New Roman" w:cs="Times New Roman"/>
              </w:rPr>
              <w:t xml:space="preserve">e de acordo com o Órgão </w:t>
            </w:r>
            <w:r w:rsidRPr="006733A7">
              <w:rPr>
                <w:rFonts w:ascii="Times New Roman" w:eastAsia="Calibri" w:hAnsi="Times New Roman" w:cs="Times New Roman"/>
              </w:rPr>
              <w:lastRenderedPageBreak/>
              <w:t>Nacional de Trânsito</w:t>
            </w:r>
            <w:r w:rsidRPr="006733A7">
              <w:rPr>
                <w:rFonts w:ascii="Times New Roman" w:hAnsi="Times New Roman" w:cs="Times New Roman"/>
                <w:iCs/>
              </w:rPr>
              <w:t>, aprovando o veículo de transporte escolar que será utilizado para realização do(s) trajeto(s) (</w:t>
            </w:r>
            <w:r w:rsidRPr="006733A7">
              <w:rPr>
                <w:rFonts w:ascii="Times New Roman" w:hAnsi="Times New Roman" w:cs="Times New Roman"/>
              </w:rPr>
              <w:t>Por conveniência do Município o prazo para apresentação poderá ser prorrogado por 30 dias)</w:t>
            </w:r>
            <w:r w:rsidRPr="006733A7">
              <w:rPr>
                <w:rFonts w:ascii="Times New Roman" w:hAnsi="Times New Roman" w:cs="Times New Roman"/>
                <w:iCs/>
              </w:rPr>
              <w:t>;</w:t>
            </w:r>
          </w:p>
          <w:p w14:paraId="4FACEF94" w14:textId="77777777" w:rsidR="00E33640" w:rsidRPr="006733A7" w:rsidRDefault="00E33640" w:rsidP="0094057E">
            <w:pPr>
              <w:pStyle w:val="PargrafodaLista"/>
              <w:numPr>
                <w:ilvl w:val="0"/>
                <w:numId w:val="4"/>
              </w:numPr>
              <w:tabs>
                <w:tab w:val="left" w:pos="360"/>
                <w:tab w:val="left" w:pos="567"/>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733A7">
              <w:rPr>
                <w:rFonts w:ascii="Times New Roman" w:hAnsi="Times New Roman" w:cs="Times New Roman"/>
              </w:rPr>
              <w:t>Autorização para transporte coletivo de escolares, expedido pelo DETRAN/SC, pela Delegacia de Polícia da Comarca de Palmitos – SC ou pela Delegacia de Polícia da Comarca de origem da empresa licitante; (Por conveniência do Município o prazo para apresentação poderá ser prorrogado por 30 dias);</w:t>
            </w:r>
          </w:p>
          <w:p w14:paraId="386FE5D8"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hAnsi="Times New Roman" w:cs="Times New Roman"/>
              </w:rPr>
              <w:t>HABILITAÇÃO FISCAL, SOCIAL E TRABALHISTA (</w:t>
            </w:r>
            <w:hyperlink r:id="rId8" w:anchor="art68" w:history="1">
              <w:r w:rsidRPr="006733A7">
                <w:rPr>
                  <w:rStyle w:val="Hyperlink"/>
                  <w:rFonts w:ascii="Times New Roman" w:hAnsi="Times New Roman" w:cs="Times New Roman"/>
                </w:rPr>
                <w:t>art. 68 da Lei nº 14.133/2021</w:t>
              </w:r>
            </w:hyperlink>
            <w:r w:rsidRPr="006733A7">
              <w:rPr>
                <w:rFonts w:ascii="Times New Roman" w:hAnsi="Times New Roman" w:cs="Times New Roman"/>
              </w:rPr>
              <w:t>):</w:t>
            </w:r>
          </w:p>
          <w:p w14:paraId="37D16A95" w14:textId="77777777" w:rsidR="00E33640" w:rsidRPr="006733A7" w:rsidRDefault="00E33640" w:rsidP="0094057E">
            <w:pPr>
              <w:tabs>
                <w:tab w:val="left" w:pos="567"/>
              </w:tabs>
              <w:spacing w:line="276" w:lineRule="auto"/>
              <w:jc w:val="both"/>
              <w:rPr>
                <w:rFonts w:ascii="Times New Roman" w:hAnsi="Times New Roman" w:cs="Times New Roman"/>
              </w:rPr>
            </w:pPr>
            <w:r w:rsidRPr="006733A7">
              <w:rPr>
                <w:rFonts w:ascii="Times New Roman" w:hAnsi="Times New Roman" w:cs="Times New Roman"/>
                <w:b/>
                <w:bCs/>
              </w:rPr>
              <w:t>a)</w:t>
            </w:r>
            <w:r w:rsidRPr="006733A7">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77F2AB2B" w14:textId="77777777" w:rsidR="00E33640" w:rsidRPr="006733A7" w:rsidRDefault="00E33640" w:rsidP="0094057E">
            <w:pPr>
              <w:tabs>
                <w:tab w:val="left" w:pos="567"/>
              </w:tabs>
              <w:spacing w:line="276" w:lineRule="auto"/>
              <w:jc w:val="both"/>
              <w:rPr>
                <w:rFonts w:ascii="Times New Roman" w:hAnsi="Times New Roman" w:cs="Times New Roman"/>
              </w:rPr>
            </w:pPr>
            <w:r w:rsidRPr="006733A7">
              <w:rPr>
                <w:rFonts w:ascii="Times New Roman" w:hAnsi="Times New Roman" w:cs="Times New Roman"/>
                <w:b/>
                <w:bCs/>
              </w:rPr>
              <w:t>b)</w:t>
            </w:r>
            <w:r w:rsidRPr="006733A7">
              <w:rPr>
                <w:rFonts w:ascii="Times New Roman" w:hAnsi="Times New Roman" w:cs="Times New Roman"/>
              </w:rPr>
              <w:t xml:space="preserve"> Regularidade perante a Fazenda federal, estadual e municipal do domicílio ou sede do licitante, ou outra equivalente, na forma da lei (art. 68, III); </w:t>
            </w:r>
          </w:p>
          <w:p w14:paraId="339D970B" w14:textId="77777777" w:rsidR="00E33640" w:rsidRPr="006733A7" w:rsidRDefault="00E33640" w:rsidP="0094057E">
            <w:pPr>
              <w:tabs>
                <w:tab w:val="left" w:pos="567"/>
              </w:tabs>
              <w:spacing w:line="276" w:lineRule="auto"/>
              <w:jc w:val="both"/>
              <w:rPr>
                <w:rFonts w:ascii="Times New Roman" w:hAnsi="Times New Roman" w:cs="Times New Roman"/>
              </w:rPr>
            </w:pPr>
            <w:r w:rsidRPr="006733A7">
              <w:rPr>
                <w:rFonts w:ascii="Times New Roman" w:hAnsi="Times New Roman" w:cs="Times New Roman"/>
                <w:b/>
                <w:bCs/>
              </w:rPr>
              <w:t>c)</w:t>
            </w:r>
            <w:r w:rsidRPr="006733A7">
              <w:rPr>
                <w:rFonts w:ascii="Times New Roman" w:hAnsi="Times New Roman" w:cs="Times New Roman"/>
              </w:rPr>
              <w:t xml:space="preserve"> Regularidade relativa à Seguridade Social e ao FGTS, que demonstre cumprimento dos encargos sociais instituídos por lei (art. 68, IV); </w:t>
            </w:r>
          </w:p>
          <w:p w14:paraId="3FB855BE" w14:textId="77777777" w:rsidR="00E33640" w:rsidRPr="006733A7" w:rsidRDefault="00E33640" w:rsidP="0094057E">
            <w:pPr>
              <w:tabs>
                <w:tab w:val="left" w:pos="567"/>
              </w:tabs>
              <w:spacing w:line="276" w:lineRule="auto"/>
              <w:jc w:val="both"/>
              <w:rPr>
                <w:rFonts w:ascii="Times New Roman" w:hAnsi="Times New Roman" w:cs="Times New Roman"/>
              </w:rPr>
            </w:pPr>
            <w:r w:rsidRPr="006733A7">
              <w:rPr>
                <w:rFonts w:ascii="Times New Roman" w:hAnsi="Times New Roman" w:cs="Times New Roman"/>
                <w:b/>
                <w:bCs/>
              </w:rPr>
              <w:t>d)</w:t>
            </w:r>
            <w:r w:rsidRPr="006733A7">
              <w:rPr>
                <w:rFonts w:ascii="Times New Roman" w:hAnsi="Times New Roman" w:cs="Times New Roman"/>
              </w:rPr>
              <w:t xml:space="preserve"> Regularidade perante a Justiça do Trabalho (art. 68, V); </w:t>
            </w:r>
          </w:p>
          <w:p w14:paraId="1DBE1E36" w14:textId="77777777" w:rsidR="00E33640" w:rsidRPr="006733A7" w:rsidRDefault="00E33640" w:rsidP="0094057E">
            <w:pPr>
              <w:tabs>
                <w:tab w:val="left" w:pos="567"/>
              </w:tabs>
              <w:spacing w:line="276" w:lineRule="auto"/>
              <w:jc w:val="both"/>
              <w:rPr>
                <w:rFonts w:ascii="Times New Roman" w:hAnsi="Times New Roman" w:cs="Times New Roman"/>
                <w:color w:val="000000" w:themeColor="text1"/>
              </w:rPr>
            </w:pPr>
            <w:r w:rsidRPr="006733A7">
              <w:rPr>
                <w:rFonts w:ascii="Times New Roman" w:hAnsi="Times New Roman" w:cs="Times New Roman"/>
                <w:b/>
                <w:bCs/>
              </w:rPr>
              <w:t>e)</w:t>
            </w:r>
            <w:r w:rsidRPr="006733A7">
              <w:rPr>
                <w:rFonts w:ascii="Times New Roman" w:hAnsi="Times New Roman" w:cs="Times New Roman"/>
              </w:rPr>
              <w:t xml:space="preserve"> Cumprimento do disposto no inciso XXXIII do art. 7º da Constituição Federal (art. 68, VI).</w:t>
            </w:r>
          </w:p>
          <w:p w14:paraId="2199BC56" w14:textId="77777777" w:rsidR="00E33640" w:rsidRPr="006733A7" w:rsidRDefault="00E33640" w:rsidP="0094057E">
            <w:pPr>
              <w:pStyle w:val="PargrafodaLista"/>
              <w:numPr>
                <w:ilvl w:val="0"/>
                <w:numId w:val="4"/>
              </w:numPr>
              <w:tabs>
                <w:tab w:val="left" w:pos="567"/>
              </w:tabs>
              <w:spacing w:line="276" w:lineRule="auto"/>
              <w:ind w:left="0" w:firstLine="0"/>
              <w:jc w:val="both"/>
              <w:rPr>
                <w:rFonts w:ascii="Times New Roman" w:hAnsi="Times New Roman" w:cs="Times New Roman"/>
              </w:rPr>
            </w:pPr>
            <w:r w:rsidRPr="006733A7">
              <w:rPr>
                <w:rFonts w:ascii="Times New Roman" w:hAnsi="Times New Roman" w:cs="Times New Roman"/>
                <w:color w:val="000000" w:themeColor="text1"/>
              </w:rPr>
              <w:t xml:space="preserve">HABILITAÇÃO </w:t>
            </w:r>
            <w:r w:rsidRPr="006733A7">
              <w:rPr>
                <w:rFonts w:ascii="Times New Roman" w:hAnsi="Times New Roman" w:cs="Times New Roman"/>
              </w:rPr>
              <w:t>ECONÔMICO FINANCEIRA (</w:t>
            </w:r>
            <w:hyperlink r:id="rId9" w:anchor="art68" w:history="1">
              <w:r w:rsidRPr="006733A7">
                <w:rPr>
                  <w:rStyle w:val="Hyperlink"/>
                  <w:rFonts w:ascii="Times New Roman" w:hAnsi="Times New Roman" w:cs="Times New Roman"/>
                </w:rPr>
                <w:t>art. 69 da Lei nº 14.133/2021</w:t>
              </w:r>
            </w:hyperlink>
            <w:r w:rsidRPr="006733A7">
              <w:rPr>
                <w:rFonts w:ascii="Times New Roman" w:hAnsi="Times New Roman" w:cs="Times New Roman"/>
              </w:rPr>
              <w:t>):</w:t>
            </w:r>
          </w:p>
          <w:p w14:paraId="3588FD6F" w14:textId="77777777" w:rsidR="00E33640" w:rsidRPr="000F5E2E" w:rsidRDefault="00E33640" w:rsidP="0094057E">
            <w:pPr>
              <w:pStyle w:val="PargrafodaLista"/>
              <w:numPr>
                <w:ilvl w:val="0"/>
                <w:numId w:val="5"/>
              </w:numPr>
              <w:tabs>
                <w:tab w:val="left" w:pos="567"/>
                <w:tab w:val="left" w:pos="1701"/>
              </w:tabs>
              <w:spacing w:line="276" w:lineRule="auto"/>
              <w:ind w:left="0" w:firstLine="0"/>
              <w:jc w:val="both"/>
              <w:rPr>
                <w:rFonts w:ascii="Times New Roman" w:hAnsi="Times New Roman" w:cs="Times New Roman"/>
                <w:color w:val="000000" w:themeColor="text1"/>
              </w:rPr>
            </w:pPr>
            <w:r w:rsidRPr="006733A7">
              <w:rPr>
                <w:rFonts w:ascii="Times New Roman" w:hAnsi="Times New Roman" w:cs="Times New Roman"/>
                <w:bCs/>
              </w:rPr>
              <w:t>Certidão negativa de feitos sobre falência expedida pelo distribuidor da sede do licitante;</w:t>
            </w:r>
          </w:p>
          <w:p w14:paraId="34F36D3A" w14:textId="57CC9204" w:rsidR="000F5E2E" w:rsidRPr="006733A7" w:rsidRDefault="000F5E2E" w:rsidP="000F5E2E">
            <w:pPr>
              <w:pStyle w:val="PargrafodaLista"/>
              <w:tabs>
                <w:tab w:val="left" w:pos="567"/>
                <w:tab w:val="left" w:pos="1701"/>
              </w:tabs>
              <w:spacing w:line="276" w:lineRule="auto"/>
              <w:ind w:left="0"/>
              <w:jc w:val="both"/>
              <w:rPr>
                <w:rFonts w:ascii="Times New Roman" w:hAnsi="Times New Roman" w:cs="Times New Roman"/>
                <w:color w:val="000000" w:themeColor="text1"/>
              </w:rPr>
            </w:pPr>
          </w:p>
        </w:tc>
      </w:tr>
      <w:tr w:rsidR="00E33640" w:rsidRPr="006733A7" w14:paraId="13FEBD64" w14:textId="77777777" w:rsidTr="00C17707">
        <w:tc>
          <w:tcPr>
            <w:tcW w:w="709" w:type="dxa"/>
          </w:tcPr>
          <w:p w14:paraId="6487F8B2" w14:textId="77777777" w:rsidR="00E33640" w:rsidRPr="006733A7" w:rsidRDefault="00E33640"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4F5CA77E" w14:textId="77777777" w:rsidR="00E33640" w:rsidRPr="006733A7" w:rsidRDefault="00E33640"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Critérios de medição e de pagamento.</w:t>
            </w:r>
          </w:p>
          <w:p w14:paraId="7ED2E009" w14:textId="77777777" w:rsidR="00E33640" w:rsidRPr="006733A7" w:rsidRDefault="00E33640" w:rsidP="0094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6733A7">
              <w:rPr>
                <w:rFonts w:ascii="Times New Roman" w:hAnsi="Times New Roman" w:cs="Times New Roman"/>
              </w:rPr>
              <w:t xml:space="preserve">O pagamento será efetuado em até </w:t>
            </w:r>
            <w:r w:rsidRPr="006733A7">
              <w:rPr>
                <w:rFonts w:ascii="Times New Roman" w:hAnsi="Times New Roman" w:cs="Times New Roman"/>
                <w:b/>
                <w:bCs/>
              </w:rPr>
              <w:t>30 (trinta) dias</w:t>
            </w:r>
            <w:r w:rsidRPr="006733A7">
              <w:rPr>
                <w:rFonts w:ascii="Times New Roman" w:hAnsi="Times New Roman" w:cs="Times New Roman"/>
              </w:rPr>
              <w:t xml:space="preserve">, após a certificação da Nota Fiscal Eletrônica – NF-e correspondente à solicitação/planilha e dias trabalhados, mediante transferência na conta corrente da contratada ou emissão de boleto bancário. </w:t>
            </w:r>
          </w:p>
          <w:p w14:paraId="7AE9B473" w14:textId="77777777" w:rsidR="00E33640" w:rsidRPr="006733A7" w:rsidRDefault="00E33640" w:rsidP="0094057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6733A7">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72BC914A" w14:textId="77777777" w:rsidR="00E33640" w:rsidRPr="006733A7" w:rsidRDefault="00E33640" w:rsidP="0094057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r w:rsidRPr="006733A7">
              <w:rPr>
                <w:rFonts w:ascii="Times New Roman" w:hAnsi="Times New Roman" w:cs="Times New Roman"/>
                <w:shd w:val="clear" w:color="auto" w:fill="FFFFFF"/>
              </w:rPr>
              <w:t>Qualquer pagamento somente será realizado quando a empresa contratada estiver regular em relação aos itens 6.1.3 a 6.1.7 do Edital.</w:t>
            </w:r>
          </w:p>
          <w:p w14:paraId="78955585" w14:textId="77777777" w:rsidR="00E33640" w:rsidRPr="006733A7" w:rsidRDefault="00E33640" w:rsidP="0094057E">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r>
      <w:tr w:rsidR="00E33640" w:rsidRPr="006733A7" w14:paraId="6332F9C3" w14:textId="77777777" w:rsidTr="00C17707">
        <w:tc>
          <w:tcPr>
            <w:tcW w:w="709" w:type="dxa"/>
          </w:tcPr>
          <w:p w14:paraId="2EB4525D" w14:textId="77777777" w:rsidR="00E33640" w:rsidRPr="006733A7" w:rsidRDefault="00E33640"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56C873A1" w14:textId="77777777" w:rsidR="00E33640" w:rsidRPr="006733A7" w:rsidRDefault="00E33640"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D46F397" w14:textId="77777777" w:rsidR="00927863" w:rsidRPr="00927863" w:rsidRDefault="00927863" w:rsidP="0094057E">
            <w:pPr>
              <w:shd w:val="clear" w:color="auto" w:fill="FFFFFF" w:themeFill="background1"/>
              <w:jc w:val="both"/>
              <w:rPr>
                <w:rFonts w:ascii="Times New Roman" w:hAnsi="Times New Roman" w:cs="Times New Roman"/>
              </w:rPr>
            </w:pPr>
            <w:r w:rsidRPr="00927863">
              <w:rPr>
                <w:rFonts w:ascii="Times New Roman" w:hAnsi="Times New Roman" w:cs="Times New Roman"/>
              </w:rPr>
              <w:t>Conforme estipulado no Item 6, do Estudo técnico preliminar.</w:t>
            </w:r>
          </w:p>
          <w:p w14:paraId="0D052193" w14:textId="77777777" w:rsidR="00927863" w:rsidRPr="001C2C1D" w:rsidRDefault="00927863" w:rsidP="0094057E">
            <w:pPr>
              <w:shd w:val="clear" w:color="auto" w:fill="FFFFFF" w:themeFill="background1"/>
              <w:jc w:val="both"/>
              <w:rPr>
                <w:rFonts w:ascii="Times New Roman" w:hAnsi="Times New Roman" w:cs="Times New Roman"/>
                <w:sz w:val="20"/>
                <w:szCs w:val="20"/>
              </w:rPr>
            </w:pPr>
          </w:p>
          <w:tbl>
            <w:tblPr>
              <w:tblStyle w:val="Tabelacomgrade"/>
              <w:tblW w:w="9668" w:type="dxa"/>
              <w:tblLayout w:type="fixed"/>
              <w:tblLook w:val="04A0" w:firstRow="1" w:lastRow="0" w:firstColumn="1" w:lastColumn="0" w:noHBand="0" w:noVBand="1"/>
            </w:tblPr>
            <w:tblGrid>
              <w:gridCol w:w="737"/>
              <w:gridCol w:w="3828"/>
              <w:gridCol w:w="917"/>
              <w:gridCol w:w="1276"/>
              <w:gridCol w:w="1559"/>
              <w:gridCol w:w="1351"/>
            </w:tblGrid>
            <w:tr w:rsidR="00927863" w:rsidRPr="006733A7" w14:paraId="046E42FD" w14:textId="789FD06A" w:rsidTr="0025686E">
              <w:tc>
                <w:tcPr>
                  <w:tcW w:w="737" w:type="dxa"/>
                </w:tcPr>
                <w:p w14:paraId="5828FF76" w14:textId="77777777" w:rsidR="00927863" w:rsidRPr="006733A7" w:rsidRDefault="00927863" w:rsidP="0094057E">
                  <w:pPr>
                    <w:jc w:val="both"/>
                    <w:rPr>
                      <w:rFonts w:ascii="Times New Roman" w:hAnsi="Times New Roman" w:cs="Times New Roman"/>
                    </w:rPr>
                  </w:pPr>
                  <w:r w:rsidRPr="006733A7">
                    <w:rPr>
                      <w:rFonts w:ascii="Times New Roman" w:hAnsi="Times New Roman" w:cs="Times New Roman"/>
                    </w:rPr>
                    <w:t xml:space="preserve">Item </w:t>
                  </w:r>
                </w:p>
              </w:tc>
              <w:tc>
                <w:tcPr>
                  <w:tcW w:w="3828" w:type="dxa"/>
                </w:tcPr>
                <w:p w14:paraId="37DD2796" w14:textId="77777777" w:rsidR="00927863" w:rsidRPr="006733A7" w:rsidRDefault="00927863" w:rsidP="0094057E">
                  <w:pPr>
                    <w:jc w:val="both"/>
                    <w:rPr>
                      <w:rFonts w:ascii="Times New Roman" w:hAnsi="Times New Roman" w:cs="Times New Roman"/>
                    </w:rPr>
                  </w:pPr>
                  <w:r w:rsidRPr="006733A7">
                    <w:rPr>
                      <w:rFonts w:ascii="Times New Roman" w:hAnsi="Times New Roman" w:cs="Times New Roman"/>
                      <w:b/>
                      <w:bCs/>
                    </w:rPr>
                    <w:t>Descrição</w:t>
                  </w:r>
                </w:p>
              </w:tc>
              <w:tc>
                <w:tcPr>
                  <w:tcW w:w="917" w:type="dxa"/>
                </w:tcPr>
                <w:p w14:paraId="3A44778A" w14:textId="77777777" w:rsidR="00927863" w:rsidRPr="006733A7" w:rsidRDefault="00927863" w:rsidP="0094057E">
                  <w:pPr>
                    <w:jc w:val="both"/>
                    <w:rPr>
                      <w:rFonts w:ascii="Times New Roman" w:hAnsi="Times New Roman" w:cs="Times New Roman"/>
                    </w:rPr>
                  </w:pPr>
                  <w:r w:rsidRPr="006733A7">
                    <w:rPr>
                      <w:rFonts w:ascii="Times New Roman" w:hAnsi="Times New Roman" w:cs="Times New Roman"/>
                      <w:b/>
                      <w:bCs/>
                    </w:rPr>
                    <w:t>Unid.</w:t>
                  </w:r>
                </w:p>
              </w:tc>
              <w:tc>
                <w:tcPr>
                  <w:tcW w:w="1276" w:type="dxa"/>
                </w:tcPr>
                <w:p w14:paraId="6FAABF00" w14:textId="77777777" w:rsidR="00927863" w:rsidRPr="006733A7" w:rsidRDefault="00927863" w:rsidP="0094057E">
                  <w:pPr>
                    <w:jc w:val="both"/>
                    <w:rPr>
                      <w:rFonts w:ascii="Times New Roman" w:hAnsi="Times New Roman" w:cs="Times New Roman"/>
                    </w:rPr>
                  </w:pPr>
                  <w:r w:rsidRPr="006733A7">
                    <w:rPr>
                      <w:rFonts w:ascii="Times New Roman" w:hAnsi="Times New Roman" w:cs="Times New Roman"/>
                      <w:b/>
                      <w:bCs/>
                    </w:rPr>
                    <w:t>Quant.</w:t>
                  </w:r>
                </w:p>
              </w:tc>
              <w:tc>
                <w:tcPr>
                  <w:tcW w:w="1559" w:type="dxa"/>
                </w:tcPr>
                <w:p w14:paraId="1B746309" w14:textId="73F9657A" w:rsidR="00927863" w:rsidRPr="006733A7" w:rsidRDefault="00927863" w:rsidP="0094057E">
                  <w:pPr>
                    <w:jc w:val="both"/>
                    <w:rPr>
                      <w:rFonts w:ascii="Times New Roman" w:hAnsi="Times New Roman" w:cs="Times New Roman"/>
                      <w:b/>
                      <w:bCs/>
                    </w:rPr>
                  </w:pPr>
                  <w:r>
                    <w:rPr>
                      <w:rFonts w:ascii="Times New Roman" w:hAnsi="Times New Roman" w:cs="Times New Roman"/>
                      <w:b/>
                      <w:bCs/>
                    </w:rPr>
                    <w:t>Valor R$ KM</w:t>
                  </w:r>
                </w:p>
              </w:tc>
              <w:tc>
                <w:tcPr>
                  <w:tcW w:w="1351" w:type="dxa"/>
                </w:tcPr>
                <w:p w14:paraId="260B775C" w14:textId="2BA13EDE" w:rsidR="00927863" w:rsidRDefault="00927863" w:rsidP="0094057E">
                  <w:pPr>
                    <w:jc w:val="both"/>
                    <w:rPr>
                      <w:rFonts w:ascii="Times New Roman" w:hAnsi="Times New Roman" w:cs="Times New Roman"/>
                      <w:b/>
                      <w:bCs/>
                    </w:rPr>
                  </w:pPr>
                  <w:r>
                    <w:rPr>
                      <w:rFonts w:ascii="Times New Roman" w:hAnsi="Times New Roman" w:cs="Times New Roman"/>
                      <w:b/>
                      <w:bCs/>
                    </w:rPr>
                    <w:t>Total R$</w:t>
                  </w:r>
                </w:p>
              </w:tc>
            </w:tr>
            <w:tr w:rsidR="0025686E" w:rsidRPr="006733A7" w14:paraId="1C5BA7E5" w14:textId="20EEB9D9" w:rsidTr="0025686E">
              <w:tc>
                <w:tcPr>
                  <w:tcW w:w="737" w:type="dxa"/>
                </w:tcPr>
                <w:p w14:paraId="150C8B40"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1</w:t>
                  </w:r>
                </w:p>
              </w:tc>
              <w:tc>
                <w:tcPr>
                  <w:tcW w:w="3828" w:type="dxa"/>
                </w:tcPr>
                <w:p w14:paraId="6490C367" w14:textId="77777777" w:rsidR="007203A4" w:rsidRDefault="007203A4" w:rsidP="007203A4">
                  <w:pPr>
                    <w:jc w:val="both"/>
                    <w:rPr>
                      <w:rFonts w:ascii="Times New Roman" w:hAnsi="Times New Roman" w:cs="Times New Roman"/>
                    </w:rPr>
                  </w:pPr>
                  <w:r w:rsidRPr="00DF211E">
                    <w:rPr>
                      <w:rFonts w:ascii="Times New Roman" w:hAnsi="Times New Roman" w:cs="Times New Roman"/>
                      <w:b/>
                      <w:bCs/>
                    </w:rPr>
                    <w:t>007</w:t>
                  </w:r>
                  <w:r w:rsidRPr="00DF211E">
                    <w:rPr>
                      <w:rFonts w:ascii="Times New Roman" w:hAnsi="Times New Roman" w:cs="Times New Roman"/>
                    </w:rPr>
                    <w:t xml:space="preserve"> - Trajeto saída Área Industrial, entrando no acesso a Linha da Gruta, passando pela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propriedade da família Nunes, </w:t>
                  </w:r>
                  <w:proofErr w:type="spellStart"/>
                  <w:r w:rsidRPr="00DF211E">
                    <w:rPr>
                      <w:rFonts w:ascii="Times New Roman" w:hAnsi="Times New Roman" w:cs="Times New Roman"/>
                    </w:rPr>
                    <w:t>Sedenir</w:t>
                  </w:r>
                  <w:proofErr w:type="spellEnd"/>
                  <w:r w:rsidRPr="00DF211E">
                    <w:rPr>
                      <w:rFonts w:ascii="Times New Roman" w:hAnsi="Times New Roman" w:cs="Times New Roman"/>
                    </w:rPr>
                    <w:t xml:space="preserve"> Pfeifer, Milton </w:t>
                  </w:r>
                  <w:proofErr w:type="spellStart"/>
                  <w:r w:rsidRPr="00DF211E">
                    <w:rPr>
                      <w:rFonts w:ascii="Times New Roman" w:hAnsi="Times New Roman" w:cs="Times New Roman"/>
                    </w:rPr>
                    <w:t>Mikolaiczk</w:t>
                  </w:r>
                  <w:proofErr w:type="spellEnd"/>
                  <w:r w:rsidRPr="00DF211E">
                    <w:rPr>
                      <w:rFonts w:ascii="Times New Roman" w:hAnsi="Times New Roman" w:cs="Times New Roman"/>
                    </w:rPr>
                    <w:t xml:space="preserve">, Manica, seguindo para Linha Unidos, família </w:t>
                  </w:r>
                  <w:proofErr w:type="spellStart"/>
                  <w:r w:rsidRPr="00DF211E">
                    <w:rPr>
                      <w:rFonts w:ascii="Times New Roman" w:hAnsi="Times New Roman" w:cs="Times New Roman"/>
                    </w:rPr>
                    <w:t>Zemiani</w:t>
                  </w:r>
                  <w:proofErr w:type="spellEnd"/>
                  <w:r w:rsidRPr="00DF211E">
                    <w:rPr>
                      <w:rFonts w:ascii="Times New Roman" w:hAnsi="Times New Roman" w:cs="Times New Roman"/>
                    </w:rPr>
                    <w:t xml:space="preserve">, família </w:t>
                  </w:r>
                  <w:proofErr w:type="spellStart"/>
                  <w:r w:rsidRPr="00DF211E">
                    <w:rPr>
                      <w:rFonts w:ascii="Times New Roman" w:hAnsi="Times New Roman" w:cs="Times New Roman"/>
                    </w:rPr>
                    <w:t>Noetzold</w:t>
                  </w:r>
                  <w:proofErr w:type="spellEnd"/>
                  <w:r w:rsidRPr="00DF211E">
                    <w:rPr>
                      <w:rFonts w:ascii="Times New Roman" w:hAnsi="Times New Roman" w:cs="Times New Roman"/>
                    </w:rPr>
                    <w:t xml:space="preserve">, Linha Marcon até o salão da comunidade, Linha Passarinhos até o N.E.M. Avelino Alves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Percurso total de aproximadamente 76 km/dia, em seguida do N.EM. Avelino A.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para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até as famílias </w:t>
                  </w:r>
                  <w:proofErr w:type="spellStart"/>
                  <w:r w:rsidRPr="00DF211E">
                    <w:rPr>
                      <w:rFonts w:ascii="Times New Roman" w:hAnsi="Times New Roman" w:cs="Times New Roman"/>
                    </w:rPr>
                    <w:t>Gereli</w:t>
                  </w:r>
                  <w:proofErr w:type="spellEnd"/>
                  <w:r w:rsidRPr="00DF211E">
                    <w:rPr>
                      <w:rFonts w:ascii="Times New Roman" w:hAnsi="Times New Roman" w:cs="Times New Roman"/>
                    </w:rPr>
                    <w:t xml:space="preserve">, Brás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e Alexandre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(transporte de aluna com necessidades especiais horário entre 13:10 a 13:15 </w:t>
                  </w:r>
                  <w:proofErr w:type="spellStart"/>
                  <w:r w:rsidRPr="00DF211E">
                    <w:rPr>
                      <w:rFonts w:ascii="Times New Roman" w:hAnsi="Times New Roman" w:cs="Times New Roman"/>
                    </w:rPr>
                    <w:t>hs</w:t>
                  </w:r>
                  <w:proofErr w:type="spellEnd"/>
                  <w:r w:rsidRPr="00DF211E">
                    <w:rPr>
                      <w:rFonts w:ascii="Times New Roman" w:hAnsi="Times New Roman" w:cs="Times New Roman"/>
                    </w:rPr>
                    <w:t>) até a escola. Com percurso total de aproximadamente 100 km dia</w:t>
                  </w:r>
                  <w:r>
                    <w:rPr>
                      <w:rFonts w:ascii="Times New Roman" w:hAnsi="Times New Roman" w:cs="Times New Roman"/>
                    </w:rPr>
                    <w:t xml:space="preserve">, sendo que 24 km para pegar a menina com necessidade especial e 76 km para o restante do trajeto </w:t>
                  </w:r>
                  <w:r w:rsidRPr="00DF211E">
                    <w:rPr>
                      <w:rFonts w:ascii="Times New Roman" w:hAnsi="Times New Roman" w:cs="Times New Roman"/>
                    </w:rPr>
                    <w:t>(Micro-Ônibus, com mínimo</w:t>
                  </w:r>
                  <w:r>
                    <w:rPr>
                      <w:rFonts w:ascii="Times New Roman" w:hAnsi="Times New Roman" w:cs="Times New Roman"/>
                    </w:rPr>
                    <w:t xml:space="preserve"> </w:t>
                  </w:r>
                  <w:r w:rsidRPr="00DF211E">
                    <w:rPr>
                      <w:rFonts w:ascii="Times New Roman" w:hAnsi="Times New Roman" w:cs="Times New Roman"/>
                    </w:rPr>
                    <w:t xml:space="preserve">de 23 lugares). </w:t>
                  </w:r>
                  <w:r w:rsidRPr="00DF211E">
                    <w:rPr>
                      <w:rFonts w:ascii="Times New Roman" w:hAnsi="Times New Roman" w:cs="Times New Roman"/>
                      <w:b/>
                      <w:bCs/>
                    </w:rPr>
                    <w:t>VESPERTINO</w:t>
                  </w:r>
                  <w:r w:rsidRPr="00DF211E">
                    <w:rPr>
                      <w:rFonts w:ascii="Times New Roman" w:hAnsi="Times New Roman" w:cs="Times New Roman"/>
                    </w:rPr>
                    <w:t>.</w:t>
                  </w:r>
                </w:p>
                <w:p w14:paraId="7F4B36AA" w14:textId="037D0B73" w:rsidR="007203A4" w:rsidRPr="007203A4" w:rsidRDefault="007203A4" w:rsidP="007203A4">
                  <w:pPr>
                    <w:jc w:val="both"/>
                    <w:rPr>
                      <w:rFonts w:asciiTheme="majorHAnsi" w:hAnsiTheme="majorHAnsi" w:cstheme="majorHAnsi"/>
                      <w:sz w:val="24"/>
                      <w:szCs w:val="24"/>
                    </w:rPr>
                  </w:pPr>
                  <w:r w:rsidRPr="00DF211E">
                    <w:rPr>
                      <w:rFonts w:ascii="Times New Roman" w:hAnsi="Times New Roman" w:cs="Times New Roman"/>
                    </w:rPr>
                    <w:t xml:space="preserve"> O referido trajeto tem a necessidade de cadeira especial para aluna com necessidades especiais</w:t>
                  </w:r>
                  <w:r>
                    <w:rPr>
                      <w:rFonts w:asciiTheme="majorHAnsi" w:hAnsiTheme="majorHAnsi" w:cstheme="majorHAnsi"/>
                      <w:sz w:val="24"/>
                      <w:szCs w:val="24"/>
                    </w:rPr>
                    <w:t>.</w:t>
                  </w:r>
                </w:p>
                <w:p w14:paraId="69FFC7AF" w14:textId="11FE13CF" w:rsidR="0025686E" w:rsidRPr="006733A7" w:rsidRDefault="0025686E" w:rsidP="007203A4">
                  <w:pPr>
                    <w:jc w:val="both"/>
                    <w:rPr>
                      <w:rFonts w:ascii="Times New Roman" w:hAnsi="Times New Roman" w:cs="Times New Roman"/>
                    </w:rPr>
                  </w:pPr>
                </w:p>
              </w:tc>
              <w:tc>
                <w:tcPr>
                  <w:tcW w:w="917" w:type="dxa"/>
                </w:tcPr>
                <w:p w14:paraId="149C71BF"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rPr>
                    <w:lastRenderedPageBreak/>
                    <w:t>km</w:t>
                  </w:r>
                </w:p>
              </w:tc>
              <w:tc>
                <w:tcPr>
                  <w:tcW w:w="1276" w:type="dxa"/>
                </w:tcPr>
                <w:p w14:paraId="50C478D0" w14:textId="6C7068FF" w:rsidR="0025686E" w:rsidRPr="006733A7" w:rsidRDefault="00DF211E" w:rsidP="0094057E">
                  <w:pPr>
                    <w:jc w:val="center"/>
                    <w:rPr>
                      <w:rFonts w:ascii="Times New Roman" w:hAnsi="Times New Roman" w:cs="Times New Roman"/>
                    </w:rPr>
                  </w:pPr>
                  <w:r>
                    <w:rPr>
                      <w:rFonts w:ascii="Times New Roman" w:hAnsi="Times New Roman" w:cs="Times New Roman"/>
                    </w:rPr>
                    <w:t>20.000</w:t>
                  </w:r>
                </w:p>
              </w:tc>
              <w:tc>
                <w:tcPr>
                  <w:tcW w:w="1559" w:type="dxa"/>
                </w:tcPr>
                <w:p w14:paraId="5F72F1D0" w14:textId="645C773C" w:rsidR="0025686E" w:rsidRPr="006733A7" w:rsidRDefault="0025686E" w:rsidP="0094057E">
                  <w:pPr>
                    <w:jc w:val="center"/>
                    <w:rPr>
                      <w:rFonts w:ascii="Times New Roman" w:hAnsi="Times New Roman" w:cs="Times New Roman"/>
                    </w:rPr>
                  </w:pPr>
                  <w:r>
                    <w:rPr>
                      <w:rFonts w:ascii="Times New Roman" w:hAnsi="Times New Roman" w:cs="Times New Roman"/>
                    </w:rPr>
                    <w:t>11,07</w:t>
                  </w:r>
                </w:p>
              </w:tc>
              <w:tc>
                <w:tcPr>
                  <w:tcW w:w="1351" w:type="dxa"/>
                </w:tcPr>
                <w:p w14:paraId="015C80DE" w14:textId="2CCE65E8" w:rsidR="0025686E" w:rsidRPr="006733A7" w:rsidRDefault="0025686E" w:rsidP="0094057E">
                  <w:pPr>
                    <w:jc w:val="center"/>
                    <w:rPr>
                      <w:rFonts w:ascii="Times New Roman" w:hAnsi="Times New Roman" w:cs="Times New Roman"/>
                    </w:rPr>
                  </w:pPr>
                  <w:r>
                    <w:rPr>
                      <w:rFonts w:ascii="Times New Roman" w:hAnsi="Times New Roman" w:cs="Times New Roman"/>
                    </w:rPr>
                    <w:t>2</w:t>
                  </w:r>
                  <w:r w:rsidR="00DF211E">
                    <w:rPr>
                      <w:rFonts w:ascii="Times New Roman" w:hAnsi="Times New Roman" w:cs="Times New Roman"/>
                    </w:rPr>
                    <w:t>21</w:t>
                  </w:r>
                  <w:r>
                    <w:rPr>
                      <w:rFonts w:ascii="Times New Roman" w:hAnsi="Times New Roman" w:cs="Times New Roman"/>
                    </w:rPr>
                    <w:t>.</w:t>
                  </w:r>
                  <w:r w:rsidR="00DF211E">
                    <w:rPr>
                      <w:rFonts w:ascii="Times New Roman" w:hAnsi="Times New Roman" w:cs="Times New Roman"/>
                    </w:rPr>
                    <w:t>400</w:t>
                  </w:r>
                  <w:r>
                    <w:rPr>
                      <w:rFonts w:ascii="Times New Roman" w:hAnsi="Times New Roman" w:cs="Times New Roman"/>
                    </w:rPr>
                    <w:t>,00</w:t>
                  </w:r>
                </w:p>
              </w:tc>
            </w:tr>
            <w:tr w:rsidR="0025686E" w:rsidRPr="006733A7" w14:paraId="373C9341" w14:textId="54C87F9E" w:rsidTr="0025686E">
              <w:tc>
                <w:tcPr>
                  <w:tcW w:w="737" w:type="dxa"/>
                </w:tcPr>
                <w:p w14:paraId="0344B7FD"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2</w:t>
                  </w:r>
                </w:p>
              </w:tc>
              <w:tc>
                <w:tcPr>
                  <w:tcW w:w="3828" w:type="dxa"/>
                </w:tcPr>
                <w:p w14:paraId="5490A300" w14:textId="308B6517" w:rsidR="0025686E" w:rsidRPr="006733A7" w:rsidRDefault="0025686E" w:rsidP="0094057E">
                  <w:pPr>
                    <w:jc w:val="both"/>
                    <w:rPr>
                      <w:rFonts w:ascii="Times New Roman" w:hAnsi="Times New Roman" w:cs="Times New Roman"/>
                    </w:rPr>
                  </w:pPr>
                  <w:r w:rsidRPr="006733A7">
                    <w:rPr>
                      <w:rFonts w:ascii="Times New Roman" w:hAnsi="Times New Roman" w:cs="Times New Roman"/>
                      <w:b/>
                      <w:bCs/>
                    </w:rPr>
                    <w:t xml:space="preserve">014 - </w:t>
                  </w:r>
                  <w:r w:rsidRPr="006733A7">
                    <w:rPr>
                      <w:rFonts w:ascii="Times New Roman" w:hAnsi="Times New Roman" w:cs="Times New Roman"/>
                    </w:rPr>
                    <w:t xml:space="preserve">Trajeto com início na Linha São Brás, passando pela Linha Aparecida, Linha Ponte de Pedra,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Linha São Brás até a propriedade da família Preto, retornando até a propriedade de Flavio </w:t>
                  </w:r>
                  <w:proofErr w:type="spellStart"/>
                  <w:proofErr w:type="gramStart"/>
                  <w:r w:rsidRPr="006733A7">
                    <w:rPr>
                      <w:rFonts w:ascii="Times New Roman" w:hAnsi="Times New Roman" w:cs="Times New Roman"/>
                    </w:rPr>
                    <w:t>Schenatto</w:t>
                  </w:r>
                  <w:proofErr w:type="spellEnd"/>
                  <w:r w:rsidRPr="006733A7">
                    <w:rPr>
                      <w:rFonts w:ascii="Times New Roman" w:hAnsi="Times New Roman" w:cs="Times New Roman"/>
                    </w:rPr>
                    <w:t xml:space="preserve"> ,</w:t>
                  </w:r>
                  <w:proofErr w:type="gramEnd"/>
                  <w:r w:rsidRPr="006733A7">
                    <w:rPr>
                      <w:rFonts w:ascii="Times New Roman" w:hAnsi="Times New Roman" w:cs="Times New Roman"/>
                    </w:rPr>
                    <w:t xml:space="preserve"> para a E.E.B. Jorge Lacerda, da Linha São Bras. </w:t>
                  </w:r>
                  <w:r w:rsidRPr="006733A7">
                    <w:rPr>
                      <w:rFonts w:ascii="Times New Roman" w:hAnsi="Times New Roman" w:cs="Times New Roman"/>
                      <w:b/>
                      <w:bCs/>
                    </w:rPr>
                    <w:t>Matutino.</w:t>
                  </w:r>
                  <w:r w:rsidRPr="006733A7">
                    <w:rPr>
                      <w:rFonts w:ascii="Times New Roman" w:hAnsi="Times New Roman" w:cs="Times New Roman"/>
                    </w:rPr>
                    <w:t xml:space="preserve"> Trajeto com início na Linha São Brás, passando pela Linha Aparecida, Ponte de Pedra até o Trevo de Santa Lúcia seguindo </w:t>
                  </w:r>
                  <w:proofErr w:type="gramStart"/>
                  <w:r w:rsidRPr="006733A7">
                    <w:rPr>
                      <w:rFonts w:ascii="Times New Roman" w:hAnsi="Times New Roman" w:cs="Times New Roman"/>
                    </w:rPr>
                    <w:t>para  Linha</w:t>
                  </w:r>
                  <w:proofErr w:type="gramEnd"/>
                  <w:r w:rsidRPr="006733A7">
                    <w:rPr>
                      <w:rFonts w:ascii="Times New Roman" w:hAnsi="Times New Roman" w:cs="Times New Roman"/>
                    </w:rPr>
                    <w:t xml:space="preserve">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e Linha São Brás para a E.E.B. Jorge Lacerda, da Linha São Bras. Transporte de alunos da Educação Básica. Com percurso total de aproximadamente de 115km dia. (micro - ônibus, com mínimo de 23 lugares). </w:t>
                  </w:r>
                  <w:r w:rsidRPr="006733A7">
                    <w:rPr>
                      <w:rFonts w:ascii="Times New Roman" w:hAnsi="Times New Roman" w:cs="Times New Roman"/>
                      <w:b/>
                      <w:bCs/>
                    </w:rPr>
                    <w:t>Vespertino</w:t>
                  </w:r>
                  <w:r>
                    <w:rPr>
                      <w:rFonts w:ascii="Times New Roman" w:hAnsi="Times New Roman" w:cs="Times New Roman"/>
                      <w:b/>
                      <w:bCs/>
                    </w:rPr>
                    <w:t xml:space="preserve"> </w:t>
                  </w:r>
                  <w:r w:rsidRPr="006733A7">
                    <w:rPr>
                      <w:rFonts w:ascii="Times New Roman" w:hAnsi="Times New Roman" w:cs="Times New Roman"/>
                    </w:rPr>
                    <w:t xml:space="preserve">(micro - ônibus, com mínimo de 23 lugares). </w:t>
                  </w:r>
                </w:p>
              </w:tc>
              <w:tc>
                <w:tcPr>
                  <w:tcW w:w="917" w:type="dxa"/>
                </w:tcPr>
                <w:p w14:paraId="4BCA1F86"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rPr>
                    <w:t>km</w:t>
                  </w:r>
                </w:p>
              </w:tc>
              <w:tc>
                <w:tcPr>
                  <w:tcW w:w="1276" w:type="dxa"/>
                </w:tcPr>
                <w:p w14:paraId="2428406E"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23.000</w:t>
                  </w:r>
                </w:p>
              </w:tc>
              <w:tc>
                <w:tcPr>
                  <w:tcW w:w="1559" w:type="dxa"/>
                </w:tcPr>
                <w:p w14:paraId="21F56935" w14:textId="4A571961" w:rsidR="0025686E" w:rsidRPr="006733A7" w:rsidRDefault="0025686E" w:rsidP="0094057E">
                  <w:pPr>
                    <w:jc w:val="center"/>
                    <w:rPr>
                      <w:rFonts w:ascii="Times New Roman" w:hAnsi="Times New Roman" w:cs="Times New Roman"/>
                    </w:rPr>
                  </w:pPr>
                  <w:r>
                    <w:rPr>
                      <w:rFonts w:ascii="Times New Roman" w:hAnsi="Times New Roman" w:cs="Times New Roman"/>
                    </w:rPr>
                    <w:t>11,07</w:t>
                  </w:r>
                </w:p>
              </w:tc>
              <w:tc>
                <w:tcPr>
                  <w:tcW w:w="1351" w:type="dxa"/>
                </w:tcPr>
                <w:p w14:paraId="2AD4A85E" w14:textId="6372385E" w:rsidR="0025686E" w:rsidRPr="006733A7" w:rsidRDefault="0025686E" w:rsidP="0094057E">
                  <w:pPr>
                    <w:jc w:val="center"/>
                    <w:rPr>
                      <w:rFonts w:ascii="Times New Roman" w:hAnsi="Times New Roman" w:cs="Times New Roman"/>
                    </w:rPr>
                  </w:pPr>
                  <w:r>
                    <w:rPr>
                      <w:rFonts w:ascii="Times New Roman" w:hAnsi="Times New Roman" w:cs="Times New Roman"/>
                    </w:rPr>
                    <w:t>254.610,00</w:t>
                  </w:r>
                </w:p>
              </w:tc>
            </w:tr>
            <w:tr w:rsidR="0025686E" w:rsidRPr="006733A7" w14:paraId="3F364CF9" w14:textId="3B4BE688" w:rsidTr="0025686E">
              <w:tc>
                <w:tcPr>
                  <w:tcW w:w="737" w:type="dxa"/>
                </w:tcPr>
                <w:p w14:paraId="29E9EF8B"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3</w:t>
                  </w:r>
                </w:p>
              </w:tc>
              <w:tc>
                <w:tcPr>
                  <w:tcW w:w="3828" w:type="dxa"/>
                </w:tcPr>
                <w:p w14:paraId="0E97738D"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b/>
                      <w:bCs/>
                    </w:rPr>
                    <w:t>022</w:t>
                  </w:r>
                  <w:r w:rsidRPr="006733A7">
                    <w:rPr>
                      <w:rFonts w:ascii="Times New Roman" w:hAnsi="Times New Roman" w:cs="Times New Roman"/>
                    </w:rPr>
                    <w:t xml:space="preserve"> - Trajeto com início na Escola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para Linha floresta na propriedade do Sr. Luiz Carlos Pohl, Maycon Friedrich passando pelo ferro velho do Jessé </w:t>
                  </w:r>
                  <w:proofErr w:type="spellStart"/>
                  <w:r w:rsidRPr="006733A7">
                    <w:rPr>
                      <w:rFonts w:ascii="Times New Roman" w:hAnsi="Times New Roman" w:cs="Times New Roman"/>
                    </w:rPr>
                    <w:t>Boita</w:t>
                  </w:r>
                  <w:proofErr w:type="spellEnd"/>
                  <w:r w:rsidRPr="006733A7">
                    <w:rPr>
                      <w:rFonts w:ascii="Times New Roman" w:hAnsi="Times New Roman" w:cs="Times New Roman"/>
                    </w:rPr>
                    <w:t xml:space="preserve">, propriedade de Wilmar Friedrich, Jorge Sgarbi passando pela Linha Três Pinheiros até o bar o casarão no Distrito de Sede </w:t>
                  </w:r>
                  <w:proofErr w:type="spellStart"/>
                  <w:r w:rsidRPr="006733A7">
                    <w:rPr>
                      <w:rFonts w:ascii="Times New Roman" w:hAnsi="Times New Roman" w:cs="Times New Roman"/>
                    </w:rPr>
                    <w:t>Oldemburg</w:t>
                  </w:r>
                  <w:proofErr w:type="spellEnd"/>
                  <w:r w:rsidRPr="006733A7">
                    <w:rPr>
                      <w:rFonts w:ascii="Times New Roman" w:hAnsi="Times New Roman" w:cs="Times New Roman"/>
                    </w:rPr>
                    <w:t xml:space="preserve">, retornando para a Linha Alegre na propriedade do Sr. Valdecir Martini, Darci </w:t>
                  </w:r>
                  <w:proofErr w:type="spellStart"/>
                  <w:r w:rsidRPr="006733A7">
                    <w:rPr>
                      <w:rFonts w:ascii="Times New Roman" w:hAnsi="Times New Roman" w:cs="Times New Roman"/>
                    </w:rPr>
                    <w:t>Munzlinger</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Ilgo</w:t>
                  </w:r>
                  <w:proofErr w:type="spellEnd"/>
                  <w:r w:rsidRPr="006733A7">
                    <w:rPr>
                      <w:rFonts w:ascii="Times New Roman" w:hAnsi="Times New Roman" w:cs="Times New Roman"/>
                    </w:rPr>
                    <w:t xml:space="preserve"> Scherer retornando na propriedade de Rafael </w:t>
                  </w:r>
                  <w:proofErr w:type="spellStart"/>
                  <w:r w:rsidRPr="006733A7">
                    <w:rPr>
                      <w:rFonts w:ascii="Times New Roman" w:hAnsi="Times New Roman" w:cs="Times New Roman"/>
                    </w:rPr>
                    <w:t>Matana</w:t>
                  </w:r>
                  <w:proofErr w:type="spellEnd"/>
                  <w:r w:rsidRPr="006733A7">
                    <w:rPr>
                      <w:rFonts w:ascii="Times New Roman" w:hAnsi="Times New Roman" w:cs="Times New Roman"/>
                    </w:rPr>
                    <w:t xml:space="preserve"> para Escola </w:t>
                  </w:r>
                  <w:proofErr w:type="spellStart"/>
                  <w:r w:rsidRPr="006733A7">
                    <w:rPr>
                      <w:rFonts w:ascii="Times New Roman" w:hAnsi="Times New Roman" w:cs="Times New Roman"/>
                    </w:rPr>
                    <w:t>Rudolpho</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Schreiner</w:t>
                  </w:r>
                  <w:proofErr w:type="spellEnd"/>
                  <w:r w:rsidRPr="006733A7">
                    <w:rPr>
                      <w:rFonts w:ascii="Times New Roman" w:hAnsi="Times New Roman" w:cs="Times New Roman"/>
                    </w:rPr>
                    <w:t xml:space="preserve">,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e Felisberto de Carvalho. Com percurso total de 55 km (micro–ônibus, com mínimo de 23 lugares). </w:t>
                  </w:r>
                  <w:r w:rsidRPr="006733A7">
                    <w:rPr>
                      <w:rFonts w:ascii="Times New Roman" w:hAnsi="Times New Roman" w:cs="Times New Roman"/>
                      <w:b/>
                      <w:bCs/>
                    </w:rPr>
                    <w:t>Matutino</w:t>
                  </w:r>
                </w:p>
              </w:tc>
              <w:tc>
                <w:tcPr>
                  <w:tcW w:w="917" w:type="dxa"/>
                </w:tcPr>
                <w:p w14:paraId="6338A9B5"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rPr>
                    <w:t>km</w:t>
                  </w:r>
                </w:p>
              </w:tc>
              <w:tc>
                <w:tcPr>
                  <w:tcW w:w="1276" w:type="dxa"/>
                </w:tcPr>
                <w:p w14:paraId="0FD37B85"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11.000</w:t>
                  </w:r>
                </w:p>
              </w:tc>
              <w:tc>
                <w:tcPr>
                  <w:tcW w:w="1559" w:type="dxa"/>
                </w:tcPr>
                <w:p w14:paraId="360EA4BD" w14:textId="23656F90" w:rsidR="0025686E" w:rsidRPr="006733A7" w:rsidRDefault="0025686E" w:rsidP="0094057E">
                  <w:pPr>
                    <w:jc w:val="center"/>
                    <w:rPr>
                      <w:rFonts w:ascii="Times New Roman" w:hAnsi="Times New Roman" w:cs="Times New Roman"/>
                    </w:rPr>
                  </w:pPr>
                  <w:r>
                    <w:rPr>
                      <w:rFonts w:ascii="Times New Roman" w:hAnsi="Times New Roman" w:cs="Times New Roman"/>
                    </w:rPr>
                    <w:t>11,07</w:t>
                  </w:r>
                </w:p>
              </w:tc>
              <w:tc>
                <w:tcPr>
                  <w:tcW w:w="1351" w:type="dxa"/>
                </w:tcPr>
                <w:p w14:paraId="69D7B4B6" w14:textId="3CBAC97B" w:rsidR="0025686E" w:rsidRPr="006733A7" w:rsidRDefault="0025686E" w:rsidP="0094057E">
                  <w:pPr>
                    <w:jc w:val="center"/>
                    <w:rPr>
                      <w:rFonts w:ascii="Times New Roman" w:hAnsi="Times New Roman" w:cs="Times New Roman"/>
                    </w:rPr>
                  </w:pPr>
                  <w:r>
                    <w:rPr>
                      <w:rFonts w:ascii="Times New Roman" w:hAnsi="Times New Roman" w:cs="Times New Roman"/>
                    </w:rPr>
                    <w:t>121.770,00</w:t>
                  </w:r>
                </w:p>
              </w:tc>
            </w:tr>
            <w:tr w:rsidR="0025686E" w:rsidRPr="006733A7" w14:paraId="4E9480B6" w14:textId="133CAAFF" w:rsidTr="0025686E">
              <w:tc>
                <w:tcPr>
                  <w:tcW w:w="737" w:type="dxa"/>
                </w:tcPr>
                <w:p w14:paraId="2133B404"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4</w:t>
                  </w:r>
                </w:p>
              </w:tc>
              <w:tc>
                <w:tcPr>
                  <w:tcW w:w="3828" w:type="dxa"/>
                </w:tcPr>
                <w:p w14:paraId="578DC2D6"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b/>
                      <w:bCs/>
                    </w:rPr>
                    <w:t>35</w:t>
                  </w:r>
                  <w:r w:rsidRPr="006733A7">
                    <w:rPr>
                      <w:rFonts w:ascii="Times New Roman" w:hAnsi="Times New Roman" w:cs="Times New Roman"/>
                    </w:rPr>
                    <w:t xml:space="preserve">- Saindo da entrada para a Linha da Gruta, até próximo o salão da comunidade, retornando até a Linha </w:t>
                  </w:r>
                  <w:proofErr w:type="spellStart"/>
                  <w:r w:rsidRPr="006733A7">
                    <w:rPr>
                      <w:rFonts w:ascii="Times New Roman" w:hAnsi="Times New Roman" w:cs="Times New Roman"/>
                    </w:rPr>
                    <w:t>Pokulat</w:t>
                  </w:r>
                  <w:proofErr w:type="spellEnd"/>
                  <w:r w:rsidRPr="006733A7">
                    <w:rPr>
                      <w:rFonts w:ascii="Times New Roman" w:hAnsi="Times New Roman" w:cs="Times New Roman"/>
                    </w:rPr>
                    <w:t xml:space="preserve">, seguindo para nova </w:t>
                  </w:r>
                  <w:proofErr w:type="spellStart"/>
                  <w:r w:rsidRPr="006733A7">
                    <w:rPr>
                      <w:rFonts w:ascii="Times New Roman" w:hAnsi="Times New Roman" w:cs="Times New Roman"/>
                    </w:rPr>
                    <w:t>Brasilia</w:t>
                  </w:r>
                  <w:proofErr w:type="spellEnd"/>
                  <w:r w:rsidRPr="006733A7">
                    <w:rPr>
                      <w:rFonts w:ascii="Times New Roman" w:hAnsi="Times New Roman" w:cs="Times New Roman"/>
                    </w:rPr>
                    <w:t xml:space="preserve">, Linha Unidos, Linha Marcon e Linha Passarinhos, transporte de alunos do 5° ao 9° ano para as atividades da Cooperativa escolar no turno </w:t>
                  </w:r>
                  <w:proofErr w:type="gramStart"/>
                  <w:r w:rsidRPr="006733A7">
                    <w:rPr>
                      <w:rFonts w:ascii="Times New Roman" w:hAnsi="Times New Roman" w:cs="Times New Roman"/>
                    </w:rPr>
                    <w:t>matutino ,</w:t>
                  </w:r>
                  <w:proofErr w:type="gramEnd"/>
                  <w:r w:rsidRPr="006733A7">
                    <w:rPr>
                      <w:rFonts w:ascii="Times New Roman" w:hAnsi="Times New Roman" w:cs="Times New Roman"/>
                    </w:rPr>
                    <w:t xml:space="preserve"> 1 vez na semana para o N.E.M. Avelino A. </w:t>
                  </w:r>
                  <w:proofErr w:type="spellStart"/>
                  <w:r w:rsidRPr="006733A7">
                    <w:rPr>
                      <w:rFonts w:ascii="Times New Roman" w:hAnsi="Times New Roman" w:cs="Times New Roman"/>
                    </w:rPr>
                    <w:t>Triches</w:t>
                  </w:r>
                  <w:proofErr w:type="spellEnd"/>
                  <w:r w:rsidRPr="006733A7">
                    <w:rPr>
                      <w:rFonts w:ascii="Times New Roman" w:hAnsi="Times New Roman" w:cs="Times New Roman"/>
                    </w:rPr>
                    <w:t xml:space="preserve"> 50 km/dia (Micro - Ônibus, com mínimo de 23 lugares). </w:t>
                  </w:r>
                  <w:r w:rsidRPr="006733A7">
                    <w:rPr>
                      <w:rFonts w:ascii="Times New Roman" w:hAnsi="Times New Roman" w:cs="Times New Roman"/>
                      <w:b/>
                      <w:bCs/>
                    </w:rPr>
                    <w:t>MATUTINO.</w:t>
                  </w:r>
                </w:p>
              </w:tc>
              <w:tc>
                <w:tcPr>
                  <w:tcW w:w="917" w:type="dxa"/>
                </w:tcPr>
                <w:p w14:paraId="74786D39" w14:textId="77777777" w:rsidR="0025686E" w:rsidRPr="006733A7" w:rsidRDefault="0025686E" w:rsidP="0094057E">
                  <w:pPr>
                    <w:jc w:val="both"/>
                    <w:rPr>
                      <w:rFonts w:ascii="Times New Roman" w:hAnsi="Times New Roman" w:cs="Times New Roman"/>
                    </w:rPr>
                  </w:pPr>
                  <w:r w:rsidRPr="006733A7">
                    <w:rPr>
                      <w:rFonts w:ascii="Times New Roman" w:hAnsi="Times New Roman" w:cs="Times New Roman"/>
                    </w:rPr>
                    <w:t>km</w:t>
                  </w:r>
                </w:p>
              </w:tc>
              <w:tc>
                <w:tcPr>
                  <w:tcW w:w="1276" w:type="dxa"/>
                </w:tcPr>
                <w:p w14:paraId="4B03099C" w14:textId="77777777" w:rsidR="0025686E" w:rsidRPr="006733A7" w:rsidRDefault="0025686E" w:rsidP="0094057E">
                  <w:pPr>
                    <w:jc w:val="center"/>
                    <w:rPr>
                      <w:rFonts w:ascii="Times New Roman" w:hAnsi="Times New Roman" w:cs="Times New Roman"/>
                    </w:rPr>
                  </w:pPr>
                  <w:r w:rsidRPr="006733A7">
                    <w:rPr>
                      <w:rFonts w:ascii="Times New Roman" w:hAnsi="Times New Roman" w:cs="Times New Roman"/>
                    </w:rPr>
                    <w:t>10.000</w:t>
                  </w:r>
                </w:p>
              </w:tc>
              <w:tc>
                <w:tcPr>
                  <w:tcW w:w="1559" w:type="dxa"/>
                </w:tcPr>
                <w:p w14:paraId="2FC89BD9" w14:textId="2746363A" w:rsidR="0025686E" w:rsidRPr="006733A7" w:rsidRDefault="0025686E" w:rsidP="0094057E">
                  <w:pPr>
                    <w:jc w:val="center"/>
                    <w:rPr>
                      <w:rFonts w:ascii="Times New Roman" w:hAnsi="Times New Roman" w:cs="Times New Roman"/>
                    </w:rPr>
                  </w:pPr>
                  <w:r>
                    <w:rPr>
                      <w:rFonts w:ascii="Times New Roman" w:hAnsi="Times New Roman" w:cs="Times New Roman"/>
                    </w:rPr>
                    <w:t>11,07</w:t>
                  </w:r>
                </w:p>
              </w:tc>
              <w:tc>
                <w:tcPr>
                  <w:tcW w:w="1351" w:type="dxa"/>
                </w:tcPr>
                <w:p w14:paraId="1978BC4D" w14:textId="34C4CC10" w:rsidR="0025686E" w:rsidRPr="006733A7" w:rsidRDefault="0025686E" w:rsidP="0094057E">
                  <w:pPr>
                    <w:jc w:val="center"/>
                    <w:rPr>
                      <w:rFonts w:ascii="Times New Roman" w:hAnsi="Times New Roman" w:cs="Times New Roman"/>
                    </w:rPr>
                  </w:pPr>
                  <w:r>
                    <w:rPr>
                      <w:rFonts w:ascii="Times New Roman" w:hAnsi="Times New Roman" w:cs="Times New Roman"/>
                    </w:rPr>
                    <w:t>110.700,00</w:t>
                  </w:r>
                </w:p>
              </w:tc>
            </w:tr>
            <w:tr w:rsidR="0025686E" w:rsidRPr="006733A7" w14:paraId="3749DA25" w14:textId="77777777" w:rsidTr="00B40D97">
              <w:tc>
                <w:tcPr>
                  <w:tcW w:w="9668" w:type="dxa"/>
                  <w:gridSpan w:val="6"/>
                </w:tcPr>
                <w:p w14:paraId="4ADA6462" w14:textId="3D0E9905" w:rsidR="0025686E" w:rsidRDefault="0025686E" w:rsidP="0094057E">
                  <w:pPr>
                    <w:jc w:val="both"/>
                    <w:rPr>
                      <w:rFonts w:ascii="Times New Roman" w:hAnsi="Times New Roman" w:cs="Times New Roman"/>
                    </w:rPr>
                  </w:pPr>
                  <w:r>
                    <w:rPr>
                      <w:rFonts w:ascii="Times New Roman" w:hAnsi="Times New Roman" w:cs="Times New Roman"/>
                    </w:rPr>
                    <w:t>Total de R$ 704.052,00</w:t>
                  </w:r>
                </w:p>
              </w:tc>
            </w:tr>
          </w:tbl>
          <w:p w14:paraId="68035724" w14:textId="35FBC5F7" w:rsidR="00E33640" w:rsidRPr="006733A7" w:rsidRDefault="00E33640" w:rsidP="0094057E">
            <w:pPr>
              <w:jc w:val="both"/>
              <w:rPr>
                <w:rFonts w:ascii="Times New Roman" w:hAnsi="Times New Roman" w:cs="Times New Roman"/>
              </w:rPr>
            </w:pPr>
          </w:p>
        </w:tc>
      </w:tr>
      <w:tr w:rsidR="00E33640" w:rsidRPr="006733A7" w14:paraId="3465EABA" w14:textId="77777777" w:rsidTr="00C17707">
        <w:tc>
          <w:tcPr>
            <w:tcW w:w="709" w:type="dxa"/>
          </w:tcPr>
          <w:p w14:paraId="35A48715" w14:textId="77777777" w:rsidR="00E33640" w:rsidRPr="006733A7" w:rsidRDefault="00E33640"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03DEF0EC" w14:textId="77777777" w:rsidR="00E33640" w:rsidRPr="006733A7" w:rsidRDefault="00E33640"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Adequação orçamentária</w:t>
            </w:r>
          </w:p>
          <w:p w14:paraId="63E1A700" w14:textId="44B531A0" w:rsidR="00E33640" w:rsidRPr="006733A7" w:rsidRDefault="00E33640" w:rsidP="0094057E">
            <w:pPr>
              <w:jc w:val="both"/>
              <w:rPr>
                <w:rFonts w:ascii="Times New Roman" w:hAnsi="Times New Roman" w:cs="Times New Roman"/>
              </w:rPr>
            </w:pPr>
            <w:r w:rsidRPr="006733A7">
              <w:rPr>
                <w:rFonts w:ascii="Times New Roman" w:hAnsi="Times New Roman" w:cs="Times New Roman"/>
              </w:rPr>
              <w:t xml:space="preserve">O orçamento a ser utilizado para pagamento será de acordo com a Lei Orçamentaria anual 2024: </w:t>
            </w:r>
          </w:p>
          <w:p w14:paraId="18A22D1A" w14:textId="77777777"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46- 1.501.7000.0501- Projeto Atividade 2011 -Manutenção do Transporte Escolar do Ensino Médio</w:t>
            </w:r>
          </w:p>
          <w:p w14:paraId="66C5468E" w14:textId="63D5B589"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46 – 1.576.7000.0576- Projeto Atividade 2011 -Manutenção do Transporte Escolar do Ensino Médio.</w:t>
            </w:r>
          </w:p>
          <w:p w14:paraId="6E04BFA0" w14:textId="0B420E84"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39- 1.500.101.0500 - Projeto Atividade 2013- Manutenção do Transporte Escolar do Ensino Infantil.</w:t>
            </w:r>
          </w:p>
          <w:p w14:paraId="2EBF649E" w14:textId="003388F7"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39- 1.553.7000.0553 - Projeto Atividade 2013- Manutenção do Transporte Escolar do Ensino Infantil.</w:t>
            </w:r>
          </w:p>
          <w:p w14:paraId="190082FE" w14:textId="4EB36111"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36 – 1.500.1001.0500- Projeto Atividade 2015- Manutenção do Transporte Escolar do Ensino Fundamental.</w:t>
            </w:r>
          </w:p>
          <w:p w14:paraId="52F56E56" w14:textId="431F3D6B"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lastRenderedPageBreak/>
              <w:t>Dotação n° 36 – 1.550.7000.0550- Projeto Atividade 2015- Manutenção do Transporte Escolar do Ensino Fundamental.</w:t>
            </w:r>
          </w:p>
          <w:p w14:paraId="66C401B7" w14:textId="77777777"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36 – 1.553.7000.0553- Projeto Atividade 2015- Manutenção do Transporte Escolar do Ensino Fundamental.</w:t>
            </w:r>
          </w:p>
          <w:p w14:paraId="4AB6AF92" w14:textId="272C3A44" w:rsidR="00E33640" w:rsidRPr="006733A7" w:rsidRDefault="00E33640" w:rsidP="0094057E">
            <w:pPr>
              <w:pStyle w:val="SemEspaamento"/>
              <w:jc w:val="both"/>
              <w:rPr>
                <w:rFonts w:ascii="Times New Roman" w:hAnsi="Times New Roman" w:cs="Times New Roman"/>
              </w:rPr>
            </w:pPr>
            <w:r w:rsidRPr="006733A7">
              <w:rPr>
                <w:rFonts w:ascii="Times New Roman" w:hAnsi="Times New Roman" w:cs="Times New Roman"/>
              </w:rPr>
              <w:t>Dotação n° 36 – 1.576.7000.0576- Projeto Atividade 2015- Manutenção do Transporte Escolar do Ensino Fundamental.</w:t>
            </w:r>
          </w:p>
          <w:p w14:paraId="77989A57" w14:textId="77777777" w:rsidR="00E33640" w:rsidRPr="006733A7" w:rsidRDefault="00E33640" w:rsidP="0094057E">
            <w:pPr>
              <w:shd w:val="clear" w:color="auto" w:fill="FFFFFF" w:themeFill="background1"/>
              <w:jc w:val="both"/>
              <w:rPr>
                <w:rFonts w:ascii="Times New Roman" w:hAnsi="Times New Roman" w:cs="Times New Roman"/>
              </w:rPr>
            </w:pPr>
          </w:p>
        </w:tc>
      </w:tr>
      <w:tr w:rsidR="00E33640" w:rsidRPr="006733A7" w14:paraId="5C90CC1A" w14:textId="77777777" w:rsidTr="00C17707">
        <w:tc>
          <w:tcPr>
            <w:tcW w:w="709" w:type="dxa"/>
          </w:tcPr>
          <w:p w14:paraId="44EAA36F" w14:textId="77777777" w:rsidR="00E33640" w:rsidRPr="006733A7" w:rsidRDefault="00E33640"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788CA633" w14:textId="77777777" w:rsidR="00E33640" w:rsidRPr="006733A7" w:rsidRDefault="00E33640"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Indicação dos locais de entrega dos produtos e das regras para recebimentos provisório e definitivo</w:t>
            </w:r>
          </w:p>
          <w:p w14:paraId="05F43837" w14:textId="641C4496" w:rsidR="00E33640" w:rsidRPr="006733A7" w:rsidRDefault="00E33640" w:rsidP="0094057E">
            <w:pPr>
              <w:jc w:val="both"/>
              <w:rPr>
                <w:rFonts w:ascii="Times New Roman" w:eastAsia="Times New Roman" w:hAnsi="Times New Roman" w:cs="Times New Roman"/>
                <w:lang w:eastAsia="pt-BR"/>
              </w:rPr>
            </w:pPr>
            <w:r w:rsidRPr="006733A7">
              <w:rPr>
                <w:rFonts w:ascii="Times New Roman" w:eastAsia="Times New Roman" w:hAnsi="Times New Roman" w:cs="Times New Roman"/>
                <w:color w:val="000000"/>
                <w:lang w:eastAsia="pt-BR"/>
              </w:rPr>
              <w:t>Os serviços serão solicitados mediante emissão de ordem de serviço ou autorização de fornecimento.</w:t>
            </w:r>
            <w:r w:rsidRPr="006733A7">
              <w:rPr>
                <w:rFonts w:ascii="Times New Roman" w:eastAsia="Times New Roman" w:hAnsi="Times New Roman" w:cs="Times New Roman"/>
                <w:lang w:eastAsia="pt-BR"/>
              </w:rPr>
              <w:t xml:space="preserve"> </w:t>
            </w:r>
            <w:r w:rsidRPr="006733A7">
              <w:rPr>
                <w:rFonts w:ascii="Times New Roman" w:eastAsia="Times New Roman" w:hAnsi="Times New Roman" w:cs="Times New Roman"/>
                <w:color w:val="000000"/>
                <w:lang w:eastAsia="pt-BR"/>
              </w:rPr>
              <w:t>Os serviços serão realizados de acordo com os roteiros especificados neste Termo de Referência, os quais poderão sofrer alteração nas suas linhas, acrescendo ou suprimindo quilometragem, sendo que estas alterações serão objeto de acordo entre as partes, conforme o caso, tendo em consequência, o aumento ou diminuição do valor de cada linha.</w:t>
            </w:r>
          </w:p>
          <w:p w14:paraId="2C15253E" w14:textId="3D72C193" w:rsidR="00E33640" w:rsidRPr="006733A7" w:rsidRDefault="00E33640"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07 </w:t>
            </w:r>
            <w:proofErr w:type="gramStart"/>
            <w:r w:rsidRPr="006733A7">
              <w:rPr>
                <w:rFonts w:ascii="Times New Roman" w:eastAsia="Times New Roman" w:hAnsi="Times New Roman" w:cs="Times New Roman"/>
                <w:color w:val="000000"/>
                <w:lang w:eastAsia="pt-BR"/>
              </w:rPr>
              <w:t xml:space="preserve">– </w:t>
            </w:r>
            <w:r w:rsidRPr="006733A7">
              <w:rPr>
                <w:rFonts w:ascii="Times New Roman" w:eastAsia="Times New Roman" w:hAnsi="Times New Roman" w:cs="Times New Roman"/>
                <w:lang w:eastAsia="pt-BR"/>
              </w:rPr>
              <w:t xml:space="preserve"> N.E.M.</w:t>
            </w:r>
            <w:proofErr w:type="gramEnd"/>
            <w:r w:rsidRPr="006733A7">
              <w:rPr>
                <w:rFonts w:ascii="Times New Roman" w:eastAsia="Times New Roman" w:hAnsi="Times New Roman" w:cs="Times New Roman"/>
                <w:lang w:eastAsia="pt-BR"/>
              </w:rPr>
              <w:t xml:space="preserve"> Avelino A. </w:t>
            </w:r>
            <w:proofErr w:type="spellStart"/>
            <w:r w:rsidRPr="006733A7">
              <w:rPr>
                <w:rFonts w:ascii="Times New Roman" w:eastAsia="Times New Roman" w:hAnsi="Times New Roman" w:cs="Times New Roman"/>
                <w:lang w:eastAsia="pt-BR"/>
              </w:rPr>
              <w:t>Triches</w:t>
            </w:r>
            <w:proofErr w:type="spellEnd"/>
            <w:r w:rsidRPr="006733A7">
              <w:rPr>
                <w:rFonts w:ascii="Times New Roman" w:eastAsia="Times New Roman" w:hAnsi="Times New Roman" w:cs="Times New Roman"/>
                <w:lang w:eastAsia="pt-BR"/>
              </w:rPr>
              <w:t>.</w:t>
            </w:r>
          </w:p>
          <w:p w14:paraId="54BD541A" w14:textId="5377C1FF" w:rsidR="00E33640" w:rsidRPr="006733A7" w:rsidRDefault="00E33640"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14 - </w:t>
            </w:r>
            <w:r w:rsidRPr="006733A7">
              <w:rPr>
                <w:rFonts w:ascii="Times New Roman" w:hAnsi="Times New Roman" w:cs="Times New Roman"/>
              </w:rPr>
              <w:t>E.E.B. Jorge Lacerda.</w:t>
            </w:r>
          </w:p>
          <w:p w14:paraId="4F61C075" w14:textId="0D577867" w:rsidR="00E33640" w:rsidRPr="006733A7" w:rsidRDefault="00E33640"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22 – Escola Ida </w:t>
            </w:r>
            <w:proofErr w:type="spellStart"/>
            <w:r w:rsidRPr="006733A7">
              <w:rPr>
                <w:rFonts w:ascii="Times New Roman" w:eastAsia="Times New Roman" w:hAnsi="Times New Roman" w:cs="Times New Roman"/>
                <w:color w:val="000000"/>
                <w:lang w:eastAsia="pt-BR"/>
              </w:rPr>
              <w:t>Vidori</w:t>
            </w:r>
            <w:proofErr w:type="spellEnd"/>
            <w:r w:rsidRPr="006733A7">
              <w:rPr>
                <w:rFonts w:ascii="Times New Roman" w:eastAsia="Times New Roman" w:hAnsi="Times New Roman" w:cs="Times New Roman"/>
                <w:color w:val="000000"/>
                <w:lang w:eastAsia="pt-BR"/>
              </w:rPr>
              <w:t xml:space="preserve">, </w:t>
            </w:r>
            <w:proofErr w:type="spellStart"/>
            <w:r w:rsidRPr="006733A7">
              <w:rPr>
                <w:rFonts w:ascii="Times New Roman" w:eastAsia="Times New Roman" w:hAnsi="Times New Roman" w:cs="Times New Roman"/>
                <w:color w:val="000000"/>
                <w:lang w:eastAsia="pt-BR"/>
              </w:rPr>
              <w:t>Rudolpho</w:t>
            </w:r>
            <w:proofErr w:type="spellEnd"/>
            <w:r w:rsidRPr="006733A7">
              <w:rPr>
                <w:rFonts w:ascii="Times New Roman" w:eastAsia="Times New Roman" w:hAnsi="Times New Roman" w:cs="Times New Roman"/>
                <w:color w:val="000000"/>
                <w:lang w:eastAsia="pt-BR"/>
              </w:rPr>
              <w:t xml:space="preserve"> W. </w:t>
            </w:r>
            <w:proofErr w:type="spellStart"/>
            <w:r w:rsidRPr="006733A7">
              <w:rPr>
                <w:rFonts w:ascii="Times New Roman" w:eastAsia="Times New Roman" w:hAnsi="Times New Roman" w:cs="Times New Roman"/>
                <w:color w:val="000000"/>
                <w:lang w:eastAsia="pt-BR"/>
              </w:rPr>
              <w:t>Schreiner</w:t>
            </w:r>
            <w:proofErr w:type="spellEnd"/>
            <w:r w:rsidRPr="006733A7">
              <w:rPr>
                <w:rFonts w:ascii="Times New Roman" w:eastAsia="Times New Roman" w:hAnsi="Times New Roman" w:cs="Times New Roman"/>
                <w:color w:val="000000"/>
                <w:lang w:eastAsia="pt-BR"/>
              </w:rPr>
              <w:t>, Escola Felisberto de Carvalho.</w:t>
            </w:r>
          </w:p>
          <w:p w14:paraId="7C259632" w14:textId="4128D6F7" w:rsidR="00E33640" w:rsidRPr="006733A7" w:rsidRDefault="00E33640" w:rsidP="0094057E">
            <w:pPr>
              <w:pStyle w:val="PargrafodaLista"/>
              <w:numPr>
                <w:ilvl w:val="0"/>
                <w:numId w:val="3"/>
              </w:numPr>
              <w:jc w:val="both"/>
              <w:rPr>
                <w:rFonts w:ascii="Times New Roman" w:eastAsia="Times New Roman" w:hAnsi="Times New Roman" w:cs="Times New Roman"/>
                <w:color w:val="000000"/>
                <w:lang w:eastAsia="pt-BR"/>
              </w:rPr>
            </w:pPr>
            <w:r w:rsidRPr="006733A7">
              <w:rPr>
                <w:rFonts w:ascii="Times New Roman" w:eastAsia="Times New Roman" w:hAnsi="Times New Roman" w:cs="Times New Roman"/>
                <w:color w:val="000000"/>
                <w:lang w:eastAsia="pt-BR"/>
              </w:rPr>
              <w:t xml:space="preserve">Trajeto 35 - N.E.M. Avelino </w:t>
            </w:r>
            <w:proofErr w:type="spellStart"/>
            <w:proofErr w:type="gramStart"/>
            <w:r w:rsidRPr="006733A7">
              <w:rPr>
                <w:rFonts w:ascii="Times New Roman" w:eastAsia="Times New Roman" w:hAnsi="Times New Roman" w:cs="Times New Roman"/>
                <w:color w:val="000000"/>
                <w:lang w:eastAsia="pt-BR"/>
              </w:rPr>
              <w:t>A.Triches</w:t>
            </w:r>
            <w:proofErr w:type="spellEnd"/>
            <w:proofErr w:type="gramEnd"/>
          </w:p>
          <w:p w14:paraId="0065CDB2" w14:textId="77777777" w:rsidR="00E33640" w:rsidRPr="006733A7" w:rsidRDefault="00E33640" w:rsidP="0094057E">
            <w:pPr>
              <w:jc w:val="both"/>
              <w:rPr>
                <w:rFonts w:ascii="Times New Roman" w:hAnsi="Times New Roman" w:cs="Times New Roman"/>
              </w:rPr>
            </w:pPr>
          </w:p>
        </w:tc>
      </w:tr>
      <w:tr w:rsidR="006733A7" w:rsidRPr="006733A7" w14:paraId="4A66E8AE" w14:textId="77777777" w:rsidTr="00C17707">
        <w:tc>
          <w:tcPr>
            <w:tcW w:w="709" w:type="dxa"/>
          </w:tcPr>
          <w:p w14:paraId="5EF32D66" w14:textId="77777777" w:rsidR="006733A7" w:rsidRPr="006733A7" w:rsidRDefault="006733A7" w:rsidP="0094057E">
            <w:pPr>
              <w:pStyle w:val="PargrafodaLista"/>
              <w:numPr>
                <w:ilvl w:val="0"/>
                <w:numId w:val="1"/>
              </w:numPr>
              <w:shd w:val="clear" w:color="auto" w:fill="FFFFFF" w:themeFill="background1"/>
              <w:ind w:left="180" w:firstLine="0"/>
              <w:jc w:val="both"/>
              <w:rPr>
                <w:rFonts w:ascii="Times New Roman" w:hAnsi="Times New Roman" w:cs="Times New Roman"/>
              </w:rPr>
            </w:pPr>
          </w:p>
        </w:tc>
        <w:tc>
          <w:tcPr>
            <w:tcW w:w="9923" w:type="dxa"/>
          </w:tcPr>
          <w:p w14:paraId="68F942E9" w14:textId="77777777" w:rsidR="006733A7" w:rsidRPr="006733A7" w:rsidRDefault="006733A7" w:rsidP="0094057E">
            <w:pPr>
              <w:shd w:val="clear" w:color="auto" w:fill="FFFFFF" w:themeFill="background1"/>
              <w:jc w:val="both"/>
              <w:rPr>
                <w:rFonts w:ascii="Times New Roman" w:hAnsi="Times New Roman" w:cs="Times New Roman"/>
                <w:b/>
                <w:bCs/>
              </w:rPr>
            </w:pPr>
            <w:r w:rsidRPr="006733A7">
              <w:rPr>
                <w:rFonts w:ascii="Times New Roman" w:hAnsi="Times New Roman" w:cs="Times New Roman"/>
                <w:b/>
                <w:bCs/>
              </w:rPr>
              <w:t>Especificação da garantia exigida e das condições de manutenção e assistência técnica, quando for o caso</w:t>
            </w:r>
          </w:p>
          <w:p w14:paraId="6785ECEC" w14:textId="77777777" w:rsidR="006733A7" w:rsidRPr="006733A7" w:rsidRDefault="006733A7" w:rsidP="0094057E">
            <w:pPr>
              <w:shd w:val="clear" w:color="auto" w:fill="FFFFFF" w:themeFill="background1"/>
              <w:jc w:val="both"/>
              <w:rPr>
                <w:rFonts w:ascii="Times New Roman" w:hAnsi="Times New Roman" w:cs="Times New Roman"/>
              </w:rPr>
            </w:pPr>
            <w:r w:rsidRPr="006733A7">
              <w:rPr>
                <w:rFonts w:ascii="Times New Roman" w:hAnsi="Times New Roman" w:cs="Times New Roman"/>
              </w:rPr>
              <w:t>Não há</w:t>
            </w:r>
          </w:p>
          <w:p w14:paraId="32218137" w14:textId="443F52DB" w:rsidR="006733A7" w:rsidRPr="006733A7" w:rsidRDefault="006733A7" w:rsidP="0094057E">
            <w:pPr>
              <w:shd w:val="clear" w:color="auto" w:fill="FFFFFF" w:themeFill="background1"/>
              <w:jc w:val="both"/>
              <w:rPr>
                <w:rFonts w:ascii="Times New Roman" w:hAnsi="Times New Roman" w:cs="Times New Roman"/>
                <w:b/>
                <w:bCs/>
              </w:rPr>
            </w:pPr>
          </w:p>
        </w:tc>
      </w:tr>
    </w:tbl>
    <w:p w14:paraId="35DEB38D" w14:textId="77777777" w:rsidR="000A114B" w:rsidRPr="006733A7" w:rsidRDefault="000A114B" w:rsidP="0094057E">
      <w:pPr>
        <w:shd w:val="clear" w:color="auto" w:fill="FFFFFF" w:themeFill="background1"/>
        <w:spacing w:after="0" w:line="240" w:lineRule="auto"/>
        <w:jc w:val="both"/>
        <w:rPr>
          <w:rFonts w:ascii="Times New Roman" w:hAnsi="Times New Roman" w:cs="Times New Roman"/>
          <w:b/>
        </w:rPr>
      </w:pPr>
    </w:p>
    <w:p w14:paraId="6D1E188A" w14:textId="5D26222A" w:rsidR="000A114B" w:rsidRDefault="00B80D7B" w:rsidP="0094057E">
      <w:pPr>
        <w:shd w:val="clear" w:color="auto" w:fill="FFFFFF" w:themeFill="background1"/>
        <w:spacing w:after="0" w:line="240" w:lineRule="auto"/>
        <w:jc w:val="both"/>
        <w:rPr>
          <w:rFonts w:ascii="Times New Roman" w:hAnsi="Times New Roman" w:cs="Times New Roman"/>
          <w:b/>
        </w:rPr>
      </w:pPr>
      <w:r w:rsidRPr="006733A7">
        <w:rPr>
          <w:rFonts w:ascii="Times New Roman" w:hAnsi="Times New Roman" w:cs="Times New Roman"/>
          <w:b/>
        </w:rPr>
        <w:t xml:space="preserve">                                                                                                    </w:t>
      </w:r>
      <w:r w:rsidR="000A114B" w:rsidRPr="006733A7">
        <w:rPr>
          <w:rFonts w:ascii="Times New Roman" w:hAnsi="Times New Roman" w:cs="Times New Roman"/>
          <w:b/>
        </w:rPr>
        <w:t xml:space="preserve">Palmitos, </w:t>
      </w:r>
      <w:r w:rsidR="007568DB" w:rsidRPr="006733A7">
        <w:rPr>
          <w:rFonts w:ascii="Times New Roman" w:hAnsi="Times New Roman" w:cs="Times New Roman"/>
          <w:b/>
        </w:rPr>
        <w:t>06</w:t>
      </w:r>
      <w:r w:rsidR="001D5FA7" w:rsidRPr="006733A7">
        <w:rPr>
          <w:rFonts w:ascii="Times New Roman" w:hAnsi="Times New Roman" w:cs="Times New Roman"/>
          <w:b/>
        </w:rPr>
        <w:t xml:space="preserve"> de </w:t>
      </w:r>
      <w:r w:rsidR="007568DB" w:rsidRPr="006733A7">
        <w:rPr>
          <w:rFonts w:ascii="Times New Roman" w:hAnsi="Times New Roman" w:cs="Times New Roman"/>
          <w:b/>
        </w:rPr>
        <w:t>março</w:t>
      </w:r>
      <w:r w:rsidR="000A114B" w:rsidRPr="006733A7">
        <w:rPr>
          <w:rFonts w:ascii="Times New Roman" w:hAnsi="Times New Roman" w:cs="Times New Roman"/>
          <w:b/>
        </w:rPr>
        <w:t xml:space="preserve"> de 20</w:t>
      </w:r>
      <w:r w:rsidR="001D5FA7" w:rsidRPr="006733A7">
        <w:rPr>
          <w:rFonts w:ascii="Times New Roman" w:hAnsi="Times New Roman" w:cs="Times New Roman"/>
          <w:b/>
        </w:rPr>
        <w:t>24</w:t>
      </w:r>
    </w:p>
    <w:p w14:paraId="250051E0" w14:textId="77777777" w:rsidR="007203A4" w:rsidRDefault="007203A4" w:rsidP="0094057E">
      <w:pPr>
        <w:pBdr>
          <w:bottom w:val="single" w:sz="12" w:space="1" w:color="auto"/>
        </w:pBdr>
        <w:shd w:val="clear" w:color="auto" w:fill="FFFFFF" w:themeFill="background1"/>
        <w:spacing w:after="0" w:line="240" w:lineRule="auto"/>
        <w:jc w:val="both"/>
        <w:rPr>
          <w:rFonts w:ascii="Times New Roman" w:hAnsi="Times New Roman" w:cs="Times New Roman"/>
          <w:b/>
        </w:rPr>
      </w:pPr>
    </w:p>
    <w:p w14:paraId="1A50F6F7" w14:textId="77777777" w:rsidR="00E12ABD" w:rsidRDefault="00E12ABD" w:rsidP="0094057E">
      <w:pPr>
        <w:pBdr>
          <w:bottom w:val="single" w:sz="12" w:space="1" w:color="auto"/>
        </w:pBdr>
        <w:shd w:val="clear" w:color="auto" w:fill="FFFFFF" w:themeFill="background1"/>
        <w:spacing w:after="0" w:line="240" w:lineRule="auto"/>
        <w:jc w:val="both"/>
        <w:rPr>
          <w:rFonts w:ascii="Times New Roman" w:hAnsi="Times New Roman" w:cs="Times New Roman"/>
          <w:b/>
        </w:rPr>
      </w:pPr>
    </w:p>
    <w:p w14:paraId="59EA1C7B" w14:textId="77777777" w:rsidR="00E12ABD" w:rsidRDefault="00E12ABD" w:rsidP="0094057E">
      <w:pPr>
        <w:pBdr>
          <w:bottom w:val="single" w:sz="12" w:space="1" w:color="auto"/>
        </w:pBdr>
        <w:shd w:val="clear" w:color="auto" w:fill="FFFFFF" w:themeFill="background1"/>
        <w:spacing w:after="0" w:line="240" w:lineRule="auto"/>
        <w:jc w:val="both"/>
        <w:rPr>
          <w:rFonts w:ascii="Times New Roman" w:hAnsi="Times New Roman" w:cs="Times New Roman"/>
          <w:b/>
        </w:rPr>
      </w:pPr>
    </w:p>
    <w:p w14:paraId="11E44113" w14:textId="77777777" w:rsidR="007203A4" w:rsidRDefault="007203A4" w:rsidP="0094057E">
      <w:pPr>
        <w:pBdr>
          <w:bottom w:val="single" w:sz="12" w:space="1" w:color="auto"/>
        </w:pBdr>
        <w:shd w:val="clear" w:color="auto" w:fill="FFFFFF" w:themeFill="background1"/>
        <w:spacing w:after="0" w:line="240" w:lineRule="auto"/>
        <w:jc w:val="both"/>
        <w:rPr>
          <w:rFonts w:ascii="Times New Roman" w:hAnsi="Times New Roman" w:cs="Times New Roman"/>
          <w:b/>
        </w:rPr>
      </w:pPr>
    </w:p>
    <w:p w14:paraId="51AB52A5" w14:textId="77777777" w:rsidR="007203A4" w:rsidRPr="006733A7" w:rsidRDefault="007203A4" w:rsidP="0094057E">
      <w:pPr>
        <w:pBdr>
          <w:bottom w:val="single" w:sz="12" w:space="1" w:color="auto"/>
        </w:pBdr>
        <w:shd w:val="clear" w:color="auto" w:fill="FFFFFF" w:themeFill="background1"/>
        <w:spacing w:after="0" w:line="240" w:lineRule="auto"/>
        <w:jc w:val="both"/>
        <w:rPr>
          <w:rFonts w:ascii="Times New Roman" w:hAnsi="Times New Roman" w:cs="Times New Roman"/>
          <w:b/>
        </w:rPr>
      </w:pPr>
    </w:p>
    <w:p w14:paraId="7CD7520B" w14:textId="35570074" w:rsidR="00700087" w:rsidRPr="00DF211E" w:rsidRDefault="00DF211E" w:rsidP="00DF211E">
      <w:pPr>
        <w:pStyle w:val="PargrafodaLista"/>
        <w:shd w:val="clear" w:color="auto" w:fill="FFFFFF" w:themeFill="background1"/>
        <w:tabs>
          <w:tab w:val="left" w:pos="567"/>
        </w:tabs>
        <w:spacing w:after="0" w:line="240" w:lineRule="auto"/>
        <w:ind w:left="-993" w:right="-994"/>
        <w:jc w:val="both"/>
        <w:rPr>
          <w:rFonts w:ascii="Times New Roman" w:hAnsi="Times New Roman" w:cs="Times New Roman"/>
        </w:rPr>
      </w:pPr>
      <w:r>
        <w:rPr>
          <w:rFonts w:ascii="Times New Roman" w:hAnsi="Times New Roman" w:cs="Times New Roman"/>
        </w:rPr>
        <w:t xml:space="preserve">                                                    </w:t>
      </w:r>
      <w:r w:rsidR="007203A4">
        <w:rPr>
          <w:rFonts w:ascii="Times New Roman" w:hAnsi="Times New Roman" w:cs="Times New Roman"/>
        </w:rPr>
        <w:t xml:space="preserve">            </w:t>
      </w:r>
      <w:r>
        <w:rPr>
          <w:rFonts w:ascii="Times New Roman" w:hAnsi="Times New Roman" w:cs="Times New Roman"/>
        </w:rPr>
        <w:t xml:space="preserve">       </w:t>
      </w:r>
      <w:proofErr w:type="spellStart"/>
      <w:r w:rsidR="00B80D7B" w:rsidRPr="00DF211E">
        <w:rPr>
          <w:rFonts w:ascii="Times New Roman" w:hAnsi="Times New Roman" w:cs="Times New Roman"/>
        </w:rPr>
        <w:t>Loreci</w:t>
      </w:r>
      <w:proofErr w:type="spellEnd"/>
      <w:r w:rsidR="00B80D7B" w:rsidRPr="00DF211E">
        <w:rPr>
          <w:rFonts w:ascii="Times New Roman" w:hAnsi="Times New Roman" w:cs="Times New Roman"/>
        </w:rPr>
        <w:t xml:space="preserve"> M</w:t>
      </w:r>
      <w:r w:rsidR="00E33640" w:rsidRPr="00DF211E">
        <w:rPr>
          <w:rFonts w:ascii="Times New Roman" w:hAnsi="Times New Roman" w:cs="Times New Roman"/>
        </w:rPr>
        <w:t>aria</w:t>
      </w:r>
      <w:r w:rsidR="00B80D7B" w:rsidRPr="00DF211E">
        <w:rPr>
          <w:rFonts w:ascii="Times New Roman" w:hAnsi="Times New Roman" w:cs="Times New Roman"/>
        </w:rPr>
        <w:t xml:space="preserve"> </w:t>
      </w:r>
      <w:proofErr w:type="spellStart"/>
      <w:r w:rsidR="00B80D7B" w:rsidRPr="00DF211E">
        <w:rPr>
          <w:rFonts w:ascii="Times New Roman" w:hAnsi="Times New Roman" w:cs="Times New Roman"/>
        </w:rPr>
        <w:t>Orsolin</w:t>
      </w:r>
      <w:proofErr w:type="spellEnd"/>
      <w:r w:rsidR="00B80D7B" w:rsidRPr="00DF211E">
        <w:rPr>
          <w:rFonts w:ascii="Times New Roman" w:hAnsi="Times New Roman" w:cs="Times New Roman"/>
        </w:rPr>
        <w:t xml:space="preserve"> Pfeifer</w:t>
      </w:r>
    </w:p>
    <w:sectPr w:rsidR="00700087" w:rsidRPr="00DF211E" w:rsidSect="009B6EB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115"/>
    <w:multiLevelType w:val="hybridMultilevel"/>
    <w:tmpl w:val="D024705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336D40"/>
    <w:multiLevelType w:val="hybridMultilevel"/>
    <w:tmpl w:val="512EA800"/>
    <w:lvl w:ilvl="0" w:tplc="69A8C1E4">
      <w:start w:val="1"/>
      <w:numFmt w:val="decimal"/>
      <w:lvlText w:val="%1."/>
      <w:lvlJc w:val="left"/>
      <w:pPr>
        <w:ind w:left="927"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554659369">
    <w:abstractNumId w:val="1"/>
  </w:num>
  <w:num w:numId="2" w16cid:durableId="1564364550">
    <w:abstractNumId w:val="2"/>
  </w:num>
  <w:num w:numId="3" w16cid:durableId="212812056">
    <w:abstractNumId w:val="0"/>
  </w:num>
  <w:num w:numId="4" w16cid:durableId="461461049">
    <w:abstractNumId w:val="3"/>
  </w:num>
  <w:num w:numId="5" w16cid:durableId="774903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4B"/>
    <w:rsid w:val="00023971"/>
    <w:rsid w:val="00062B00"/>
    <w:rsid w:val="000A114B"/>
    <w:rsid w:val="000C149A"/>
    <w:rsid w:val="000F5E2E"/>
    <w:rsid w:val="001138AB"/>
    <w:rsid w:val="00144A3A"/>
    <w:rsid w:val="00171880"/>
    <w:rsid w:val="00171E82"/>
    <w:rsid w:val="00186F34"/>
    <w:rsid w:val="001D40D5"/>
    <w:rsid w:val="001D5FA7"/>
    <w:rsid w:val="001E0A56"/>
    <w:rsid w:val="001F05F1"/>
    <w:rsid w:val="00210F9E"/>
    <w:rsid w:val="00231EED"/>
    <w:rsid w:val="00251ED6"/>
    <w:rsid w:val="0025686E"/>
    <w:rsid w:val="002A5CB1"/>
    <w:rsid w:val="002B4CAA"/>
    <w:rsid w:val="002D1A73"/>
    <w:rsid w:val="002D1CFA"/>
    <w:rsid w:val="002F348D"/>
    <w:rsid w:val="002F5059"/>
    <w:rsid w:val="00346EA8"/>
    <w:rsid w:val="003665A8"/>
    <w:rsid w:val="00431E9F"/>
    <w:rsid w:val="004471EF"/>
    <w:rsid w:val="00450018"/>
    <w:rsid w:val="00451846"/>
    <w:rsid w:val="00466625"/>
    <w:rsid w:val="004876FF"/>
    <w:rsid w:val="00497E09"/>
    <w:rsid w:val="00501E21"/>
    <w:rsid w:val="005041C9"/>
    <w:rsid w:val="005743AF"/>
    <w:rsid w:val="005875C5"/>
    <w:rsid w:val="005A0D6B"/>
    <w:rsid w:val="005C25C0"/>
    <w:rsid w:val="005C5457"/>
    <w:rsid w:val="005D4CAB"/>
    <w:rsid w:val="00663D74"/>
    <w:rsid w:val="006733A7"/>
    <w:rsid w:val="006873F9"/>
    <w:rsid w:val="006B535A"/>
    <w:rsid w:val="006C38DA"/>
    <w:rsid w:val="006E4158"/>
    <w:rsid w:val="00700087"/>
    <w:rsid w:val="00704204"/>
    <w:rsid w:val="007203A4"/>
    <w:rsid w:val="0073176A"/>
    <w:rsid w:val="007465F2"/>
    <w:rsid w:val="007568DB"/>
    <w:rsid w:val="007A003D"/>
    <w:rsid w:val="007C38AD"/>
    <w:rsid w:val="007E1630"/>
    <w:rsid w:val="007E2E68"/>
    <w:rsid w:val="007F1F54"/>
    <w:rsid w:val="008003D2"/>
    <w:rsid w:val="00823096"/>
    <w:rsid w:val="00826FC7"/>
    <w:rsid w:val="00827952"/>
    <w:rsid w:val="00847117"/>
    <w:rsid w:val="008505A1"/>
    <w:rsid w:val="008820D0"/>
    <w:rsid w:val="008A6D5E"/>
    <w:rsid w:val="008D5B98"/>
    <w:rsid w:val="008D7267"/>
    <w:rsid w:val="008E1400"/>
    <w:rsid w:val="00911352"/>
    <w:rsid w:val="00925597"/>
    <w:rsid w:val="00927863"/>
    <w:rsid w:val="0094057E"/>
    <w:rsid w:val="00973F47"/>
    <w:rsid w:val="009B6EB5"/>
    <w:rsid w:val="00A40216"/>
    <w:rsid w:val="00A61AA9"/>
    <w:rsid w:val="00A827C9"/>
    <w:rsid w:val="00A82B61"/>
    <w:rsid w:val="00A86E13"/>
    <w:rsid w:val="00A900F7"/>
    <w:rsid w:val="00AB28C0"/>
    <w:rsid w:val="00AB56D3"/>
    <w:rsid w:val="00AD0EFD"/>
    <w:rsid w:val="00AF332A"/>
    <w:rsid w:val="00B0121E"/>
    <w:rsid w:val="00B03E61"/>
    <w:rsid w:val="00B24086"/>
    <w:rsid w:val="00B32DFE"/>
    <w:rsid w:val="00B3374D"/>
    <w:rsid w:val="00B76603"/>
    <w:rsid w:val="00B80D7B"/>
    <w:rsid w:val="00B8384A"/>
    <w:rsid w:val="00B93A6F"/>
    <w:rsid w:val="00BC23FF"/>
    <w:rsid w:val="00BD1962"/>
    <w:rsid w:val="00C02224"/>
    <w:rsid w:val="00C378BC"/>
    <w:rsid w:val="00C7377A"/>
    <w:rsid w:val="00CA4683"/>
    <w:rsid w:val="00D32FEB"/>
    <w:rsid w:val="00D666EC"/>
    <w:rsid w:val="00DB6C1E"/>
    <w:rsid w:val="00DC5001"/>
    <w:rsid w:val="00DD37B7"/>
    <w:rsid w:val="00DF211E"/>
    <w:rsid w:val="00E066E4"/>
    <w:rsid w:val="00E12ABD"/>
    <w:rsid w:val="00E33640"/>
    <w:rsid w:val="00E819C9"/>
    <w:rsid w:val="00EA3BE8"/>
    <w:rsid w:val="00EB2AA5"/>
    <w:rsid w:val="00EC5369"/>
    <w:rsid w:val="00EC6FCE"/>
    <w:rsid w:val="00EC76F0"/>
    <w:rsid w:val="00EE044D"/>
    <w:rsid w:val="00EF165E"/>
    <w:rsid w:val="00F07E03"/>
    <w:rsid w:val="00F50C07"/>
    <w:rsid w:val="00F71C18"/>
    <w:rsid w:val="00F76152"/>
    <w:rsid w:val="00FA18BB"/>
    <w:rsid w:val="00FA3333"/>
    <w:rsid w:val="00FA4F92"/>
    <w:rsid w:val="00FA6A20"/>
    <w:rsid w:val="00FE0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3BD4"/>
  <w15:chartTrackingRefBased/>
  <w15:docId w15:val="{37A8751D-2E95-445B-ACE4-634306FE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6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114B"/>
    <w:pPr>
      <w:ind w:left="720"/>
      <w:contextualSpacing/>
    </w:pPr>
  </w:style>
  <w:style w:type="table" w:styleId="Tabelacomgrade">
    <w:name w:val="Table Grid"/>
    <w:basedOn w:val="Tabelanormal"/>
    <w:uiPriority w:val="59"/>
    <w:rsid w:val="000A11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0A114B"/>
    <w:rPr>
      <w:rFonts w:ascii="TimesNewRomanPSMT" w:hAnsi="TimesNewRomanPSMT" w:hint="default"/>
      <w:b w:val="0"/>
      <w:bCs w:val="0"/>
      <w:i w:val="0"/>
      <w:iCs w:val="0"/>
      <w:color w:val="000000"/>
      <w:sz w:val="18"/>
      <w:szCs w:val="18"/>
    </w:rPr>
  </w:style>
  <w:style w:type="paragraph" w:styleId="SemEspaamento">
    <w:name w:val="No Spacing"/>
    <w:uiPriority w:val="1"/>
    <w:qFormat/>
    <w:rsid w:val="000A114B"/>
    <w:pPr>
      <w:spacing w:after="0" w:line="240" w:lineRule="auto"/>
    </w:pPr>
    <w:rPr>
      <w:kern w:val="0"/>
      <w14:ligatures w14:val="none"/>
    </w:rPr>
  </w:style>
  <w:style w:type="character" w:styleId="Hyperlink">
    <w:name w:val="Hyperlink"/>
    <w:basedOn w:val="Fontepargpadro"/>
    <w:uiPriority w:val="99"/>
    <w:unhideWhenUsed/>
    <w:rsid w:val="00E3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7"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alto.gov.br/ccivil_03/_ato2019-2022/2021/lei/l1413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5D64-81E8-4435-8F1F-EC6D0985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4657</Words>
  <Characters>25148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 Krueger</dc:creator>
  <cp:keywords/>
  <dc:description/>
  <cp:lastModifiedBy>Particular</cp:lastModifiedBy>
  <cp:revision>3</cp:revision>
  <cp:lastPrinted>2024-03-07T11:22:00Z</cp:lastPrinted>
  <dcterms:created xsi:type="dcterms:W3CDTF">2024-03-20T11:28:00Z</dcterms:created>
  <dcterms:modified xsi:type="dcterms:W3CDTF">2024-03-20T12:03:00Z</dcterms:modified>
</cp:coreProperties>
</file>