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50089" w14:textId="77777777" w:rsidR="0082793C" w:rsidRDefault="0082793C" w:rsidP="0082793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2206C">
        <w:rPr>
          <w:rFonts w:ascii="Arial" w:hAnsi="Arial" w:cs="Arial"/>
          <w:b/>
          <w:sz w:val="24"/>
          <w:szCs w:val="24"/>
        </w:rPr>
        <w:t>DOCUMENTO DE FORMALIZAÇÃO DE DEMANDA</w:t>
      </w:r>
      <w:r>
        <w:rPr>
          <w:rFonts w:ascii="Arial" w:hAnsi="Arial" w:cs="Arial"/>
          <w:b/>
          <w:sz w:val="24"/>
          <w:szCs w:val="24"/>
        </w:rPr>
        <w:t xml:space="preserve"> Nº 01/2024</w:t>
      </w:r>
    </w:p>
    <w:p w14:paraId="4F926A02" w14:textId="2881C28C" w:rsidR="002148F0" w:rsidRPr="00A12EA6" w:rsidRDefault="002148F0" w:rsidP="003B43C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148F0" w:rsidRPr="00A12EA6" w14:paraId="36AD1A4B" w14:textId="77777777" w:rsidTr="007E2627">
        <w:tc>
          <w:tcPr>
            <w:tcW w:w="9639" w:type="dxa"/>
            <w:shd w:val="clear" w:color="auto" w:fill="auto"/>
          </w:tcPr>
          <w:p w14:paraId="7D7CC561" w14:textId="2EFF1AC7" w:rsidR="003B43C5" w:rsidRPr="0072206C" w:rsidRDefault="006C4DE7" w:rsidP="008279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 DE ENGENHARIA</w:t>
            </w:r>
          </w:p>
        </w:tc>
      </w:tr>
      <w:tr w:rsidR="002C2EE6" w:rsidRPr="00A12EA6" w14:paraId="2803FFA8" w14:textId="77777777" w:rsidTr="007E2627">
        <w:tc>
          <w:tcPr>
            <w:tcW w:w="9639" w:type="dxa"/>
            <w:shd w:val="clear" w:color="auto" w:fill="auto"/>
          </w:tcPr>
          <w:p w14:paraId="5DC4C674" w14:textId="77777777" w:rsidR="002C2EE6" w:rsidRPr="00D05E27" w:rsidRDefault="002C2EE6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05E27">
              <w:rPr>
                <w:rFonts w:ascii="Arial" w:hAnsi="Arial" w:cs="Arial"/>
                <w:b/>
              </w:rPr>
              <w:t>1. Justificativa da necessidade da contratação:</w:t>
            </w:r>
          </w:p>
          <w:p w14:paraId="4563DDE1" w14:textId="77777777" w:rsidR="00FC6B9D" w:rsidRPr="00D05E27" w:rsidRDefault="00FC6B9D" w:rsidP="003B43C5">
            <w:pPr>
              <w:pStyle w:val="Default"/>
              <w:jc w:val="both"/>
              <w:rPr>
                <w:rStyle w:val="fontstyle01"/>
                <w:rFonts w:ascii="Arial" w:hAnsi="Arial"/>
                <w:sz w:val="22"/>
                <w:szCs w:val="22"/>
              </w:rPr>
            </w:pP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É imprescindível a contratação de um software atualizado com sistema automatizado para a elaboração gráfica e/de projetos munido de ferramentas que auxiliem na execução de suas atividades, facilidade na leitura e interpretação dos desenhos, tornando-se essencial para sanar dúvidas de interpretação durante a execução, produção, editoração gráfica de qualquer projeto de engenharia</w:t>
            </w: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.</w:t>
            </w:r>
          </w:p>
          <w:p w14:paraId="0CF5E652" w14:textId="4B9C04AC" w:rsidR="00FC6B9D" w:rsidRPr="00D05E27" w:rsidRDefault="00FC6B9D" w:rsidP="003B43C5">
            <w:pPr>
              <w:pStyle w:val="Default"/>
              <w:jc w:val="both"/>
              <w:rPr>
                <w:sz w:val="22"/>
                <w:szCs w:val="22"/>
              </w:rPr>
            </w:pP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Desta forma, a presente aquisição tem o objetivo de mitigar indisponibilidades causadas por falha através da contratação de solução capaz de suprir a necessidade de serviços das áreas interessadas com suporte técnico especializado, ampla compatibilidade com plataformas e serviços de terceiros e de extenso conhecimento no mercado, sendo atendido por variadas empresas, aumentando a competitividade.</w:t>
            </w:r>
            <w:r w:rsidRPr="00D05E27">
              <w:rPr>
                <w:sz w:val="22"/>
                <w:szCs w:val="22"/>
              </w:rPr>
              <w:t xml:space="preserve"> </w:t>
            </w:r>
          </w:p>
          <w:p w14:paraId="3ED6B76F" w14:textId="621C3359" w:rsidR="00FC6B9D" w:rsidRPr="00D05E27" w:rsidRDefault="00FC6B9D" w:rsidP="003B43C5">
            <w:pPr>
              <w:pStyle w:val="Default"/>
              <w:jc w:val="both"/>
              <w:rPr>
                <w:rStyle w:val="fontstyle01"/>
                <w:rFonts w:ascii="Arial" w:hAnsi="Arial"/>
                <w:sz w:val="22"/>
                <w:szCs w:val="22"/>
              </w:rPr>
            </w:pP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A necessidade de aquisição do software da Autodesk se perfaz diante de a mesma deter a patente original do formato nativo em DWG., de modo que reconhece quando o padrão não é original e informa acerca de problemas de inconsistências que podem prejudicar sua utilização.</w:t>
            </w:r>
          </w:p>
          <w:p w14:paraId="6813AC7D" w14:textId="359E1B60" w:rsidR="00FC6B9D" w:rsidRPr="00D05E27" w:rsidRDefault="00FC6B9D" w:rsidP="003B43C5">
            <w:pPr>
              <w:pStyle w:val="Default"/>
              <w:jc w:val="both"/>
              <w:rPr>
                <w:rStyle w:val="fontstyle01"/>
                <w:rFonts w:ascii="Arial" w:hAnsi="Arial"/>
                <w:sz w:val="22"/>
                <w:szCs w:val="22"/>
              </w:rPr>
            </w:pP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 xml:space="preserve">O software da Autodesk é um programa de desenho utilizado para elaboração de peças de desenho técnico, dentre elas: mapas, projetos arquitetônicos, estrutural, elétrico, de instalações </w:t>
            </w:r>
            <w:proofErr w:type="spellStart"/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hidrossanitárias</w:t>
            </w:r>
            <w:proofErr w:type="spellEnd"/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 xml:space="preserve"> e de layout. São ferramentas utilizadas pelos técnicos em seus trabalhos rotineiros, onde suas versões atuais incluem a Ferramenta MAP 3D que é específico para trabalhos com acesso a dados CAD (desenho assistido por computador) e SIG (Sistema de Informação Geográfica).</w:t>
            </w:r>
          </w:p>
          <w:p w14:paraId="2435176D" w14:textId="47DCF927" w:rsidR="00FC6B9D" w:rsidRPr="00D05E27" w:rsidRDefault="00FC6B9D" w:rsidP="003B43C5">
            <w:pPr>
              <w:pStyle w:val="Default"/>
              <w:jc w:val="both"/>
              <w:rPr>
                <w:sz w:val="22"/>
                <w:szCs w:val="22"/>
              </w:rPr>
            </w:pP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É oportuno salientar também que as atividades desempenhadas pelos servidores com o auxílio desta ferramenta são rotineiras, de alta frequência de ocorrência e</w:t>
            </w: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 xml:space="preserve"> </w:t>
            </w:r>
            <w:r w:rsidRPr="00D05E27">
              <w:rPr>
                <w:rStyle w:val="fontstyle01"/>
                <w:rFonts w:ascii="Arial" w:hAnsi="Arial"/>
                <w:sz w:val="22"/>
                <w:szCs w:val="22"/>
              </w:rPr>
              <w:t>contribuem de forma direta para o alcance da missão desta Prefeitura uma vez que ela é utilizada para otimização do espaço interno dos prédios da Prefeitura, bem como criação de novos ambientes institucionais</w:t>
            </w:r>
          </w:p>
          <w:p w14:paraId="3F7FA778" w14:textId="3A4C208D" w:rsidR="000577BB" w:rsidRPr="00D05E27" w:rsidRDefault="00DE3AEE" w:rsidP="003B43C5">
            <w:pPr>
              <w:pStyle w:val="Default"/>
              <w:jc w:val="both"/>
              <w:rPr>
                <w:sz w:val="22"/>
                <w:szCs w:val="22"/>
              </w:rPr>
            </w:pPr>
            <w:r w:rsidRPr="00D05E27">
              <w:rPr>
                <w:sz w:val="22"/>
                <w:szCs w:val="22"/>
              </w:rPr>
              <w:t xml:space="preserve">O </w:t>
            </w:r>
            <w:r w:rsidR="001636CC" w:rsidRPr="00D05E27">
              <w:rPr>
                <w:b/>
                <w:bCs/>
                <w:sz w:val="22"/>
                <w:szCs w:val="22"/>
              </w:rPr>
              <w:t>Departamento de Obras e</w:t>
            </w:r>
            <w:r w:rsidR="0011342C" w:rsidRPr="00D05E27">
              <w:rPr>
                <w:b/>
                <w:bCs/>
                <w:sz w:val="22"/>
                <w:szCs w:val="22"/>
              </w:rPr>
              <w:t xml:space="preserve"> Engenharia</w:t>
            </w:r>
            <w:r w:rsidR="0011342C" w:rsidRPr="00D05E27">
              <w:rPr>
                <w:sz w:val="22"/>
                <w:szCs w:val="22"/>
              </w:rPr>
              <w:t xml:space="preserve"> do Município de Palmitos, SC, </w:t>
            </w:r>
            <w:r w:rsidR="000B1F67" w:rsidRPr="00D05E27">
              <w:rPr>
                <w:sz w:val="22"/>
                <w:szCs w:val="22"/>
              </w:rPr>
              <w:t>para a demanda das suas at</w:t>
            </w:r>
            <w:r w:rsidR="00BD49C9" w:rsidRPr="00D05E27">
              <w:rPr>
                <w:sz w:val="22"/>
                <w:szCs w:val="22"/>
              </w:rPr>
              <w:t xml:space="preserve">ribuições e atividades, </w:t>
            </w:r>
            <w:r w:rsidR="00544011" w:rsidRPr="00D05E27">
              <w:rPr>
                <w:sz w:val="22"/>
                <w:szCs w:val="22"/>
              </w:rPr>
              <w:t xml:space="preserve">inevitavelmente </w:t>
            </w:r>
            <w:r w:rsidR="00BC0A1E" w:rsidRPr="00D05E27">
              <w:rPr>
                <w:sz w:val="22"/>
                <w:szCs w:val="22"/>
              </w:rPr>
              <w:t xml:space="preserve">necessita </w:t>
            </w:r>
            <w:r w:rsidR="00E32626" w:rsidRPr="00D05E27">
              <w:rPr>
                <w:i/>
                <w:iCs/>
                <w:sz w:val="22"/>
                <w:szCs w:val="22"/>
              </w:rPr>
              <w:t xml:space="preserve">software </w:t>
            </w:r>
            <w:r w:rsidR="00FA6F45" w:rsidRPr="00D05E27">
              <w:rPr>
                <w:i/>
                <w:iCs/>
                <w:sz w:val="22"/>
                <w:szCs w:val="22"/>
              </w:rPr>
              <w:t>CAD</w:t>
            </w:r>
            <w:r w:rsidR="00A624BB" w:rsidRPr="00D05E27">
              <w:rPr>
                <w:i/>
                <w:iCs/>
                <w:sz w:val="22"/>
                <w:szCs w:val="22"/>
              </w:rPr>
              <w:t xml:space="preserve"> </w:t>
            </w:r>
            <w:r w:rsidR="00E766A4" w:rsidRPr="00D05E27">
              <w:rPr>
                <w:i/>
                <w:iCs/>
                <w:sz w:val="22"/>
                <w:szCs w:val="22"/>
              </w:rPr>
              <w:t>(C</w:t>
            </w:r>
            <w:r w:rsidR="009218BB" w:rsidRPr="00D05E27">
              <w:rPr>
                <w:i/>
                <w:iCs/>
                <w:sz w:val="22"/>
                <w:szCs w:val="22"/>
              </w:rPr>
              <w:t xml:space="preserve">omputer </w:t>
            </w:r>
            <w:proofErr w:type="spellStart"/>
            <w:r w:rsidR="00E766A4" w:rsidRPr="00D05E27">
              <w:rPr>
                <w:i/>
                <w:iCs/>
                <w:sz w:val="22"/>
                <w:szCs w:val="22"/>
              </w:rPr>
              <w:t>A</w:t>
            </w:r>
            <w:r w:rsidR="009218BB" w:rsidRPr="00D05E27">
              <w:rPr>
                <w:i/>
                <w:iCs/>
                <w:sz w:val="22"/>
                <w:szCs w:val="22"/>
              </w:rPr>
              <w:t>ided</w:t>
            </w:r>
            <w:proofErr w:type="spellEnd"/>
            <w:r w:rsidR="009218BB" w:rsidRPr="00D05E27">
              <w:rPr>
                <w:i/>
                <w:iCs/>
                <w:sz w:val="22"/>
                <w:szCs w:val="22"/>
              </w:rPr>
              <w:t xml:space="preserve"> </w:t>
            </w:r>
            <w:r w:rsidR="00E766A4" w:rsidRPr="00D05E27">
              <w:rPr>
                <w:i/>
                <w:iCs/>
                <w:sz w:val="22"/>
                <w:szCs w:val="22"/>
              </w:rPr>
              <w:t>D</w:t>
            </w:r>
            <w:r w:rsidR="009218BB" w:rsidRPr="00D05E27">
              <w:rPr>
                <w:i/>
                <w:iCs/>
                <w:sz w:val="22"/>
                <w:szCs w:val="22"/>
              </w:rPr>
              <w:t>esign</w:t>
            </w:r>
            <w:r w:rsidR="00E766A4" w:rsidRPr="00D05E27">
              <w:rPr>
                <w:i/>
                <w:iCs/>
                <w:sz w:val="22"/>
                <w:szCs w:val="22"/>
              </w:rPr>
              <w:t xml:space="preserve">), </w:t>
            </w:r>
            <w:r w:rsidR="00E766A4" w:rsidRPr="00D05E27">
              <w:rPr>
                <w:sz w:val="22"/>
                <w:szCs w:val="22"/>
              </w:rPr>
              <w:t xml:space="preserve">ou na tradução para </w:t>
            </w:r>
            <w:r w:rsidR="003F23E9" w:rsidRPr="00D05E27">
              <w:rPr>
                <w:sz w:val="22"/>
                <w:szCs w:val="22"/>
              </w:rPr>
              <w:t>a língua portuguesa, Desenho Assistido por Compu</w:t>
            </w:r>
            <w:r w:rsidR="00A624BB" w:rsidRPr="00D05E27">
              <w:rPr>
                <w:sz w:val="22"/>
                <w:szCs w:val="22"/>
              </w:rPr>
              <w:t>t</w:t>
            </w:r>
            <w:r w:rsidR="003F23E9" w:rsidRPr="00D05E27">
              <w:rPr>
                <w:sz w:val="22"/>
                <w:szCs w:val="22"/>
              </w:rPr>
              <w:t xml:space="preserve">ador, </w:t>
            </w:r>
            <w:r w:rsidR="00E32626" w:rsidRPr="00D05E27">
              <w:rPr>
                <w:sz w:val="22"/>
                <w:szCs w:val="22"/>
              </w:rPr>
              <w:t xml:space="preserve">para leitura, </w:t>
            </w:r>
            <w:r w:rsidR="0011014A" w:rsidRPr="00D05E27">
              <w:rPr>
                <w:sz w:val="22"/>
                <w:szCs w:val="22"/>
              </w:rPr>
              <w:t xml:space="preserve">elaboração e alterações de projetos de </w:t>
            </w:r>
            <w:r w:rsidR="00E32626" w:rsidRPr="00D05E27">
              <w:rPr>
                <w:sz w:val="22"/>
                <w:szCs w:val="22"/>
              </w:rPr>
              <w:t>engenharia, em extensão DWG™</w:t>
            </w:r>
            <w:r w:rsidR="0019363E" w:rsidRPr="00D05E27">
              <w:rPr>
                <w:sz w:val="22"/>
                <w:szCs w:val="22"/>
              </w:rPr>
              <w:t>, além d</w:t>
            </w:r>
            <w:r w:rsidR="000375A3" w:rsidRPr="00D05E27">
              <w:rPr>
                <w:sz w:val="22"/>
                <w:szCs w:val="22"/>
              </w:rPr>
              <w:t xml:space="preserve">e uma ferramenta para auxiliar </w:t>
            </w:r>
            <w:r w:rsidR="0019363E" w:rsidRPr="00D05E27">
              <w:rPr>
                <w:sz w:val="22"/>
                <w:szCs w:val="22"/>
              </w:rPr>
              <w:t>no</w:t>
            </w:r>
            <w:r w:rsidRPr="00D05E27">
              <w:rPr>
                <w:sz w:val="22"/>
                <w:szCs w:val="22"/>
              </w:rPr>
              <w:t xml:space="preserve"> acompanhamento das </w:t>
            </w:r>
            <w:r w:rsidR="0019363E" w:rsidRPr="00D05E27">
              <w:rPr>
                <w:sz w:val="22"/>
                <w:szCs w:val="22"/>
              </w:rPr>
              <w:t>obras</w:t>
            </w:r>
            <w:r w:rsidR="000375A3" w:rsidRPr="00D05E27">
              <w:rPr>
                <w:sz w:val="22"/>
                <w:szCs w:val="22"/>
              </w:rPr>
              <w:t xml:space="preserve"> no Município, </w:t>
            </w:r>
            <w:r w:rsidR="000577BB" w:rsidRPr="00D05E27">
              <w:rPr>
                <w:sz w:val="22"/>
                <w:szCs w:val="22"/>
              </w:rPr>
              <w:t>fiscalizando e atestando que e</w:t>
            </w:r>
            <w:r w:rsidRPr="00D05E27">
              <w:rPr>
                <w:sz w:val="22"/>
                <w:szCs w:val="22"/>
              </w:rPr>
              <w:t>stejam em conformidade com os projetos originais</w:t>
            </w:r>
            <w:r w:rsidR="000577BB" w:rsidRPr="00D05E27">
              <w:rPr>
                <w:sz w:val="22"/>
                <w:szCs w:val="22"/>
              </w:rPr>
              <w:t>.</w:t>
            </w:r>
          </w:p>
          <w:p w14:paraId="5B3A4583" w14:textId="77777777" w:rsidR="00FC6B9D" w:rsidRPr="00FC6B9D" w:rsidRDefault="00FC6B9D" w:rsidP="00FC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C6B9D">
              <w:rPr>
                <w:rFonts w:ascii="Arial" w:eastAsia="Times New Roman" w:hAnsi="Arial" w:cs="Arial"/>
                <w:color w:val="000000"/>
                <w:lang w:eastAsia="pt-BR"/>
              </w:rPr>
              <w:t>Levando em consideração a acelerada evolução tecnológica deste software, o qual tem atualização anual, é relevante contar com serviços de atualização, suporte técnico, sem ônus adicional, para as próximas versões. Dessa forma, é necessário propiciar às equipes envolvidas no projeto, execução e acompanhamento deste tipo de atividade com ferramentas adequadas.</w:t>
            </w:r>
          </w:p>
          <w:p w14:paraId="65899784" w14:textId="77777777" w:rsidR="00FC6B9D" w:rsidRPr="00FC6B9D" w:rsidRDefault="00FC6B9D" w:rsidP="00FC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C6B9D">
              <w:rPr>
                <w:rFonts w:ascii="Arial" w:eastAsia="Times New Roman" w:hAnsi="Arial" w:cs="Arial"/>
                <w:color w:val="000000"/>
                <w:lang w:eastAsia="pt-BR"/>
              </w:rPr>
              <w:t>Por se tratar de ferramenta padrão de mercado, os treinamentos, quando necessários, são disponibilizados por extensa gama de profissionais, empresas e entidades, o que concorre pelo interesse da administração em uma diversidade de fornecedores e, assim, de preços e escopo. Do mesmo modo é disponibilizada a assistência e suporte técnico.</w:t>
            </w:r>
          </w:p>
          <w:p w14:paraId="3FFB554B" w14:textId="277A4447" w:rsidR="002C2EE6" w:rsidRPr="00FA46F2" w:rsidRDefault="00FC6B9D" w:rsidP="00FC6B9D">
            <w:pPr>
              <w:pStyle w:val="Default"/>
              <w:jc w:val="both"/>
              <w:rPr>
                <w:b/>
              </w:rPr>
            </w:pPr>
            <w:r w:rsidRPr="00D05E27">
              <w:rPr>
                <w:rFonts w:eastAsia="Times New Roman"/>
                <w:sz w:val="22"/>
                <w:szCs w:val="22"/>
                <w:lang w:eastAsia="pt-BR"/>
              </w:rPr>
              <w:t>Assim sendo, por se tratar de software fundamental para o desenvolvimento das atividades atribuída ao profissional da engenharia e arquitetura, justifica-se a contratação do software acima mencionado</w:t>
            </w:r>
            <w:r w:rsidRPr="00D05E27">
              <w:rPr>
                <w:rFonts w:eastAsia="Times New Roman"/>
                <w:sz w:val="22"/>
                <w:szCs w:val="22"/>
                <w:lang w:eastAsia="pt-BR"/>
              </w:rPr>
              <w:t>.</w:t>
            </w:r>
          </w:p>
        </w:tc>
      </w:tr>
      <w:tr w:rsidR="00FA46F2" w:rsidRPr="00A12EA6" w14:paraId="5FFB9C13" w14:textId="77777777" w:rsidTr="007E2627">
        <w:tc>
          <w:tcPr>
            <w:tcW w:w="9639" w:type="dxa"/>
            <w:shd w:val="clear" w:color="auto" w:fill="auto"/>
          </w:tcPr>
          <w:p w14:paraId="62C05A41" w14:textId="05F7C6C4" w:rsidR="00FA46F2" w:rsidRDefault="002C2EE6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A46F2" w:rsidRPr="00FA46F2">
              <w:rPr>
                <w:rFonts w:ascii="Arial" w:hAnsi="Arial" w:cs="Arial"/>
                <w:b/>
              </w:rPr>
              <w:t>.</w:t>
            </w:r>
            <w:r w:rsidR="00FA46F2">
              <w:rPr>
                <w:rFonts w:ascii="Arial" w:hAnsi="Arial" w:cs="Arial"/>
                <w:b/>
              </w:rPr>
              <w:t xml:space="preserve"> Descrição do objeto:</w:t>
            </w:r>
          </w:p>
          <w:p w14:paraId="37F23D02" w14:textId="5B3B7A38" w:rsidR="000A57DB" w:rsidRDefault="006A5B8B" w:rsidP="003B43C5">
            <w:pPr>
              <w:pStyle w:val="Default"/>
              <w:jc w:val="both"/>
              <w:rPr>
                <w:sz w:val="22"/>
                <w:szCs w:val="22"/>
              </w:rPr>
            </w:pPr>
            <w:r w:rsidRPr="006A5B8B">
              <w:rPr>
                <w:sz w:val="22"/>
                <w:szCs w:val="22"/>
              </w:rPr>
              <w:t xml:space="preserve">A presente contratação é para aquisição de </w:t>
            </w:r>
            <w:r w:rsidRPr="00005CE5">
              <w:rPr>
                <w:b/>
                <w:bCs/>
                <w:sz w:val="22"/>
                <w:szCs w:val="22"/>
              </w:rPr>
              <w:t xml:space="preserve">licença </w:t>
            </w:r>
            <w:r w:rsidR="00005CE5" w:rsidRPr="00005CE5">
              <w:rPr>
                <w:b/>
                <w:bCs/>
                <w:sz w:val="22"/>
                <w:szCs w:val="22"/>
              </w:rPr>
              <w:t>vitalícia</w:t>
            </w:r>
            <w:r w:rsidR="00005CE5">
              <w:rPr>
                <w:sz w:val="22"/>
                <w:szCs w:val="22"/>
              </w:rPr>
              <w:t xml:space="preserve"> de </w:t>
            </w:r>
            <w:r w:rsidR="00501458" w:rsidRPr="00A624BB">
              <w:rPr>
                <w:i/>
                <w:iCs/>
                <w:sz w:val="22"/>
                <w:szCs w:val="22"/>
              </w:rPr>
              <w:t>software CAD</w:t>
            </w:r>
            <w:r w:rsidR="00B777C4">
              <w:rPr>
                <w:sz w:val="22"/>
                <w:szCs w:val="22"/>
              </w:rPr>
              <w:t xml:space="preserve">, </w:t>
            </w:r>
            <w:r w:rsidR="00614A9D">
              <w:rPr>
                <w:sz w:val="22"/>
                <w:szCs w:val="22"/>
              </w:rPr>
              <w:t xml:space="preserve">que possua compatibilidade nativa com </w:t>
            </w:r>
            <w:r w:rsidR="005448C0">
              <w:rPr>
                <w:sz w:val="22"/>
                <w:szCs w:val="22"/>
              </w:rPr>
              <w:t xml:space="preserve">o </w:t>
            </w:r>
            <w:r w:rsidRPr="006A5B8B">
              <w:rPr>
                <w:sz w:val="22"/>
                <w:szCs w:val="22"/>
              </w:rPr>
              <w:t>AutoC</w:t>
            </w:r>
            <w:r w:rsidR="005448C0">
              <w:rPr>
                <w:sz w:val="22"/>
                <w:szCs w:val="22"/>
              </w:rPr>
              <w:t>AD®</w:t>
            </w:r>
            <w:r w:rsidR="00240DEC">
              <w:rPr>
                <w:sz w:val="22"/>
                <w:szCs w:val="22"/>
              </w:rPr>
              <w:t xml:space="preserve">, </w:t>
            </w:r>
            <w:r w:rsidR="00417C86" w:rsidRPr="00E1397B">
              <w:rPr>
                <w:sz w:val="22"/>
                <w:szCs w:val="22"/>
              </w:rPr>
              <w:t>da fabricante Autodesk</w:t>
            </w:r>
            <w:r w:rsidR="00417C86">
              <w:rPr>
                <w:sz w:val="22"/>
                <w:szCs w:val="22"/>
              </w:rPr>
              <w:t xml:space="preserve">, </w:t>
            </w:r>
            <w:r w:rsidR="004E3879">
              <w:rPr>
                <w:sz w:val="22"/>
                <w:szCs w:val="22"/>
              </w:rPr>
              <w:t>devido as</w:t>
            </w:r>
            <w:r w:rsidR="004E3879" w:rsidRPr="00E1397B">
              <w:rPr>
                <w:sz w:val="22"/>
                <w:szCs w:val="22"/>
              </w:rPr>
              <w:t xml:space="preserve"> </w:t>
            </w:r>
            <w:r w:rsidR="004E3879">
              <w:rPr>
                <w:sz w:val="22"/>
                <w:szCs w:val="22"/>
              </w:rPr>
              <w:t xml:space="preserve">suas </w:t>
            </w:r>
            <w:r w:rsidR="004E3879" w:rsidRPr="00E1397B">
              <w:rPr>
                <w:sz w:val="22"/>
                <w:szCs w:val="22"/>
              </w:rPr>
              <w:t>ferramenta</w:t>
            </w:r>
            <w:r w:rsidR="004E3879">
              <w:rPr>
                <w:sz w:val="22"/>
                <w:szCs w:val="22"/>
              </w:rPr>
              <w:t xml:space="preserve">s </w:t>
            </w:r>
            <w:r w:rsidR="004E3879" w:rsidRPr="00E1397B">
              <w:rPr>
                <w:sz w:val="22"/>
                <w:szCs w:val="22"/>
              </w:rPr>
              <w:t xml:space="preserve">e </w:t>
            </w:r>
            <w:r w:rsidR="004E3879" w:rsidRPr="00E1397B">
              <w:rPr>
                <w:sz w:val="22"/>
                <w:szCs w:val="22"/>
              </w:rPr>
              <w:lastRenderedPageBreak/>
              <w:t xml:space="preserve">funcionalidades </w:t>
            </w:r>
            <w:r w:rsidR="004E3879">
              <w:rPr>
                <w:sz w:val="22"/>
                <w:szCs w:val="22"/>
              </w:rPr>
              <w:t xml:space="preserve">serem muito </w:t>
            </w:r>
            <w:r w:rsidR="004E3879" w:rsidRPr="00E1397B">
              <w:rPr>
                <w:sz w:val="22"/>
                <w:szCs w:val="22"/>
              </w:rPr>
              <w:t xml:space="preserve">familiarizadas pelo </w:t>
            </w:r>
            <w:r w:rsidR="004E3879" w:rsidRPr="00295173">
              <w:rPr>
                <w:b/>
                <w:bCs/>
                <w:sz w:val="22"/>
                <w:szCs w:val="22"/>
              </w:rPr>
              <w:t>Departamento de Obras e Engenharia</w:t>
            </w:r>
            <w:r w:rsidR="00427692">
              <w:rPr>
                <w:b/>
                <w:bCs/>
                <w:sz w:val="22"/>
                <w:szCs w:val="22"/>
              </w:rPr>
              <w:t>, possuindo</w:t>
            </w:r>
            <w:r w:rsidR="004A52AF">
              <w:rPr>
                <w:sz w:val="22"/>
                <w:szCs w:val="22"/>
              </w:rPr>
              <w:t xml:space="preserve"> as seguintes configurações mínimas:</w:t>
            </w:r>
          </w:p>
          <w:p w14:paraId="3273B438" w14:textId="7399378B" w:rsidR="00FA46F2" w:rsidRPr="00D1598A" w:rsidRDefault="000A57DB" w:rsidP="003B43C5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V</w:t>
            </w:r>
            <w:r w:rsidR="00B61650">
              <w:rPr>
                <w:sz w:val="22"/>
                <w:szCs w:val="22"/>
              </w:rPr>
              <w:t>ersão 2024</w:t>
            </w:r>
            <w:r w:rsidR="00DC65E2">
              <w:rPr>
                <w:sz w:val="22"/>
                <w:szCs w:val="22"/>
              </w:rPr>
              <w:t>,</w:t>
            </w:r>
            <w:r w:rsidR="00E42F26">
              <w:rPr>
                <w:sz w:val="22"/>
                <w:szCs w:val="22"/>
              </w:rPr>
              <w:t xml:space="preserve"> </w:t>
            </w:r>
            <w:r w:rsidR="006917AE">
              <w:rPr>
                <w:sz w:val="22"/>
                <w:szCs w:val="22"/>
              </w:rPr>
              <w:t>2D</w:t>
            </w:r>
            <w:r w:rsidR="00E42F26">
              <w:rPr>
                <w:sz w:val="22"/>
                <w:szCs w:val="22"/>
              </w:rPr>
              <w:t>/</w:t>
            </w:r>
            <w:r w:rsidR="006917AE">
              <w:rPr>
                <w:sz w:val="22"/>
                <w:szCs w:val="22"/>
              </w:rPr>
              <w:t>3D</w:t>
            </w:r>
            <w:r w:rsidR="00E42F26">
              <w:rPr>
                <w:sz w:val="22"/>
                <w:szCs w:val="22"/>
              </w:rPr>
              <w:t xml:space="preserve"> </w:t>
            </w:r>
            <w:r w:rsidR="00EF43A0">
              <w:rPr>
                <w:sz w:val="22"/>
                <w:szCs w:val="22"/>
              </w:rPr>
              <w:t xml:space="preserve">Profissional, no idioma </w:t>
            </w:r>
            <w:r w:rsidR="00921BB2">
              <w:rPr>
                <w:sz w:val="22"/>
                <w:szCs w:val="22"/>
              </w:rPr>
              <w:t>em inglês</w:t>
            </w:r>
            <w:r w:rsidR="00EF43A0">
              <w:rPr>
                <w:sz w:val="22"/>
                <w:szCs w:val="22"/>
              </w:rPr>
              <w:t xml:space="preserve"> com possibilidade de escolha </w:t>
            </w:r>
            <w:r w:rsidR="006341F5">
              <w:rPr>
                <w:sz w:val="22"/>
                <w:szCs w:val="22"/>
              </w:rPr>
              <w:t xml:space="preserve">no idioma português no momento da instalação, possuindo a mesma interface gráfica e mesmos comandos do </w:t>
            </w:r>
            <w:r w:rsidR="006341F5" w:rsidRPr="006A5B8B">
              <w:rPr>
                <w:sz w:val="22"/>
                <w:szCs w:val="22"/>
              </w:rPr>
              <w:t>AutoC</w:t>
            </w:r>
            <w:r w:rsidR="006341F5">
              <w:rPr>
                <w:sz w:val="22"/>
                <w:szCs w:val="22"/>
              </w:rPr>
              <w:t>AD®</w:t>
            </w:r>
            <w:r w:rsidR="00921BB2">
              <w:rPr>
                <w:sz w:val="22"/>
                <w:szCs w:val="22"/>
              </w:rPr>
              <w:t>,</w:t>
            </w:r>
            <w:r w:rsidR="00921BB2" w:rsidRPr="006A5B8B">
              <w:rPr>
                <w:sz w:val="22"/>
                <w:szCs w:val="22"/>
              </w:rPr>
              <w:t xml:space="preserve"> </w:t>
            </w:r>
            <w:r w:rsidR="000B2F79">
              <w:rPr>
                <w:sz w:val="22"/>
                <w:szCs w:val="22"/>
              </w:rPr>
              <w:t>abertura e edição de arquivos com extensão .DWG e .DXF, 2D e 3D</w:t>
            </w:r>
            <w:r w:rsidR="0084592E">
              <w:rPr>
                <w:sz w:val="22"/>
                <w:szCs w:val="22"/>
              </w:rPr>
              <w:t xml:space="preserve">, com compatibilidade com </w:t>
            </w:r>
            <w:r w:rsidR="00D046C9">
              <w:rPr>
                <w:i/>
                <w:iCs/>
                <w:sz w:val="22"/>
                <w:szCs w:val="22"/>
              </w:rPr>
              <w:t>Plugins Externos</w:t>
            </w:r>
            <w:r w:rsidR="00F4266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F42664">
              <w:rPr>
                <w:i/>
                <w:iCs/>
                <w:sz w:val="22"/>
                <w:szCs w:val="22"/>
              </w:rPr>
              <w:t>LISP’s</w:t>
            </w:r>
            <w:proofErr w:type="spellEnd"/>
            <w:r w:rsidR="00F42664">
              <w:rPr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="00F42664">
              <w:rPr>
                <w:i/>
                <w:iCs/>
                <w:sz w:val="22"/>
                <w:szCs w:val="22"/>
              </w:rPr>
              <w:t>VBA’s</w:t>
            </w:r>
            <w:proofErr w:type="spellEnd"/>
            <w:r w:rsidR="00B777C4">
              <w:rPr>
                <w:sz w:val="22"/>
                <w:szCs w:val="22"/>
              </w:rPr>
              <w:t>;</w:t>
            </w:r>
          </w:p>
          <w:p w14:paraId="5BEE7BCA" w14:textId="77777777" w:rsidR="00D1598A" w:rsidRPr="001A0384" w:rsidRDefault="00D1598A" w:rsidP="003B43C5">
            <w:pPr>
              <w:pStyle w:val="Default"/>
              <w:ind w:left="1604"/>
              <w:jc w:val="both"/>
              <w:rPr>
                <w:b/>
              </w:rPr>
            </w:pPr>
          </w:p>
          <w:p w14:paraId="0412AD16" w14:textId="6BD4F73B" w:rsidR="001A0384" w:rsidRPr="00604AFA" w:rsidRDefault="001A0384" w:rsidP="003B43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software deve ser desenvolvido </w:t>
            </w:r>
            <w:r w:rsidRPr="00E1397B">
              <w:rPr>
                <w:sz w:val="22"/>
                <w:szCs w:val="22"/>
              </w:rPr>
              <w:t>para</w:t>
            </w:r>
            <w:r w:rsidR="00D1598A">
              <w:rPr>
                <w:sz w:val="22"/>
                <w:szCs w:val="22"/>
              </w:rPr>
              <w:t xml:space="preserve"> p</w:t>
            </w:r>
            <w:r w:rsidRPr="00604AFA">
              <w:rPr>
                <w:sz w:val="22"/>
                <w:szCs w:val="22"/>
              </w:rPr>
              <w:t>otencializar a criatividade de suas equipes com os recursos de automação, colaboração e aprendizado por máquina do software CAD, onde arquitetos, engenheiros e profissionais de construção usam-no para:</w:t>
            </w:r>
          </w:p>
          <w:p w14:paraId="5B86E3B5" w14:textId="6EB0CAB8" w:rsidR="001A0384" w:rsidRPr="00604AFA" w:rsidRDefault="001A0384" w:rsidP="003B43C5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04AFA">
              <w:rPr>
                <w:sz w:val="22"/>
                <w:szCs w:val="22"/>
              </w:rPr>
              <w:t>Criar e anotar geometria 2D e modelos 3D com objetos sólidos, superfícies e objetos de malha</w:t>
            </w:r>
            <w:r w:rsidR="003C56E9">
              <w:rPr>
                <w:sz w:val="22"/>
                <w:szCs w:val="22"/>
              </w:rPr>
              <w:t>, recursos de documentação e muito mais;</w:t>
            </w:r>
          </w:p>
          <w:p w14:paraId="60DA71DD" w14:textId="2E0310FC" w:rsidR="001A0384" w:rsidRPr="00604AFA" w:rsidRDefault="001A0384" w:rsidP="003B43C5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04AFA">
              <w:rPr>
                <w:sz w:val="22"/>
                <w:szCs w:val="22"/>
              </w:rPr>
              <w:t>Automatizar tarefas como comparar desenhos, substituir blocos, contar objetos, criar agendamentos e muito mais</w:t>
            </w:r>
            <w:r w:rsidR="00AB0526">
              <w:rPr>
                <w:sz w:val="22"/>
                <w:szCs w:val="22"/>
              </w:rPr>
              <w:t>;</w:t>
            </w:r>
          </w:p>
          <w:p w14:paraId="374F26B1" w14:textId="71305858" w:rsidR="001A0384" w:rsidRPr="00604AFA" w:rsidRDefault="001A0384" w:rsidP="003B43C5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04AFA">
              <w:rPr>
                <w:sz w:val="22"/>
                <w:szCs w:val="22"/>
              </w:rPr>
              <w:t xml:space="preserve">Criar um espaço de trabalho personalizado para maximizar a produtividade com aplicativos complementares e </w:t>
            </w:r>
            <w:r w:rsidR="00AB0526">
              <w:rPr>
                <w:sz w:val="22"/>
                <w:szCs w:val="22"/>
              </w:rPr>
              <w:t>“</w:t>
            </w:r>
            <w:r w:rsidRPr="00604AFA">
              <w:rPr>
                <w:sz w:val="22"/>
                <w:szCs w:val="22"/>
              </w:rPr>
              <w:t>APIs</w:t>
            </w:r>
            <w:r w:rsidR="00AB0526">
              <w:rPr>
                <w:sz w:val="22"/>
                <w:szCs w:val="22"/>
              </w:rPr>
              <w:t>”</w:t>
            </w:r>
            <w:r w:rsidRPr="00604AFA">
              <w:rPr>
                <w:sz w:val="22"/>
                <w:szCs w:val="22"/>
              </w:rPr>
              <w:t>.</w:t>
            </w:r>
          </w:p>
          <w:p w14:paraId="28DDCC84" w14:textId="55209CBC" w:rsidR="001A0384" w:rsidRPr="00FA46F2" w:rsidRDefault="00AB0526" w:rsidP="003B43C5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I</w:t>
            </w:r>
            <w:r w:rsidR="001A0384" w:rsidRPr="00604AFA">
              <w:rPr>
                <w:sz w:val="22"/>
                <w:szCs w:val="22"/>
              </w:rPr>
              <w:t>nclui</w:t>
            </w:r>
            <w:r>
              <w:rPr>
                <w:sz w:val="22"/>
                <w:szCs w:val="22"/>
              </w:rPr>
              <w:t>r</w:t>
            </w:r>
            <w:r w:rsidR="001A0384" w:rsidRPr="00604AFA">
              <w:rPr>
                <w:sz w:val="22"/>
                <w:szCs w:val="22"/>
              </w:rPr>
              <w:t xml:space="preserve"> recursos para automatizar tarefas e aumentar a produtividade, como comparar desenhos, contar, adicionar objetos e criar tabelas. Ele também deve incluir a adição de imagens digitalizadas e conversão de imagens “</w:t>
            </w:r>
            <w:proofErr w:type="spellStart"/>
            <w:r w:rsidR="001A0384" w:rsidRPr="00604AFA">
              <w:rPr>
                <w:sz w:val="22"/>
                <w:szCs w:val="22"/>
              </w:rPr>
              <w:t>raster</w:t>
            </w:r>
            <w:proofErr w:type="spellEnd"/>
            <w:r w:rsidR="001A0384" w:rsidRPr="00604AFA">
              <w:rPr>
                <w:sz w:val="22"/>
                <w:szCs w:val="22"/>
              </w:rPr>
              <w:t>”</w:t>
            </w:r>
            <w:r w:rsidR="001A0384" w:rsidRPr="00604AFA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FA46F2" w:rsidRPr="00A12EA6" w14:paraId="63A7EF2E" w14:textId="77777777" w:rsidTr="007E2627">
        <w:tc>
          <w:tcPr>
            <w:tcW w:w="9639" w:type="dxa"/>
            <w:shd w:val="clear" w:color="auto" w:fill="auto"/>
          </w:tcPr>
          <w:p w14:paraId="1D36F78B" w14:textId="5FA8682B" w:rsidR="00FA46F2" w:rsidRDefault="00C97838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FA46F2">
              <w:rPr>
                <w:rFonts w:ascii="Arial" w:hAnsi="Arial" w:cs="Arial"/>
                <w:b/>
              </w:rPr>
              <w:t xml:space="preserve">. </w:t>
            </w:r>
            <w:r w:rsidR="002C2EE6" w:rsidRPr="002C2EE6">
              <w:rPr>
                <w:rFonts w:ascii="Arial" w:hAnsi="Arial" w:cs="Arial"/>
                <w:b/>
              </w:rPr>
              <w:t>Quantidade a ser contratada, quando couber, considerada a expectativa de consumo anual</w:t>
            </w:r>
            <w:r w:rsidR="00C66061">
              <w:rPr>
                <w:rFonts w:ascii="Arial" w:hAnsi="Arial" w:cs="Arial"/>
                <w:b/>
              </w:rPr>
              <w:t xml:space="preserve"> e </w:t>
            </w:r>
            <w:r w:rsidR="000E3B3F">
              <w:rPr>
                <w:rFonts w:ascii="Arial" w:hAnsi="Arial" w:cs="Arial"/>
                <w:b/>
              </w:rPr>
              <w:t>e</w:t>
            </w:r>
            <w:r w:rsidR="00C66061" w:rsidRPr="002C2EE6">
              <w:rPr>
                <w:rFonts w:ascii="Arial" w:hAnsi="Arial" w:cs="Arial"/>
                <w:b/>
              </w:rPr>
              <w:t xml:space="preserve">stimativa de despesa e definição do valor estimado da contratação com base na realização de pesquisa de preços devidamente documentada, com os parâmetros estabelecidos no </w:t>
            </w:r>
            <w:hyperlink r:id="rId7" w:anchor="art23" w:history="1">
              <w:r w:rsidR="00C66061" w:rsidRPr="00802EEE">
                <w:rPr>
                  <w:rStyle w:val="Hyperlink"/>
                  <w:rFonts w:ascii="Arial" w:hAnsi="Arial" w:cs="Arial"/>
                  <w:b/>
                </w:rPr>
                <w:t xml:space="preserve">art. 23, </w:t>
              </w:r>
              <w:r w:rsidR="00C66061" w:rsidRPr="00802EEE">
                <w:rPr>
                  <w:rStyle w:val="Hyperlink"/>
                  <w:rFonts w:ascii="Arial" w:hAnsi="Arial" w:cs="Arial"/>
                  <w:b/>
                  <w:i/>
                  <w:iCs/>
                </w:rPr>
                <w:t>caput</w:t>
              </w:r>
            </w:hyperlink>
            <w:r w:rsidR="00C66061" w:rsidRPr="00802EEE">
              <w:rPr>
                <w:rFonts w:ascii="Arial" w:hAnsi="Arial" w:cs="Arial"/>
                <w:b/>
              </w:rPr>
              <w:t xml:space="preserve"> c/c </w:t>
            </w:r>
            <w:hyperlink r:id="rId8" w:anchor="art23%C2%A74" w:history="1">
              <w:r w:rsidR="00C66061" w:rsidRPr="00802EEE">
                <w:rPr>
                  <w:rStyle w:val="Hyperlink"/>
                  <w:rFonts w:ascii="Arial" w:hAnsi="Arial" w:cs="Arial"/>
                  <w:b/>
                </w:rPr>
                <w:t>§ 4º</w:t>
              </w:r>
            </w:hyperlink>
            <w:r w:rsidR="00C66061" w:rsidRPr="00802EEE">
              <w:rPr>
                <w:rFonts w:ascii="Arial" w:hAnsi="Arial" w:cs="Arial"/>
                <w:b/>
              </w:rPr>
              <w:t>, da Lei nº 14.133/2021</w:t>
            </w:r>
            <w:r w:rsidR="00C66061" w:rsidRPr="002C2EE6">
              <w:rPr>
                <w:rFonts w:ascii="Arial" w:hAnsi="Arial" w:cs="Arial"/>
                <w:b/>
              </w:rPr>
              <w:t>, justificando</w:t>
            </w:r>
            <w:r w:rsidR="00C66061">
              <w:rPr>
                <w:rFonts w:ascii="Arial" w:hAnsi="Arial" w:cs="Arial"/>
                <w:b/>
              </w:rPr>
              <w:t>, assim, o preço da contratação</w:t>
            </w:r>
            <w:r w:rsidR="00FA46F2">
              <w:rPr>
                <w:rFonts w:ascii="Arial" w:hAnsi="Arial" w:cs="Arial"/>
                <w:b/>
              </w:rPr>
              <w:t>:</w:t>
            </w:r>
          </w:p>
          <w:p w14:paraId="5A497F08" w14:textId="77777777" w:rsidR="003E11FA" w:rsidRDefault="003E11FA" w:rsidP="003B43C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14CAE6B" w14:textId="3005C602" w:rsidR="00DC6C94" w:rsidRDefault="00810E4F" w:rsidP="003B43C5">
            <w:pPr>
              <w:pStyle w:val="Default"/>
              <w:jc w:val="both"/>
              <w:rPr>
                <w:sz w:val="23"/>
                <w:szCs w:val="23"/>
              </w:rPr>
            </w:pPr>
            <w:r w:rsidRPr="00015C15">
              <w:rPr>
                <w:b/>
                <w:bCs/>
                <w:sz w:val="23"/>
                <w:szCs w:val="23"/>
              </w:rPr>
              <w:t>Item:</w:t>
            </w:r>
            <w:r>
              <w:rPr>
                <w:sz w:val="23"/>
                <w:szCs w:val="23"/>
              </w:rPr>
              <w:t xml:space="preserve"> Contratação de empresa para o fornecimento de </w:t>
            </w:r>
            <w:r w:rsidR="008F6395" w:rsidRPr="00005CE5">
              <w:rPr>
                <w:b/>
                <w:bCs/>
                <w:sz w:val="22"/>
                <w:szCs w:val="22"/>
              </w:rPr>
              <w:t>licença vitalícia</w:t>
            </w:r>
            <w:r w:rsidR="008F6395">
              <w:rPr>
                <w:sz w:val="22"/>
                <w:szCs w:val="22"/>
              </w:rPr>
              <w:t xml:space="preserve"> de </w:t>
            </w:r>
            <w:r w:rsidR="008F6395" w:rsidRPr="00A624BB">
              <w:rPr>
                <w:i/>
                <w:iCs/>
                <w:sz w:val="22"/>
                <w:szCs w:val="22"/>
              </w:rPr>
              <w:t>software CAD</w:t>
            </w:r>
            <w:r w:rsidR="005E665A">
              <w:rPr>
                <w:sz w:val="23"/>
                <w:szCs w:val="23"/>
              </w:rPr>
              <w:t>, idioma em inglês</w:t>
            </w:r>
            <w:r w:rsidR="00663FC6">
              <w:rPr>
                <w:sz w:val="23"/>
                <w:szCs w:val="23"/>
              </w:rPr>
              <w:t>, com possibilidade de escolha do idioma português no momento da instalação</w:t>
            </w:r>
            <w:r w:rsidR="005E665A">
              <w:rPr>
                <w:sz w:val="23"/>
                <w:szCs w:val="23"/>
              </w:rPr>
              <w:t xml:space="preserve">, para a criação de arquivos em </w:t>
            </w:r>
            <w:r w:rsidR="00F87EFB">
              <w:rPr>
                <w:sz w:val="23"/>
                <w:szCs w:val="23"/>
              </w:rPr>
              <w:t>duas dimensões (</w:t>
            </w:r>
            <w:r w:rsidR="005E665A">
              <w:rPr>
                <w:sz w:val="23"/>
                <w:szCs w:val="23"/>
              </w:rPr>
              <w:t>2D</w:t>
            </w:r>
            <w:r w:rsidR="00F87EFB">
              <w:rPr>
                <w:sz w:val="23"/>
                <w:szCs w:val="23"/>
              </w:rPr>
              <w:t>)</w:t>
            </w:r>
            <w:r w:rsidR="005E665A">
              <w:rPr>
                <w:sz w:val="23"/>
                <w:szCs w:val="23"/>
              </w:rPr>
              <w:t xml:space="preserve"> e </w:t>
            </w:r>
            <w:r w:rsidR="00DC68FC">
              <w:rPr>
                <w:sz w:val="23"/>
                <w:szCs w:val="23"/>
              </w:rPr>
              <w:t>modelos tridimensionais (</w:t>
            </w:r>
            <w:r w:rsidR="005E665A">
              <w:rPr>
                <w:sz w:val="23"/>
                <w:szCs w:val="23"/>
              </w:rPr>
              <w:t>3D</w:t>
            </w:r>
            <w:r w:rsidR="00DC68FC">
              <w:rPr>
                <w:sz w:val="23"/>
                <w:szCs w:val="23"/>
              </w:rPr>
              <w:t>)</w:t>
            </w:r>
            <w:r w:rsidR="005E665A">
              <w:rPr>
                <w:sz w:val="23"/>
                <w:szCs w:val="23"/>
              </w:rPr>
              <w:t xml:space="preserve">, </w:t>
            </w:r>
            <w:r w:rsidR="00635C09">
              <w:rPr>
                <w:sz w:val="22"/>
                <w:szCs w:val="22"/>
              </w:rPr>
              <w:t xml:space="preserve">possuindo a mesma interface gráfica e mesmos comandos do </w:t>
            </w:r>
            <w:r w:rsidR="00635C09" w:rsidRPr="006A5B8B">
              <w:rPr>
                <w:sz w:val="22"/>
                <w:szCs w:val="22"/>
              </w:rPr>
              <w:t>AutoC</w:t>
            </w:r>
            <w:r w:rsidR="00635C09">
              <w:rPr>
                <w:sz w:val="22"/>
                <w:szCs w:val="22"/>
              </w:rPr>
              <w:t>AD®,</w:t>
            </w:r>
            <w:r w:rsidR="00635C09" w:rsidRPr="006A5B8B">
              <w:rPr>
                <w:sz w:val="22"/>
                <w:szCs w:val="22"/>
              </w:rPr>
              <w:t xml:space="preserve"> </w:t>
            </w:r>
            <w:r w:rsidR="00635C09">
              <w:rPr>
                <w:sz w:val="22"/>
                <w:szCs w:val="22"/>
              </w:rPr>
              <w:t>abertura e edição de arquivos com extensão .DWG e .DXF, 2D e 3D</w:t>
            </w:r>
            <w:r w:rsidR="00635C09" w:rsidRPr="006A5B8B">
              <w:rPr>
                <w:sz w:val="22"/>
                <w:szCs w:val="22"/>
              </w:rPr>
              <w:t xml:space="preserve">, para o </w:t>
            </w:r>
            <w:r w:rsidR="00635C09" w:rsidRPr="00635C09">
              <w:rPr>
                <w:b/>
                <w:bCs/>
                <w:sz w:val="22"/>
                <w:szCs w:val="22"/>
              </w:rPr>
              <w:t>Departamento de Obras e Engenharia do Município de Palmitos</w:t>
            </w:r>
            <w:r w:rsidR="00DC6C94">
              <w:rPr>
                <w:sz w:val="23"/>
                <w:szCs w:val="23"/>
              </w:rPr>
              <w:t>, conforme quantidades e valor estimados</w:t>
            </w:r>
            <w:r w:rsidR="008D7C02">
              <w:rPr>
                <w:sz w:val="23"/>
                <w:szCs w:val="23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43"/>
              <w:gridCol w:w="3977"/>
              <w:gridCol w:w="718"/>
              <w:gridCol w:w="1177"/>
              <w:gridCol w:w="1361"/>
              <w:gridCol w:w="1437"/>
            </w:tblGrid>
            <w:tr w:rsidR="002B717C" w:rsidRPr="00383EFF" w14:paraId="09EA680D" w14:textId="77777777" w:rsidTr="00EE1ABD">
              <w:tc>
                <w:tcPr>
                  <w:tcW w:w="743" w:type="dxa"/>
                </w:tcPr>
                <w:p w14:paraId="56C4FDB4" w14:textId="036607AF" w:rsidR="00383EFF" w:rsidRPr="00383EFF" w:rsidRDefault="00383EFF" w:rsidP="003B43C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977" w:type="dxa"/>
                </w:tcPr>
                <w:p w14:paraId="5E45CF1C" w14:textId="01DA6C3B" w:rsidR="00383EFF" w:rsidRPr="00383EFF" w:rsidRDefault="000F7062" w:rsidP="003B43C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Especificações</w:t>
                  </w:r>
                </w:p>
              </w:tc>
              <w:tc>
                <w:tcPr>
                  <w:tcW w:w="718" w:type="dxa"/>
                </w:tcPr>
                <w:p w14:paraId="37275484" w14:textId="2E8E1439" w:rsidR="00383EFF" w:rsidRPr="00383EFF" w:rsidRDefault="000F7062" w:rsidP="003B43C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Qtde</w:t>
                  </w:r>
                  <w:proofErr w:type="spellEnd"/>
                </w:p>
              </w:tc>
              <w:tc>
                <w:tcPr>
                  <w:tcW w:w="1177" w:type="dxa"/>
                </w:tcPr>
                <w:p w14:paraId="7AE222A4" w14:textId="398DDAAE" w:rsidR="00383EFF" w:rsidRPr="00383EFF" w:rsidRDefault="000F7062" w:rsidP="003B43C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1361" w:type="dxa"/>
                </w:tcPr>
                <w:p w14:paraId="5057F3D9" w14:textId="17D3C603" w:rsidR="00383EFF" w:rsidRPr="00383EFF" w:rsidRDefault="00A56864" w:rsidP="003B43C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Custo </w:t>
                  </w:r>
                  <w:r w:rsidR="000F7062">
                    <w:rPr>
                      <w:b/>
                      <w:bCs/>
                      <w:sz w:val="22"/>
                      <w:szCs w:val="22"/>
                    </w:rPr>
                    <w:t>Uni</w:t>
                  </w:r>
                  <w:r w:rsidR="00F30991">
                    <w:rPr>
                      <w:b/>
                      <w:bCs/>
                      <w:sz w:val="22"/>
                      <w:szCs w:val="22"/>
                    </w:rPr>
                    <w:t xml:space="preserve">t.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(R$)</w:t>
                  </w:r>
                </w:p>
              </w:tc>
              <w:tc>
                <w:tcPr>
                  <w:tcW w:w="1437" w:type="dxa"/>
                </w:tcPr>
                <w:p w14:paraId="5932B8DA" w14:textId="50EC2A32" w:rsidR="00383EFF" w:rsidRPr="00383EFF" w:rsidRDefault="00A56864" w:rsidP="003B43C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Custo</w:t>
                  </w:r>
                  <w:r w:rsidR="000F7062">
                    <w:rPr>
                      <w:b/>
                      <w:bCs/>
                      <w:sz w:val="22"/>
                      <w:szCs w:val="22"/>
                    </w:rPr>
                    <w:t xml:space="preserve"> Total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(R$)</w:t>
                  </w:r>
                </w:p>
              </w:tc>
            </w:tr>
            <w:tr w:rsidR="002B717C" w:rsidRPr="00383EFF" w14:paraId="46A368E6" w14:textId="77777777" w:rsidTr="00EE1ABD">
              <w:tc>
                <w:tcPr>
                  <w:tcW w:w="743" w:type="dxa"/>
                  <w:vAlign w:val="center"/>
                </w:tcPr>
                <w:p w14:paraId="00A680EF" w14:textId="0340780F" w:rsidR="00383EFF" w:rsidRPr="00383EFF" w:rsidRDefault="000F7062" w:rsidP="003B43C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7" w:type="dxa"/>
                  <w:vAlign w:val="center"/>
                </w:tcPr>
                <w:p w14:paraId="47136653" w14:textId="77777777" w:rsidR="00383EFF" w:rsidRDefault="00F310DF" w:rsidP="003B43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Contratação de empresa para fornecimento de licença </w:t>
                  </w:r>
                  <w:r w:rsidR="00635C09">
                    <w:rPr>
                      <w:sz w:val="22"/>
                      <w:szCs w:val="22"/>
                    </w:rPr>
                    <w:t xml:space="preserve">vitalícia de </w:t>
                  </w:r>
                  <w:r w:rsidR="00406D1F">
                    <w:rPr>
                      <w:sz w:val="22"/>
                      <w:szCs w:val="22"/>
                    </w:rPr>
                    <w:t>software CAD, versão 2024 ou superior, idioma inglês e possibilidade de altera</w:t>
                  </w:r>
                  <w:r w:rsidR="00E26F3A">
                    <w:rPr>
                      <w:sz w:val="22"/>
                      <w:szCs w:val="22"/>
                    </w:rPr>
                    <w:t xml:space="preserve">ção para língua portuguesa no momento da instalação, com </w:t>
                  </w:r>
                  <w:r w:rsidR="00A80B64">
                    <w:rPr>
                      <w:sz w:val="22"/>
                      <w:szCs w:val="22"/>
                    </w:rPr>
                    <w:t xml:space="preserve">a mesma </w:t>
                  </w:r>
                  <w:r w:rsidR="00E26F3A">
                    <w:rPr>
                      <w:sz w:val="22"/>
                      <w:szCs w:val="22"/>
                    </w:rPr>
                    <w:t xml:space="preserve">interface gráfica e mesmos comandos do </w:t>
                  </w:r>
                  <w:r w:rsidR="00E26F3A" w:rsidRPr="006A5B8B">
                    <w:rPr>
                      <w:sz w:val="22"/>
                      <w:szCs w:val="22"/>
                    </w:rPr>
                    <w:t>AutoC</w:t>
                  </w:r>
                  <w:r w:rsidR="00E26F3A">
                    <w:rPr>
                      <w:sz w:val="22"/>
                      <w:szCs w:val="22"/>
                    </w:rPr>
                    <w:t>AD®,</w:t>
                  </w:r>
                  <w:r w:rsidR="00E26F3A" w:rsidRPr="006A5B8B">
                    <w:rPr>
                      <w:sz w:val="22"/>
                      <w:szCs w:val="22"/>
                    </w:rPr>
                    <w:t xml:space="preserve"> </w:t>
                  </w:r>
                  <w:r w:rsidR="00E26F3A">
                    <w:rPr>
                      <w:sz w:val="22"/>
                      <w:szCs w:val="22"/>
                    </w:rPr>
                    <w:t>abertura e edição de arquivos com extensão .DWG e .DXF, 2D e 3D</w:t>
                  </w:r>
                  <w:r w:rsidR="00A31DC5">
                    <w:rPr>
                      <w:sz w:val="22"/>
                      <w:szCs w:val="22"/>
                    </w:rPr>
                    <w:t xml:space="preserve"> (Profissional)</w:t>
                  </w:r>
                  <w:r w:rsidR="00A25CED">
                    <w:rPr>
                      <w:sz w:val="22"/>
                      <w:szCs w:val="22"/>
                    </w:rPr>
                    <w:t>.</w:t>
                  </w:r>
                </w:p>
                <w:p w14:paraId="0EAD0BDF" w14:textId="321075A4" w:rsidR="00A25CED" w:rsidRPr="00383EFF" w:rsidRDefault="00A25CED" w:rsidP="003B43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14:paraId="1FAD2296" w14:textId="204D5AD9" w:rsidR="00383EFF" w:rsidRPr="00383EFF" w:rsidRDefault="00A31DC5" w:rsidP="003B43C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7A8D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501498CA" w14:textId="6317BD56" w:rsidR="00383EFF" w:rsidRPr="00383EFF" w:rsidRDefault="00C17A8D" w:rsidP="003B43C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Licença</w:t>
                  </w:r>
                </w:p>
              </w:tc>
              <w:tc>
                <w:tcPr>
                  <w:tcW w:w="1361" w:type="dxa"/>
                  <w:vAlign w:val="center"/>
                </w:tcPr>
                <w:p w14:paraId="413659BB" w14:textId="12FF108D" w:rsidR="00383EFF" w:rsidRPr="000D480E" w:rsidRDefault="00C36A5F" w:rsidP="003B43C5">
                  <w:pPr>
                    <w:pStyle w:val="Default"/>
                    <w:jc w:val="right"/>
                    <w:rPr>
                      <w:color w:val="FF0000"/>
                      <w:sz w:val="22"/>
                      <w:szCs w:val="22"/>
                      <w:highlight w:val="yellow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4.025,00</w:t>
                  </w:r>
                </w:p>
              </w:tc>
              <w:tc>
                <w:tcPr>
                  <w:tcW w:w="1437" w:type="dxa"/>
                  <w:vAlign w:val="center"/>
                </w:tcPr>
                <w:p w14:paraId="5D1D4315" w14:textId="24BDFB8C" w:rsidR="00383EFF" w:rsidRPr="000D480E" w:rsidRDefault="002B717C" w:rsidP="003B43C5">
                  <w:pPr>
                    <w:pStyle w:val="Default"/>
                    <w:jc w:val="right"/>
                    <w:rPr>
                      <w:color w:val="FF0000"/>
                      <w:sz w:val="22"/>
                      <w:szCs w:val="22"/>
                      <w:highlight w:val="yellow"/>
                    </w:rPr>
                  </w:pPr>
                  <w:r w:rsidRPr="002B717C">
                    <w:rPr>
                      <w:color w:val="auto"/>
                      <w:sz w:val="22"/>
                      <w:szCs w:val="22"/>
                    </w:rPr>
                    <w:t>1</w:t>
                  </w:r>
                  <w:r w:rsidR="00C36A5F">
                    <w:rPr>
                      <w:color w:val="auto"/>
                      <w:sz w:val="22"/>
                      <w:szCs w:val="22"/>
                    </w:rPr>
                    <w:t>6</w:t>
                  </w:r>
                  <w:r w:rsidRPr="002B717C">
                    <w:rPr>
                      <w:color w:val="auto"/>
                      <w:sz w:val="22"/>
                      <w:szCs w:val="22"/>
                    </w:rPr>
                    <w:t>.100,00</w:t>
                  </w:r>
                </w:p>
              </w:tc>
            </w:tr>
          </w:tbl>
          <w:p w14:paraId="07CF86DD" w14:textId="15CBF4BF" w:rsidR="0044452C" w:rsidRDefault="003E11FA" w:rsidP="003B43C5">
            <w:pPr>
              <w:pStyle w:val="Default"/>
              <w:jc w:val="both"/>
              <w:rPr>
                <w:b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22DBC1D6" w14:textId="54A897D8" w:rsidR="003D7F7E" w:rsidRPr="00233CB6" w:rsidRDefault="00213A68" w:rsidP="003B43C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213A68">
              <w:rPr>
                <w:b/>
                <w:bCs/>
                <w:sz w:val="23"/>
                <w:szCs w:val="23"/>
                <w:u w:val="single"/>
              </w:rPr>
              <w:t>Observação: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58769D" w:rsidRPr="00213A68">
              <w:rPr>
                <w:sz w:val="23"/>
                <w:szCs w:val="23"/>
              </w:rPr>
              <w:t xml:space="preserve">O </w:t>
            </w:r>
            <w:r w:rsidR="00F30991" w:rsidRPr="00213A68">
              <w:rPr>
                <w:sz w:val="23"/>
                <w:szCs w:val="23"/>
              </w:rPr>
              <w:t>custo unitário foi estabelecido através de pesquisa de preços em 04 (quatro) fornecedores</w:t>
            </w:r>
            <w:r w:rsidR="009114AA" w:rsidRPr="00213A68">
              <w:rPr>
                <w:sz w:val="23"/>
                <w:szCs w:val="23"/>
              </w:rPr>
              <w:t>, adotando o valor da mediana entre os valores orçados</w:t>
            </w:r>
            <w:r w:rsidR="00480132" w:rsidRPr="00213A68">
              <w:rPr>
                <w:sz w:val="23"/>
                <w:szCs w:val="23"/>
              </w:rPr>
              <w:t xml:space="preserve">, conforme determinado </w:t>
            </w:r>
            <w:r w:rsidR="00480132" w:rsidRPr="00213A68">
              <w:rPr>
                <w:b/>
                <w:bCs/>
                <w:sz w:val="23"/>
                <w:szCs w:val="23"/>
                <w:u w:val="single"/>
              </w:rPr>
              <w:t>art. 23</w:t>
            </w:r>
            <w:r w:rsidRPr="00213A68">
              <w:rPr>
                <w:b/>
                <w:bCs/>
                <w:sz w:val="23"/>
                <w:szCs w:val="23"/>
                <w:u w:val="single"/>
              </w:rPr>
              <w:t>, § 1º, inciso I</w:t>
            </w:r>
            <w:r w:rsidRPr="00213A68">
              <w:rPr>
                <w:sz w:val="23"/>
                <w:szCs w:val="23"/>
              </w:rPr>
              <w:t xml:space="preserve"> da </w:t>
            </w:r>
            <w:r w:rsidRPr="00213A68">
              <w:rPr>
                <w:b/>
                <w:bCs/>
                <w:sz w:val="23"/>
                <w:szCs w:val="23"/>
              </w:rPr>
              <w:t>Lei nº 14.133/2021.</w:t>
            </w:r>
          </w:p>
        </w:tc>
      </w:tr>
      <w:tr w:rsidR="00C97838" w:rsidRPr="00A12EA6" w14:paraId="5ACE41B6" w14:textId="77777777" w:rsidTr="007E2627">
        <w:tc>
          <w:tcPr>
            <w:tcW w:w="9639" w:type="dxa"/>
            <w:shd w:val="clear" w:color="auto" w:fill="auto"/>
          </w:tcPr>
          <w:p w14:paraId="3FED9A02" w14:textId="77777777" w:rsidR="00C97838" w:rsidRPr="003B43C5" w:rsidRDefault="00C97838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3B43C5">
              <w:rPr>
                <w:rFonts w:ascii="Arial" w:hAnsi="Arial" w:cs="Arial"/>
                <w:b/>
              </w:rPr>
              <w:lastRenderedPageBreak/>
              <w:t>4. Indicação do fiscal e do gestor</w:t>
            </w:r>
          </w:p>
          <w:p w14:paraId="193A14F9" w14:textId="143C1678" w:rsidR="000D17B4" w:rsidRPr="003B43C5" w:rsidRDefault="000D17B4" w:rsidP="003B43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43C5">
              <w:rPr>
                <w:rFonts w:ascii="Arial" w:hAnsi="Arial" w:cs="Arial"/>
                <w:sz w:val="23"/>
                <w:szCs w:val="23"/>
              </w:rPr>
              <w:t xml:space="preserve">O MUNICÍPIO DE PALMITOS designa como </w:t>
            </w:r>
            <w:r w:rsidRPr="003B43C5">
              <w:rPr>
                <w:rFonts w:ascii="Arial" w:eastAsia="Calibri" w:hAnsi="Arial" w:cs="Arial"/>
                <w:bCs/>
                <w:sz w:val="23"/>
                <w:szCs w:val="23"/>
              </w:rPr>
              <w:t xml:space="preserve">Gestor </w:t>
            </w:r>
            <w:r w:rsidRPr="003B43C5">
              <w:rPr>
                <w:rFonts w:ascii="Arial" w:eastAsia="Calibri" w:hAnsi="Arial" w:cs="Arial"/>
                <w:sz w:val="23"/>
                <w:szCs w:val="23"/>
              </w:rPr>
              <w:t xml:space="preserve">o </w:t>
            </w:r>
            <w:r w:rsidRPr="003B43C5">
              <w:rPr>
                <w:rFonts w:ascii="Arial" w:hAnsi="Arial" w:cs="Arial"/>
                <w:sz w:val="23"/>
                <w:szCs w:val="23"/>
              </w:rPr>
              <w:t xml:space="preserve">Sr. Rodrigo Henrique </w:t>
            </w:r>
            <w:proofErr w:type="spellStart"/>
            <w:r w:rsidRPr="003B43C5">
              <w:rPr>
                <w:rFonts w:ascii="Arial" w:hAnsi="Arial" w:cs="Arial"/>
                <w:sz w:val="23"/>
                <w:szCs w:val="23"/>
              </w:rPr>
              <w:t>Timm</w:t>
            </w:r>
            <w:proofErr w:type="spellEnd"/>
            <w:r w:rsidRPr="003B43C5">
              <w:rPr>
                <w:rFonts w:ascii="Arial" w:eastAsia="Calibri" w:hAnsi="Arial" w:cs="Arial"/>
                <w:sz w:val="23"/>
                <w:szCs w:val="23"/>
              </w:rPr>
              <w:t xml:space="preserve"> e</w:t>
            </w:r>
            <w:r w:rsidRPr="003B43C5">
              <w:rPr>
                <w:rFonts w:ascii="Arial" w:eastAsia="Calibri" w:hAnsi="Arial" w:cs="Arial"/>
                <w:bCs/>
                <w:sz w:val="23"/>
                <w:szCs w:val="23"/>
              </w:rPr>
              <w:t xml:space="preserve"> como Fisca</w:t>
            </w:r>
            <w:r w:rsidR="005B5531" w:rsidRPr="003B43C5">
              <w:rPr>
                <w:rFonts w:ascii="Arial" w:eastAsia="Calibri" w:hAnsi="Arial" w:cs="Arial"/>
                <w:bCs/>
                <w:sz w:val="23"/>
                <w:szCs w:val="23"/>
              </w:rPr>
              <w:t>l</w:t>
            </w:r>
            <w:r w:rsidRPr="003B43C5">
              <w:rPr>
                <w:rFonts w:ascii="Arial" w:eastAsia="Calibri" w:hAnsi="Arial" w:cs="Arial"/>
                <w:bCs/>
                <w:sz w:val="23"/>
                <w:szCs w:val="23"/>
              </w:rPr>
              <w:t xml:space="preserve">, </w:t>
            </w:r>
            <w:r w:rsidRPr="003B43C5">
              <w:rPr>
                <w:rFonts w:ascii="Arial" w:hAnsi="Arial" w:cs="Arial"/>
                <w:bCs/>
                <w:sz w:val="23"/>
                <w:szCs w:val="23"/>
              </w:rPr>
              <w:t xml:space="preserve">o Sr. Juliano Pedro </w:t>
            </w:r>
            <w:proofErr w:type="spellStart"/>
            <w:r w:rsidRPr="003B43C5">
              <w:rPr>
                <w:rFonts w:ascii="Arial" w:hAnsi="Arial" w:cs="Arial"/>
                <w:bCs/>
                <w:sz w:val="23"/>
                <w:szCs w:val="23"/>
              </w:rPr>
              <w:t>Scandolara</w:t>
            </w:r>
            <w:proofErr w:type="spellEnd"/>
            <w:r w:rsidRPr="003B43C5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3B43C5">
              <w:rPr>
                <w:rFonts w:ascii="Arial" w:eastAsia="Calibri" w:hAnsi="Arial" w:cs="Arial"/>
                <w:sz w:val="23"/>
                <w:szCs w:val="23"/>
              </w:rPr>
              <w:t>para o acompanhamento formal nos aspectos administrativos, procedimentais contábeis, além do acompanhamento e fiscalização do</w:t>
            </w:r>
            <w:r w:rsidR="0040404D" w:rsidRPr="003B43C5">
              <w:rPr>
                <w:rFonts w:ascii="Arial" w:eastAsia="Calibri" w:hAnsi="Arial" w:cs="Arial"/>
                <w:sz w:val="23"/>
                <w:szCs w:val="23"/>
              </w:rPr>
              <w:t xml:space="preserve"> forne</w:t>
            </w:r>
            <w:r w:rsidR="00A6265A" w:rsidRPr="003B43C5">
              <w:rPr>
                <w:rFonts w:ascii="Arial" w:eastAsia="Calibri" w:hAnsi="Arial" w:cs="Arial"/>
                <w:sz w:val="23"/>
                <w:szCs w:val="23"/>
              </w:rPr>
              <w:t>cimento do objeto</w:t>
            </w:r>
            <w:r w:rsidRPr="003B43C5">
              <w:rPr>
                <w:rFonts w:ascii="Arial" w:eastAsia="Calibri" w:hAnsi="Arial" w:cs="Arial"/>
                <w:sz w:val="23"/>
                <w:szCs w:val="23"/>
              </w:rPr>
              <w:t xml:space="preserve">, devendo registrar em relatório todas as ocorrências e as deficiências, </w:t>
            </w:r>
            <w:r w:rsidRPr="003B43C5">
              <w:rPr>
                <w:rFonts w:ascii="Arial" w:hAnsi="Arial" w:cs="Arial"/>
                <w:sz w:val="23"/>
                <w:szCs w:val="23"/>
              </w:rPr>
              <w:t xml:space="preserve">nos termos </w:t>
            </w:r>
            <w:r w:rsidRPr="003B43C5">
              <w:rPr>
                <w:rFonts w:ascii="Arial" w:eastAsia="Calibri" w:hAnsi="Arial" w:cs="Arial"/>
                <w:sz w:val="23"/>
                <w:szCs w:val="23"/>
              </w:rPr>
              <w:t xml:space="preserve">do </w:t>
            </w:r>
            <w:r w:rsidRPr="003B43C5"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  <w:t xml:space="preserve">art. </w:t>
            </w:r>
            <w:r w:rsidR="009620C2" w:rsidRPr="003B43C5">
              <w:rPr>
                <w:rFonts w:ascii="Arial" w:eastAsia="Calibri" w:hAnsi="Arial" w:cs="Arial"/>
                <w:b/>
                <w:bCs/>
                <w:sz w:val="23"/>
                <w:szCs w:val="23"/>
                <w:u w:val="single"/>
              </w:rPr>
              <w:t>117</w:t>
            </w:r>
            <w:r w:rsidR="00317690" w:rsidRPr="003B43C5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5448FB" w:rsidRPr="003B43C5">
              <w:rPr>
                <w:rFonts w:ascii="Arial" w:eastAsia="Calibri" w:hAnsi="Arial" w:cs="Arial"/>
                <w:sz w:val="23"/>
                <w:szCs w:val="23"/>
              </w:rPr>
              <w:t xml:space="preserve">da </w:t>
            </w:r>
            <w:r w:rsidR="005448FB" w:rsidRPr="003B43C5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Lei nº 14.133/2021</w:t>
            </w:r>
            <w:r w:rsidRPr="003B43C5">
              <w:rPr>
                <w:rFonts w:ascii="Arial" w:eastAsia="Calibri" w:hAnsi="Arial" w:cs="Arial"/>
                <w:sz w:val="23"/>
                <w:szCs w:val="23"/>
              </w:rPr>
              <w:t>, cuja cópia será encaminhada à CONTRATADA, objetivando a correção das irregularidades apontadas no prazo que for estabelecido.</w:t>
            </w:r>
          </w:p>
          <w:p w14:paraId="64434A8E" w14:textId="6F8AE2EE" w:rsidR="000D17B4" w:rsidRPr="003B43C5" w:rsidRDefault="000D17B4" w:rsidP="003B43C5">
            <w:pPr>
              <w:pStyle w:val="PargrafodaLista"/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43C5">
              <w:rPr>
                <w:rFonts w:ascii="Arial" w:hAnsi="Arial" w:cs="Arial"/>
                <w:sz w:val="23"/>
                <w:szCs w:val="23"/>
              </w:rPr>
              <w:t>O fiscal do contrato será responsável pelo fiel cumprimento das cláusulas contratuais, inclusive as pertinentes aos encargos complementares.</w:t>
            </w:r>
          </w:p>
          <w:p w14:paraId="031F1751" w14:textId="5026F3F9" w:rsidR="000D17B4" w:rsidRPr="003B43C5" w:rsidRDefault="000D17B4" w:rsidP="003B43C5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B43C5">
              <w:rPr>
                <w:rFonts w:ascii="Arial" w:eastAsia="Calibri" w:hAnsi="Arial" w:cs="Arial"/>
                <w:sz w:val="23"/>
                <w:szCs w:val="23"/>
              </w:rPr>
              <w:t xml:space="preserve">As exigências e a atuação da fiscalização pelo </w:t>
            </w:r>
            <w:r w:rsidRPr="003B43C5">
              <w:rPr>
                <w:rFonts w:ascii="Arial" w:eastAsia="Calibri" w:hAnsi="Arial" w:cs="Arial"/>
                <w:bCs/>
                <w:sz w:val="23"/>
                <w:szCs w:val="23"/>
              </w:rPr>
              <w:t>MUNICÍPIO</w:t>
            </w:r>
            <w:r w:rsidRPr="003B43C5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</w:t>
            </w:r>
            <w:r w:rsidRPr="003B43C5">
              <w:rPr>
                <w:rFonts w:ascii="Arial" w:eastAsia="Calibri" w:hAnsi="Arial" w:cs="Arial"/>
                <w:sz w:val="23"/>
                <w:szCs w:val="23"/>
              </w:rPr>
              <w:t>em nada restringem a responsabilidade única, integral e exclusiva da CONTRATADA no que concerne à execução do objeto contratado.</w:t>
            </w:r>
          </w:p>
        </w:tc>
      </w:tr>
      <w:tr w:rsidR="00C97838" w:rsidRPr="00A12EA6" w14:paraId="63AFF4CB" w14:textId="77777777" w:rsidTr="007E2627">
        <w:tc>
          <w:tcPr>
            <w:tcW w:w="9639" w:type="dxa"/>
            <w:shd w:val="clear" w:color="auto" w:fill="auto"/>
          </w:tcPr>
          <w:p w14:paraId="25601355" w14:textId="77777777" w:rsidR="00C97838" w:rsidRPr="003B43C5" w:rsidRDefault="00C97838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3B43C5">
              <w:rPr>
                <w:rFonts w:ascii="Arial" w:hAnsi="Arial" w:cs="Arial"/>
                <w:b/>
              </w:rPr>
              <w:t>5. Indicação da dotação orçamentária</w:t>
            </w:r>
          </w:p>
          <w:p w14:paraId="7B71B799" w14:textId="77777777" w:rsidR="003B43C5" w:rsidRPr="003B43C5" w:rsidRDefault="003B43C5" w:rsidP="003B43C5">
            <w:pPr>
              <w:jc w:val="both"/>
              <w:rPr>
                <w:rFonts w:ascii="Arial" w:eastAsia="Times New Roman" w:hAnsi="Arial" w:cs="Arial"/>
              </w:rPr>
            </w:pPr>
            <w:r w:rsidRPr="003B43C5">
              <w:rPr>
                <w:rFonts w:ascii="Arial" w:eastAsia="Times New Roman" w:hAnsi="Arial" w:cs="Arial"/>
              </w:rPr>
              <w:t xml:space="preserve">03.001 - SECRETARIA DE ADMINISTRAÇÃO, FINANÇAS E PLANEJAMENTO </w:t>
            </w:r>
          </w:p>
          <w:p w14:paraId="3CC70564" w14:textId="10F7EAA7" w:rsidR="003B43C5" w:rsidRPr="003B43C5" w:rsidRDefault="003B43C5" w:rsidP="003B43C5">
            <w:pPr>
              <w:jc w:val="both"/>
              <w:rPr>
                <w:rFonts w:ascii="Arial" w:eastAsia="Times New Roman" w:hAnsi="Arial" w:cs="Arial"/>
              </w:rPr>
            </w:pPr>
            <w:r w:rsidRPr="003B43C5">
              <w:rPr>
                <w:rFonts w:ascii="Arial" w:eastAsia="Times New Roman" w:hAnsi="Arial" w:cs="Arial"/>
              </w:rPr>
              <w:t>2.005 - Manutenção das atividades da Administração Geral - 3.3.90.39.99.00.00.00 (17).</w:t>
            </w:r>
          </w:p>
          <w:p w14:paraId="784E0202" w14:textId="2BED6F9B" w:rsidR="003B43C5" w:rsidRPr="003B43C5" w:rsidRDefault="003B43C5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54295569" w14:textId="77777777" w:rsidTr="007E2627">
        <w:tc>
          <w:tcPr>
            <w:tcW w:w="9639" w:type="dxa"/>
            <w:shd w:val="clear" w:color="auto" w:fill="auto"/>
          </w:tcPr>
          <w:p w14:paraId="69B574C3" w14:textId="4E89DE57" w:rsidR="00A4362C" w:rsidRPr="003B43C5" w:rsidRDefault="00C97838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3B43C5">
              <w:rPr>
                <w:rFonts w:ascii="Arial" w:hAnsi="Arial" w:cs="Arial"/>
                <w:b/>
              </w:rPr>
              <w:t>6</w:t>
            </w:r>
            <w:r w:rsidR="002C2EE6" w:rsidRPr="003B43C5">
              <w:rPr>
                <w:rFonts w:ascii="Arial" w:hAnsi="Arial" w:cs="Arial"/>
                <w:b/>
              </w:rPr>
              <w:t>. Indicação da data pretendida para a conclusão da contratação, a fim de não gerar prejuízos ou descontinuidade das atividades do órgão ou da entidade:</w:t>
            </w:r>
            <w:r w:rsidR="005F78E3" w:rsidRPr="003B43C5">
              <w:rPr>
                <w:rFonts w:ascii="Arial" w:hAnsi="Arial" w:cs="Arial"/>
                <w:b/>
              </w:rPr>
              <w:t xml:space="preserve"> (</w:t>
            </w:r>
            <w:r w:rsidR="00A4362C" w:rsidRPr="003B43C5">
              <w:rPr>
                <w:rFonts w:ascii="Arial" w:hAnsi="Arial" w:cs="Arial"/>
                <w:b/>
              </w:rPr>
              <w:t>Lembrete publicação do edital 3 (três) dias úteis</w:t>
            </w:r>
            <w:r w:rsidR="005F78E3" w:rsidRPr="003B43C5">
              <w:rPr>
                <w:rFonts w:ascii="Arial" w:hAnsi="Arial" w:cs="Arial"/>
                <w:b/>
              </w:rPr>
              <w:t>)</w:t>
            </w:r>
            <w:r w:rsidR="00A4362C" w:rsidRPr="003B43C5">
              <w:rPr>
                <w:rFonts w:ascii="Arial" w:hAnsi="Arial" w:cs="Arial"/>
                <w:b/>
              </w:rPr>
              <w:t>.</w:t>
            </w:r>
          </w:p>
          <w:p w14:paraId="24DD2D8E" w14:textId="354D0152" w:rsidR="00FA46F2" w:rsidRPr="005F78E3" w:rsidRDefault="005F78E3" w:rsidP="003B43C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5F78E3">
              <w:rPr>
                <w:rFonts w:ascii="Arial" w:hAnsi="Arial" w:cs="Arial"/>
                <w:bCs/>
              </w:rPr>
              <w:t xml:space="preserve">Para </w:t>
            </w:r>
            <w:r>
              <w:rPr>
                <w:rFonts w:ascii="Arial" w:hAnsi="Arial" w:cs="Arial"/>
                <w:bCs/>
              </w:rPr>
              <w:t>metade do mês de maio de 2024</w:t>
            </w:r>
            <w:r w:rsidRPr="005F78E3">
              <w:rPr>
                <w:rFonts w:ascii="Arial" w:hAnsi="Arial" w:cs="Arial"/>
                <w:bCs/>
              </w:rPr>
              <w:t>.</w:t>
            </w:r>
          </w:p>
        </w:tc>
      </w:tr>
      <w:tr w:rsidR="002C2EE6" w:rsidRPr="00A12EA6" w14:paraId="1032F33E" w14:textId="77777777" w:rsidTr="007E2627">
        <w:tc>
          <w:tcPr>
            <w:tcW w:w="9639" w:type="dxa"/>
            <w:shd w:val="clear" w:color="auto" w:fill="auto"/>
          </w:tcPr>
          <w:p w14:paraId="2A0CC131" w14:textId="2FBC0A13" w:rsidR="002C2EE6" w:rsidRDefault="00C97838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C2EE6">
              <w:rPr>
                <w:rFonts w:ascii="Arial" w:hAnsi="Arial" w:cs="Arial"/>
                <w:b/>
              </w:rPr>
              <w:t xml:space="preserve">. </w:t>
            </w:r>
            <w:r w:rsidR="002C2EE6" w:rsidRPr="002C2EE6">
              <w:rPr>
                <w:rFonts w:ascii="Arial" w:hAnsi="Arial" w:cs="Arial"/>
                <w:b/>
              </w:rPr>
              <w:t>Grau de prioridade da contratação</w:t>
            </w:r>
            <w:r w:rsidR="007E77B6">
              <w:rPr>
                <w:rFonts w:ascii="Arial" w:hAnsi="Arial" w:cs="Arial"/>
                <w:b/>
              </w:rPr>
              <w:t xml:space="preserve"> (</w:t>
            </w:r>
            <w:r w:rsidR="002C2EE6" w:rsidRPr="002C2EE6">
              <w:rPr>
                <w:rFonts w:ascii="Arial" w:hAnsi="Arial" w:cs="Arial"/>
                <w:b/>
              </w:rPr>
              <w:t>baixo, médio ou alto</w:t>
            </w:r>
            <w:r w:rsidR="007E77B6">
              <w:rPr>
                <w:rFonts w:ascii="Arial" w:hAnsi="Arial" w:cs="Arial"/>
                <w:b/>
              </w:rPr>
              <w:t>)</w:t>
            </w:r>
            <w:r w:rsidR="00605AA2">
              <w:rPr>
                <w:rFonts w:ascii="Arial" w:hAnsi="Arial" w:cs="Arial"/>
                <w:b/>
              </w:rPr>
              <w:t xml:space="preserve"> e justificativa</w:t>
            </w:r>
          </w:p>
          <w:p w14:paraId="03113D00" w14:textId="60B0ACA7" w:rsidR="00655A14" w:rsidRPr="00655A14" w:rsidRDefault="00655A14" w:rsidP="003B43C5">
            <w:pPr>
              <w:spacing w:before="240"/>
              <w:ind w:left="8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DE8D7" wp14:editId="78BA50A7">
                      <wp:simplePos x="0" y="0"/>
                      <wp:positionH relativeFrom="column">
                        <wp:posOffset>93489</wp:posOffset>
                      </wp:positionH>
                      <wp:positionV relativeFrom="paragraph">
                        <wp:posOffset>107495</wp:posOffset>
                      </wp:positionV>
                      <wp:extent cx="293298" cy="258792"/>
                      <wp:effectExtent l="0" t="0" r="12065" b="27305"/>
                      <wp:wrapNone/>
                      <wp:docPr id="1264191579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8" cy="25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D84D11" w14:textId="4979A6B7" w:rsidR="00655A14" w:rsidRPr="00655A14" w:rsidRDefault="00655A14" w:rsidP="00655A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DE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7.35pt;margin-top:8.45pt;width:23.1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" fillcolor="white [3201]" strokeweight=".5pt">
                      <v:textbox>
                        <w:txbxContent>
                          <w:p w14:paraId="16D84D11" w14:textId="4979A6B7" w:rsidR="00655A14" w:rsidRPr="00655A14" w:rsidRDefault="00655A14" w:rsidP="00655A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</w:rPr>
              <w:t>Baixo</w:t>
            </w:r>
          </w:p>
          <w:p w14:paraId="6809107C" w14:textId="0F95D723" w:rsidR="00655A14" w:rsidRPr="00655A14" w:rsidRDefault="00655A14" w:rsidP="003B43C5">
            <w:pPr>
              <w:spacing w:before="240"/>
              <w:ind w:left="8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A61A7" wp14:editId="75112020">
                      <wp:simplePos x="0" y="0"/>
                      <wp:positionH relativeFrom="column">
                        <wp:posOffset>93489</wp:posOffset>
                      </wp:positionH>
                      <wp:positionV relativeFrom="paragraph">
                        <wp:posOffset>107495</wp:posOffset>
                      </wp:positionV>
                      <wp:extent cx="293298" cy="258792"/>
                      <wp:effectExtent l="0" t="0" r="12065" b="27305"/>
                      <wp:wrapNone/>
                      <wp:docPr id="457187379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8" cy="25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B511A1" w14:textId="5AFD9E49" w:rsidR="00655A14" w:rsidRPr="00655A14" w:rsidRDefault="00655A14" w:rsidP="00655A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A61A7" id="_x0000_s1027" type="#_x0000_t202" style="position:absolute;left:0;text-align:left;margin-left:7.35pt;margin-top:8.45pt;width:23.1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" fillcolor="white [3201]" strokeweight=".5pt">
                      <v:textbox>
                        <w:txbxContent>
                          <w:p w14:paraId="1EB511A1" w14:textId="5AFD9E49" w:rsidR="00655A14" w:rsidRPr="00655A14" w:rsidRDefault="00655A14" w:rsidP="00655A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</w:rPr>
              <w:t>Médio</w:t>
            </w:r>
          </w:p>
          <w:p w14:paraId="5C28361B" w14:textId="77777777" w:rsidR="00655A14" w:rsidRPr="00655A14" w:rsidRDefault="00655A14" w:rsidP="003B43C5">
            <w:pPr>
              <w:spacing w:before="240"/>
              <w:ind w:left="884"/>
              <w:jc w:val="both"/>
              <w:rPr>
                <w:rFonts w:ascii="Arial" w:hAnsi="Arial" w:cs="Arial"/>
                <w:bCs/>
              </w:rPr>
            </w:pPr>
            <w:r w:rsidRPr="00655A1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08FA4" wp14:editId="49833449">
                      <wp:simplePos x="0" y="0"/>
                      <wp:positionH relativeFrom="column">
                        <wp:posOffset>93489</wp:posOffset>
                      </wp:positionH>
                      <wp:positionV relativeFrom="paragraph">
                        <wp:posOffset>107495</wp:posOffset>
                      </wp:positionV>
                      <wp:extent cx="293298" cy="258792"/>
                      <wp:effectExtent l="0" t="0" r="12065" b="27305"/>
                      <wp:wrapNone/>
                      <wp:docPr id="840627110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98" cy="25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0A7160" w14:textId="76F4C29B" w:rsidR="00655A14" w:rsidRPr="00655A14" w:rsidRDefault="00655A14" w:rsidP="00655A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08FA4" id="_x0000_s1028" type="#_x0000_t202" style="position:absolute;left:0;text-align:left;margin-left:7.35pt;margin-top:8.45pt;width:23.1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" fillcolor="white [3201]" strokeweight=".5pt">
                      <v:textbox>
                        <w:txbxContent>
                          <w:p w14:paraId="2D0A7160" w14:textId="76F4C29B" w:rsidR="00655A14" w:rsidRPr="00655A14" w:rsidRDefault="00655A14" w:rsidP="00655A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A14">
              <w:rPr>
                <w:rFonts w:ascii="Arial" w:hAnsi="Arial" w:cs="Arial"/>
                <w:bCs/>
              </w:rPr>
              <w:t>Alto</w:t>
            </w:r>
          </w:p>
          <w:p w14:paraId="5A5F2C4A" w14:textId="7BD39D35" w:rsidR="002C2EE6" w:rsidRDefault="00655A14" w:rsidP="003B43C5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Justificativa: </w:t>
            </w:r>
            <w:r w:rsidR="008D0423">
              <w:rPr>
                <w:rFonts w:ascii="Arial" w:hAnsi="Arial" w:cs="Arial"/>
                <w:bCs/>
              </w:rPr>
              <w:t xml:space="preserve">a inexistência da ferramenta </w:t>
            </w:r>
            <w:r w:rsidR="00DE2296" w:rsidRPr="00C538FB">
              <w:rPr>
                <w:rFonts w:ascii="Arial" w:hAnsi="Arial" w:cs="Arial"/>
                <w:bCs/>
                <w:i/>
                <w:iCs/>
              </w:rPr>
              <w:t>(</w:t>
            </w:r>
            <w:r w:rsidR="00C538FB" w:rsidRPr="00C538FB">
              <w:rPr>
                <w:rFonts w:ascii="Arial" w:hAnsi="Arial" w:cs="Arial"/>
                <w:bCs/>
                <w:i/>
                <w:iCs/>
              </w:rPr>
              <w:t>software)</w:t>
            </w:r>
            <w:r w:rsidR="00C538FB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C538FB">
              <w:rPr>
                <w:rFonts w:ascii="Arial" w:hAnsi="Arial" w:cs="Arial"/>
                <w:bCs/>
              </w:rPr>
              <w:t>para</w:t>
            </w:r>
            <w:r w:rsidR="00DE2296">
              <w:rPr>
                <w:rFonts w:ascii="Arial" w:hAnsi="Arial" w:cs="Arial"/>
                <w:bCs/>
              </w:rPr>
              <w:t xml:space="preserve"> a visualização, alteração e desenvolvimento de projetos </w:t>
            </w:r>
            <w:r w:rsidR="007679A6">
              <w:rPr>
                <w:rFonts w:ascii="Arial" w:hAnsi="Arial" w:cs="Arial"/>
                <w:bCs/>
              </w:rPr>
              <w:t xml:space="preserve">no Departamento de Obras e Engenharia, torna </w:t>
            </w:r>
            <w:r w:rsidR="00CB2FED">
              <w:rPr>
                <w:rFonts w:ascii="Arial" w:hAnsi="Arial" w:cs="Arial"/>
                <w:bCs/>
              </w:rPr>
              <w:t xml:space="preserve">os trabalhos do deste departamento </w:t>
            </w:r>
            <w:r w:rsidR="00500DA4">
              <w:rPr>
                <w:rFonts w:ascii="Arial" w:hAnsi="Arial" w:cs="Arial"/>
                <w:bCs/>
              </w:rPr>
              <w:t>inviáveis</w:t>
            </w:r>
            <w:r w:rsidR="00640D06">
              <w:rPr>
                <w:rFonts w:ascii="Arial" w:hAnsi="Arial" w:cs="Arial"/>
                <w:bCs/>
              </w:rPr>
              <w:t>, incompletos</w:t>
            </w:r>
            <w:r w:rsidR="00500DA4">
              <w:rPr>
                <w:rFonts w:ascii="Arial" w:hAnsi="Arial" w:cs="Arial"/>
                <w:bCs/>
              </w:rPr>
              <w:t xml:space="preserve"> ou </w:t>
            </w:r>
            <w:r w:rsidR="006E312C">
              <w:rPr>
                <w:rFonts w:ascii="Arial" w:hAnsi="Arial" w:cs="Arial"/>
                <w:bCs/>
              </w:rPr>
              <w:t>inconclusivos</w:t>
            </w:r>
            <w:r w:rsidR="00A541B3">
              <w:rPr>
                <w:rFonts w:ascii="Arial" w:hAnsi="Arial" w:cs="Arial"/>
                <w:bCs/>
              </w:rPr>
              <w:t xml:space="preserve"> e </w:t>
            </w:r>
            <w:r w:rsidR="006E312C">
              <w:rPr>
                <w:rFonts w:ascii="Arial" w:hAnsi="Arial" w:cs="Arial"/>
                <w:bCs/>
              </w:rPr>
              <w:t xml:space="preserve">com </w:t>
            </w:r>
            <w:r w:rsidR="00A541B3">
              <w:rPr>
                <w:rFonts w:ascii="Arial" w:hAnsi="Arial" w:cs="Arial"/>
                <w:bCs/>
              </w:rPr>
              <w:t>falta de precisão</w:t>
            </w:r>
            <w:r w:rsidR="006E312C">
              <w:rPr>
                <w:rFonts w:ascii="Arial" w:hAnsi="Arial" w:cs="Arial"/>
                <w:bCs/>
              </w:rPr>
              <w:t xml:space="preserve">, tornando inviável desenvolvimentos de grande parte dos trabalhos do </w:t>
            </w:r>
            <w:r w:rsidR="00C8060A">
              <w:rPr>
                <w:rFonts w:ascii="Arial" w:hAnsi="Arial" w:cs="Arial"/>
                <w:bCs/>
              </w:rPr>
              <w:t>setor.</w:t>
            </w:r>
          </w:p>
        </w:tc>
      </w:tr>
      <w:tr w:rsidR="00FA46F2" w:rsidRPr="00A12EA6" w14:paraId="3B195B43" w14:textId="77777777" w:rsidTr="007E2627">
        <w:tc>
          <w:tcPr>
            <w:tcW w:w="9639" w:type="dxa"/>
            <w:shd w:val="clear" w:color="auto" w:fill="auto"/>
          </w:tcPr>
          <w:p w14:paraId="4D88A860" w14:textId="13E64AEA" w:rsidR="00FA46F2" w:rsidRPr="00507282" w:rsidRDefault="00CA351E" w:rsidP="003B43C5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507282">
              <w:rPr>
                <w:rFonts w:ascii="Arial" w:hAnsi="Arial" w:cs="Arial"/>
                <w:bCs/>
              </w:rPr>
              <w:t xml:space="preserve">Palmitos, SC, </w:t>
            </w:r>
            <w:r w:rsidR="003B43C5">
              <w:rPr>
                <w:rFonts w:ascii="Arial" w:hAnsi="Arial" w:cs="Arial"/>
                <w:bCs/>
              </w:rPr>
              <w:t>06 de maio</w:t>
            </w:r>
            <w:r w:rsidR="00E16D2E">
              <w:rPr>
                <w:rFonts w:ascii="Arial" w:hAnsi="Arial" w:cs="Arial"/>
                <w:bCs/>
              </w:rPr>
              <w:t xml:space="preserve"> </w:t>
            </w:r>
            <w:r w:rsidR="00FA46F2" w:rsidRPr="00507282">
              <w:rPr>
                <w:rFonts w:ascii="Arial" w:hAnsi="Arial" w:cs="Arial"/>
                <w:bCs/>
              </w:rPr>
              <w:t>de 202</w:t>
            </w:r>
            <w:r w:rsidR="00E16D2E">
              <w:rPr>
                <w:rFonts w:ascii="Arial" w:hAnsi="Arial" w:cs="Arial"/>
                <w:bCs/>
              </w:rPr>
              <w:t>4</w:t>
            </w:r>
            <w:r w:rsidR="00FA46F2" w:rsidRPr="00507282">
              <w:rPr>
                <w:rFonts w:ascii="Arial" w:hAnsi="Arial" w:cs="Arial"/>
                <w:bCs/>
              </w:rPr>
              <w:t>.</w:t>
            </w:r>
          </w:p>
          <w:p w14:paraId="1B9F2E46" w14:textId="77777777" w:rsidR="00FA46F2" w:rsidRDefault="00FA46F2" w:rsidP="003B43C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14:paraId="62C7992D" w14:textId="77777777" w:rsidR="00F94014" w:rsidRDefault="00F94014" w:rsidP="003B43C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14:paraId="0DF6EC6A" w14:textId="77777777" w:rsidR="00FA46F2" w:rsidRPr="00F94014" w:rsidRDefault="008219CB" w:rsidP="003B43C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94014">
              <w:rPr>
                <w:rFonts w:ascii="Arial" w:hAnsi="Arial" w:cs="Arial"/>
                <w:b/>
                <w:sz w:val="23"/>
                <w:szCs w:val="23"/>
              </w:rPr>
              <w:t xml:space="preserve">Juliano Pedro </w:t>
            </w:r>
            <w:proofErr w:type="spellStart"/>
            <w:r w:rsidRPr="00F94014">
              <w:rPr>
                <w:rFonts w:ascii="Arial" w:hAnsi="Arial" w:cs="Arial"/>
                <w:b/>
                <w:sz w:val="23"/>
                <w:szCs w:val="23"/>
              </w:rPr>
              <w:t>Scandolara</w:t>
            </w:r>
            <w:proofErr w:type="spellEnd"/>
          </w:p>
          <w:p w14:paraId="26027DDC" w14:textId="77777777" w:rsidR="00AB0526" w:rsidRPr="00F94014" w:rsidRDefault="00AB0526" w:rsidP="003B43C5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94014">
              <w:rPr>
                <w:rFonts w:ascii="Arial" w:hAnsi="Arial" w:cs="Arial"/>
                <w:bCs/>
                <w:sz w:val="23"/>
                <w:szCs w:val="23"/>
              </w:rPr>
              <w:t>Enge</w:t>
            </w:r>
            <w:r w:rsidR="00F94014" w:rsidRPr="00F94014">
              <w:rPr>
                <w:rFonts w:ascii="Arial" w:hAnsi="Arial" w:cs="Arial"/>
                <w:bCs/>
                <w:sz w:val="23"/>
                <w:szCs w:val="23"/>
              </w:rPr>
              <w:t>nheiro Civil / CREA-SC nº 51.858-1</w:t>
            </w:r>
          </w:p>
          <w:p w14:paraId="08B8FCAA" w14:textId="77777777" w:rsidR="00F94014" w:rsidRDefault="00F94014" w:rsidP="003B43C5">
            <w:pPr>
              <w:jc w:val="center"/>
              <w:rPr>
                <w:rFonts w:ascii="Arial" w:hAnsi="Arial" w:cs="Arial"/>
                <w:bCs/>
              </w:rPr>
            </w:pPr>
            <w:r w:rsidRPr="00F94014">
              <w:rPr>
                <w:rFonts w:ascii="Arial" w:hAnsi="Arial" w:cs="Arial"/>
                <w:bCs/>
              </w:rPr>
              <w:t>Matrícula nº 9449/01</w:t>
            </w:r>
          </w:p>
          <w:p w14:paraId="7D9AEA3F" w14:textId="53A7D3C3" w:rsidR="00F94014" w:rsidRDefault="00F94014" w:rsidP="003B43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11506D" w14:textId="77777777" w:rsidR="002148F0" w:rsidRPr="00A12EA6" w:rsidRDefault="002148F0" w:rsidP="003B43C5">
      <w:pPr>
        <w:spacing w:after="0" w:line="240" w:lineRule="auto"/>
        <w:jc w:val="both"/>
        <w:rPr>
          <w:rFonts w:ascii="Arial" w:hAnsi="Arial" w:cs="Arial"/>
          <w:b/>
        </w:rPr>
      </w:pPr>
    </w:p>
    <w:sectPr w:rsidR="002148F0" w:rsidRPr="00A12EA6" w:rsidSect="00D62AF5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C133D" w14:textId="77777777" w:rsidR="00D62AF5" w:rsidRDefault="00D62AF5" w:rsidP="00365F95">
      <w:pPr>
        <w:spacing w:after="0" w:line="240" w:lineRule="auto"/>
      </w:pPr>
      <w:r>
        <w:separator/>
      </w:r>
    </w:p>
  </w:endnote>
  <w:endnote w:type="continuationSeparator" w:id="0">
    <w:p w14:paraId="5BCFB1CD" w14:textId="77777777" w:rsidR="00D62AF5" w:rsidRDefault="00D62AF5" w:rsidP="0036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139968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3B1ECC" w14:textId="0044251F" w:rsidR="00365F95" w:rsidRPr="00365F95" w:rsidRDefault="00365F95" w:rsidP="00365F9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F9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2E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5F9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2E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CB932" w14:textId="77777777" w:rsidR="00D62AF5" w:rsidRDefault="00D62AF5" w:rsidP="00365F95">
      <w:pPr>
        <w:spacing w:after="0" w:line="240" w:lineRule="auto"/>
      </w:pPr>
      <w:r>
        <w:separator/>
      </w:r>
    </w:p>
  </w:footnote>
  <w:footnote w:type="continuationSeparator" w:id="0">
    <w:p w14:paraId="64353D81" w14:textId="77777777" w:rsidR="00D62AF5" w:rsidRDefault="00D62AF5" w:rsidP="0036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6092C" w14:textId="77777777" w:rsidR="00F83133" w:rsidRDefault="00F83133" w:rsidP="00295CF8">
    <w:pPr>
      <w:pStyle w:val="Cabealho"/>
      <w:rPr>
        <w:rFonts w:ascii="Arial" w:hAnsi="Arial" w:cs="Arial"/>
        <w:b/>
        <w:bCs/>
        <w:sz w:val="24"/>
        <w:szCs w:val="24"/>
      </w:rPr>
    </w:pPr>
  </w:p>
  <w:p w14:paraId="6AF6015F" w14:textId="77777777" w:rsidR="00F83133" w:rsidRDefault="00F83133" w:rsidP="00295CF8">
    <w:pPr>
      <w:pStyle w:val="Cabealho"/>
      <w:rPr>
        <w:rFonts w:ascii="Arial" w:hAnsi="Arial" w:cs="Arial"/>
        <w:b/>
        <w:bCs/>
        <w:sz w:val="24"/>
        <w:szCs w:val="24"/>
      </w:rPr>
    </w:pPr>
  </w:p>
  <w:p w14:paraId="6B7C3495" w14:textId="2DD8A31B" w:rsidR="00D30555" w:rsidRPr="00295CF8" w:rsidRDefault="00D30555" w:rsidP="00295CF8">
    <w:pPr>
      <w:pStyle w:val="Cabealho"/>
      <w:rPr>
        <w:rFonts w:ascii="Arial" w:hAnsi="Arial" w:cs="Arial"/>
        <w:b/>
        <w:bCs/>
        <w:sz w:val="24"/>
        <w:szCs w:val="24"/>
      </w:rPr>
    </w:pPr>
    <w:r w:rsidRPr="00295CF8">
      <w:rPr>
        <w:rFonts w:ascii="Arial" w:hAnsi="Arial" w:cs="Arial"/>
        <w:b/>
        <w:bCs/>
        <w:sz w:val="24"/>
        <w:szCs w:val="24"/>
      </w:rPr>
      <w:t>Secretaria de Transporte, Obras e Serviços Públicos.</w:t>
    </w:r>
  </w:p>
  <w:p w14:paraId="57CD052D" w14:textId="3C396357" w:rsidR="00C8580D" w:rsidRDefault="00D30555">
    <w:pPr>
      <w:pStyle w:val="Cabealho"/>
      <w:rPr>
        <w:rFonts w:ascii="Arial" w:hAnsi="Arial" w:cs="Arial"/>
        <w:b/>
        <w:bCs/>
        <w:sz w:val="24"/>
        <w:szCs w:val="24"/>
      </w:rPr>
    </w:pPr>
    <w:r w:rsidRPr="00295CF8">
      <w:rPr>
        <w:rFonts w:ascii="Arial" w:hAnsi="Arial" w:cs="Arial"/>
        <w:b/>
        <w:bCs/>
        <w:sz w:val="24"/>
        <w:szCs w:val="24"/>
      </w:rPr>
      <w:t>Departamento de Obras e Engenharia</w:t>
    </w:r>
    <w:r w:rsidR="00000000">
      <w:rPr>
        <w:rFonts w:ascii="Arial" w:hAnsi="Arial" w:cs="Arial"/>
        <w:noProof/>
        <w:sz w:val="24"/>
        <w:szCs w:val="24"/>
      </w:rPr>
      <w:pict w14:anchorId="01076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987455" o:spid="_x0000_s1025" type="#_x0000_t75" style="position:absolute;margin-left:-81.3pt;margin-top:-105.15pt;width:595.7pt;height:841.9pt;z-index:-251658752;mso-position-horizontal-relative:margin;mso-position-vertical-relative:margin" o:allowincell="f">
          <v:imagedata r:id="rId1" o:title="PAPEL TIMBRADO_Prancheta 1"/>
          <w10:wrap anchorx="margin" anchory="margin"/>
        </v:shape>
      </w:pict>
    </w:r>
  </w:p>
  <w:p w14:paraId="4FB35535" w14:textId="77777777" w:rsidR="00F83133" w:rsidRPr="00C8580D" w:rsidRDefault="00F83133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2CC2"/>
    <w:multiLevelType w:val="hybridMultilevel"/>
    <w:tmpl w:val="A0927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6A0"/>
    <w:multiLevelType w:val="hybridMultilevel"/>
    <w:tmpl w:val="A79449F8"/>
    <w:lvl w:ilvl="0" w:tplc="FD4855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02D4"/>
    <w:multiLevelType w:val="hybridMultilevel"/>
    <w:tmpl w:val="6C3A52EE"/>
    <w:lvl w:ilvl="0" w:tplc="DE88BEB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8E2"/>
    <w:multiLevelType w:val="multilevel"/>
    <w:tmpl w:val="0FA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25DFD"/>
    <w:multiLevelType w:val="hybridMultilevel"/>
    <w:tmpl w:val="7A301614"/>
    <w:lvl w:ilvl="0" w:tplc="861A26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4B5"/>
    <w:multiLevelType w:val="hybridMultilevel"/>
    <w:tmpl w:val="9686122C"/>
    <w:lvl w:ilvl="0" w:tplc="9A6A6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583"/>
    <w:multiLevelType w:val="hybridMultilevel"/>
    <w:tmpl w:val="3F9EE1F2"/>
    <w:lvl w:ilvl="0" w:tplc="8B0E28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4D79"/>
    <w:multiLevelType w:val="hybridMultilevel"/>
    <w:tmpl w:val="AD24C794"/>
    <w:lvl w:ilvl="0" w:tplc="0416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238E5"/>
    <w:multiLevelType w:val="hybridMultilevel"/>
    <w:tmpl w:val="AB88FB60"/>
    <w:lvl w:ilvl="0" w:tplc="1E7259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C97"/>
    <w:multiLevelType w:val="hybridMultilevel"/>
    <w:tmpl w:val="AAE0D5C0"/>
    <w:lvl w:ilvl="0" w:tplc="BB764E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93C"/>
    <w:multiLevelType w:val="multilevel"/>
    <w:tmpl w:val="D85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10F49"/>
    <w:multiLevelType w:val="multilevel"/>
    <w:tmpl w:val="4F0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25C1A"/>
    <w:multiLevelType w:val="hybridMultilevel"/>
    <w:tmpl w:val="79B0DE04"/>
    <w:lvl w:ilvl="0" w:tplc="EB2EF9F6">
      <w:start w:val="1"/>
      <w:numFmt w:val="upperRoman"/>
      <w:lvlText w:val="%1 - 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A62EF"/>
    <w:multiLevelType w:val="hybridMultilevel"/>
    <w:tmpl w:val="69346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D7243"/>
    <w:multiLevelType w:val="hybridMultilevel"/>
    <w:tmpl w:val="6C4E697C"/>
    <w:lvl w:ilvl="0" w:tplc="3B0A5C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93FBB"/>
    <w:multiLevelType w:val="hybridMultilevel"/>
    <w:tmpl w:val="596CE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D5832"/>
    <w:multiLevelType w:val="hybridMultilevel"/>
    <w:tmpl w:val="AFA4CD0C"/>
    <w:lvl w:ilvl="0" w:tplc="C72C85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1602"/>
    <w:multiLevelType w:val="hybridMultilevel"/>
    <w:tmpl w:val="E9DC40B6"/>
    <w:lvl w:ilvl="0" w:tplc="F79A72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1F36"/>
    <w:multiLevelType w:val="hybridMultilevel"/>
    <w:tmpl w:val="EC8C7D7A"/>
    <w:lvl w:ilvl="0" w:tplc="10641D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2931">
    <w:abstractNumId w:val="14"/>
  </w:num>
  <w:num w:numId="2" w16cid:durableId="679508434">
    <w:abstractNumId w:val="9"/>
  </w:num>
  <w:num w:numId="3" w16cid:durableId="1956473433">
    <w:abstractNumId w:val="4"/>
  </w:num>
  <w:num w:numId="4" w16cid:durableId="1361512132">
    <w:abstractNumId w:val="6"/>
  </w:num>
  <w:num w:numId="5" w16cid:durableId="93744951">
    <w:abstractNumId w:val="13"/>
  </w:num>
  <w:num w:numId="6" w16cid:durableId="260072423">
    <w:abstractNumId w:val="10"/>
  </w:num>
  <w:num w:numId="7" w16cid:durableId="203565164">
    <w:abstractNumId w:val="5"/>
  </w:num>
  <w:num w:numId="8" w16cid:durableId="569390383">
    <w:abstractNumId w:val="1"/>
  </w:num>
  <w:num w:numId="9" w16cid:durableId="68500999">
    <w:abstractNumId w:val="17"/>
  </w:num>
  <w:num w:numId="10" w16cid:durableId="1717580787">
    <w:abstractNumId w:val="19"/>
  </w:num>
  <w:num w:numId="11" w16cid:durableId="397897564">
    <w:abstractNumId w:val="15"/>
  </w:num>
  <w:num w:numId="12" w16cid:durableId="261032034">
    <w:abstractNumId w:val="18"/>
  </w:num>
  <w:num w:numId="13" w16cid:durableId="2074808826">
    <w:abstractNumId w:val="8"/>
  </w:num>
  <w:num w:numId="14" w16cid:durableId="488442834">
    <w:abstractNumId w:val="16"/>
  </w:num>
  <w:num w:numId="15" w16cid:durableId="1992516497">
    <w:abstractNumId w:val="2"/>
  </w:num>
  <w:num w:numId="16" w16cid:durableId="1778521781">
    <w:abstractNumId w:val="12"/>
  </w:num>
  <w:num w:numId="17" w16cid:durableId="758873885">
    <w:abstractNumId w:val="11"/>
  </w:num>
  <w:num w:numId="18" w16cid:durableId="847983273">
    <w:abstractNumId w:val="3"/>
  </w:num>
  <w:num w:numId="19" w16cid:durableId="2010794605">
    <w:abstractNumId w:val="0"/>
  </w:num>
  <w:num w:numId="20" w16cid:durableId="604852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5"/>
    <w:rsid w:val="00004781"/>
    <w:rsid w:val="00005CE5"/>
    <w:rsid w:val="00010899"/>
    <w:rsid w:val="000155D0"/>
    <w:rsid w:val="00015C15"/>
    <w:rsid w:val="00024637"/>
    <w:rsid w:val="000375A3"/>
    <w:rsid w:val="00054931"/>
    <w:rsid w:val="000577BB"/>
    <w:rsid w:val="00084352"/>
    <w:rsid w:val="00095215"/>
    <w:rsid w:val="0009731A"/>
    <w:rsid w:val="000A57DB"/>
    <w:rsid w:val="000B1F67"/>
    <w:rsid w:val="000B2F79"/>
    <w:rsid w:val="000C6161"/>
    <w:rsid w:val="000C65B1"/>
    <w:rsid w:val="000D17B4"/>
    <w:rsid w:val="000D480E"/>
    <w:rsid w:val="000E3B3F"/>
    <w:rsid w:val="000F7062"/>
    <w:rsid w:val="0011014A"/>
    <w:rsid w:val="00111AF2"/>
    <w:rsid w:val="0011342C"/>
    <w:rsid w:val="00122DFC"/>
    <w:rsid w:val="0012544A"/>
    <w:rsid w:val="0013159C"/>
    <w:rsid w:val="001636CC"/>
    <w:rsid w:val="00180970"/>
    <w:rsid w:val="00187EF9"/>
    <w:rsid w:val="0019363E"/>
    <w:rsid w:val="001A0384"/>
    <w:rsid w:val="001C02DE"/>
    <w:rsid w:val="001C3BC6"/>
    <w:rsid w:val="001E71D2"/>
    <w:rsid w:val="00202DCE"/>
    <w:rsid w:val="00213A68"/>
    <w:rsid w:val="002148F0"/>
    <w:rsid w:val="00233CB6"/>
    <w:rsid w:val="00240DEC"/>
    <w:rsid w:val="002723FE"/>
    <w:rsid w:val="002765FB"/>
    <w:rsid w:val="00280219"/>
    <w:rsid w:val="00295173"/>
    <w:rsid w:val="0029567B"/>
    <w:rsid w:val="00295CF8"/>
    <w:rsid w:val="002A3484"/>
    <w:rsid w:val="002A71CF"/>
    <w:rsid w:val="002B08B3"/>
    <w:rsid w:val="002B717C"/>
    <w:rsid w:val="002C086F"/>
    <w:rsid w:val="002C2EE6"/>
    <w:rsid w:val="002C5824"/>
    <w:rsid w:val="002E215B"/>
    <w:rsid w:val="002F6451"/>
    <w:rsid w:val="002F6FB8"/>
    <w:rsid w:val="00317690"/>
    <w:rsid w:val="003348F0"/>
    <w:rsid w:val="00362BB2"/>
    <w:rsid w:val="00365F95"/>
    <w:rsid w:val="00383EFF"/>
    <w:rsid w:val="003B43C5"/>
    <w:rsid w:val="003C56E9"/>
    <w:rsid w:val="003C5DDC"/>
    <w:rsid w:val="003D7F7E"/>
    <w:rsid w:val="003E11FA"/>
    <w:rsid w:val="003F23E9"/>
    <w:rsid w:val="004035D3"/>
    <w:rsid w:val="0040404D"/>
    <w:rsid w:val="00406D1F"/>
    <w:rsid w:val="00417C86"/>
    <w:rsid w:val="00427692"/>
    <w:rsid w:val="00432018"/>
    <w:rsid w:val="00441D29"/>
    <w:rsid w:val="0044452C"/>
    <w:rsid w:val="00465384"/>
    <w:rsid w:val="00473ACF"/>
    <w:rsid w:val="00480132"/>
    <w:rsid w:val="00484D7D"/>
    <w:rsid w:val="004A1BD5"/>
    <w:rsid w:val="004A1EC4"/>
    <w:rsid w:val="004A52AF"/>
    <w:rsid w:val="004E3879"/>
    <w:rsid w:val="004E513A"/>
    <w:rsid w:val="00500DA4"/>
    <w:rsid w:val="00501458"/>
    <w:rsid w:val="00503920"/>
    <w:rsid w:val="00507282"/>
    <w:rsid w:val="005112A1"/>
    <w:rsid w:val="00520EA7"/>
    <w:rsid w:val="00540585"/>
    <w:rsid w:val="00544011"/>
    <w:rsid w:val="005448C0"/>
    <w:rsid w:val="005448FB"/>
    <w:rsid w:val="005612E9"/>
    <w:rsid w:val="0058769D"/>
    <w:rsid w:val="005A0F43"/>
    <w:rsid w:val="005B33AA"/>
    <w:rsid w:val="005B5531"/>
    <w:rsid w:val="005E665A"/>
    <w:rsid w:val="005F78E3"/>
    <w:rsid w:val="00604AFA"/>
    <w:rsid w:val="00605AA2"/>
    <w:rsid w:val="00614A9D"/>
    <w:rsid w:val="006341F5"/>
    <w:rsid w:val="00635C09"/>
    <w:rsid w:val="00640D06"/>
    <w:rsid w:val="00655A14"/>
    <w:rsid w:val="00663FC6"/>
    <w:rsid w:val="006678D5"/>
    <w:rsid w:val="006917AE"/>
    <w:rsid w:val="006A5B8B"/>
    <w:rsid w:val="006B674C"/>
    <w:rsid w:val="006C2C4F"/>
    <w:rsid w:val="006C4DE7"/>
    <w:rsid w:val="006D1AE2"/>
    <w:rsid w:val="006E0074"/>
    <w:rsid w:val="006E312C"/>
    <w:rsid w:val="007022AA"/>
    <w:rsid w:val="00710700"/>
    <w:rsid w:val="0072206C"/>
    <w:rsid w:val="00765F51"/>
    <w:rsid w:val="007679A6"/>
    <w:rsid w:val="007C168D"/>
    <w:rsid w:val="007C459F"/>
    <w:rsid w:val="007D69E6"/>
    <w:rsid w:val="007E09CE"/>
    <w:rsid w:val="007E77B6"/>
    <w:rsid w:val="00802EEE"/>
    <w:rsid w:val="00810E4F"/>
    <w:rsid w:val="008219CB"/>
    <w:rsid w:val="00823C53"/>
    <w:rsid w:val="0082793C"/>
    <w:rsid w:val="0083380A"/>
    <w:rsid w:val="0084592E"/>
    <w:rsid w:val="00855CAD"/>
    <w:rsid w:val="00860A22"/>
    <w:rsid w:val="00870161"/>
    <w:rsid w:val="00891CA9"/>
    <w:rsid w:val="00897C32"/>
    <w:rsid w:val="008D0423"/>
    <w:rsid w:val="008D7C02"/>
    <w:rsid w:val="008F1208"/>
    <w:rsid w:val="008F6395"/>
    <w:rsid w:val="009114AA"/>
    <w:rsid w:val="009116D2"/>
    <w:rsid w:val="00917D0A"/>
    <w:rsid w:val="009218BB"/>
    <w:rsid w:val="00921BB2"/>
    <w:rsid w:val="00931DE7"/>
    <w:rsid w:val="009620C2"/>
    <w:rsid w:val="00992240"/>
    <w:rsid w:val="009D3609"/>
    <w:rsid w:val="009E4BFE"/>
    <w:rsid w:val="00A04C05"/>
    <w:rsid w:val="00A12EA6"/>
    <w:rsid w:val="00A237B2"/>
    <w:rsid w:val="00A25CED"/>
    <w:rsid w:val="00A31DC5"/>
    <w:rsid w:val="00A4362C"/>
    <w:rsid w:val="00A541B3"/>
    <w:rsid w:val="00A56864"/>
    <w:rsid w:val="00A624BB"/>
    <w:rsid w:val="00A6265A"/>
    <w:rsid w:val="00A80B64"/>
    <w:rsid w:val="00A9464D"/>
    <w:rsid w:val="00A96C23"/>
    <w:rsid w:val="00AB0526"/>
    <w:rsid w:val="00AC5FC7"/>
    <w:rsid w:val="00AD0C69"/>
    <w:rsid w:val="00AD60D4"/>
    <w:rsid w:val="00AD64C8"/>
    <w:rsid w:val="00AE2877"/>
    <w:rsid w:val="00AF70E4"/>
    <w:rsid w:val="00B02E03"/>
    <w:rsid w:val="00B13137"/>
    <w:rsid w:val="00B23D61"/>
    <w:rsid w:val="00B5308C"/>
    <w:rsid w:val="00B61650"/>
    <w:rsid w:val="00B777C4"/>
    <w:rsid w:val="00BC0A1E"/>
    <w:rsid w:val="00BC6C9C"/>
    <w:rsid w:val="00BD49C9"/>
    <w:rsid w:val="00BD608E"/>
    <w:rsid w:val="00BF2502"/>
    <w:rsid w:val="00C07DA5"/>
    <w:rsid w:val="00C1132B"/>
    <w:rsid w:val="00C17A8D"/>
    <w:rsid w:val="00C36A5F"/>
    <w:rsid w:val="00C417EE"/>
    <w:rsid w:val="00C50153"/>
    <w:rsid w:val="00C538FB"/>
    <w:rsid w:val="00C66061"/>
    <w:rsid w:val="00C8060A"/>
    <w:rsid w:val="00C8147A"/>
    <w:rsid w:val="00C8580D"/>
    <w:rsid w:val="00C97838"/>
    <w:rsid w:val="00CA351E"/>
    <w:rsid w:val="00CB2FED"/>
    <w:rsid w:val="00D046C9"/>
    <w:rsid w:val="00D05E27"/>
    <w:rsid w:val="00D1598A"/>
    <w:rsid w:val="00D30555"/>
    <w:rsid w:val="00D333F9"/>
    <w:rsid w:val="00D441B4"/>
    <w:rsid w:val="00D62AF5"/>
    <w:rsid w:val="00DB0252"/>
    <w:rsid w:val="00DC65E2"/>
    <w:rsid w:val="00DC68FC"/>
    <w:rsid w:val="00DC6C94"/>
    <w:rsid w:val="00DE2296"/>
    <w:rsid w:val="00DE3AEE"/>
    <w:rsid w:val="00E1397B"/>
    <w:rsid w:val="00E16D2E"/>
    <w:rsid w:val="00E2423D"/>
    <w:rsid w:val="00E26F3A"/>
    <w:rsid w:val="00E32626"/>
    <w:rsid w:val="00E34543"/>
    <w:rsid w:val="00E42F26"/>
    <w:rsid w:val="00E7606E"/>
    <w:rsid w:val="00E766A4"/>
    <w:rsid w:val="00E93580"/>
    <w:rsid w:val="00E97F31"/>
    <w:rsid w:val="00EB12AA"/>
    <w:rsid w:val="00EB7169"/>
    <w:rsid w:val="00EB7D3D"/>
    <w:rsid w:val="00EC1320"/>
    <w:rsid w:val="00EE1ABD"/>
    <w:rsid w:val="00EF43A0"/>
    <w:rsid w:val="00F30991"/>
    <w:rsid w:val="00F30CC5"/>
    <w:rsid w:val="00F310DF"/>
    <w:rsid w:val="00F42664"/>
    <w:rsid w:val="00F61D0E"/>
    <w:rsid w:val="00F74234"/>
    <w:rsid w:val="00F77C56"/>
    <w:rsid w:val="00F83133"/>
    <w:rsid w:val="00F877AA"/>
    <w:rsid w:val="00F87EFB"/>
    <w:rsid w:val="00F94014"/>
    <w:rsid w:val="00F97554"/>
    <w:rsid w:val="00FA46F2"/>
    <w:rsid w:val="00FA51A8"/>
    <w:rsid w:val="00FA6F45"/>
    <w:rsid w:val="00FC6B9D"/>
    <w:rsid w:val="00FF5F6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A0F16"/>
  <w15:chartTrackingRefBased/>
  <w15:docId w15:val="{CDFA7E7A-B574-465C-9071-7CA8F73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customStyle="1" w:styleId="Default">
    <w:name w:val="Default"/>
    <w:rsid w:val="00DE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FC6B9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276">
                  <w:marLeft w:val="31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717266">
                  <w:marLeft w:val="31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421092">
                  <w:marLeft w:val="31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Particular</cp:lastModifiedBy>
  <cp:revision>102</cp:revision>
  <cp:lastPrinted>2023-12-21T13:14:00Z</cp:lastPrinted>
  <dcterms:created xsi:type="dcterms:W3CDTF">2024-04-22T17:36:00Z</dcterms:created>
  <dcterms:modified xsi:type="dcterms:W3CDTF">2024-05-06T17:28:00Z</dcterms:modified>
</cp:coreProperties>
</file>