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8B9D3" w14:textId="77777777" w:rsidR="008777E6" w:rsidRPr="00AF1528" w:rsidRDefault="008777E6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10065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8777E6" w:rsidRPr="00AF1528" w14:paraId="2EA58F7F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B967" w14:textId="2DF4FFB1" w:rsidR="008777E6" w:rsidRPr="00FF07B7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7B7">
              <w:rPr>
                <w:rFonts w:ascii="Times New Roman" w:eastAsia="Times New Roman" w:hAnsi="Times New Roman" w:cs="Times New Roman"/>
                <w:b/>
              </w:rPr>
              <w:t>Solicitação nº 2</w:t>
            </w:r>
            <w:r w:rsidR="00FF07B7" w:rsidRPr="00FF07B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FF07B7">
              <w:rPr>
                <w:rFonts w:ascii="Times New Roman" w:eastAsia="Times New Roman" w:hAnsi="Times New Roman" w:cs="Times New Roman"/>
                <w:b/>
              </w:rPr>
              <w:t>/2024</w:t>
            </w:r>
          </w:p>
          <w:p w14:paraId="36CE97E2" w14:textId="77777777" w:rsidR="008777E6" w:rsidRPr="00FF07B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7B7">
              <w:rPr>
                <w:rFonts w:ascii="Times New Roman" w:eastAsia="Times New Roman" w:hAnsi="Times New Roman" w:cs="Times New Roman"/>
              </w:rPr>
              <w:t xml:space="preserve">DOCUMENTO DE FORMALIZAÇÃO DE DEMANDA – DFD </w:t>
            </w:r>
          </w:p>
        </w:tc>
      </w:tr>
      <w:tr w:rsidR="008777E6" w:rsidRPr="00AF1528" w14:paraId="6B21F8FA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F2D" w14:textId="77777777" w:rsidR="008777E6" w:rsidRPr="00FF07B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07B7">
              <w:rPr>
                <w:rFonts w:ascii="Times New Roman" w:eastAsia="Times New Roman" w:hAnsi="Times New Roman" w:cs="Times New Roman"/>
                <w:b/>
              </w:rPr>
              <w:t>1. Órgão solicitante:</w:t>
            </w:r>
          </w:p>
          <w:p w14:paraId="3978D220" w14:textId="77777777" w:rsidR="008777E6" w:rsidRPr="00FF07B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07B7">
              <w:rPr>
                <w:rFonts w:ascii="Times New Roman" w:eastAsia="Times New Roman" w:hAnsi="Times New Roman" w:cs="Times New Roman"/>
              </w:rPr>
              <w:t>SECRETARIA ADMINISTRAÇÃO, FINANÇAS E PLANEJAMENTO</w:t>
            </w:r>
          </w:p>
        </w:tc>
      </w:tr>
      <w:tr w:rsidR="008777E6" w:rsidRPr="00AF1528" w14:paraId="06DF8A8D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897B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528">
              <w:rPr>
                <w:rFonts w:ascii="Times New Roman" w:eastAsia="Times New Roman" w:hAnsi="Times New Roman" w:cs="Times New Roman"/>
                <w:b/>
              </w:rPr>
              <w:t>2. Justificativa da necessidade da contratação:</w:t>
            </w:r>
          </w:p>
          <w:p w14:paraId="32FBF47F" w14:textId="29543ACB" w:rsidR="008777E6" w:rsidRPr="00AF1528" w:rsidRDefault="00000000">
            <w:pPr>
              <w:widowControl w:val="0"/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 xml:space="preserve">Justifica-se a realização do curso para capacitação da servidora, tendo em vista a necessidade de qualificação dos agentes públicos que atuam no setor de Tributos - Fiscalização, </w:t>
            </w:r>
            <w:r w:rsidR="0015701D" w:rsidRPr="00AF1528">
              <w:rPr>
                <w:rFonts w:ascii="Times New Roman" w:eastAsia="Times New Roman" w:hAnsi="Times New Roman" w:cs="Times New Roman"/>
              </w:rPr>
              <w:t>a</w:t>
            </w:r>
            <w:r w:rsidRPr="00AF1528">
              <w:rPr>
                <w:rFonts w:ascii="Times New Roman" w:eastAsia="Times New Roman" w:hAnsi="Times New Roman" w:cs="Times New Roman"/>
              </w:rPr>
              <w:t xml:space="preserve"> qua</w:t>
            </w:r>
            <w:r w:rsidR="0015701D" w:rsidRPr="00AF1528">
              <w:rPr>
                <w:rFonts w:ascii="Times New Roman" w:eastAsia="Times New Roman" w:hAnsi="Times New Roman" w:cs="Times New Roman"/>
              </w:rPr>
              <w:t>l</w:t>
            </w:r>
            <w:r w:rsidRPr="00AF1528">
              <w:rPr>
                <w:rFonts w:ascii="Times New Roman" w:eastAsia="Times New Roman" w:hAnsi="Times New Roman" w:cs="Times New Roman"/>
              </w:rPr>
              <w:t xml:space="preserve"> atua a frente principalmente da fiscalização. Ainda, a atualização dos servidores é necessária devido às constantes mudanças legislativas que ocorrem, e se faz necessária para aprimorar o desempenho de suas atividades no dia a dia, orientando melhor a gestão, além de fundamentar corretamente as decisões, já que o setor está iniciando e passará por toda a mudança da Reforma Tributária com o novo IBS.</w:t>
            </w:r>
          </w:p>
        </w:tc>
      </w:tr>
      <w:tr w:rsidR="008777E6" w:rsidRPr="00AF1528" w14:paraId="6C4B974E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F19A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528">
              <w:rPr>
                <w:rFonts w:ascii="Times New Roman" w:eastAsia="Times New Roman" w:hAnsi="Times New Roman" w:cs="Times New Roman"/>
                <w:b/>
              </w:rPr>
              <w:t>3. Descrição do objeto (não dos itens):</w:t>
            </w:r>
          </w:p>
          <w:p w14:paraId="077345DB" w14:textId="051DD8E6" w:rsidR="008777E6" w:rsidRPr="00AF1528" w:rsidRDefault="00000000" w:rsidP="0009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  <w:bCs/>
              </w:rPr>
              <w:t xml:space="preserve">O evento nos permitirá refletir sobre a posição dos municípios no novo federalismo brasileiro, como serão afetados em sua autonomia e como podem se preparar para a nova realidade. É preciso traçar estratégias colaborativas para o compartilhamento eficiente de competências no novo Sistema Tributário Nacional. As mudanças são necessárias e urgentes, em especial no que se refere à estruturação e capacitação das Administrações Tributárias locais para o exercício do seu verdadeiro papel enquanto atividade típica e essencial ao funcionamento estatal, consolidando uma nova visão sobre a carreira fiscal tributária. </w:t>
            </w:r>
          </w:p>
        </w:tc>
      </w:tr>
      <w:tr w:rsidR="008777E6" w:rsidRPr="00AF1528" w14:paraId="4071B07E" w14:textId="77777777">
        <w:trPr>
          <w:trHeight w:val="38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86BF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528">
              <w:rPr>
                <w:rFonts w:ascii="Times New Roman" w:eastAsia="Times New Roman" w:hAnsi="Times New Roman" w:cs="Times New Roman"/>
                <w:b/>
              </w:rPr>
              <w:t xml:space="preserve">4. Quantidade a ser contratada, quando couber, considerada a expectativa de consumo anual e Estimativa de despesa e definição do valor estimado da contratação com base na realização de pesquisa de preços devidamente documentada, com os parâmetros estabelecidos no </w:t>
            </w:r>
            <w:hyperlink r:id="rId8" w:anchor="art23" w:history="1">
              <w:r w:rsidRPr="00AF1528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 xml:space="preserve">art. 23, </w:t>
              </w:r>
            </w:hyperlink>
            <w:hyperlink r:id="rId9" w:anchor="art23" w:history="1">
              <w:r w:rsidRPr="00AF1528">
                <w:rPr>
                  <w:rFonts w:ascii="Times New Roman" w:eastAsia="Times New Roman" w:hAnsi="Times New Roman" w:cs="Times New Roman"/>
                  <w:b/>
                  <w:i/>
                  <w:color w:val="0563C1"/>
                  <w:u w:val="single"/>
                </w:rPr>
                <w:t>caput</w:t>
              </w:r>
            </w:hyperlink>
            <w:r w:rsidRPr="00AF1528">
              <w:rPr>
                <w:rFonts w:ascii="Times New Roman" w:eastAsia="Times New Roman" w:hAnsi="Times New Roman" w:cs="Times New Roman"/>
                <w:b/>
              </w:rPr>
              <w:t xml:space="preserve"> c/c </w:t>
            </w:r>
            <w:hyperlink r:id="rId10" w:anchor="art23%C2%A74" w:history="1">
              <w:r w:rsidRPr="00AF1528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§ 4º</w:t>
              </w:r>
            </w:hyperlink>
            <w:r w:rsidRPr="00AF1528">
              <w:rPr>
                <w:rFonts w:ascii="Times New Roman" w:eastAsia="Times New Roman" w:hAnsi="Times New Roman" w:cs="Times New Roman"/>
                <w:b/>
              </w:rPr>
              <w:t>, da Lei nº 14.133/2021, justificando, assim, o preço da contratação:</w:t>
            </w:r>
          </w:p>
          <w:p w14:paraId="1B560729" w14:textId="77777777" w:rsidR="008777E6" w:rsidRPr="00AF1528" w:rsidRDefault="0087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980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749"/>
              <w:gridCol w:w="5219"/>
              <w:gridCol w:w="1137"/>
              <w:gridCol w:w="1276"/>
              <w:gridCol w:w="1419"/>
            </w:tblGrid>
            <w:tr w:rsidR="008777E6" w:rsidRPr="00AF1528" w14:paraId="298CBAF4" w14:textId="77777777"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5D6518" w14:textId="77777777" w:rsidR="008777E6" w:rsidRPr="00AF1528" w:rsidRDefault="000000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  <w:b/>
                    </w:rPr>
                    <w:t>Item</w:t>
                  </w:r>
                </w:p>
              </w:tc>
              <w:tc>
                <w:tcPr>
                  <w:tcW w:w="52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FC2235" w14:textId="77777777" w:rsidR="008777E6" w:rsidRPr="00AF1528" w:rsidRDefault="000000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</w:rPr>
                    <w:t>Descrição do Capacitação</w:t>
                  </w:r>
                </w:p>
              </w:tc>
              <w:tc>
                <w:tcPr>
                  <w:tcW w:w="11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B938F3" w14:textId="77777777" w:rsidR="008777E6" w:rsidRPr="00AF1528" w:rsidRDefault="000000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</w:rPr>
                    <w:t>Total de inscritos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A991E" w14:textId="77777777" w:rsidR="008777E6" w:rsidRPr="00AF1528" w:rsidRDefault="000000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</w:rPr>
                    <w:t>Valor Por inscrição</w:t>
                  </w:r>
                </w:p>
              </w:tc>
              <w:tc>
                <w:tcPr>
                  <w:tcW w:w="1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6101BE" w14:textId="77777777" w:rsidR="008777E6" w:rsidRPr="00AF1528" w:rsidRDefault="000000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  <w:b/>
                    </w:rPr>
                    <w:t>Valor Total R$</w:t>
                  </w:r>
                </w:p>
              </w:tc>
            </w:tr>
            <w:tr w:rsidR="008777E6" w:rsidRPr="00AF1528" w14:paraId="2B43DBB0" w14:textId="77777777"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ECEFD2" w14:textId="77777777" w:rsidR="008777E6" w:rsidRPr="00AF1528" w:rsidRDefault="000000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2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B90237" w14:textId="00655C83" w:rsidR="008777E6" w:rsidRPr="00AF1528" w:rsidRDefault="0000000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mallCaps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</w:rPr>
                    <w:t>“CURSO DE APERFEIÇOAMENTO SOBRE OS DESAFIOS DO NOVO SISTEMA TRIBUTÁRIO NACIONAL</w:t>
                  </w:r>
                  <w:r w:rsidR="00092881" w:rsidRPr="00AF1528">
                    <w:rPr>
                      <w:rFonts w:ascii="Times New Roman" w:eastAsia="Times New Roman" w:hAnsi="Times New Roman" w:cs="Times New Roman"/>
                    </w:rPr>
                    <w:t>”</w:t>
                  </w:r>
                  <w:r w:rsidRPr="00AF1528">
                    <w:rPr>
                      <w:rFonts w:ascii="Times New Roman" w:eastAsia="Times New Roman" w:hAnsi="Times New Roman" w:cs="Times New Roman"/>
                    </w:rPr>
                    <w:t>, II CONCAAT ORGANIZADO PELA AFAMESC, (Associação dos fiscais e Auditores Tributários Municipais do Estado de Santa Catarina) NA FORMA ON LINE, NOS DIAS 03 A 05 DE JULHO.</w:t>
                  </w:r>
                </w:p>
              </w:tc>
              <w:tc>
                <w:tcPr>
                  <w:tcW w:w="11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96B0ED" w14:textId="4B9AB2E7" w:rsidR="008777E6" w:rsidRPr="00AF1528" w:rsidRDefault="00092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E4FBD" w14:textId="77777777" w:rsidR="008777E6" w:rsidRPr="00AF1528" w:rsidRDefault="000000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</w:rPr>
                    <w:t>480,00</w:t>
                  </w:r>
                </w:p>
              </w:tc>
              <w:tc>
                <w:tcPr>
                  <w:tcW w:w="1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15BEC2" w14:textId="77777777" w:rsidR="008777E6" w:rsidRPr="00AF1528" w:rsidRDefault="000000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F1528">
                    <w:rPr>
                      <w:rFonts w:ascii="Times New Roman" w:eastAsia="Times New Roman" w:hAnsi="Times New Roman" w:cs="Times New Roman"/>
                    </w:rPr>
                    <w:t>480,00</w:t>
                  </w:r>
                </w:p>
              </w:tc>
            </w:tr>
          </w:tbl>
          <w:p w14:paraId="654FC627" w14:textId="77777777" w:rsidR="008777E6" w:rsidRPr="00AF1528" w:rsidRDefault="0087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77E6" w:rsidRPr="00AF1528" w14:paraId="734C2546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A1F2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528">
              <w:rPr>
                <w:rFonts w:ascii="Times New Roman" w:eastAsia="Times New Roman" w:hAnsi="Times New Roman" w:cs="Times New Roman"/>
                <w:b/>
              </w:rPr>
              <w:t>5. Indicação do fiscal e do gestor</w:t>
            </w:r>
          </w:p>
          <w:p w14:paraId="022DA865" w14:textId="77777777" w:rsidR="008777E6" w:rsidRPr="00AF1528" w:rsidRDefault="00000000" w:rsidP="0009288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 xml:space="preserve">O MUNICÍPIO DE PALMITOS designa como Gestor o Sr. Rodrigo </w:t>
            </w:r>
            <w:proofErr w:type="spellStart"/>
            <w:r w:rsidRPr="00AF1528">
              <w:rPr>
                <w:rFonts w:ascii="Times New Roman" w:eastAsia="Times New Roman" w:hAnsi="Times New Roman" w:cs="Times New Roman"/>
              </w:rPr>
              <w:t>Timm</w:t>
            </w:r>
            <w:proofErr w:type="spellEnd"/>
            <w:r w:rsidRPr="00AF1528">
              <w:rPr>
                <w:rFonts w:ascii="Times New Roman" w:eastAsia="Times New Roman" w:hAnsi="Times New Roman" w:cs="Times New Roman"/>
              </w:rPr>
              <w:t xml:space="preserve">, e como Fiscal, a Sra. Soeli Maria </w:t>
            </w:r>
            <w:proofErr w:type="spellStart"/>
            <w:r w:rsidRPr="00AF1528">
              <w:rPr>
                <w:rFonts w:ascii="Times New Roman" w:eastAsia="Times New Roman" w:hAnsi="Times New Roman" w:cs="Times New Roman"/>
              </w:rPr>
              <w:t>Castoldi</w:t>
            </w:r>
            <w:proofErr w:type="spellEnd"/>
            <w:r w:rsidRPr="00AF1528">
              <w:rPr>
                <w:rFonts w:ascii="Times New Roman" w:eastAsia="Times New Roman" w:hAnsi="Times New Roman" w:cs="Times New Roman"/>
              </w:rPr>
              <w:t xml:space="preserve"> para o acompanhamento formal nos aspectos administrativos, procedimentais contábeis, além do acompanhamento e fiscalização dos serviços, devendo registrar em relatório todas as ocorrências e as deficiências, nos termos da Lei, consolidada, cuja cópia será encaminhada à CONTRATADA, objetivando a correção das irregularidades apontadas no prazo que for estabelecido.</w:t>
            </w:r>
          </w:p>
          <w:p w14:paraId="2CA1D840" w14:textId="77777777" w:rsidR="008777E6" w:rsidRPr="00AF1528" w:rsidRDefault="00000000" w:rsidP="00092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1528">
              <w:rPr>
                <w:rFonts w:ascii="Times New Roman" w:eastAsia="Times New Roman" w:hAnsi="Times New Roman" w:cs="Times New Roman"/>
                <w:color w:val="000000"/>
              </w:rPr>
              <w:t>O fiscal do contrato será responsável pelo fiel cumprimento das cláusulas contratuais, inclusive as pertinentes aos encargos complementares.</w:t>
            </w:r>
          </w:p>
          <w:p w14:paraId="57F1D383" w14:textId="77777777" w:rsidR="008777E6" w:rsidRPr="00AF1528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As exigências e a atuação da fiscalização pelo MUNICÍPIO em nada restringem a responsabilidade única, integral e exclusiva da CONTRATADA no que concerne à execução do objeto contratado.</w:t>
            </w:r>
          </w:p>
        </w:tc>
      </w:tr>
      <w:tr w:rsidR="008777E6" w:rsidRPr="00AF1528" w14:paraId="1A764ADC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2B8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528">
              <w:rPr>
                <w:rFonts w:ascii="Times New Roman" w:eastAsia="Times New Roman" w:hAnsi="Times New Roman" w:cs="Times New Roman"/>
                <w:b/>
              </w:rPr>
              <w:t>6. Indicação da dotação orçamentária</w:t>
            </w:r>
          </w:p>
          <w:p w14:paraId="468C8316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 xml:space="preserve">As despesas com a devida aquisição correrão por conta da seguinte dotação orçamentária: </w:t>
            </w:r>
          </w:p>
          <w:p w14:paraId="178DBF75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ÓRGÃO: 03.001 – SECRETARIA DE ADMINISTRAÇÃO, FINANÇAS E PALNEJAMENTO</w:t>
            </w:r>
          </w:p>
          <w:p w14:paraId="33F6A487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2.005– MANUTENÇÃO DAS ATIVIDADES DA ADMINISTRAÇÃO EM GERAL</w:t>
            </w:r>
          </w:p>
          <w:p w14:paraId="18128B4A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17 – 3.3.90.00.00.00.00.00 APLICAÇÕES DIRETAS</w:t>
            </w:r>
          </w:p>
        </w:tc>
      </w:tr>
      <w:tr w:rsidR="008777E6" w:rsidRPr="00AF1528" w14:paraId="4C96CE74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9D82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528">
              <w:rPr>
                <w:rFonts w:ascii="Times New Roman" w:eastAsia="Times New Roman" w:hAnsi="Times New Roman" w:cs="Times New Roman"/>
                <w:b/>
              </w:rPr>
              <w:t>7. Indicação da data pretendida para a conclusão da contratação, a fim de não gerar prejuízos ou descontinuidade das atividades do órgão ou da entidade:</w:t>
            </w:r>
          </w:p>
          <w:p w14:paraId="160157ED" w14:textId="333A98CE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0</w:t>
            </w:r>
            <w:r w:rsidR="00916E10" w:rsidRPr="00AF1528">
              <w:rPr>
                <w:rFonts w:ascii="Times New Roman" w:eastAsia="Times New Roman" w:hAnsi="Times New Roman" w:cs="Times New Roman"/>
              </w:rPr>
              <w:t>2</w:t>
            </w:r>
            <w:r w:rsidRPr="00AF1528">
              <w:rPr>
                <w:rFonts w:ascii="Times New Roman" w:eastAsia="Times New Roman" w:hAnsi="Times New Roman" w:cs="Times New Roman"/>
              </w:rPr>
              <w:t>/07/2024</w:t>
            </w:r>
          </w:p>
        </w:tc>
      </w:tr>
      <w:tr w:rsidR="008777E6" w:rsidRPr="00AF1528" w14:paraId="6765F551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0A30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528">
              <w:rPr>
                <w:rFonts w:ascii="Times New Roman" w:eastAsia="Times New Roman" w:hAnsi="Times New Roman" w:cs="Times New Roman"/>
                <w:b/>
              </w:rPr>
              <w:t xml:space="preserve">8. Grau de prioridade da contratação em baixo, médio ou alto </w:t>
            </w:r>
          </w:p>
          <w:p w14:paraId="1B42A94F" w14:textId="77777777" w:rsidR="008777E6" w:rsidRPr="00AF152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Alta prioridade, visando proceder com a inscrição o mais breve possível, para garantir a vaga no evento.</w:t>
            </w:r>
          </w:p>
        </w:tc>
      </w:tr>
    </w:tbl>
    <w:p w14:paraId="4D81186A" w14:textId="77777777" w:rsidR="008777E6" w:rsidRPr="00AF152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528">
        <w:rPr>
          <w:rFonts w:ascii="Times New Roman" w:hAnsi="Times New Roman" w:cs="Times New Roman"/>
        </w:rPr>
        <w:br w:type="page"/>
      </w:r>
      <w:r w:rsidRPr="00AF1528">
        <w:rPr>
          <w:rFonts w:ascii="Times New Roman" w:eastAsia="Times New Roman" w:hAnsi="Times New Roman" w:cs="Times New Roman"/>
          <w:b/>
        </w:rPr>
        <w:lastRenderedPageBreak/>
        <w:t>TERMO DE REFERÊNCIA</w:t>
      </w:r>
    </w:p>
    <w:p w14:paraId="6C927B3D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8EC01B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1. OBJETO </w:t>
      </w:r>
    </w:p>
    <w:p w14:paraId="17FA03AA" w14:textId="77777777" w:rsidR="00C4119E" w:rsidRPr="00AF1528" w:rsidRDefault="00C411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1528">
        <w:rPr>
          <w:rFonts w:ascii="Times New Roman" w:hAnsi="Times New Roman" w:cs="Times New Roman"/>
        </w:rPr>
        <w:t>AQUISIÇÃO DE</w:t>
      </w:r>
      <w:r w:rsidRPr="00AF1528">
        <w:rPr>
          <w:rFonts w:ascii="Times New Roman" w:eastAsia="Times New Roman" w:hAnsi="Times New Roman" w:cs="Times New Roman"/>
        </w:rPr>
        <w:t xml:space="preserve"> CURSO DE APERFEIÇOAMENTO SOBRE OS DESAFIOS DO NOVO SISTEMA TRIBUTÁRIO NACIONAL.</w:t>
      </w:r>
    </w:p>
    <w:p w14:paraId="20BC9BBD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AF5415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2. JUSTIFICATIVA </w:t>
      </w:r>
    </w:p>
    <w:p w14:paraId="6BC9DA71" w14:textId="490F4851" w:rsidR="008777E6" w:rsidRPr="00AF1528" w:rsidRDefault="00C4119E" w:rsidP="00C411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A Nova reforma Tributária chegou. Durante muitos anos muito se discutiu sobre qual seria o modelo ideal, até que a EC 132/2023 transformou o que hoje conhecemos como Sistema Tributário Nacional.  Durante os próximos anos ocorrerá a transição do atual modelo para o novo. Muitas mudanças serão sentidas tanto pelos contribuintes quanto pelas Administrações Tributárias. </w:t>
      </w:r>
      <w:r w:rsidRPr="00AF1528">
        <w:rPr>
          <w:rFonts w:ascii="Times New Roman" w:hAnsi="Times New Roman" w:cs="Times New Roman"/>
        </w:rPr>
        <w:t>Para os municípios, a extinção do ISS e o compartilhamento da competência sobre o IBS com os Estados é o grande desafio. Mas não são apenas estas as mudanças. Haverá mudanças na tributação imobiliária, na cobrança de taxas e contribuições.</w:t>
      </w:r>
    </w:p>
    <w:p w14:paraId="22E6E690" w14:textId="72CC61C0" w:rsidR="008777E6" w:rsidRPr="00AF1528" w:rsidRDefault="00C411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O curso ora solicitado justifica-se pela necessidade de aperfeiçoamento dos servidores que trabalham no setor de tributos, para desempenhar suas funções com segurança e excelência, necessitam de constante capacitação. Nesse caso específico trata-se de promover a atualização em decorrência das mudanças ocorridas na legislação, que modifica de forma ampla as relações contratuais e impacta diretamente na formatação dos trabalhos desenvolvidos pelos servidores envolvidos nas diversas etapas do trabalho. Busca-se dessa forma, assegurar a base de conhecimento e a segurança jurídica para apoiar os servidores para o melhor desempenho de suas funções</w:t>
      </w:r>
    </w:p>
    <w:p w14:paraId="0F27D711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7255DC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3. FUNDAMENTO LEGAL </w:t>
      </w:r>
    </w:p>
    <w:p w14:paraId="6B54929D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A licitação poderá ser dispensada nos termos da Lei Federal nº. 14.133/2021, em especial o disposto no art. 74, inciso III, letra ‘f’: </w:t>
      </w:r>
    </w:p>
    <w:p w14:paraId="26898BFF" w14:textId="77777777" w:rsidR="008777E6" w:rsidRPr="00AF1528" w:rsidRDefault="0000000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b/>
          <w:i/>
          <w:highlight w:val="white"/>
        </w:rPr>
        <w:t>Art. 74.</w:t>
      </w:r>
      <w:r w:rsidRPr="00AF1528">
        <w:rPr>
          <w:rFonts w:ascii="Times New Roman" w:eastAsia="Times New Roman" w:hAnsi="Times New Roman" w:cs="Times New Roman"/>
          <w:i/>
          <w:highlight w:val="white"/>
        </w:rPr>
        <w:t> É inexigível a licitação quando inviável a competição, em especial nos casos de:</w:t>
      </w:r>
    </w:p>
    <w:p w14:paraId="05CC6BF7" w14:textId="77777777" w:rsidR="008777E6" w:rsidRPr="00AF1528" w:rsidRDefault="0000000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b/>
          <w:i/>
          <w:highlight w:val="white"/>
        </w:rPr>
        <w:t>III</w:t>
      </w:r>
      <w:r w:rsidRPr="00AF1528">
        <w:rPr>
          <w:rFonts w:ascii="Times New Roman" w:eastAsia="Times New Roman" w:hAnsi="Times New Roman" w:cs="Times New Roman"/>
          <w:i/>
          <w:highlight w:val="white"/>
        </w:rPr>
        <w:t> - contratação dos seguintes serviços técnicos especializados de natureza predominantemente intelectual com profissionais ou empresas de notória especialização, vedada a inexigibilidade para serviços de publicidade e divulgação:</w:t>
      </w:r>
    </w:p>
    <w:p w14:paraId="0E568A4C" w14:textId="77777777" w:rsidR="008777E6" w:rsidRPr="00AF1528" w:rsidRDefault="0000000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b/>
          <w:i/>
          <w:highlight w:val="white"/>
        </w:rPr>
        <w:t>f)</w:t>
      </w:r>
      <w:r w:rsidRPr="00AF1528">
        <w:rPr>
          <w:rFonts w:ascii="Times New Roman" w:eastAsia="Times New Roman" w:hAnsi="Times New Roman" w:cs="Times New Roman"/>
          <w:i/>
          <w:highlight w:val="white"/>
        </w:rPr>
        <w:t> treinamento e aperfeiçoamento de pessoal;</w:t>
      </w:r>
    </w:p>
    <w:p w14:paraId="2904357E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84D8E0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4. DA RAZÃO DE ESCOLHA DA CONTRATADA E DO VALOR: </w:t>
      </w:r>
    </w:p>
    <w:p w14:paraId="0080C266" w14:textId="2BA7D7C8" w:rsidR="008777E6" w:rsidRPr="00AF15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Razão Social: Escola de Gestão Pública Municipal – EGEM</w:t>
      </w:r>
      <w:r w:rsidRPr="00AF1528">
        <w:rPr>
          <w:rFonts w:ascii="Times New Roman" w:eastAsia="Times New Roman" w:hAnsi="Times New Roman" w:cs="Times New Roman"/>
        </w:rPr>
        <w:br/>
        <w:t>CNPJ:08.940.383/0001-90</w:t>
      </w:r>
      <w:r w:rsidR="00B91BE8" w:rsidRPr="00AF1528">
        <w:rPr>
          <w:rFonts w:ascii="Times New Roman" w:eastAsia="Times New Roman" w:hAnsi="Times New Roman" w:cs="Times New Roman"/>
        </w:rPr>
        <w:t xml:space="preserve">. </w:t>
      </w:r>
      <w:r w:rsidRPr="00AF1528">
        <w:rPr>
          <w:rFonts w:ascii="Times New Roman" w:eastAsia="Times New Roman" w:hAnsi="Times New Roman" w:cs="Times New Roman"/>
        </w:rPr>
        <w:t>Endereço: Rua General Liberato Bittencourt, 1885,</w:t>
      </w:r>
      <w:r w:rsidR="0005567E" w:rsidRPr="00AF1528">
        <w:rPr>
          <w:rFonts w:ascii="Times New Roman" w:eastAsia="Times New Roman" w:hAnsi="Times New Roman" w:cs="Times New Roman"/>
        </w:rPr>
        <w:t xml:space="preserve"> </w:t>
      </w:r>
      <w:r w:rsidRPr="00AF1528">
        <w:rPr>
          <w:rFonts w:ascii="Times New Roman" w:eastAsia="Times New Roman" w:hAnsi="Times New Roman" w:cs="Times New Roman"/>
        </w:rPr>
        <w:t>Sala 1301, Canto, CEP: 88070-800, Florianópolis/SC</w:t>
      </w:r>
      <w:r w:rsidR="00B91BE8" w:rsidRPr="00AF1528">
        <w:rPr>
          <w:rFonts w:ascii="Times New Roman" w:eastAsia="Times New Roman" w:hAnsi="Times New Roman" w:cs="Times New Roman"/>
        </w:rPr>
        <w:t>.</w:t>
      </w:r>
    </w:p>
    <w:p w14:paraId="70883482" w14:textId="77777777" w:rsidR="00B91BE8" w:rsidRPr="00AF1528" w:rsidRDefault="00B91BE8" w:rsidP="00B9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O treinamento necessariamente precisa ser realizado com a Escola de Gestão Pública Municipal – EGEM, uma vez que esta é uma entidade específica que planeja e capacita servidores públicos municipais. Além disso, o curso oferecido atende as necessidades do Município. </w:t>
      </w:r>
    </w:p>
    <w:p w14:paraId="34534581" w14:textId="77777777" w:rsidR="00B91BE8" w:rsidRPr="00AF1528" w:rsidRDefault="00B91BE8" w:rsidP="00B91BE8">
      <w:pPr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  <w:r w:rsidRPr="00AF1528">
        <w:rPr>
          <w:rFonts w:ascii="Times New Roman" w:hAnsi="Times New Roman" w:cs="Times New Roman"/>
        </w:rPr>
        <w:t>A Escola de Gestão Pública Municipal - EGEM - foi constituída em 21/05/2007 diante da necessidade de instrumentalizar uma entidade específica que planejasse a capacitação dos servidores públicos municipais e realizasse a prestação de serviços aos municípios catarinenses, a FECAM e as 21 associações de municípios. O objetivo da referida escola é desenvolver programas de qualificação e formação de servidores públicos municipais, abrangendo cursos de extensão, graduação e pós graduação, promovendo a produção e difusão de conhecimento na área da gestão pública municipal e prestação de serviços de apoio aos municípios.</w:t>
      </w:r>
    </w:p>
    <w:p w14:paraId="799E3D74" w14:textId="77777777" w:rsidR="00B91BE8" w:rsidRPr="00AF1528" w:rsidRDefault="00B91BE8" w:rsidP="00B9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O serviço ora contratado é um produto único, não sendo passível de licitação, pois deriva de produção intelectual e, portanto, não permite comparação objetiva. Nesse sentido, é importante destacar que singular não é sinônimo de único. É a natureza, a qualidade, a complexidade e a diferenciação do serviço que o individualiza, a tal ponto que torna inviável a comparação com outros que existam no mercado, corroborando com o disposto no art. 74, da Lei 14.133/21, onde é possível a contratação direta, por Inexigibilidade, para os casos em que há inviabilidade de competição, ou seja, não é possível realizar um procedimento competitivo em virtude das condições da situação.</w:t>
      </w:r>
    </w:p>
    <w:p w14:paraId="46A871F1" w14:textId="77777777" w:rsidR="00B91BE8" w:rsidRPr="00AF1528" w:rsidRDefault="00B91BE8" w:rsidP="00B9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lastRenderedPageBreak/>
        <w:t xml:space="preserve">Ainda a propósito, é firme o ensinamento doutrinário de que “a contratação direta, em caso de inexigibilidade de licitação, resulta da inviabilidade de competição”, notadamente em razão de ser inviável a competição por meio de certame licitatório, uma vez que “se trata de produtor ou fornecedor exclusivo” do bem a ser adquirido (MARINELA, Fernanda. Manual de Direito Administrativo. 17. ed. Salvador: </w:t>
      </w:r>
      <w:proofErr w:type="spellStart"/>
      <w:r w:rsidRPr="00AF1528">
        <w:rPr>
          <w:rFonts w:ascii="Times New Roman" w:hAnsi="Times New Roman" w:cs="Times New Roman"/>
        </w:rPr>
        <w:t>Juspodivm</w:t>
      </w:r>
      <w:proofErr w:type="spellEnd"/>
      <w:r w:rsidRPr="00AF1528">
        <w:rPr>
          <w:rFonts w:ascii="Times New Roman" w:hAnsi="Times New Roman" w:cs="Times New Roman"/>
        </w:rPr>
        <w:t>, 2023, p. 433).</w:t>
      </w:r>
    </w:p>
    <w:p w14:paraId="47280C7B" w14:textId="77777777" w:rsidR="00B91BE8" w:rsidRPr="00AF1528" w:rsidRDefault="00B91BE8" w:rsidP="00B9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Com efeito, no presente caso, o interesse da Administração Pública, consubstanciado no de curso de capacitação/treinamento, em obediência aos artigos 7º e 8º da Nova Lei de Licitações, está atrelado à Escola de Gestão Pública Municipal uma vez que esta é uma entidade específica em planejamento e qualificação de servidores públicos municipais. </w:t>
      </w:r>
    </w:p>
    <w:p w14:paraId="6673B408" w14:textId="77777777" w:rsidR="00B91BE8" w:rsidRPr="00AF1528" w:rsidRDefault="00B91BE8" w:rsidP="00B9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Ademais, conforme já relatado anteriormente, há anos a EGEM realiza a prestação de serviços aos municípios catarinenses, a FECAM e as 21 associações de municípios e o curso oferecido atende especificamente as necessidades do SIMAE. </w:t>
      </w:r>
    </w:p>
    <w:p w14:paraId="33AC355E" w14:textId="36E25185" w:rsidR="00B91BE8" w:rsidRPr="00AF1528" w:rsidRDefault="00B9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Assim os atos em que se realize a inexigibilidade de licitação são atos que fogem ao princípio constitucional da obrigatoriedade de licitação, consagrando-se como exceções a este princípio. Desta feita, este tipo de ato, dito discricionário, se submete ao crivo de devida justificativa que ateste o referido ato, dada a sua importância e necessidade extrema de idoneidade</w:t>
      </w:r>
    </w:p>
    <w:p w14:paraId="66AE7F4C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5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50"/>
        <w:gridCol w:w="4060"/>
        <w:gridCol w:w="1020"/>
        <w:gridCol w:w="1275"/>
        <w:gridCol w:w="1419"/>
      </w:tblGrid>
      <w:tr w:rsidR="008777E6" w:rsidRPr="00AF1528" w14:paraId="1E6FA50F" w14:textId="7777777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61F3" w14:textId="77777777" w:rsidR="008777E6" w:rsidRPr="00AF152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7654" w14:textId="77777777" w:rsidR="008777E6" w:rsidRPr="00AF152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Descrição do Capacitação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04032" w14:textId="77777777" w:rsidR="008777E6" w:rsidRPr="00AF152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Total de inscritos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832C" w14:textId="77777777" w:rsidR="008777E6" w:rsidRPr="00AF152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Valor Por inscrição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413FD" w14:textId="77777777" w:rsidR="008777E6" w:rsidRPr="00AF152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  <w:b/>
              </w:rPr>
              <w:t>Valor Total R$</w:t>
            </w:r>
          </w:p>
        </w:tc>
      </w:tr>
      <w:tr w:rsidR="008777E6" w:rsidRPr="00AF1528" w14:paraId="0B108922" w14:textId="77777777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E340" w14:textId="77777777" w:rsidR="008777E6" w:rsidRPr="00306A50" w:rsidRDefault="00000000" w:rsidP="00306A50">
            <w:pPr>
              <w:jc w:val="both"/>
              <w:rPr>
                <w:rFonts w:ascii="Times New Roman" w:hAnsi="Times New Roman" w:cs="Times New Roman"/>
              </w:rPr>
            </w:pPr>
            <w:r w:rsidRPr="00306A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EDF0" w14:textId="241CC555" w:rsidR="008777E6" w:rsidRPr="00306A50" w:rsidRDefault="00000000" w:rsidP="00306A50">
            <w:pPr>
              <w:jc w:val="both"/>
              <w:rPr>
                <w:rFonts w:ascii="Times New Roman" w:hAnsi="Times New Roman" w:cs="Times New Roman"/>
              </w:rPr>
            </w:pPr>
            <w:r w:rsidRPr="00306A50">
              <w:rPr>
                <w:rFonts w:ascii="Times New Roman" w:hAnsi="Times New Roman" w:cs="Times New Roman"/>
                <w:smallCaps/>
              </w:rPr>
              <w:t>“CURSO DE APERFEIÇOAMENTO SOBRE OS DESAFIOS DO NOVO SISTEMA TRIBUTÁRIO NACIONAL, II CONCAAT ORGANIZADO PELA AFAMESC,</w:t>
            </w:r>
            <w:r w:rsidR="00306A50" w:rsidRPr="00306A50">
              <w:rPr>
                <w:rFonts w:ascii="Times New Roman" w:hAnsi="Times New Roman" w:cs="Times New Roman"/>
                <w:smallCaps/>
              </w:rPr>
              <w:t xml:space="preserve"> </w:t>
            </w:r>
            <w:r w:rsidRPr="00306A50">
              <w:rPr>
                <w:rFonts w:ascii="Times New Roman" w:hAnsi="Times New Roman" w:cs="Times New Roman"/>
                <w:smallCaps/>
              </w:rPr>
              <w:t>(Associação dos fiscais e Auditores Tributários Municipais do Estado de Santa Catarina), NA FORMA ON LINE, NOS DIAS 03 A 05 DE JULHO.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C1F0" w14:textId="77777777" w:rsidR="008777E6" w:rsidRPr="00AF15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0568" w14:textId="77777777" w:rsidR="008777E6" w:rsidRPr="00AF152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2BF0" w14:textId="77777777" w:rsidR="008777E6" w:rsidRPr="00AF152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528">
              <w:rPr>
                <w:rFonts w:ascii="Times New Roman" w:eastAsia="Times New Roman" w:hAnsi="Times New Roman" w:cs="Times New Roman"/>
              </w:rPr>
              <w:t>480,00</w:t>
            </w:r>
          </w:p>
        </w:tc>
      </w:tr>
    </w:tbl>
    <w:p w14:paraId="146982E5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Quanto a justificativa de compatibilidade do preço com os praticados no mercado, o entendimento da jurisprudência é que não se podem comparar preços de serviço singular com serviços não singulares. Daí porque não foi realizada cotação de preços junto a outros potenciais prestadores dos serviços demandados, para justificar que os preços contratados estão compatíveis com os praticados no mercado, eis que tal prática se mostra incompatível com a hipótese de inexigibilidade de licitação, caracterizada pela inviabilidade de competição (Acórdão 2.280/2019 – TCU 1ª Turma).</w:t>
      </w:r>
    </w:p>
    <w:p w14:paraId="2ECF3EBE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A6D7A9" w14:textId="77777777" w:rsidR="008777E6" w:rsidRPr="00AF1528" w:rsidRDefault="00000000" w:rsidP="00B9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5. DESCRIÇÃO DA CAPACITAÇÃO</w:t>
      </w:r>
    </w:p>
    <w:p w14:paraId="1EAC6A07" w14:textId="77777777" w:rsidR="008777E6" w:rsidRPr="00AF1528" w:rsidRDefault="00000000" w:rsidP="00B91BE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Style w:val="Forte"/>
          <w:rFonts w:ascii="Times New Roman" w:eastAsia="Times New Roman" w:hAnsi="Times New Roman" w:cs="Times New Roman"/>
        </w:rPr>
        <w:t>03 de julho </w:t>
      </w:r>
    </w:p>
    <w:p w14:paraId="576C5D24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17h30 - credenciamento.</w:t>
      </w:r>
    </w:p>
    <w:p w14:paraId="733E1CAB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18h - Abertura - Mesa de autoridades.   </w:t>
      </w:r>
    </w:p>
    <w:p w14:paraId="30DED039" w14:textId="4FBE2FB1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18h30 - Palestra Magna - A EC 132/2023 e o novo desenho do pacto federativo brasileiro: o compartilhamento de competências como norteador da tributação sobre o consumo.</w:t>
      </w:r>
    </w:p>
    <w:p w14:paraId="6EE6D72C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Palestrante - Manoel Procópio de Moura Júnior - Diretor da Secretaria Extraordinária da Reforma Tributária do Ministério da Fazenda.</w:t>
      </w:r>
    </w:p>
    <w:p w14:paraId="28D9A33B" w14:textId="0BAB7F24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20h - Coquetel.</w:t>
      </w:r>
    </w:p>
    <w:p w14:paraId="4057C5CE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Style w:val="Forte"/>
          <w:rFonts w:ascii="Times New Roman" w:hAnsi="Times New Roman" w:cs="Times New Roman"/>
        </w:rPr>
        <w:t>04 de julho</w:t>
      </w:r>
    </w:p>
    <w:p w14:paraId="024C5298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8h - Credenciamento.</w:t>
      </w:r>
    </w:p>
    <w:p w14:paraId="45095421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8h20 - Abertura trabalhos técnicos.</w:t>
      </w:r>
    </w:p>
    <w:p w14:paraId="11ED57B3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8h30 - Painel: A nova tributação sobre o consumo: os elementos essenciais do IBS e da CBS, a não cumulatividade e a tributação no destino.</w:t>
      </w:r>
    </w:p>
    <w:p w14:paraId="594A331C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Presidente de mesa: </w:t>
      </w:r>
      <w:proofErr w:type="spellStart"/>
      <w:r w:rsidRPr="00AF1528">
        <w:rPr>
          <w:rFonts w:ascii="Times New Roman" w:hAnsi="Times New Roman" w:cs="Times New Roman"/>
        </w:rPr>
        <w:t>Miqueas</w:t>
      </w:r>
      <w:proofErr w:type="spellEnd"/>
      <w:r w:rsidRPr="00AF1528">
        <w:rPr>
          <w:rFonts w:ascii="Times New Roman" w:hAnsi="Times New Roman" w:cs="Times New Roman"/>
        </w:rPr>
        <w:t xml:space="preserve"> </w:t>
      </w:r>
      <w:proofErr w:type="spellStart"/>
      <w:r w:rsidRPr="00AF1528">
        <w:rPr>
          <w:rFonts w:ascii="Times New Roman" w:hAnsi="Times New Roman" w:cs="Times New Roman"/>
        </w:rPr>
        <w:t>Liborio</w:t>
      </w:r>
      <w:proofErr w:type="spellEnd"/>
      <w:r w:rsidRPr="00AF1528">
        <w:rPr>
          <w:rFonts w:ascii="Times New Roman" w:hAnsi="Times New Roman" w:cs="Times New Roman"/>
        </w:rPr>
        <w:t xml:space="preserve"> de Jesus - Auditor Fiscal da Receita Municipal de Joinville/SC e membro do PAT-RTC.</w:t>
      </w:r>
    </w:p>
    <w:p w14:paraId="0E97A526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lastRenderedPageBreak/>
        <w:t>Palestrante: Ângelo de Angelis - Pesquisador do Núcleo de Estudos Fiscais da Fundação Getúlio Vargas de São Paulo e Diretor Técnico da Associação dos Auditores Fiscais do Estado de São Paulo.</w:t>
      </w:r>
    </w:p>
    <w:p w14:paraId="6AA74C76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Palestrante: Daniel Salomão, Auditor Fiscal SEF/SC, representando o Sr. Cleverson </w:t>
      </w:r>
      <w:proofErr w:type="spellStart"/>
      <w:r w:rsidRPr="00AF1528">
        <w:rPr>
          <w:rFonts w:ascii="Times New Roman" w:hAnsi="Times New Roman" w:cs="Times New Roman"/>
        </w:rPr>
        <w:t>Siewert</w:t>
      </w:r>
      <w:proofErr w:type="spellEnd"/>
      <w:r w:rsidRPr="00AF1528">
        <w:rPr>
          <w:rFonts w:ascii="Times New Roman" w:hAnsi="Times New Roman" w:cs="Times New Roman"/>
        </w:rPr>
        <w:t>, Secretário de Estado da Fazenda - SEF/SC </w:t>
      </w:r>
    </w:p>
    <w:p w14:paraId="2F2D4AC5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Palestrante: Marcelo </w:t>
      </w:r>
      <w:proofErr w:type="spellStart"/>
      <w:r w:rsidRPr="00AF1528">
        <w:rPr>
          <w:rFonts w:ascii="Times New Roman" w:hAnsi="Times New Roman" w:cs="Times New Roman"/>
        </w:rPr>
        <w:t>Stoiani</w:t>
      </w:r>
      <w:proofErr w:type="spellEnd"/>
      <w:r w:rsidRPr="00AF1528">
        <w:rPr>
          <w:rFonts w:ascii="Times New Roman" w:hAnsi="Times New Roman" w:cs="Times New Roman"/>
        </w:rPr>
        <w:t xml:space="preserve"> </w:t>
      </w:r>
      <w:proofErr w:type="spellStart"/>
      <w:r w:rsidRPr="00AF1528">
        <w:rPr>
          <w:rFonts w:ascii="Times New Roman" w:hAnsi="Times New Roman" w:cs="Times New Roman"/>
        </w:rPr>
        <w:t>Nercolini</w:t>
      </w:r>
      <w:proofErr w:type="spellEnd"/>
      <w:r w:rsidRPr="00AF1528">
        <w:rPr>
          <w:rFonts w:ascii="Times New Roman" w:hAnsi="Times New Roman" w:cs="Times New Roman"/>
        </w:rPr>
        <w:t xml:space="preserve"> - Delegado-Adjunto da Delegacia da Receita Federal em Blumenau</w:t>
      </w:r>
    </w:p>
    <w:p w14:paraId="779A43BA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10h - Intervalo.</w:t>
      </w:r>
    </w:p>
    <w:p w14:paraId="74252071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10h20 - Painel: Gestão do IBS: lançamento, fiscalização e cobrança.</w:t>
      </w:r>
    </w:p>
    <w:p w14:paraId="4F5A8237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Presidente de mesa - Cleide Regina </w:t>
      </w:r>
      <w:proofErr w:type="spellStart"/>
      <w:r w:rsidRPr="00AF1528">
        <w:rPr>
          <w:rFonts w:ascii="Times New Roman" w:hAnsi="Times New Roman" w:cs="Times New Roman"/>
        </w:rPr>
        <w:t>Furlani</w:t>
      </w:r>
      <w:proofErr w:type="spellEnd"/>
      <w:r w:rsidRPr="00AF1528">
        <w:rPr>
          <w:rFonts w:ascii="Times New Roman" w:hAnsi="Times New Roman" w:cs="Times New Roman"/>
        </w:rPr>
        <w:t xml:space="preserve"> </w:t>
      </w:r>
      <w:proofErr w:type="spellStart"/>
      <w:r w:rsidRPr="00AF1528">
        <w:rPr>
          <w:rFonts w:ascii="Times New Roman" w:hAnsi="Times New Roman" w:cs="Times New Roman"/>
        </w:rPr>
        <w:t>Pompermaier</w:t>
      </w:r>
      <w:proofErr w:type="spellEnd"/>
      <w:r w:rsidRPr="00AF1528">
        <w:rPr>
          <w:rFonts w:ascii="Times New Roman" w:hAnsi="Times New Roman" w:cs="Times New Roman"/>
        </w:rPr>
        <w:t xml:space="preserve"> - Procuradora do Município de Blumenau/SC e membro do PAT-RTC</w:t>
      </w:r>
    </w:p>
    <w:p w14:paraId="5E4258DC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Palestrante – Adriano de Andrade </w:t>
      </w:r>
      <w:proofErr w:type="spellStart"/>
      <w:r w:rsidRPr="00AF1528">
        <w:rPr>
          <w:rFonts w:ascii="Times New Roman" w:hAnsi="Times New Roman" w:cs="Times New Roman"/>
        </w:rPr>
        <w:t>Manzeppe</w:t>
      </w:r>
      <w:proofErr w:type="spellEnd"/>
      <w:r w:rsidRPr="00AF1528">
        <w:rPr>
          <w:rFonts w:ascii="Times New Roman" w:hAnsi="Times New Roman" w:cs="Times New Roman"/>
        </w:rPr>
        <w:t xml:space="preserve"> - Auditor Fiscal do Município de Curitiba/</w:t>
      </w:r>
      <w:proofErr w:type="gramStart"/>
      <w:r w:rsidRPr="00AF1528">
        <w:rPr>
          <w:rFonts w:ascii="Times New Roman" w:hAnsi="Times New Roman" w:cs="Times New Roman"/>
        </w:rPr>
        <w:t>PR  e</w:t>
      </w:r>
      <w:proofErr w:type="gramEnd"/>
      <w:r w:rsidRPr="00AF1528">
        <w:rPr>
          <w:rFonts w:ascii="Times New Roman" w:hAnsi="Times New Roman" w:cs="Times New Roman"/>
        </w:rPr>
        <w:t xml:space="preserve"> Membro do PAT-RTC.</w:t>
      </w:r>
    </w:p>
    <w:p w14:paraId="3257EACE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Palestrante </w:t>
      </w:r>
      <w:proofErr w:type="gramStart"/>
      <w:r w:rsidRPr="00AF1528">
        <w:rPr>
          <w:rFonts w:ascii="Times New Roman" w:hAnsi="Times New Roman" w:cs="Times New Roman"/>
        </w:rPr>
        <w:t>–  Daniel</w:t>
      </w:r>
      <w:proofErr w:type="gramEnd"/>
      <w:r w:rsidRPr="00AF1528">
        <w:rPr>
          <w:rFonts w:ascii="Times New Roman" w:hAnsi="Times New Roman" w:cs="Times New Roman"/>
        </w:rPr>
        <w:t xml:space="preserve"> Salomão, Auditor Fiscal SEF/SC, representando o Sr. Cleverson </w:t>
      </w:r>
      <w:proofErr w:type="spellStart"/>
      <w:r w:rsidRPr="00AF1528">
        <w:rPr>
          <w:rFonts w:ascii="Times New Roman" w:hAnsi="Times New Roman" w:cs="Times New Roman"/>
        </w:rPr>
        <w:t>Siewert</w:t>
      </w:r>
      <w:proofErr w:type="spellEnd"/>
      <w:r w:rsidRPr="00AF1528">
        <w:rPr>
          <w:rFonts w:ascii="Times New Roman" w:hAnsi="Times New Roman" w:cs="Times New Roman"/>
        </w:rPr>
        <w:t>, Secretário de Estado da Fazenda - SEF/SC.</w:t>
      </w:r>
    </w:p>
    <w:p w14:paraId="71D7B67A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11h50 - Intervalo almoço.</w:t>
      </w:r>
    </w:p>
    <w:p w14:paraId="7B8057C2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13h30 - Painel: A operacionalização do IBS.</w:t>
      </w:r>
    </w:p>
    <w:p w14:paraId="05B3ADFC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Presidente de mesa </w:t>
      </w:r>
      <w:proofErr w:type="gramStart"/>
      <w:r w:rsidRPr="00AF1528">
        <w:rPr>
          <w:rFonts w:ascii="Times New Roman" w:hAnsi="Times New Roman" w:cs="Times New Roman"/>
        </w:rPr>
        <w:t xml:space="preserve">-  </w:t>
      </w:r>
      <w:proofErr w:type="spellStart"/>
      <w:r w:rsidRPr="00AF1528">
        <w:rPr>
          <w:rFonts w:ascii="Times New Roman" w:hAnsi="Times New Roman" w:cs="Times New Roman"/>
        </w:rPr>
        <w:t>Gilsoni</w:t>
      </w:r>
      <w:proofErr w:type="spellEnd"/>
      <w:proofErr w:type="gramEnd"/>
      <w:r w:rsidRPr="00AF1528">
        <w:rPr>
          <w:rFonts w:ascii="Times New Roman" w:hAnsi="Times New Roman" w:cs="Times New Roman"/>
        </w:rPr>
        <w:t xml:space="preserve"> Lunardi Albino - Diretor Consórcio de Inovação na Gestão Pública (CIGA).</w:t>
      </w:r>
    </w:p>
    <w:p w14:paraId="59263D70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 - Salomão Alberto </w:t>
      </w:r>
      <w:proofErr w:type="spellStart"/>
      <w:r w:rsidRPr="00AF1528">
        <w:rPr>
          <w:rFonts w:ascii="Times New Roman" w:hAnsi="Times New Roman" w:cs="Times New Roman"/>
        </w:rPr>
        <w:t>Leizer</w:t>
      </w:r>
      <w:proofErr w:type="spellEnd"/>
      <w:r w:rsidRPr="00AF1528">
        <w:rPr>
          <w:rFonts w:ascii="Times New Roman" w:hAnsi="Times New Roman" w:cs="Times New Roman"/>
        </w:rPr>
        <w:t xml:space="preserve"> - Auditor Fiscal da Receita Estadual - RS aposentado, Professor de Direito Tributário e Especialista em Tributação Municipal.</w:t>
      </w:r>
    </w:p>
    <w:p w14:paraId="2B0FE7ED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Palestra - Wellington Alves da Silva Sobrinho - Membro do PAT-RTC e Auditor Fiscal do Município de Marabá/PR.</w:t>
      </w:r>
    </w:p>
    <w:p w14:paraId="1C413AB4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14h50 - Painel:    O Contencioso Administrativo do IBS e a integração com a CBS.</w:t>
      </w:r>
    </w:p>
    <w:p w14:paraId="0D75C96F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Presidente de mesa: Manoel Procópio de Moura Júnior - Representante da Secretaria Extraordinária da Reforma Tributária (SERT) junto à Comissão de Sistematização do PAT-RTC</w:t>
      </w:r>
    </w:p>
    <w:p w14:paraId="7ABD6A15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Palestrante - Geraldo Datas - Auditor Fiscal, Presidente do Conselho de Contribuintes do Estado de Minas Gerais e Membro do PAT-RTC.</w:t>
      </w:r>
    </w:p>
    <w:p w14:paraId="4F9BA1C3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Palestrante - Márcia Zilá </w:t>
      </w:r>
      <w:proofErr w:type="spellStart"/>
      <w:r w:rsidRPr="00AF1528">
        <w:rPr>
          <w:rFonts w:ascii="Times New Roman" w:hAnsi="Times New Roman" w:cs="Times New Roman"/>
        </w:rPr>
        <w:t>Longen</w:t>
      </w:r>
      <w:proofErr w:type="spellEnd"/>
      <w:r w:rsidRPr="00AF1528">
        <w:rPr>
          <w:rFonts w:ascii="Times New Roman" w:hAnsi="Times New Roman" w:cs="Times New Roman"/>
        </w:rPr>
        <w:t xml:space="preserve"> - Presidente da Associação dos Fiscais e Auditores Tributários Municipais do Estado de Santa Catarina (AFAMESC), Membro do PAT-RTC.</w:t>
      </w:r>
    </w:p>
    <w:p w14:paraId="209992AE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16h10 - Intervalo</w:t>
      </w:r>
    </w:p>
    <w:p w14:paraId="3E9CD2B6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16h30 - Painel: Comitê Gestor do IBS: estrutura e competências, da arrecadação à distribuição.</w:t>
      </w:r>
    </w:p>
    <w:p w14:paraId="214C5E1F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Presidente de mesa: Eudes da Costa </w:t>
      </w:r>
      <w:proofErr w:type="spellStart"/>
      <w:r w:rsidRPr="00AF1528">
        <w:rPr>
          <w:rFonts w:ascii="Times New Roman" w:hAnsi="Times New Roman" w:cs="Times New Roman"/>
        </w:rPr>
        <w:t>Sippel</w:t>
      </w:r>
      <w:proofErr w:type="spellEnd"/>
      <w:r w:rsidRPr="00AF1528">
        <w:rPr>
          <w:rFonts w:ascii="Times New Roman" w:hAnsi="Times New Roman" w:cs="Times New Roman"/>
        </w:rPr>
        <w:t xml:space="preserve"> - consultor tributário da CNM, titular da CNM na Comissão de Sistematização do Programa de Assessoramento Técnico à Implementação da Reforma da Tributação sobre o Consumo -PAT-RTC.</w:t>
      </w:r>
    </w:p>
    <w:p w14:paraId="09C3821D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Palestrante – José Alberto Macedo – Auditor-Fiscal Município de São Paulo e Doutor em Direito Econômico, Financeiro e Tributário USP.</w:t>
      </w:r>
    </w:p>
    <w:p w14:paraId="2C634484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Palestrante - Daniel Salomão, Auditor Fiscal SEF/SC, representando o Sr. Cleverson </w:t>
      </w:r>
      <w:proofErr w:type="spellStart"/>
      <w:r w:rsidRPr="00AF1528">
        <w:rPr>
          <w:rFonts w:ascii="Times New Roman" w:hAnsi="Times New Roman" w:cs="Times New Roman"/>
        </w:rPr>
        <w:t>Siewert</w:t>
      </w:r>
      <w:proofErr w:type="spellEnd"/>
      <w:r w:rsidRPr="00AF1528">
        <w:rPr>
          <w:rFonts w:ascii="Times New Roman" w:hAnsi="Times New Roman" w:cs="Times New Roman"/>
        </w:rPr>
        <w:t>, Secretário de Estado da Fazenda - SEF/SC.</w:t>
      </w:r>
    </w:p>
    <w:p w14:paraId="77483558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.</w:t>
      </w:r>
    </w:p>
    <w:p w14:paraId="2833766B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Style w:val="Forte"/>
          <w:rFonts w:ascii="Times New Roman" w:hAnsi="Times New Roman" w:cs="Times New Roman"/>
        </w:rPr>
        <w:t>05 de julho</w:t>
      </w:r>
    </w:p>
    <w:p w14:paraId="5952ADAD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8h30 - Painel: A Tributação Municipal sob a ótica da EC 132/2023</w:t>
      </w:r>
    </w:p>
    <w:p w14:paraId="53DDB8A3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Palestra: A Reforma Tributária, o IPTU e a nova </w:t>
      </w:r>
      <w:proofErr w:type="spellStart"/>
      <w:r w:rsidRPr="00AF1528">
        <w:rPr>
          <w:rFonts w:ascii="Times New Roman" w:hAnsi="Times New Roman" w:cs="Times New Roman"/>
        </w:rPr>
        <w:t>Cosip</w:t>
      </w:r>
      <w:proofErr w:type="spellEnd"/>
      <w:r w:rsidRPr="00AF1528">
        <w:rPr>
          <w:rFonts w:ascii="Times New Roman" w:hAnsi="Times New Roman" w:cs="Times New Roman"/>
        </w:rPr>
        <w:t xml:space="preserve"> - Cíntia E. Fernandes - Procuradora do Município de Curitiba/PR</w:t>
      </w:r>
    </w:p>
    <w:p w14:paraId="7C01298A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Palestra: O Cadastro Territorial </w:t>
      </w:r>
      <w:proofErr w:type="spellStart"/>
      <w:r w:rsidRPr="00AF1528">
        <w:rPr>
          <w:rFonts w:ascii="Times New Roman" w:hAnsi="Times New Roman" w:cs="Times New Roman"/>
        </w:rPr>
        <w:t>Multifinalitário</w:t>
      </w:r>
      <w:proofErr w:type="spellEnd"/>
      <w:r w:rsidRPr="00AF1528">
        <w:rPr>
          <w:rFonts w:ascii="Times New Roman" w:hAnsi="Times New Roman" w:cs="Times New Roman"/>
        </w:rPr>
        <w:t xml:space="preserve"> aplicado à tributação imobiliária municipal - Everton Silva - Professor UFSC</w:t>
      </w:r>
    </w:p>
    <w:p w14:paraId="53A39BA7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Mediador: Cássio Vieira - Auditor Fiscal do Município de São Paulo, Professor de Direito Tributário, Vice-presidente ANAFISCO e FENAFIM.</w:t>
      </w:r>
    </w:p>
    <w:p w14:paraId="46972DB5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10h - Intervalo.</w:t>
      </w:r>
    </w:p>
    <w:p w14:paraId="30C16301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10h20 - Palestra: Conflitos entre ITBI e o </w:t>
      </w:r>
      <w:proofErr w:type="gramStart"/>
      <w:r w:rsidRPr="00AF1528">
        <w:rPr>
          <w:rFonts w:ascii="Times New Roman" w:hAnsi="Times New Roman" w:cs="Times New Roman"/>
        </w:rPr>
        <w:t>IBS .</w:t>
      </w:r>
      <w:proofErr w:type="gramEnd"/>
    </w:p>
    <w:p w14:paraId="05FFE692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Palestrante: José Alberto Macedo – Auditor-Fiscal Município de São Paulo e Doutor em Direito Econômico, Financeiro e Tributário USP.</w:t>
      </w:r>
    </w:p>
    <w:p w14:paraId="453D3446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11h - Palestra: Distribuição do IBS e Seguro Receita</w:t>
      </w:r>
    </w:p>
    <w:p w14:paraId="580B34F9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 xml:space="preserve">Palestrantes: Evandro Assis Muller - auditor fiscal município de Blumenau/SC e Paulo </w:t>
      </w:r>
      <w:proofErr w:type="spellStart"/>
      <w:r w:rsidRPr="00AF1528">
        <w:rPr>
          <w:rFonts w:ascii="Times New Roman" w:hAnsi="Times New Roman" w:cs="Times New Roman"/>
        </w:rPr>
        <w:t>Tsalikis</w:t>
      </w:r>
      <w:proofErr w:type="spellEnd"/>
      <w:r w:rsidRPr="00AF1528">
        <w:rPr>
          <w:rFonts w:ascii="Times New Roman" w:hAnsi="Times New Roman" w:cs="Times New Roman"/>
        </w:rPr>
        <w:t>, auditor fiscal do município de Joinville/SC, ambos membros integrantes do PAT-RTC.</w:t>
      </w:r>
    </w:p>
    <w:p w14:paraId="40FC229A" w14:textId="7777777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lastRenderedPageBreak/>
        <w:t xml:space="preserve">12h - Encerramento - Cássio Vieira: Os impactos da Reforma Tributária para o Fisco Municipal na visão da </w:t>
      </w:r>
      <w:proofErr w:type="spellStart"/>
      <w:r w:rsidRPr="00AF1528">
        <w:rPr>
          <w:rFonts w:ascii="Times New Roman" w:hAnsi="Times New Roman" w:cs="Times New Roman"/>
        </w:rPr>
        <w:t>Anafisco</w:t>
      </w:r>
      <w:proofErr w:type="spellEnd"/>
      <w:r w:rsidRPr="00AF1528">
        <w:rPr>
          <w:rFonts w:ascii="Times New Roman" w:hAnsi="Times New Roman" w:cs="Times New Roman"/>
        </w:rPr>
        <w:t>.</w:t>
      </w:r>
    </w:p>
    <w:p w14:paraId="2968F844" w14:textId="77777777" w:rsidR="00B91BE8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hAnsi="Times New Roman" w:cs="Times New Roman"/>
        </w:rPr>
        <w:t> </w:t>
      </w:r>
    </w:p>
    <w:p w14:paraId="18819787" w14:textId="79AE2907" w:rsidR="008777E6" w:rsidRPr="00AF1528" w:rsidRDefault="00000000" w:rsidP="00B91BE8">
      <w:pPr>
        <w:pStyle w:val="Corpodetexto"/>
        <w:spacing w:after="0" w:line="240" w:lineRule="auto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6. REQUISITOS DA CONTRATAÇÃO </w:t>
      </w:r>
    </w:p>
    <w:p w14:paraId="3E9EDBCD" w14:textId="77777777" w:rsidR="008777E6" w:rsidRPr="00AF1528" w:rsidRDefault="00000000" w:rsidP="00B91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PESSOA JURÍDICA – As exigências de habilitação a serem atendidas pelo fornecedor são aquelas discriminadas nos itens a seguir: </w:t>
      </w:r>
    </w:p>
    <w:p w14:paraId="6F63256E" w14:textId="77777777" w:rsidR="008777E6" w:rsidRPr="00AF1528" w:rsidRDefault="00000000" w:rsidP="00B91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Proposta de Preços e Comprovação de especialização dos profissionais que irão executar o serviço;</w:t>
      </w:r>
    </w:p>
    <w:p w14:paraId="499FE49F" w14:textId="77777777" w:rsidR="008777E6" w:rsidRPr="00AF1528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Comprovante de Inscrição no CNPJ;</w:t>
      </w:r>
    </w:p>
    <w:p w14:paraId="161284C0" w14:textId="77777777" w:rsidR="008777E6" w:rsidRPr="00AF1528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Certidão Negativa de Débitos Relativos aos Tributos Federais e à Dívida Ativa da União;</w:t>
      </w:r>
    </w:p>
    <w:p w14:paraId="5F7B7D2F" w14:textId="77777777" w:rsidR="008777E6" w:rsidRPr="00AF1528" w:rsidRDefault="0000000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Certidão Negativa de Débitos Estaduais;</w:t>
      </w:r>
    </w:p>
    <w:p w14:paraId="1F7E6033" w14:textId="77777777" w:rsidR="008777E6" w:rsidRPr="00AF1528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Certidão Negativa de Débitos Municipais;</w:t>
      </w:r>
    </w:p>
    <w:p w14:paraId="4E3D3C20" w14:textId="77777777" w:rsidR="008777E6" w:rsidRPr="00AF1528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Certificado de Regularidade do FGTS;</w:t>
      </w:r>
    </w:p>
    <w:p w14:paraId="1E3868ED" w14:textId="77777777" w:rsidR="008777E6" w:rsidRPr="00AF1528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Certidão Negativa de Débitos Trabalhistas (Lei 12.440/2011);</w:t>
      </w:r>
    </w:p>
    <w:p w14:paraId="751E02A4" w14:textId="77777777" w:rsidR="008777E6" w:rsidRPr="00AF1528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color w:val="000000"/>
        </w:rPr>
        <w:t>Certidão Falência, Concordata e Recuperação Judicial;</w:t>
      </w:r>
    </w:p>
    <w:p w14:paraId="1B5856C6" w14:textId="77777777" w:rsidR="008777E6" w:rsidRPr="00AF1528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color w:val="000000"/>
        </w:rPr>
        <w:t>Contrato Social;</w:t>
      </w:r>
    </w:p>
    <w:p w14:paraId="2705B3E3" w14:textId="77777777" w:rsidR="008777E6" w:rsidRPr="00AF1528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color w:val="000000"/>
        </w:rPr>
        <w:t xml:space="preserve">Consulta Consolidada de Pessoa Jurídica expedida pelo Tribunal de Contas da União, obtida no site </w:t>
      </w:r>
      <w:hyperlink r:id="rId11">
        <w:r w:rsidRPr="00AF1528">
          <w:rPr>
            <w:rFonts w:ascii="Times New Roman" w:eastAsia="Times New Roman" w:hAnsi="Times New Roman" w:cs="Times New Roman"/>
            <w:color w:val="000000"/>
            <w:u w:val="single"/>
          </w:rPr>
          <w:t>https://certidoes-apf.apps.tcu.gov.br</w:t>
        </w:r>
      </w:hyperlink>
      <w:r w:rsidRPr="00AF1528">
        <w:rPr>
          <w:rFonts w:ascii="Times New Roman" w:eastAsia="Times New Roman" w:hAnsi="Times New Roman" w:cs="Times New Roman"/>
          <w:color w:val="000000"/>
        </w:rPr>
        <w:t>, comprovando a regularidade em relação as certidões integrantes;</w:t>
      </w:r>
    </w:p>
    <w:p w14:paraId="20D2C9A8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8F02BA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7. FORMA E CRITÉRIOS DE SELEÇÃO DO FORNECEDOR </w:t>
      </w:r>
    </w:p>
    <w:p w14:paraId="76688B75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O evento é oferecido exclusivamente pela Instituição escolhida, o qual propõe temas de extrema relevância para as atividades desempenhadas pelos servidores públicos.</w:t>
      </w:r>
    </w:p>
    <w:p w14:paraId="23BB0B4E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E sendo o ponto focal deste curso, é o enfoque técnico-prático, com o presente treinamento em linguagem simples e objetiva, o mesmo é realizado segundo metodologia que privilegia a aplicação prática para os alunos através de painéis de debates, verificação de casos práticos, simulações de sessão pública, possibilitando aos participantes o conhecimento das minúcias que poderão ser vivenciadas no dia a dia dos agentes públicos condutores dos certames.</w:t>
      </w:r>
    </w:p>
    <w:p w14:paraId="59AD764B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9FF59B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8. VIGÊNCIA </w:t>
      </w:r>
    </w:p>
    <w:p w14:paraId="099E3DC3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color w:val="000000"/>
        </w:rPr>
        <w:t>O prazo de vigência do contrato será de 60 (sessenta) dias, podendo ser prorrogado por iguais e sucessivos períodos, conforme Lei.</w:t>
      </w:r>
    </w:p>
    <w:p w14:paraId="16B41E76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014653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9. CRITÉRIOS DE MEDIÇÃO E DE PAGAMENTO </w:t>
      </w:r>
    </w:p>
    <w:p w14:paraId="26F38D22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O contratante realizará o pagamento em até 30 (trinta) dias contados da apresentação do documento fiscal/fatura correspondente. </w:t>
      </w:r>
    </w:p>
    <w:p w14:paraId="687A26EB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O pagamento será realizado por meio de pagamento de fatura em favor da contratada. </w:t>
      </w:r>
    </w:p>
    <w:p w14:paraId="3133EFD8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A nota fiscal/fatura será emitida pela contratada após o recebimento definitivo dos bens e em inteira conformidade com as exigências legais, especialmente as de natureza fiscal, acrescida, sempre que possível, das seguintes informações: </w:t>
      </w:r>
    </w:p>
    <w:p w14:paraId="30850F94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a) indicação do número do contrato; </w:t>
      </w:r>
    </w:p>
    <w:p w14:paraId="7BB37FFF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b) indicação do objeto do contrato; </w:t>
      </w:r>
    </w:p>
    <w:p w14:paraId="304254AC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c) destaque, conforme regulação específica, das retenções incidentes sobre o faturamento, (ISS, INSS, IRRF e outros), se houver; </w:t>
      </w:r>
    </w:p>
    <w:p w14:paraId="7BB707D9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d) conta bancária, conforme indicado pela contratada na nota fiscal. A nota fiscal/fatura deverá ser emitida com o Imposto de Renda retido na fonte, conforme tabela de retenção constante no Anexo I da Instrução Normativa da Receita Federal do Brasil nº 1.234 de 2012 e suas alterações posteriores. Cabe à contratada o destaque deste imposto no corpo das notas fiscais.</w:t>
      </w:r>
    </w:p>
    <w:p w14:paraId="37B506F8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As pessoas jurídicas amparadas por isenção, não incidência ou alíquota zero devem informar essa condição no documento fiscal, inclusive o enquadramento legal, sob pena de, se não o fizerem, sujeitarem-se à retenção do IR e das contribuições sobre o valor total do documento fiscal, no percentual total correspondente à natureza do bem ou serviço. Havendo erro no documento de cobrança ou outra circunstância que impeça a liquidação da despesa, esta ficará </w:t>
      </w:r>
      <w:r w:rsidRPr="00AF1528">
        <w:rPr>
          <w:rFonts w:ascii="Times New Roman" w:eastAsia="Times New Roman" w:hAnsi="Times New Roman" w:cs="Times New Roman"/>
        </w:rPr>
        <w:lastRenderedPageBreak/>
        <w:t>com o pagamento pendente até que a contratada providencie as medidas saneadoras necessárias, não ocorrendo, neste caso, qualquer ônus à contratante.</w:t>
      </w:r>
    </w:p>
    <w:p w14:paraId="36D92ABE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4497BE9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10. DAS PENALIDADES E SANÇÕES ADMINISTRATIVAS </w:t>
      </w:r>
    </w:p>
    <w:p w14:paraId="52237F06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= A licitante ou a contratada será responsabilizada administrativamente pelas seguintes infrações: </w:t>
      </w:r>
    </w:p>
    <w:p w14:paraId="36CCD9CE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AF1528">
        <w:rPr>
          <w:rFonts w:ascii="Times New Roman" w:eastAsia="Times New Roman" w:hAnsi="Times New Roman" w:cs="Times New Roman"/>
        </w:rPr>
        <w:t>dar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causa à inexecução parcial do contrato; </w:t>
      </w:r>
    </w:p>
    <w:p w14:paraId="6BCC7865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AF1528">
        <w:rPr>
          <w:rFonts w:ascii="Times New Roman" w:eastAsia="Times New Roman" w:hAnsi="Times New Roman" w:cs="Times New Roman"/>
        </w:rPr>
        <w:t>dar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causa à inexecução parcial do contrato que cause grave dano à Administração, ao funcionamento dos serviços públicos ou ao interesse coletivo; </w:t>
      </w:r>
    </w:p>
    <w:p w14:paraId="1E339C40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III - dar causa à inexecução total do contrato; </w:t>
      </w:r>
    </w:p>
    <w:p w14:paraId="3CFE09E8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AF1528">
        <w:rPr>
          <w:rFonts w:ascii="Times New Roman" w:eastAsia="Times New Roman" w:hAnsi="Times New Roman" w:cs="Times New Roman"/>
        </w:rPr>
        <w:t>deixar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de entregar a documentação exigida para o certame; </w:t>
      </w:r>
    </w:p>
    <w:p w14:paraId="78CEEE22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V - </w:t>
      </w:r>
      <w:proofErr w:type="gramStart"/>
      <w:r w:rsidRPr="00AF1528">
        <w:rPr>
          <w:rFonts w:ascii="Times New Roman" w:eastAsia="Times New Roman" w:hAnsi="Times New Roman" w:cs="Times New Roman"/>
        </w:rPr>
        <w:t>não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manter a proposta, salvo em decorrência de fato superveniente devidamente justificado; </w:t>
      </w:r>
    </w:p>
    <w:p w14:paraId="35927AEC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VI - </w:t>
      </w:r>
      <w:proofErr w:type="gramStart"/>
      <w:r w:rsidRPr="00AF1528">
        <w:rPr>
          <w:rFonts w:ascii="Times New Roman" w:eastAsia="Times New Roman" w:hAnsi="Times New Roman" w:cs="Times New Roman"/>
        </w:rPr>
        <w:t>não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celebrar o contrato ou não entregar a documentação exigida para a contratação, quando convocado dentro do prazo de validade de sua proposta; </w:t>
      </w:r>
    </w:p>
    <w:p w14:paraId="4F829137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VII - ensejar o retardamento da execução ou da entrega do objeto da licitação sem motivo justificado; </w:t>
      </w:r>
    </w:p>
    <w:p w14:paraId="5F09D0E2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VIII - apresentar declaração ou documentação falsa exigida para o certame ou prestar declaração falsa durante a licitação ou a execução do contrato; </w:t>
      </w:r>
    </w:p>
    <w:p w14:paraId="169F4924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IX - </w:t>
      </w:r>
      <w:proofErr w:type="gramStart"/>
      <w:r w:rsidRPr="00AF1528">
        <w:rPr>
          <w:rFonts w:ascii="Times New Roman" w:eastAsia="Times New Roman" w:hAnsi="Times New Roman" w:cs="Times New Roman"/>
        </w:rPr>
        <w:t>fraudar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a licitação ou praticar ato fraudulento na execução do contrato; </w:t>
      </w:r>
    </w:p>
    <w:p w14:paraId="77C5B826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X - </w:t>
      </w:r>
      <w:proofErr w:type="gramStart"/>
      <w:r w:rsidRPr="00AF1528">
        <w:rPr>
          <w:rFonts w:ascii="Times New Roman" w:eastAsia="Times New Roman" w:hAnsi="Times New Roman" w:cs="Times New Roman"/>
        </w:rPr>
        <w:t>comportar-se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de modo inidôneo ou cometer fraude de qualquer natureza; </w:t>
      </w:r>
    </w:p>
    <w:p w14:paraId="77369458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XI - praticar atos ilícitos com vistas a frustrar os objetivos da licitação; </w:t>
      </w:r>
    </w:p>
    <w:p w14:paraId="03E5EEA1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XII - praticar ato lesivo previsto no art. 5º da Lei nº 12.846, de 1º de agosto de 2013. Serão aplicadas ao responsável pelas infrações administrativas as seguintes sanções: </w:t>
      </w:r>
    </w:p>
    <w:p w14:paraId="2700574E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AF1528">
        <w:rPr>
          <w:rFonts w:ascii="Times New Roman" w:eastAsia="Times New Roman" w:hAnsi="Times New Roman" w:cs="Times New Roman"/>
        </w:rPr>
        <w:t>advertência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; </w:t>
      </w:r>
    </w:p>
    <w:p w14:paraId="53220362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AF1528">
        <w:rPr>
          <w:rFonts w:ascii="Times New Roman" w:eastAsia="Times New Roman" w:hAnsi="Times New Roman" w:cs="Times New Roman"/>
        </w:rPr>
        <w:t>multa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; </w:t>
      </w:r>
    </w:p>
    <w:p w14:paraId="5AE89B58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III - impedimento de licitar e contratar; </w:t>
      </w:r>
    </w:p>
    <w:p w14:paraId="289C6985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AF1528">
        <w:rPr>
          <w:rFonts w:ascii="Times New Roman" w:eastAsia="Times New Roman" w:hAnsi="Times New Roman" w:cs="Times New Roman"/>
        </w:rPr>
        <w:t>declaração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de inidoneidade para licitar ou contratar. </w:t>
      </w:r>
    </w:p>
    <w:p w14:paraId="1388D209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1º Na aplicação das sanções serão considerados: </w:t>
      </w:r>
    </w:p>
    <w:p w14:paraId="02EE5806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 - a natureza e a gravidade da infração cometida; </w:t>
      </w:r>
    </w:p>
    <w:p w14:paraId="0CB38CDD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AF1528">
        <w:rPr>
          <w:rFonts w:ascii="Times New Roman" w:eastAsia="Times New Roman" w:hAnsi="Times New Roman" w:cs="Times New Roman"/>
        </w:rPr>
        <w:t>as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peculiaridades do caso concreto; </w:t>
      </w:r>
    </w:p>
    <w:p w14:paraId="5F2FB3FB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III - as circunstâncias agravantes ou atenuantes; </w:t>
      </w:r>
    </w:p>
    <w:p w14:paraId="44188FC5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AF1528">
        <w:rPr>
          <w:rFonts w:ascii="Times New Roman" w:eastAsia="Times New Roman" w:hAnsi="Times New Roman" w:cs="Times New Roman"/>
        </w:rPr>
        <w:t>os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danos que dela provierem para a Administração Pública; </w:t>
      </w:r>
    </w:p>
    <w:p w14:paraId="7D506330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V - </w:t>
      </w:r>
      <w:proofErr w:type="gramStart"/>
      <w:r w:rsidRPr="00AF1528">
        <w:rPr>
          <w:rFonts w:ascii="Times New Roman" w:eastAsia="Times New Roman" w:hAnsi="Times New Roman" w:cs="Times New Roman"/>
        </w:rPr>
        <w:t>a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implantação ou o aperfeiçoamento de programa de integridade, conforme normas e orientações dos órgãos de controle. </w:t>
      </w:r>
    </w:p>
    <w:p w14:paraId="0FFA147D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2º A sanção prevista no inciso I, do caput do art. 156, da Lei 14.133/21 será aplicada exclusivamente pela infração administrativa de prevista no inciso I do caput do art. 155 da Lei 14.133/21, quando não se justificar a imposição de penalidade mais grave. </w:t>
      </w:r>
    </w:p>
    <w:p w14:paraId="07F0B031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3º A sanção prevista no inciso II, do caput do art. 156, da Lei 14.133/21, calculada na forma do edital ou do contrato, não poderá ser inferior a 0,5% (cinco décimos por cento) nem superior a 30% (trinta por cento) do valor do contrato licitado ou celebrado com contratação direta e será aplicada ao responsável por qualquer das infrações administrativas previstas no art. 155 da Lei 14.133/21. </w:t>
      </w:r>
    </w:p>
    <w:p w14:paraId="37A404CB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4º A sanção prevista no inciso III, do caput do art. 156, da Lei 14.133/21será aplicada ao responsável pelas infrações administrativas previstas nos incisos II, III, IV, V, VI e VII do caput do art. 155, da Lei 14.133/21, quando não se justificar a imposição de penalidade mais grave, e impedirá o responsável de licitar ou contratar no âmbito da Administração Pública direta e indireta do ente federativo que tiver aplicado a sanção, pelo prazo máximo de 3 (três) anos. </w:t>
      </w:r>
    </w:p>
    <w:p w14:paraId="2A58B40B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5º A sanção prevista no inciso IV, do caput do art. 156, da Lei 14.133/21 será aplicada ao responsável pelas infrações administrativas previstas nos incisos VIII, IX, X, XI e XII do caput do art. 155, da Lei 14.133/21, bem como pelas infrações administrativas previstas nos incisos II, III, IV, V, VI e VII do caput do referido artigo que justifiquem a imposição de penalidade mais grave que a sanção prevista no § 4º do art. 156, da Lei 14.133/21, e impedirá o responsável de licitar ou contratar no âmbito da Administração Pública direta e indireta de todos os entes federativos, pelo prazo mínimo de 3 (três) anos e máximo de 6 (seis) anos. </w:t>
      </w:r>
    </w:p>
    <w:p w14:paraId="27FFCABC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lastRenderedPageBreak/>
        <w:t xml:space="preserve">§ 6º A sanção prevista no inciso IV, do caput do art. 156, da Lei 14.133/21 será precedida de análise jurídica e observará a seguinte regra: quando aplicada por órgão do Poder Executivo, será de competência exclusiva de secretário municipal. </w:t>
      </w:r>
    </w:p>
    <w:p w14:paraId="1B1165BE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7º As sanções previstas nos incisos I, III e IV do caput do art. 156, da Lei 14.133/21 poderão ser aplicadas cumulativamente com a prevista no inciso II do caput do referido artigo. </w:t>
      </w:r>
    </w:p>
    <w:p w14:paraId="0578DC87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8º Se a multa aplicada e as indenizações cabíveis forem superiores ao valor de pagamento eventualmente devido pela Administração ao contratado, além da perda desse valor, a diferença será descontada da garantia prestada ou será cobrada judicialmente. </w:t>
      </w:r>
    </w:p>
    <w:p w14:paraId="08B0EADB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9º A aplicação das sanções previstas no caput do art. 156, da Lei 14.133/21 não exclui, em hipótese alguma, a obrigação de reparação integral do dano causado à Administração Pública. </w:t>
      </w:r>
    </w:p>
    <w:p w14:paraId="062E95CD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Na aplicação da sanção prevista no inciso II do caput do art. 156 da Lei 14.133/21, será facultada a defesa do interessado no prazo de 15 (quinze) dias úteis, contado da data de sua intimação. </w:t>
      </w:r>
    </w:p>
    <w:p w14:paraId="44357C77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A aplicação das sanções previstas nos incisos III e IV do caput do art. 156 da Lei 14.133/21 dependerá da instauração de processo de responsabilização, a ser conduzido por comissão composta de 2 (dois) ou mais servidores estáveis, que avaliará fatos e circunstâncias conhecidos e intimará o licitante ou o contratado para, no prazo de 15 (quinze) dias úteis, contado da data de intimação, apresentar defesa escrita e especificar as provas que pretenda produzir. </w:t>
      </w:r>
    </w:p>
    <w:p w14:paraId="52F4B466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1º Na hipótese de deferimento de pedido de produção de novas provas ou de juntada de provas julgadas indispensáveis pela comissão, o licitante ou o contratado poderá apresentar alegações finais no prazo de 15 (quinze) dias úteis, contado da data da intimação. </w:t>
      </w:r>
    </w:p>
    <w:p w14:paraId="10B99EB9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2º Serão indeferidas pela comissão, mediante decisão fundamentada, provas ilícitas, impertinentes, desnecessárias, protelatórias ou intempestivas. </w:t>
      </w:r>
    </w:p>
    <w:p w14:paraId="3C0AE7BD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§ 3º A prescrição ocorrerá em 5 (cinco) anos, contados da ciência da infração pela Administração, e será: </w:t>
      </w:r>
    </w:p>
    <w:p w14:paraId="096910E9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AF1528">
        <w:rPr>
          <w:rFonts w:ascii="Times New Roman" w:eastAsia="Times New Roman" w:hAnsi="Times New Roman" w:cs="Times New Roman"/>
        </w:rPr>
        <w:t>interrompida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pela instauração do processo de responsabilização a que se refere o caput do artigo 158 da Lei 14.133/21; </w:t>
      </w:r>
    </w:p>
    <w:p w14:paraId="1EBA668E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AF1528">
        <w:rPr>
          <w:rFonts w:ascii="Times New Roman" w:eastAsia="Times New Roman" w:hAnsi="Times New Roman" w:cs="Times New Roman"/>
        </w:rPr>
        <w:t>suspensa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pela celebração de acordo de leniência previsto na Lei nº 12.846, de 1º de agosto de 2013; </w:t>
      </w:r>
    </w:p>
    <w:p w14:paraId="6FFD19FE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III - suspensa por decisão judicial que inviabilize a conclusão da apuração administrativa. </w:t>
      </w:r>
    </w:p>
    <w:p w14:paraId="5BDB1F41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Os atos previstos como infrações administrativas na Lei 14.133/21 ou em outras leis de licitações e contratos da Administração Pública que também sejam tipificados como atos lesivos na Lei nº 12.846, de 1º de agosto de 2013, serão apurados e julgados conjuntamente, nos mesmos autos, observados o rito procedimental e a autoridade competente definidos na referida Lei. </w:t>
      </w:r>
    </w:p>
    <w:p w14:paraId="004AF5BB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A personalidade jurídica poderá ser desconsiderada sempre que utilizada com abuso do direito para facilitar, encobrir ou dissimular a prática dos atos ilícitos previstos na Lei 14.133/21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 </w:t>
      </w:r>
    </w:p>
    <w:p w14:paraId="56C1B6BD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O Poderes Executivo deverá, no prazo máximo 15 (quinze) dias úteis, contado da data de aplicação da sanção, informar e manter atualizados os dados relativos às sanções por ele aplicadas, para fins de publicidade no Cadastro Nacional de Empresas Inidôneas e Suspensas (</w:t>
      </w:r>
      <w:proofErr w:type="spellStart"/>
      <w:r w:rsidRPr="00AF1528">
        <w:rPr>
          <w:rFonts w:ascii="Times New Roman" w:eastAsia="Times New Roman" w:hAnsi="Times New Roman" w:cs="Times New Roman"/>
        </w:rPr>
        <w:t>Ceis</w:t>
      </w:r>
      <w:proofErr w:type="spellEnd"/>
      <w:r w:rsidRPr="00AF1528">
        <w:rPr>
          <w:rFonts w:ascii="Times New Roman" w:eastAsia="Times New Roman" w:hAnsi="Times New Roman" w:cs="Times New Roman"/>
        </w:rPr>
        <w:t>) e no Cadastro Nacional de Empresas Punidas (</w:t>
      </w:r>
      <w:proofErr w:type="spellStart"/>
      <w:r w:rsidRPr="00AF1528">
        <w:rPr>
          <w:rFonts w:ascii="Times New Roman" w:eastAsia="Times New Roman" w:hAnsi="Times New Roman" w:cs="Times New Roman"/>
        </w:rPr>
        <w:t>Cnep</w:t>
      </w:r>
      <w:proofErr w:type="spellEnd"/>
      <w:r w:rsidRPr="00AF1528">
        <w:rPr>
          <w:rFonts w:ascii="Times New Roman" w:eastAsia="Times New Roman" w:hAnsi="Times New Roman" w:cs="Times New Roman"/>
        </w:rPr>
        <w:t xml:space="preserve">), instituídos no âmbito do Poder Executivo federal. </w:t>
      </w:r>
    </w:p>
    <w:p w14:paraId="608C4627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O atraso injustificado na execução do contrato sujeitará o contratado a multa de mora, na forma prevista em edital ou em contrato. </w:t>
      </w:r>
    </w:p>
    <w:p w14:paraId="006C3810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A aplicação de multa de mora não impedirá que a Administração a converta em compensatória e promova a extinção unilateral do contrato com a aplicação cumulada de outras sanções previstas na Lei 14.133/21. É admitida a reabilitação do licitante ou contratado perante a própria autoridade que aplicou a penalidade, exigidos, cumulativamente: </w:t>
      </w:r>
    </w:p>
    <w:p w14:paraId="52AF74E2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AF1528">
        <w:rPr>
          <w:rFonts w:ascii="Times New Roman" w:eastAsia="Times New Roman" w:hAnsi="Times New Roman" w:cs="Times New Roman"/>
        </w:rPr>
        <w:t>reparação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integral do dano causado à Administração Pública; </w:t>
      </w:r>
    </w:p>
    <w:p w14:paraId="3023EF59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AF1528">
        <w:rPr>
          <w:rFonts w:ascii="Times New Roman" w:eastAsia="Times New Roman" w:hAnsi="Times New Roman" w:cs="Times New Roman"/>
        </w:rPr>
        <w:t>pagamento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da multa; </w:t>
      </w:r>
    </w:p>
    <w:p w14:paraId="6DA20830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lastRenderedPageBreak/>
        <w:t xml:space="preserve">III - transcurso do prazo mínimo de 1 (um) ano da aplicação da penalidade, no caso de impedimento de licitar e contratar, ou de 3 (três) anos da aplicação da penalidade, no caso de declaração de inidoneidade; </w:t>
      </w:r>
    </w:p>
    <w:p w14:paraId="7C2117FD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AF1528">
        <w:rPr>
          <w:rFonts w:ascii="Times New Roman" w:eastAsia="Times New Roman" w:hAnsi="Times New Roman" w:cs="Times New Roman"/>
        </w:rPr>
        <w:t>cumprimento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das condições de reabilitação definidas no ato punitivo; </w:t>
      </w:r>
    </w:p>
    <w:p w14:paraId="1CA23D2C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 xml:space="preserve">V - </w:t>
      </w:r>
      <w:proofErr w:type="gramStart"/>
      <w:r w:rsidRPr="00AF1528">
        <w:rPr>
          <w:rFonts w:ascii="Times New Roman" w:eastAsia="Times New Roman" w:hAnsi="Times New Roman" w:cs="Times New Roman"/>
        </w:rPr>
        <w:t>análise</w:t>
      </w:r>
      <w:proofErr w:type="gramEnd"/>
      <w:r w:rsidRPr="00AF1528">
        <w:rPr>
          <w:rFonts w:ascii="Times New Roman" w:eastAsia="Times New Roman" w:hAnsi="Times New Roman" w:cs="Times New Roman"/>
        </w:rPr>
        <w:t xml:space="preserve"> jurídica prévia, com posicionamento conclusivo quanto ao cumprimento dos requisitos definidos neste artigo. </w:t>
      </w:r>
    </w:p>
    <w:p w14:paraId="171188FE" w14:textId="77777777" w:rsidR="008777E6" w:rsidRPr="00AF152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</w:rPr>
        <w:t>16.9 - A sanção pelas infrações previstas nos incisos VIII e XII do caput do art. 155 da Lei 14.133/21 exigirá, como condição de reabilitação do licitante ou contratado, a implantação ou aperfeiçoamento de programa de integridade pelo responsável.</w:t>
      </w:r>
    </w:p>
    <w:p w14:paraId="16C1411B" w14:textId="77777777" w:rsidR="008777E6" w:rsidRPr="00AF1528" w:rsidRDefault="008777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EB7191" w14:textId="77777777" w:rsidR="008777E6" w:rsidRPr="00AF1528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b/>
        </w:rPr>
        <w:t>Palmitos/SC, 01 de julho de 2024.</w:t>
      </w:r>
    </w:p>
    <w:p w14:paraId="79708976" w14:textId="77777777" w:rsidR="008777E6" w:rsidRPr="00AF1528" w:rsidRDefault="0087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566023" w14:textId="77777777" w:rsidR="008777E6" w:rsidRPr="00AF1528" w:rsidRDefault="0087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5B30AB0" w14:textId="77777777" w:rsidR="008777E6" w:rsidRPr="00AF1528" w:rsidRDefault="0087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ADD209" w14:textId="77777777" w:rsidR="008777E6" w:rsidRPr="00AF1528" w:rsidRDefault="0087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5F83C8" w14:textId="77777777" w:rsidR="008777E6" w:rsidRPr="00AF1528" w:rsidRDefault="0087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64F4155" w14:textId="77777777" w:rsidR="008777E6" w:rsidRPr="00AF1528" w:rsidRDefault="00000000">
      <w:pPr>
        <w:spacing w:line="240" w:lineRule="auto"/>
        <w:jc w:val="center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b/>
        </w:rPr>
        <w:t xml:space="preserve">RODRIGO TIMM </w:t>
      </w:r>
    </w:p>
    <w:p w14:paraId="598A4420" w14:textId="77777777" w:rsidR="008777E6" w:rsidRPr="00AF1528" w:rsidRDefault="00000000">
      <w:pPr>
        <w:spacing w:line="240" w:lineRule="auto"/>
        <w:jc w:val="center"/>
        <w:rPr>
          <w:rFonts w:ascii="Times New Roman" w:hAnsi="Times New Roman" w:cs="Times New Roman"/>
        </w:rPr>
      </w:pPr>
      <w:r w:rsidRPr="00AF1528">
        <w:rPr>
          <w:rFonts w:ascii="Times New Roman" w:eastAsia="Times New Roman" w:hAnsi="Times New Roman" w:cs="Times New Roman"/>
          <w:b/>
        </w:rPr>
        <w:t>SECRETÁRIA ADMINSTRAÇÃO FAZENDA E PLANEJAMENTO</w:t>
      </w:r>
    </w:p>
    <w:sectPr w:rsidR="008777E6" w:rsidRPr="00AF15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701" w:bottom="993" w:left="170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19A65" w14:textId="77777777" w:rsidR="00E529C2" w:rsidRDefault="00E529C2">
      <w:pPr>
        <w:spacing w:after="0" w:line="240" w:lineRule="auto"/>
      </w:pPr>
      <w:r>
        <w:separator/>
      </w:r>
    </w:p>
  </w:endnote>
  <w:endnote w:type="continuationSeparator" w:id="0">
    <w:p w14:paraId="3862552A" w14:textId="77777777" w:rsidR="00E529C2" w:rsidRDefault="00E5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77166" w14:textId="77777777" w:rsidR="008777E6" w:rsidRDefault="008777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4E5EB" w14:textId="77777777" w:rsidR="008777E6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 xml:space="preserve"> PAGE 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10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 xml:space="preserve"> NUMPAGES 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10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425FF" w14:textId="77777777" w:rsidR="008777E6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 xml:space="preserve"> PAGE 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10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 xml:space="preserve"> NUMPAGES 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10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08154" w14:textId="77777777" w:rsidR="00E529C2" w:rsidRDefault="00E529C2">
      <w:pPr>
        <w:spacing w:after="0" w:line="240" w:lineRule="auto"/>
      </w:pPr>
      <w:r>
        <w:separator/>
      </w:r>
    </w:p>
  </w:footnote>
  <w:footnote w:type="continuationSeparator" w:id="0">
    <w:p w14:paraId="1F6DBF94" w14:textId="77777777" w:rsidR="00E529C2" w:rsidRDefault="00E5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EE69A" w14:textId="77777777" w:rsidR="008777E6" w:rsidRDefault="008777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FE732" w14:textId="77777777" w:rsidR="008777E6" w:rsidRDefault="0000000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Estado de Santa Catarina</w:t>
    </w:r>
  </w:p>
  <w:p w14:paraId="5BD52508" w14:textId="77777777" w:rsidR="008777E6" w:rsidRDefault="0000000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MUNICÍPIO DE PALMITOS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02590" w14:textId="77777777" w:rsidR="008777E6" w:rsidRDefault="0000000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Estado de Santa Catarina</w:t>
    </w:r>
  </w:p>
  <w:p w14:paraId="131DCA40" w14:textId="77777777" w:rsidR="008777E6" w:rsidRDefault="0000000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MUNICÍPIO DE PALMITOS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F5377"/>
    <w:multiLevelType w:val="multilevel"/>
    <w:tmpl w:val="7BE0C4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0C2C5B"/>
    <w:multiLevelType w:val="multilevel"/>
    <w:tmpl w:val="AC9C5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9235970">
    <w:abstractNumId w:val="0"/>
  </w:num>
  <w:num w:numId="2" w16cid:durableId="87392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E6"/>
    <w:rsid w:val="0005567E"/>
    <w:rsid w:val="00092881"/>
    <w:rsid w:val="000B7DC7"/>
    <w:rsid w:val="001416F2"/>
    <w:rsid w:val="0015701D"/>
    <w:rsid w:val="0026423C"/>
    <w:rsid w:val="00306A50"/>
    <w:rsid w:val="005648E9"/>
    <w:rsid w:val="006E43E5"/>
    <w:rsid w:val="008777E6"/>
    <w:rsid w:val="00916E10"/>
    <w:rsid w:val="00A75267"/>
    <w:rsid w:val="00AF1528"/>
    <w:rsid w:val="00B91BE8"/>
    <w:rsid w:val="00C4119E"/>
    <w:rsid w:val="00D81344"/>
    <w:rsid w:val="00D83D53"/>
    <w:rsid w:val="00E529C2"/>
    <w:rsid w:val="00FC7120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2242"/>
  <w15:docId w15:val="{E1B1218E-912E-4D7A-91A1-9C2ABD02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67"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65F95"/>
  </w:style>
  <w:style w:type="character" w:customStyle="1" w:styleId="RodapChar">
    <w:name w:val="Rodapé Char"/>
    <w:basedOn w:val="Fontepargpadro"/>
    <w:link w:val="Rodap"/>
    <w:uiPriority w:val="99"/>
    <w:qFormat/>
    <w:rsid w:val="00365F95"/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8580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C8580D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8580D"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D1AE2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678D5"/>
    <w:rPr>
      <w:color w:val="605E5C"/>
      <w:shd w:val="clear" w:color="auto" w:fill="E1DFDD"/>
    </w:rPr>
  </w:style>
  <w:style w:type="character" w:customStyle="1" w:styleId="PadroChar">
    <w:name w:val="Padrão Char"/>
    <w:link w:val="Padro"/>
    <w:qFormat/>
    <w:locked/>
    <w:rsid w:val="00D409D8"/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0162E7"/>
    <w:rPr>
      <w:b/>
      <w:bCs/>
    </w:rPr>
  </w:style>
  <w:style w:type="character" w:customStyle="1" w:styleId="SemEspaamentoChar">
    <w:name w:val="Sem Espaçamento Char"/>
    <w:link w:val="SemEspaamento"/>
    <w:uiPriority w:val="1"/>
    <w:qFormat/>
    <w:rsid w:val="000162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8580D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D1AE2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E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dro">
    <w:name w:val="Padrão"/>
    <w:link w:val="PadroChar"/>
    <w:qFormat/>
    <w:rsid w:val="00D409D8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paragraph" w:styleId="SemEspaamento">
    <w:name w:val="No Spacing"/>
    <w:link w:val="SemEspaamentoChar"/>
    <w:uiPriority w:val="1"/>
    <w:qFormat/>
    <w:rsid w:val="000162E7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b-0">
    <w:name w:val="mb-0"/>
    <w:basedOn w:val="Normal"/>
    <w:qFormat/>
    <w:rsid w:val="001A50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1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idoes-apf.apps.tcu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lanalto.gov.br/ccivil_03/_ato2019-2022/2021/lei/l14133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JKkj6G0hAuRSK5aEO8FYLhE04DQ==">CgMxLjAyCWguMzBqMHpsbDIJaC4xZm9iOXRlOAByITFHUm13VEdxMDRHT0xURmxnVFFDTDRzend4cWxDWGlsWA==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4107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Particular</cp:lastModifiedBy>
  <cp:revision>17</cp:revision>
  <cp:lastPrinted>2024-07-02T11:30:00Z</cp:lastPrinted>
  <dcterms:created xsi:type="dcterms:W3CDTF">2022-09-28T23:35:00Z</dcterms:created>
  <dcterms:modified xsi:type="dcterms:W3CDTF">2024-07-02T11:30:00Z</dcterms:modified>
  <dc:language>pt-BR</dc:language>
</cp:coreProperties>
</file>