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DAAE4" w14:textId="77777777" w:rsidR="00450C01" w:rsidRPr="00CA7DE0" w:rsidRDefault="00450C01" w:rsidP="00D629D3">
      <w:pPr>
        <w:shd w:val="clear" w:color="auto" w:fill="FFFF00"/>
        <w:spacing w:after="0" w:line="240" w:lineRule="auto"/>
        <w:jc w:val="center"/>
        <w:rPr>
          <w:rFonts w:ascii="Times New Roman" w:hAnsi="Times New Roman" w:cs="Times New Roman"/>
          <w:b/>
        </w:rPr>
      </w:pPr>
      <w:r w:rsidRPr="00CA7DE0">
        <w:rPr>
          <w:rFonts w:ascii="Times New Roman" w:hAnsi="Times New Roman" w:cs="Times New Roman"/>
          <w:b/>
        </w:rPr>
        <w:t xml:space="preserve">EDITAL </w:t>
      </w:r>
    </w:p>
    <w:p w14:paraId="63657911" w14:textId="59A52ACB" w:rsidR="00E918A9" w:rsidRPr="009C2E23" w:rsidRDefault="00E918A9" w:rsidP="00D629D3">
      <w:pPr>
        <w:shd w:val="clear" w:color="auto" w:fill="FFFF00"/>
        <w:spacing w:after="0" w:line="240" w:lineRule="auto"/>
        <w:jc w:val="center"/>
        <w:rPr>
          <w:rFonts w:ascii="Times New Roman" w:hAnsi="Times New Roman" w:cs="Times New Roman"/>
          <w:b/>
        </w:rPr>
      </w:pPr>
      <w:r w:rsidRPr="009C2E23">
        <w:rPr>
          <w:rFonts w:ascii="Times New Roman" w:hAnsi="Times New Roman" w:cs="Times New Roman"/>
          <w:b/>
        </w:rPr>
        <w:t xml:space="preserve">PROCESSO LICITATÓRIO Nº </w:t>
      </w:r>
      <w:r w:rsidR="009C2E23" w:rsidRPr="009C2E23">
        <w:rPr>
          <w:rFonts w:ascii="Times New Roman" w:hAnsi="Times New Roman" w:cs="Times New Roman"/>
          <w:b/>
        </w:rPr>
        <w:t>54</w:t>
      </w:r>
      <w:r w:rsidRPr="009C2E23">
        <w:rPr>
          <w:rFonts w:ascii="Times New Roman" w:hAnsi="Times New Roman" w:cs="Times New Roman"/>
          <w:b/>
        </w:rPr>
        <w:t xml:space="preserve">/2024 </w:t>
      </w:r>
    </w:p>
    <w:p w14:paraId="7A20FFD7" w14:textId="025CB2D4" w:rsidR="00450C01" w:rsidRPr="009C2E23" w:rsidRDefault="00450C01" w:rsidP="00D629D3">
      <w:pPr>
        <w:shd w:val="clear" w:color="auto" w:fill="FFFF00"/>
        <w:spacing w:after="0" w:line="240" w:lineRule="auto"/>
        <w:jc w:val="center"/>
        <w:rPr>
          <w:rFonts w:ascii="Times New Roman" w:hAnsi="Times New Roman" w:cs="Times New Roman"/>
          <w:b/>
        </w:rPr>
      </w:pPr>
      <w:r w:rsidRPr="009C2E23">
        <w:rPr>
          <w:rFonts w:ascii="Times New Roman" w:hAnsi="Times New Roman" w:cs="Times New Roman"/>
          <w:b/>
        </w:rPr>
        <w:t xml:space="preserve">PREGÃO ELETRÔNICO Nº </w:t>
      </w:r>
      <w:r w:rsidR="009C2E23" w:rsidRPr="009C2E23">
        <w:rPr>
          <w:rFonts w:ascii="Times New Roman" w:hAnsi="Times New Roman" w:cs="Times New Roman"/>
          <w:b/>
        </w:rPr>
        <w:t>23</w:t>
      </w:r>
      <w:r w:rsidRPr="009C2E23">
        <w:rPr>
          <w:rFonts w:ascii="Times New Roman" w:hAnsi="Times New Roman" w:cs="Times New Roman"/>
          <w:b/>
        </w:rPr>
        <w:t>/</w:t>
      </w:r>
      <w:r w:rsidR="00687C66" w:rsidRPr="009C2E23">
        <w:rPr>
          <w:rFonts w:ascii="Times New Roman" w:hAnsi="Times New Roman" w:cs="Times New Roman"/>
          <w:b/>
        </w:rPr>
        <w:t>2024</w:t>
      </w:r>
    </w:p>
    <w:p w14:paraId="2B9F8662" w14:textId="190A66BC" w:rsidR="0083406E" w:rsidRPr="001D0D47" w:rsidRDefault="0083406E" w:rsidP="00D629D3">
      <w:pPr>
        <w:shd w:val="clear" w:color="auto" w:fill="FFFF00"/>
        <w:spacing w:after="0" w:line="240" w:lineRule="auto"/>
        <w:jc w:val="center"/>
        <w:rPr>
          <w:rFonts w:ascii="Times New Roman" w:hAnsi="Times New Roman" w:cs="Times New Roman"/>
          <w:b/>
          <w:color w:val="FF0000"/>
        </w:rPr>
      </w:pPr>
      <w:r w:rsidRPr="001D0D47">
        <w:rPr>
          <w:rFonts w:ascii="Times New Roman" w:hAnsi="Times New Roman" w:cs="Times New Roman"/>
          <w:b/>
          <w:bCs/>
          <w:color w:val="000000"/>
        </w:rPr>
        <w:t>REGISTRO DE PREÇOS</w:t>
      </w:r>
    </w:p>
    <w:p w14:paraId="6A7806B6" w14:textId="77777777" w:rsidR="003C1F93" w:rsidRDefault="003C1F93" w:rsidP="00D629D3">
      <w:pPr>
        <w:widowControl w:val="0"/>
        <w:tabs>
          <w:tab w:val="left" w:pos="1418"/>
        </w:tabs>
        <w:adjustRightInd w:val="0"/>
        <w:spacing w:after="0" w:line="240" w:lineRule="auto"/>
        <w:contextualSpacing/>
        <w:jc w:val="center"/>
        <w:textAlignment w:val="baseline"/>
        <w:rPr>
          <w:rFonts w:ascii="Times New Roman" w:eastAsia="Times New Roman" w:hAnsi="Times New Roman" w:cs="Times New Roman"/>
          <w:lang w:eastAsia="pt-BR"/>
        </w:rPr>
      </w:pPr>
    </w:p>
    <w:p w14:paraId="143AADA9" w14:textId="1A3F9DF6" w:rsidR="000F1CE6" w:rsidRPr="001D0D47" w:rsidRDefault="000F1CE6" w:rsidP="00D629D3">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0" w:name="_Toc133169782"/>
      <w:r w:rsidRPr="001D0D47">
        <w:rPr>
          <w:rFonts w:ascii="Times New Roman" w:eastAsia="Times New Roman" w:hAnsi="Times New Roman" w:cs="Times New Roman"/>
          <w:sz w:val="22"/>
          <w:szCs w:val="22"/>
          <w:lang w:eastAsia="pt-BR"/>
        </w:rPr>
        <w:t>1) PRÊAMBULO</w:t>
      </w:r>
      <w:bookmarkEnd w:id="0"/>
    </w:p>
    <w:p w14:paraId="2A24D934" w14:textId="6516B500" w:rsidR="000F1CE6" w:rsidRPr="001D0D47" w:rsidRDefault="000F1CE6" w:rsidP="00D629D3">
      <w:pPr>
        <w:spacing w:after="0" w:line="240" w:lineRule="auto"/>
        <w:ind w:right="-2"/>
        <w:jc w:val="both"/>
        <w:rPr>
          <w:rFonts w:ascii="Times New Roman" w:hAnsi="Times New Roman" w:cs="Times New Roman"/>
          <w:lang w:eastAsia="pt-BR"/>
        </w:rPr>
      </w:pPr>
      <w:r w:rsidRPr="001D0D47">
        <w:rPr>
          <w:rFonts w:ascii="Times New Roman" w:hAnsi="Times New Roman" w:cs="Times New Roman"/>
          <w:b/>
          <w:lang w:eastAsia="pt-BR"/>
        </w:rPr>
        <w:t>1</w:t>
      </w:r>
      <w:r w:rsidR="00280D78" w:rsidRPr="001D0D47">
        <w:rPr>
          <w:rFonts w:ascii="Times New Roman" w:hAnsi="Times New Roman" w:cs="Times New Roman"/>
          <w:b/>
          <w:lang w:eastAsia="pt-BR"/>
        </w:rPr>
        <w:t>.1</w:t>
      </w:r>
      <w:r w:rsidR="008E0EFB">
        <w:rPr>
          <w:rFonts w:ascii="Times New Roman" w:hAnsi="Times New Roman" w:cs="Times New Roman"/>
          <w:b/>
          <w:lang w:eastAsia="pt-BR"/>
        </w:rPr>
        <w:t>.</w:t>
      </w:r>
      <w:r w:rsidRPr="001D0D47">
        <w:rPr>
          <w:rFonts w:ascii="Times New Roman" w:hAnsi="Times New Roman" w:cs="Times New Roman"/>
          <w:lang w:eastAsia="pt-BR"/>
        </w:rPr>
        <w:t xml:space="preserve"> O Município de </w:t>
      </w:r>
      <w:r w:rsidR="00FF6570" w:rsidRPr="001D0D47">
        <w:rPr>
          <w:rFonts w:ascii="Times New Roman" w:hAnsi="Times New Roman" w:cs="Times New Roman"/>
          <w:lang w:eastAsia="pt-BR"/>
        </w:rPr>
        <w:t>Palmitos - SC</w:t>
      </w:r>
      <w:r w:rsidRPr="001D0D47">
        <w:rPr>
          <w:rFonts w:ascii="Times New Roman" w:hAnsi="Times New Roman" w:cs="Times New Roman"/>
          <w:lang w:eastAsia="pt-BR"/>
        </w:rPr>
        <w:t xml:space="preserve">, Estado de Santa Catarina, inscrito no CNPJ nº </w:t>
      </w:r>
      <w:r w:rsidR="00FF6570" w:rsidRPr="001D0D47">
        <w:rPr>
          <w:rFonts w:ascii="Times New Roman" w:hAnsi="Times New Roman" w:cs="Times New Roman"/>
          <w:shd w:val="clear" w:color="auto" w:fill="FFFFFF"/>
        </w:rPr>
        <w:t>85.361.863/0001-47</w:t>
      </w:r>
      <w:r w:rsidRPr="001D0D47">
        <w:rPr>
          <w:rFonts w:ascii="Times New Roman" w:hAnsi="Times New Roman" w:cs="Times New Roman"/>
          <w:lang w:eastAsia="pt-BR"/>
        </w:rPr>
        <w:t>, leva ao conhecimento dos interessados a realização do seguinte processo de contratação:</w:t>
      </w:r>
    </w:p>
    <w:p w14:paraId="62AD6B31" w14:textId="77777777" w:rsidR="000F1CE6" w:rsidRPr="001D0D47" w:rsidRDefault="000F1CE6" w:rsidP="00D629D3">
      <w:pPr>
        <w:pStyle w:val="PargrafodaLista"/>
        <w:numPr>
          <w:ilvl w:val="0"/>
          <w:numId w:val="30"/>
        </w:numPr>
        <w:tabs>
          <w:tab w:val="left" w:pos="567"/>
        </w:tabs>
        <w:spacing w:after="0" w:line="240" w:lineRule="auto"/>
        <w:ind w:left="0" w:firstLine="0"/>
        <w:jc w:val="both"/>
        <w:rPr>
          <w:rFonts w:ascii="Times New Roman" w:hAnsi="Times New Roman" w:cs="Times New Roman"/>
          <w:lang w:eastAsia="pt-BR"/>
        </w:rPr>
      </w:pPr>
      <w:r w:rsidRPr="001D0D47">
        <w:rPr>
          <w:rFonts w:ascii="Times New Roman" w:hAnsi="Times New Roman" w:cs="Times New Roman"/>
          <w:b/>
          <w:lang w:eastAsia="pt-BR"/>
        </w:rPr>
        <w:t>Regime legal:</w:t>
      </w:r>
      <w:r w:rsidRPr="001D0D47">
        <w:rPr>
          <w:rFonts w:ascii="Times New Roman" w:hAnsi="Times New Roman" w:cs="Times New Roman"/>
          <w:lang w:eastAsia="pt-BR"/>
        </w:rPr>
        <w:t xml:space="preserve"> </w:t>
      </w:r>
    </w:p>
    <w:p w14:paraId="31F625B2" w14:textId="77777777" w:rsidR="000F1CE6" w:rsidRPr="001D0D47" w:rsidRDefault="00000000" w:rsidP="00D629D3">
      <w:pPr>
        <w:pStyle w:val="PargrafodaLista"/>
        <w:numPr>
          <w:ilvl w:val="0"/>
          <w:numId w:val="31"/>
        </w:numPr>
        <w:tabs>
          <w:tab w:val="left" w:pos="567"/>
          <w:tab w:val="left" w:pos="1701"/>
        </w:tabs>
        <w:spacing w:after="0" w:line="240" w:lineRule="auto"/>
        <w:ind w:left="0" w:firstLine="0"/>
        <w:jc w:val="both"/>
        <w:rPr>
          <w:rFonts w:ascii="Times New Roman" w:hAnsi="Times New Roman" w:cs="Times New Roman"/>
          <w:lang w:eastAsia="pt-BR"/>
        </w:rPr>
      </w:pPr>
      <w:hyperlink r:id="rId8" w:history="1">
        <w:r w:rsidR="000F1CE6" w:rsidRPr="001D0D47">
          <w:rPr>
            <w:rStyle w:val="Hyperlink"/>
            <w:rFonts w:ascii="Times New Roman" w:eastAsia="Times New Roman" w:hAnsi="Times New Roman" w:cs="Times New Roman"/>
            <w:color w:val="auto"/>
            <w:lang w:eastAsia="pt-BR"/>
          </w:rPr>
          <w:t>Lei nº 14.133/2021</w:t>
        </w:r>
      </w:hyperlink>
      <w:r w:rsidR="000F1CE6" w:rsidRPr="001D0D47">
        <w:rPr>
          <w:rFonts w:ascii="Times New Roman" w:hAnsi="Times New Roman" w:cs="Times New Roman"/>
          <w:lang w:eastAsia="pt-BR"/>
        </w:rPr>
        <w:t>;</w:t>
      </w:r>
    </w:p>
    <w:p w14:paraId="4B10F0E9" w14:textId="77777777" w:rsidR="000F1CE6" w:rsidRPr="001D0D47" w:rsidRDefault="00000000" w:rsidP="00D629D3">
      <w:pPr>
        <w:pStyle w:val="PargrafodaLista"/>
        <w:numPr>
          <w:ilvl w:val="0"/>
          <w:numId w:val="31"/>
        </w:numPr>
        <w:tabs>
          <w:tab w:val="left" w:pos="567"/>
          <w:tab w:val="left" w:pos="1701"/>
        </w:tabs>
        <w:spacing w:after="0" w:line="240" w:lineRule="auto"/>
        <w:ind w:left="0" w:firstLine="0"/>
        <w:jc w:val="both"/>
        <w:rPr>
          <w:rFonts w:ascii="Times New Roman" w:hAnsi="Times New Roman" w:cs="Times New Roman"/>
          <w:lang w:eastAsia="pt-BR"/>
        </w:rPr>
      </w:pPr>
      <w:hyperlink r:id="rId9" w:history="1">
        <w:r w:rsidR="000F1CE6" w:rsidRPr="001D0D47">
          <w:rPr>
            <w:rStyle w:val="Hyperlink"/>
            <w:rFonts w:ascii="Times New Roman" w:eastAsia="Times New Roman" w:hAnsi="Times New Roman" w:cs="Times New Roman"/>
            <w:color w:val="auto"/>
            <w:lang w:eastAsia="pt-BR"/>
          </w:rPr>
          <w:t>Lei Complementar nº 123/2006</w:t>
        </w:r>
      </w:hyperlink>
      <w:r w:rsidR="000F1CE6" w:rsidRPr="001D0D47">
        <w:rPr>
          <w:rFonts w:ascii="Times New Roman" w:hAnsi="Times New Roman" w:cs="Times New Roman"/>
          <w:lang w:eastAsia="pt-BR"/>
        </w:rPr>
        <w:t>;</w:t>
      </w:r>
    </w:p>
    <w:p w14:paraId="63F6ECEA" w14:textId="77777777" w:rsidR="000F1CE6" w:rsidRPr="001D0D47" w:rsidRDefault="000F1CE6" w:rsidP="00D629D3">
      <w:pPr>
        <w:pStyle w:val="PargrafodaLista"/>
        <w:numPr>
          <w:ilvl w:val="0"/>
          <w:numId w:val="31"/>
        </w:numPr>
        <w:tabs>
          <w:tab w:val="left" w:pos="567"/>
          <w:tab w:val="left" w:pos="1701"/>
        </w:tabs>
        <w:spacing w:after="0" w:line="240" w:lineRule="auto"/>
        <w:ind w:left="0" w:firstLine="0"/>
        <w:jc w:val="both"/>
        <w:rPr>
          <w:rFonts w:ascii="Times New Roman" w:hAnsi="Times New Roman" w:cs="Times New Roman"/>
          <w:lang w:eastAsia="pt-BR"/>
        </w:rPr>
      </w:pPr>
      <w:r w:rsidRPr="001D0D47">
        <w:rPr>
          <w:rFonts w:ascii="Times New Roman" w:hAnsi="Times New Roman" w:cs="Times New Roman"/>
          <w:lang w:eastAsia="pt-BR"/>
        </w:rPr>
        <w:t>Legislação Municipal.</w:t>
      </w:r>
    </w:p>
    <w:p w14:paraId="77F64746" w14:textId="77777777" w:rsidR="000F1CE6" w:rsidRPr="001D0D47" w:rsidRDefault="000F1CE6" w:rsidP="00D629D3">
      <w:pPr>
        <w:pStyle w:val="PargrafodaLista"/>
        <w:numPr>
          <w:ilvl w:val="0"/>
          <w:numId w:val="30"/>
        </w:numPr>
        <w:tabs>
          <w:tab w:val="left" w:pos="567"/>
        </w:tabs>
        <w:spacing w:after="0" w:line="240" w:lineRule="auto"/>
        <w:ind w:left="0" w:firstLine="0"/>
        <w:jc w:val="both"/>
        <w:rPr>
          <w:rFonts w:ascii="Times New Roman" w:hAnsi="Times New Roman" w:cs="Times New Roman"/>
          <w:lang w:eastAsia="pt-BR"/>
        </w:rPr>
      </w:pPr>
      <w:r w:rsidRPr="001D0D47">
        <w:rPr>
          <w:rFonts w:ascii="Times New Roman" w:hAnsi="Times New Roman" w:cs="Times New Roman"/>
          <w:b/>
          <w:lang w:eastAsia="pt-BR"/>
        </w:rPr>
        <w:t>Modalidade:</w:t>
      </w:r>
      <w:r w:rsidRPr="001D0D47">
        <w:rPr>
          <w:rFonts w:ascii="Times New Roman" w:hAnsi="Times New Roman" w:cs="Times New Roman"/>
          <w:lang w:eastAsia="pt-BR"/>
        </w:rPr>
        <w:t xml:space="preserve"> </w:t>
      </w:r>
    </w:p>
    <w:p w14:paraId="3E193D8B" w14:textId="77777777" w:rsidR="000F1CE6" w:rsidRPr="001D0D47" w:rsidRDefault="000F1CE6" w:rsidP="00D629D3">
      <w:pPr>
        <w:pStyle w:val="PargrafodaLista"/>
        <w:numPr>
          <w:ilvl w:val="0"/>
          <w:numId w:val="36"/>
        </w:numPr>
        <w:tabs>
          <w:tab w:val="left" w:pos="567"/>
          <w:tab w:val="left" w:pos="1701"/>
        </w:tabs>
        <w:spacing w:after="0" w:line="240" w:lineRule="auto"/>
        <w:ind w:left="0" w:firstLine="0"/>
        <w:jc w:val="both"/>
        <w:rPr>
          <w:rFonts w:ascii="Times New Roman" w:hAnsi="Times New Roman" w:cs="Times New Roman"/>
          <w:lang w:eastAsia="pt-BR"/>
        </w:rPr>
      </w:pPr>
      <w:r w:rsidRPr="001D0D47">
        <w:rPr>
          <w:rFonts w:ascii="Times New Roman" w:hAnsi="Times New Roman" w:cs="Times New Roman"/>
          <w:lang w:eastAsia="pt-BR"/>
        </w:rPr>
        <w:t>Pregão (</w:t>
      </w:r>
      <w:hyperlink r:id="rId10" w:anchor="art6xli" w:history="1">
        <w:r w:rsidRPr="001D0D47">
          <w:rPr>
            <w:rStyle w:val="Hyperlink"/>
            <w:rFonts w:ascii="Times New Roman" w:eastAsia="Times New Roman" w:hAnsi="Times New Roman" w:cs="Times New Roman"/>
            <w:color w:val="auto"/>
            <w:lang w:eastAsia="pt-BR"/>
          </w:rPr>
          <w:t>art. 6º, XLI</w:t>
        </w:r>
      </w:hyperlink>
      <w:r w:rsidRPr="001D0D47">
        <w:rPr>
          <w:rFonts w:ascii="Times New Roman" w:hAnsi="Times New Roman" w:cs="Times New Roman"/>
          <w:lang w:eastAsia="pt-BR"/>
        </w:rPr>
        <w:t>)</w:t>
      </w:r>
    </w:p>
    <w:p w14:paraId="644456FA" w14:textId="77777777" w:rsidR="00EA7C08" w:rsidRPr="001D0D47" w:rsidRDefault="00EA7C08" w:rsidP="00D629D3">
      <w:pPr>
        <w:pStyle w:val="PargrafodaLista"/>
        <w:numPr>
          <w:ilvl w:val="0"/>
          <w:numId w:val="30"/>
        </w:numPr>
        <w:tabs>
          <w:tab w:val="left" w:pos="567"/>
        </w:tabs>
        <w:spacing w:after="0" w:line="240" w:lineRule="auto"/>
        <w:ind w:left="0" w:firstLine="0"/>
        <w:jc w:val="both"/>
        <w:rPr>
          <w:rFonts w:ascii="Times New Roman" w:hAnsi="Times New Roman" w:cs="Times New Roman"/>
          <w:lang w:eastAsia="pt-BR"/>
        </w:rPr>
      </w:pPr>
      <w:r w:rsidRPr="001D0D47">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p>
    <w:p w14:paraId="2CC9B1E1" w14:textId="5D3A3632" w:rsidR="00EA7C08" w:rsidRPr="001D0D47" w:rsidRDefault="00FF6570" w:rsidP="00D629D3">
      <w:pPr>
        <w:pStyle w:val="PargrafodaLista"/>
        <w:numPr>
          <w:ilvl w:val="0"/>
          <w:numId w:val="32"/>
        </w:numPr>
        <w:tabs>
          <w:tab w:val="left" w:pos="567"/>
          <w:tab w:val="left" w:pos="1701"/>
        </w:tabs>
        <w:spacing w:after="0" w:line="240" w:lineRule="auto"/>
        <w:ind w:left="0" w:firstLine="0"/>
        <w:jc w:val="both"/>
        <w:rPr>
          <w:rFonts w:ascii="Times New Roman" w:hAnsi="Times New Roman" w:cs="Times New Roman"/>
          <w:lang w:eastAsia="pt-BR"/>
        </w:rPr>
      </w:pPr>
      <w:r w:rsidRPr="001D0D47">
        <w:rPr>
          <w:rFonts w:ascii="Times New Roman" w:hAnsi="Times New Roman" w:cs="Times New Roman"/>
          <w:bCs/>
          <w:lang w:eastAsia="pt-BR"/>
        </w:rPr>
        <w:t>Menor Preço</w:t>
      </w:r>
      <w:r w:rsidR="003C4F02" w:rsidRPr="001D0D47">
        <w:rPr>
          <w:rFonts w:ascii="Times New Roman" w:hAnsi="Times New Roman" w:cs="Times New Roman"/>
          <w:bCs/>
          <w:lang w:eastAsia="pt-BR"/>
        </w:rPr>
        <w:t xml:space="preserve"> Por </w:t>
      </w:r>
      <w:r w:rsidR="0031290E">
        <w:rPr>
          <w:rFonts w:ascii="Times New Roman" w:hAnsi="Times New Roman" w:cs="Times New Roman"/>
          <w:bCs/>
          <w:lang w:eastAsia="pt-BR"/>
        </w:rPr>
        <w:t>Item</w:t>
      </w:r>
    </w:p>
    <w:p w14:paraId="03E2A804" w14:textId="77777777" w:rsidR="00EA7C08" w:rsidRPr="001D0D47" w:rsidRDefault="00EA7C08" w:rsidP="00D629D3">
      <w:pPr>
        <w:pStyle w:val="PargrafodaLista"/>
        <w:numPr>
          <w:ilvl w:val="0"/>
          <w:numId w:val="30"/>
        </w:numPr>
        <w:tabs>
          <w:tab w:val="left" w:pos="567"/>
        </w:tabs>
        <w:spacing w:after="0" w:line="240" w:lineRule="auto"/>
        <w:ind w:left="0" w:firstLine="0"/>
        <w:jc w:val="both"/>
        <w:rPr>
          <w:rFonts w:ascii="Times New Roman" w:hAnsi="Times New Roman" w:cs="Times New Roman"/>
          <w:lang w:eastAsia="pt-BR"/>
        </w:rPr>
      </w:pPr>
      <w:r w:rsidRPr="001D0D47">
        <w:rPr>
          <w:rFonts w:ascii="Times New Roman" w:hAnsi="Times New Roman" w:cs="Times New Roman"/>
          <w:b/>
          <w:lang w:eastAsia="pt-BR"/>
        </w:rPr>
        <w:t>Modo de disputa:</w:t>
      </w:r>
    </w:p>
    <w:p w14:paraId="3D5032D9" w14:textId="47433D65" w:rsidR="000F1CE6" w:rsidRPr="001D0D47" w:rsidRDefault="006C55E9" w:rsidP="00D629D3">
      <w:pPr>
        <w:pStyle w:val="PargrafodaLista"/>
        <w:numPr>
          <w:ilvl w:val="0"/>
          <w:numId w:val="33"/>
        </w:numPr>
        <w:tabs>
          <w:tab w:val="left" w:pos="567"/>
          <w:tab w:val="left" w:pos="1701"/>
        </w:tabs>
        <w:spacing w:after="0" w:line="240" w:lineRule="auto"/>
        <w:ind w:left="0" w:firstLine="0"/>
        <w:jc w:val="both"/>
        <w:rPr>
          <w:rFonts w:ascii="Times New Roman" w:hAnsi="Times New Roman" w:cs="Times New Roman"/>
          <w:lang w:eastAsia="pt-BR"/>
        </w:rPr>
      </w:pPr>
      <w:r w:rsidRPr="001D0D47">
        <w:rPr>
          <w:rFonts w:ascii="Times New Roman" w:hAnsi="Times New Roman" w:cs="Times New Roman"/>
          <w:lang w:eastAsia="pt-BR"/>
        </w:rPr>
        <w:t>Aberto</w:t>
      </w:r>
    </w:p>
    <w:p w14:paraId="48BB8ED1" w14:textId="77777777" w:rsidR="000F1CE6" w:rsidRPr="001D0D47" w:rsidRDefault="000F1CE6" w:rsidP="00D629D3">
      <w:pPr>
        <w:pStyle w:val="PargrafodaLista"/>
        <w:numPr>
          <w:ilvl w:val="0"/>
          <w:numId w:val="30"/>
        </w:numPr>
        <w:tabs>
          <w:tab w:val="left" w:pos="567"/>
        </w:tabs>
        <w:spacing w:after="0" w:line="240" w:lineRule="auto"/>
        <w:ind w:left="0" w:firstLine="0"/>
        <w:jc w:val="both"/>
        <w:rPr>
          <w:rFonts w:ascii="Times New Roman" w:hAnsi="Times New Roman" w:cs="Times New Roman"/>
          <w:lang w:eastAsia="pt-BR"/>
        </w:rPr>
      </w:pPr>
      <w:r w:rsidRPr="001D0D47">
        <w:rPr>
          <w:rFonts w:ascii="Times New Roman" w:hAnsi="Times New Roman" w:cs="Times New Roman"/>
          <w:b/>
          <w:lang w:eastAsia="pt-BR"/>
        </w:rPr>
        <w:t>Forma:</w:t>
      </w:r>
      <w:r w:rsidRPr="001D0D47">
        <w:rPr>
          <w:rFonts w:ascii="Times New Roman" w:hAnsi="Times New Roman" w:cs="Times New Roman"/>
          <w:lang w:eastAsia="pt-BR"/>
        </w:rPr>
        <w:t xml:space="preserve"> </w:t>
      </w:r>
    </w:p>
    <w:p w14:paraId="5E62B58D" w14:textId="77777777" w:rsidR="000F1CE6" w:rsidRPr="001D0D47" w:rsidRDefault="000F1CE6" w:rsidP="00D629D3">
      <w:pPr>
        <w:pStyle w:val="PargrafodaLista"/>
        <w:numPr>
          <w:ilvl w:val="0"/>
          <w:numId w:val="37"/>
        </w:numPr>
        <w:tabs>
          <w:tab w:val="left" w:pos="567"/>
          <w:tab w:val="left" w:pos="1701"/>
        </w:tabs>
        <w:spacing w:after="0" w:line="240" w:lineRule="auto"/>
        <w:ind w:left="0" w:firstLine="0"/>
        <w:jc w:val="both"/>
        <w:rPr>
          <w:rFonts w:ascii="Times New Roman" w:hAnsi="Times New Roman" w:cs="Times New Roman"/>
          <w:lang w:eastAsia="pt-BR"/>
        </w:rPr>
      </w:pPr>
      <w:r w:rsidRPr="001D0D47">
        <w:rPr>
          <w:rFonts w:ascii="Times New Roman" w:hAnsi="Times New Roman" w:cs="Times New Roman"/>
          <w:lang w:eastAsia="pt-BR"/>
        </w:rPr>
        <w:t>Eletrônico (</w:t>
      </w:r>
      <w:hyperlink r:id="rId11" w:anchor="art17%C2%A72" w:history="1">
        <w:r w:rsidRPr="001D0D47">
          <w:rPr>
            <w:rStyle w:val="Hyperlink"/>
            <w:rFonts w:ascii="Times New Roman" w:hAnsi="Times New Roman" w:cs="Times New Roman"/>
            <w:color w:val="auto"/>
            <w:lang w:eastAsia="pt-BR"/>
          </w:rPr>
          <w:t>art. 17, § 2º</w:t>
        </w:r>
      </w:hyperlink>
      <w:r w:rsidRPr="001D0D47">
        <w:rPr>
          <w:rFonts w:ascii="Times New Roman" w:hAnsi="Times New Roman" w:cs="Times New Roman"/>
          <w:lang w:eastAsia="pt-BR"/>
        </w:rPr>
        <w:t>)</w:t>
      </w:r>
    </w:p>
    <w:p w14:paraId="08D2F797" w14:textId="77777777" w:rsidR="000F1CE6" w:rsidRPr="001D0D47" w:rsidRDefault="000F1CE6" w:rsidP="00D629D3">
      <w:pPr>
        <w:pStyle w:val="PargrafodaLista"/>
        <w:numPr>
          <w:ilvl w:val="0"/>
          <w:numId w:val="30"/>
        </w:numPr>
        <w:tabs>
          <w:tab w:val="left" w:pos="567"/>
        </w:tabs>
        <w:spacing w:after="0" w:line="240" w:lineRule="auto"/>
        <w:ind w:left="0" w:firstLine="0"/>
        <w:jc w:val="both"/>
        <w:rPr>
          <w:rFonts w:ascii="Times New Roman" w:hAnsi="Times New Roman" w:cs="Times New Roman"/>
          <w:b/>
          <w:lang w:eastAsia="pt-BR"/>
        </w:rPr>
      </w:pPr>
      <w:r w:rsidRPr="001D0D47">
        <w:rPr>
          <w:rFonts w:ascii="Times New Roman" w:hAnsi="Times New Roman" w:cs="Times New Roman"/>
          <w:b/>
          <w:lang w:eastAsia="pt-BR"/>
        </w:rPr>
        <w:t xml:space="preserve">Plataforma: </w:t>
      </w:r>
    </w:p>
    <w:p w14:paraId="414DAF92" w14:textId="76DC0FC4" w:rsidR="00E51CBF" w:rsidRPr="001D0D47" w:rsidRDefault="00E51CBF" w:rsidP="00D629D3">
      <w:pPr>
        <w:pStyle w:val="Nivel2"/>
        <w:numPr>
          <w:ilvl w:val="1"/>
          <w:numId w:val="30"/>
        </w:numPr>
        <w:tabs>
          <w:tab w:val="left" w:pos="567"/>
        </w:tabs>
        <w:spacing w:before="0" w:after="0" w:line="240" w:lineRule="auto"/>
        <w:ind w:left="0" w:firstLine="0"/>
        <w:rPr>
          <w:rFonts w:ascii="Times New Roman" w:hAnsi="Times New Roman" w:cs="Times New Roman"/>
          <w:color w:val="auto"/>
          <w:sz w:val="22"/>
          <w:szCs w:val="22"/>
        </w:rPr>
      </w:pPr>
      <w:bookmarkStart w:id="4" w:name="_Hlk135302270"/>
      <w:r w:rsidRPr="001D0D47">
        <w:rPr>
          <w:rFonts w:ascii="Times New Roman" w:hAnsi="Times New Roman" w:cs="Times New Roman"/>
          <w:color w:val="auto"/>
          <w:sz w:val="22"/>
          <w:szCs w:val="22"/>
        </w:rPr>
        <w:t xml:space="preserve">Poderão participar deste Pregão os interessados que estiverem previamente credenciados no Sistema </w:t>
      </w:r>
      <w:r w:rsidR="00073E82" w:rsidRPr="001D0D47">
        <w:rPr>
          <w:rFonts w:ascii="Times New Roman" w:hAnsi="Times New Roman" w:cs="Times New Roman"/>
          <w:sz w:val="22"/>
          <w:szCs w:val="22"/>
        </w:rPr>
        <w:t xml:space="preserve">Bolsa de Licitações do Brasil – BLL </w:t>
      </w:r>
      <w:hyperlink r:id="rId12" w:history="1">
        <w:r w:rsidR="00073E82" w:rsidRPr="001D0D47">
          <w:rPr>
            <w:rStyle w:val="Hyperlink"/>
            <w:rFonts w:ascii="Times New Roman" w:hAnsi="Times New Roman" w:cs="Times New Roman"/>
            <w:color w:val="auto"/>
            <w:sz w:val="22"/>
            <w:szCs w:val="22"/>
          </w:rPr>
          <w:t>www.bll.org.br</w:t>
        </w:r>
      </w:hyperlink>
      <w:r w:rsidRPr="001D0D47">
        <w:rPr>
          <w:rFonts w:ascii="Times New Roman" w:hAnsi="Times New Roman" w:cs="Times New Roman"/>
          <w:color w:val="auto"/>
          <w:sz w:val="22"/>
          <w:szCs w:val="22"/>
        </w:rPr>
        <w:t>.</w:t>
      </w:r>
      <w:bookmarkEnd w:id="4"/>
    </w:p>
    <w:p w14:paraId="4C7A665D" w14:textId="77777777" w:rsidR="00E51CBF" w:rsidRPr="001D0D47" w:rsidRDefault="00E51CBF" w:rsidP="00D629D3">
      <w:pPr>
        <w:pStyle w:val="Nivel2"/>
        <w:numPr>
          <w:ilvl w:val="1"/>
          <w:numId w:val="30"/>
        </w:numPr>
        <w:tabs>
          <w:tab w:val="left" w:pos="567"/>
        </w:tabs>
        <w:spacing w:before="0" w:after="0" w:line="240" w:lineRule="auto"/>
        <w:ind w:left="0" w:firstLine="0"/>
        <w:rPr>
          <w:rFonts w:ascii="Times New Roman" w:hAnsi="Times New Roman" w:cs="Times New Roman"/>
          <w:sz w:val="22"/>
          <w:szCs w:val="22"/>
        </w:rPr>
      </w:pPr>
      <w:r w:rsidRPr="001D0D47">
        <w:rPr>
          <w:rFonts w:ascii="Times New Roman" w:hAnsi="Times New Roman" w:cs="Times New Roman"/>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B5D1EF" w14:textId="77777777" w:rsidR="00E51CBF" w:rsidRPr="001D0D47" w:rsidRDefault="00E51CBF" w:rsidP="00D629D3">
      <w:pPr>
        <w:pStyle w:val="Nivel2"/>
        <w:numPr>
          <w:ilvl w:val="1"/>
          <w:numId w:val="30"/>
        </w:numPr>
        <w:tabs>
          <w:tab w:val="left" w:pos="567"/>
        </w:tabs>
        <w:spacing w:before="0" w:after="0" w:line="240" w:lineRule="auto"/>
        <w:ind w:left="0" w:firstLine="0"/>
        <w:rPr>
          <w:rFonts w:ascii="Times New Roman" w:hAnsi="Times New Roman" w:cs="Times New Roman"/>
          <w:sz w:val="22"/>
          <w:szCs w:val="22"/>
        </w:rPr>
      </w:pPr>
      <w:r w:rsidRPr="001D0D47">
        <w:rPr>
          <w:rFonts w:ascii="Times New Roman" w:hAnsi="Times New Roman" w:cs="Times New Roman"/>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043709F" w14:textId="77777777" w:rsidR="00E51CBF" w:rsidRPr="009C2E23" w:rsidRDefault="00E51CBF" w:rsidP="00D629D3">
      <w:pPr>
        <w:pStyle w:val="Nivel2"/>
        <w:numPr>
          <w:ilvl w:val="1"/>
          <w:numId w:val="30"/>
        </w:numPr>
        <w:tabs>
          <w:tab w:val="left" w:pos="567"/>
        </w:tabs>
        <w:spacing w:before="0" w:after="0" w:line="240" w:lineRule="auto"/>
        <w:ind w:left="0" w:firstLine="0"/>
        <w:rPr>
          <w:rFonts w:ascii="Times New Roman" w:hAnsi="Times New Roman" w:cs="Times New Roman"/>
          <w:color w:val="auto"/>
          <w:sz w:val="22"/>
          <w:szCs w:val="22"/>
        </w:rPr>
      </w:pPr>
      <w:r w:rsidRPr="001D0D47">
        <w:rPr>
          <w:rFonts w:ascii="Times New Roman" w:hAnsi="Times New Roman" w:cs="Times New Roman"/>
          <w:sz w:val="22"/>
          <w:szCs w:val="22"/>
        </w:rPr>
        <w:t xml:space="preserve">A não observância do disposto no item anterior poderá ensejar desclassificação no </w:t>
      </w:r>
      <w:r w:rsidRPr="001D0D47">
        <w:rPr>
          <w:rFonts w:ascii="Times New Roman" w:hAnsi="Times New Roman" w:cs="Times New Roman"/>
          <w:color w:val="auto"/>
          <w:sz w:val="22"/>
          <w:szCs w:val="22"/>
        </w:rPr>
        <w:t xml:space="preserve">momento da </w:t>
      </w:r>
      <w:r w:rsidRPr="009C2E23">
        <w:rPr>
          <w:rFonts w:ascii="Times New Roman" w:hAnsi="Times New Roman" w:cs="Times New Roman"/>
          <w:color w:val="auto"/>
          <w:sz w:val="22"/>
          <w:szCs w:val="22"/>
        </w:rPr>
        <w:t>habilitação.</w:t>
      </w:r>
    </w:p>
    <w:p w14:paraId="409D07A9" w14:textId="25F3F895" w:rsidR="0053782E" w:rsidRPr="009C2E23" w:rsidRDefault="0053782E" w:rsidP="0053782E">
      <w:pPr>
        <w:pStyle w:val="PargrafodaLista"/>
        <w:numPr>
          <w:ilvl w:val="0"/>
          <w:numId w:val="30"/>
        </w:numPr>
        <w:tabs>
          <w:tab w:val="left" w:pos="567"/>
        </w:tabs>
        <w:spacing w:after="0" w:line="240" w:lineRule="auto"/>
        <w:ind w:left="0" w:firstLine="0"/>
        <w:jc w:val="both"/>
        <w:rPr>
          <w:rFonts w:ascii="Times New Roman" w:hAnsi="Times New Roman"/>
          <w:lang w:eastAsia="pt-BR"/>
        </w:rPr>
      </w:pPr>
      <w:r w:rsidRPr="009C2E23">
        <w:rPr>
          <w:rFonts w:ascii="Times New Roman" w:hAnsi="Times New Roman"/>
          <w:b/>
          <w:lang w:eastAsia="pt-BR"/>
        </w:rPr>
        <w:t>Data/horário limite para cadastramento das propostas:</w:t>
      </w:r>
    </w:p>
    <w:p w14:paraId="33A1AFA5" w14:textId="7FFC32F8" w:rsidR="000F1CE6" w:rsidRPr="009C2E23" w:rsidRDefault="00380317" w:rsidP="00D629D3">
      <w:pPr>
        <w:pStyle w:val="PargrafodaLista"/>
        <w:numPr>
          <w:ilvl w:val="0"/>
          <w:numId w:val="34"/>
        </w:numPr>
        <w:tabs>
          <w:tab w:val="left" w:pos="567"/>
          <w:tab w:val="left" w:pos="1701"/>
        </w:tabs>
        <w:spacing w:after="0" w:line="240" w:lineRule="auto"/>
        <w:ind w:left="0" w:firstLine="0"/>
        <w:jc w:val="both"/>
        <w:rPr>
          <w:rFonts w:ascii="Times New Roman" w:hAnsi="Times New Roman" w:cs="Times New Roman"/>
          <w:lang w:eastAsia="pt-BR"/>
        </w:rPr>
      </w:pPr>
      <w:r w:rsidRPr="009C2E23">
        <w:rPr>
          <w:rFonts w:ascii="Times New Roman" w:hAnsi="Times New Roman" w:cs="Times New Roman"/>
          <w:lang w:eastAsia="pt-BR"/>
        </w:rPr>
        <w:t>1</w:t>
      </w:r>
      <w:r w:rsidR="009C2E23" w:rsidRPr="009C2E23">
        <w:rPr>
          <w:rFonts w:ascii="Times New Roman" w:hAnsi="Times New Roman" w:cs="Times New Roman"/>
          <w:lang w:eastAsia="pt-BR"/>
        </w:rPr>
        <w:t>6</w:t>
      </w:r>
      <w:r w:rsidR="000F1CE6" w:rsidRPr="009C2E23">
        <w:rPr>
          <w:rFonts w:ascii="Times New Roman" w:hAnsi="Times New Roman" w:cs="Times New Roman"/>
          <w:lang w:eastAsia="pt-BR"/>
        </w:rPr>
        <w:t>/</w:t>
      </w:r>
      <w:r w:rsidR="00CA7DE0" w:rsidRPr="009C2E23">
        <w:rPr>
          <w:rFonts w:ascii="Times New Roman" w:hAnsi="Times New Roman" w:cs="Times New Roman"/>
          <w:lang w:eastAsia="pt-BR"/>
        </w:rPr>
        <w:t>0</w:t>
      </w:r>
      <w:r w:rsidR="009C2E23" w:rsidRPr="009C2E23">
        <w:rPr>
          <w:rFonts w:ascii="Times New Roman" w:hAnsi="Times New Roman" w:cs="Times New Roman"/>
          <w:lang w:eastAsia="pt-BR"/>
        </w:rPr>
        <w:t>8</w:t>
      </w:r>
      <w:r w:rsidR="000F1CE6" w:rsidRPr="009C2E23">
        <w:rPr>
          <w:rFonts w:ascii="Times New Roman" w:hAnsi="Times New Roman" w:cs="Times New Roman"/>
          <w:lang w:eastAsia="pt-BR"/>
        </w:rPr>
        <w:t>/</w:t>
      </w:r>
      <w:r w:rsidR="00687C66" w:rsidRPr="009C2E23">
        <w:rPr>
          <w:rFonts w:ascii="Times New Roman" w:hAnsi="Times New Roman" w:cs="Times New Roman"/>
          <w:lang w:eastAsia="pt-BR"/>
        </w:rPr>
        <w:t>2024</w:t>
      </w:r>
      <w:r w:rsidR="00280D78" w:rsidRPr="009C2E23">
        <w:rPr>
          <w:rFonts w:ascii="Times New Roman" w:hAnsi="Times New Roman" w:cs="Times New Roman"/>
          <w:lang w:eastAsia="pt-BR"/>
        </w:rPr>
        <w:t xml:space="preserve">, até às </w:t>
      </w:r>
      <w:r w:rsidR="00B522F2" w:rsidRPr="009C2E23">
        <w:rPr>
          <w:rFonts w:ascii="Times New Roman" w:hAnsi="Times New Roman" w:cs="Times New Roman"/>
          <w:lang w:eastAsia="pt-BR"/>
        </w:rPr>
        <w:t>08</w:t>
      </w:r>
      <w:r w:rsidR="000F1CE6" w:rsidRPr="009C2E23">
        <w:rPr>
          <w:rFonts w:ascii="Times New Roman" w:hAnsi="Times New Roman" w:cs="Times New Roman"/>
          <w:lang w:eastAsia="pt-BR"/>
        </w:rPr>
        <w:t>h</w:t>
      </w:r>
      <w:r w:rsidR="00B522F2" w:rsidRPr="009C2E23">
        <w:rPr>
          <w:rFonts w:ascii="Times New Roman" w:hAnsi="Times New Roman" w:cs="Times New Roman"/>
          <w:lang w:eastAsia="pt-BR"/>
        </w:rPr>
        <w:t>3</w:t>
      </w:r>
      <w:r w:rsidR="000F1CE6" w:rsidRPr="009C2E23">
        <w:rPr>
          <w:rFonts w:ascii="Times New Roman" w:hAnsi="Times New Roman" w:cs="Times New Roman"/>
          <w:lang w:eastAsia="pt-BR"/>
        </w:rPr>
        <w:t>0min (horário de Brasília/DF)</w:t>
      </w:r>
    </w:p>
    <w:p w14:paraId="5B9418B1" w14:textId="28D461BF" w:rsidR="00EA7C08" w:rsidRPr="009C2E23" w:rsidRDefault="00EA7C08" w:rsidP="00D629D3">
      <w:pPr>
        <w:pStyle w:val="PargrafodaLista"/>
        <w:numPr>
          <w:ilvl w:val="0"/>
          <w:numId w:val="30"/>
        </w:numPr>
        <w:tabs>
          <w:tab w:val="left" w:pos="567"/>
        </w:tabs>
        <w:spacing w:after="0" w:line="240" w:lineRule="auto"/>
        <w:ind w:left="0" w:firstLine="0"/>
        <w:jc w:val="both"/>
        <w:rPr>
          <w:rFonts w:ascii="Times New Roman" w:hAnsi="Times New Roman" w:cs="Times New Roman"/>
          <w:lang w:eastAsia="pt-BR"/>
        </w:rPr>
      </w:pPr>
      <w:r w:rsidRPr="009C2E23">
        <w:rPr>
          <w:rFonts w:ascii="Times New Roman" w:hAnsi="Times New Roman" w:cs="Times New Roman"/>
          <w:b/>
          <w:lang w:eastAsia="pt-BR"/>
        </w:rPr>
        <w:t xml:space="preserve">Data/horário </w:t>
      </w:r>
      <w:r w:rsidR="00280D78" w:rsidRPr="009C2E23">
        <w:rPr>
          <w:rFonts w:ascii="Times New Roman" w:hAnsi="Times New Roman" w:cs="Times New Roman"/>
          <w:b/>
          <w:lang w:eastAsia="pt-BR"/>
        </w:rPr>
        <w:t>de início da</w:t>
      </w:r>
      <w:r w:rsidRPr="009C2E23">
        <w:rPr>
          <w:rFonts w:ascii="Times New Roman" w:hAnsi="Times New Roman" w:cs="Times New Roman"/>
          <w:b/>
          <w:lang w:eastAsia="pt-BR"/>
        </w:rPr>
        <w:t xml:space="preserve"> sessão pública:</w:t>
      </w:r>
      <w:r w:rsidRPr="009C2E23">
        <w:rPr>
          <w:rFonts w:ascii="Times New Roman" w:hAnsi="Times New Roman" w:cs="Times New Roman"/>
          <w:lang w:eastAsia="pt-BR"/>
        </w:rPr>
        <w:t xml:space="preserve"> </w:t>
      </w:r>
    </w:p>
    <w:p w14:paraId="5A54EEE3" w14:textId="77833DF1" w:rsidR="000F1CE6" w:rsidRPr="009C2E23" w:rsidRDefault="00380317" w:rsidP="00D629D3">
      <w:pPr>
        <w:pStyle w:val="PargrafodaLista"/>
        <w:numPr>
          <w:ilvl w:val="0"/>
          <w:numId w:val="35"/>
        </w:numPr>
        <w:tabs>
          <w:tab w:val="left" w:pos="567"/>
          <w:tab w:val="left" w:pos="1701"/>
        </w:tabs>
        <w:spacing w:after="0" w:line="240" w:lineRule="auto"/>
        <w:ind w:left="0" w:firstLine="0"/>
        <w:jc w:val="both"/>
        <w:rPr>
          <w:rFonts w:ascii="Times New Roman" w:hAnsi="Times New Roman" w:cs="Times New Roman"/>
          <w:lang w:eastAsia="pt-BR"/>
        </w:rPr>
      </w:pPr>
      <w:r w:rsidRPr="009C2E23">
        <w:rPr>
          <w:rFonts w:ascii="Times New Roman" w:hAnsi="Times New Roman" w:cs="Times New Roman"/>
          <w:lang w:eastAsia="pt-BR"/>
        </w:rPr>
        <w:t>1</w:t>
      </w:r>
      <w:r w:rsidR="009C2E23" w:rsidRPr="009C2E23">
        <w:rPr>
          <w:rFonts w:ascii="Times New Roman" w:hAnsi="Times New Roman" w:cs="Times New Roman"/>
          <w:lang w:eastAsia="pt-BR"/>
        </w:rPr>
        <w:t>6</w:t>
      </w:r>
      <w:r w:rsidR="00EA7C08" w:rsidRPr="009C2E23">
        <w:rPr>
          <w:rFonts w:ascii="Times New Roman" w:hAnsi="Times New Roman" w:cs="Times New Roman"/>
          <w:lang w:eastAsia="pt-BR"/>
        </w:rPr>
        <w:t>/</w:t>
      </w:r>
      <w:r w:rsidR="00CA7DE0" w:rsidRPr="009C2E23">
        <w:rPr>
          <w:rFonts w:ascii="Times New Roman" w:hAnsi="Times New Roman" w:cs="Times New Roman"/>
          <w:lang w:eastAsia="pt-BR"/>
        </w:rPr>
        <w:t>0</w:t>
      </w:r>
      <w:r w:rsidR="009C2E23" w:rsidRPr="009C2E23">
        <w:rPr>
          <w:rFonts w:ascii="Times New Roman" w:hAnsi="Times New Roman" w:cs="Times New Roman"/>
          <w:lang w:eastAsia="pt-BR"/>
        </w:rPr>
        <w:t>8</w:t>
      </w:r>
      <w:r w:rsidR="00EA7C08" w:rsidRPr="009C2E23">
        <w:rPr>
          <w:rFonts w:ascii="Times New Roman" w:hAnsi="Times New Roman" w:cs="Times New Roman"/>
          <w:lang w:eastAsia="pt-BR"/>
        </w:rPr>
        <w:t>/</w:t>
      </w:r>
      <w:r w:rsidR="00687C66" w:rsidRPr="009C2E23">
        <w:rPr>
          <w:rFonts w:ascii="Times New Roman" w:hAnsi="Times New Roman" w:cs="Times New Roman"/>
          <w:lang w:eastAsia="pt-BR"/>
        </w:rPr>
        <w:t>2024</w:t>
      </w:r>
      <w:r w:rsidR="00280D78" w:rsidRPr="009C2E23">
        <w:rPr>
          <w:rFonts w:ascii="Times New Roman" w:hAnsi="Times New Roman" w:cs="Times New Roman"/>
          <w:lang w:eastAsia="pt-BR"/>
        </w:rPr>
        <w:t xml:space="preserve">, às </w:t>
      </w:r>
      <w:r w:rsidR="00EA7C08" w:rsidRPr="009C2E23">
        <w:rPr>
          <w:rFonts w:ascii="Times New Roman" w:hAnsi="Times New Roman" w:cs="Times New Roman"/>
          <w:lang w:eastAsia="pt-BR"/>
        </w:rPr>
        <w:t>0</w:t>
      </w:r>
      <w:r w:rsidR="005B3E70" w:rsidRPr="009C2E23">
        <w:rPr>
          <w:rFonts w:ascii="Times New Roman" w:hAnsi="Times New Roman" w:cs="Times New Roman"/>
          <w:lang w:eastAsia="pt-BR"/>
        </w:rPr>
        <w:t>8</w:t>
      </w:r>
      <w:r w:rsidR="00EA7C08" w:rsidRPr="009C2E23">
        <w:rPr>
          <w:rFonts w:ascii="Times New Roman" w:hAnsi="Times New Roman" w:cs="Times New Roman"/>
          <w:lang w:eastAsia="pt-BR"/>
        </w:rPr>
        <w:t>h</w:t>
      </w:r>
      <w:r w:rsidR="005B3E70" w:rsidRPr="009C2E23">
        <w:rPr>
          <w:rFonts w:ascii="Times New Roman" w:hAnsi="Times New Roman" w:cs="Times New Roman"/>
          <w:lang w:eastAsia="pt-BR"/>
        </w:rPr>
        <w:t>31</w:t>
      </w:r>
      <w:r w:rsidR="00EA7C08" w:rsidRPr="009C2E23">
        <w:rPr>
          <w:rFonts w:ascii="Times New Roman" w:hAnsi="Times New Roman" w:cs="Times New Roman"/>
          <w:lang w:eastAsia="pt-BR"/>
        </w:rPr>
        <w:t>min (horário de Brasília/DF)</w:t>
      </w:r>
    </w:p>
    <w:p w14:paraId="075D52CF" w14:textId="77777777" w:rsidR="000F1CE6" w:rsidRPr="00CA7DE0" w:rsidRDefault="000F1CE6" w:rsidP="00D629D3">
      <w:pPr>
        <w:pStyle w:val="PargrafodaLista"/>
        <w:numPr>
          <w:ilvl w:val="0"/>
          <w:numId w:val="30"/>
        </w:numPr>
        <w:tabs>
          <w:tab w:val="left" w:pos="567"/>
        </w:tabs>
        <w:spacing w:after="0" w:line="240" w:lineRule="auto"/>
        <w:ind w:left="0" w:firstLine="0"/>
        <w:jc w:val="both"/>
        <w:rPr>
          <w:rFonts w:ascii="Times New Roman" w:hAnsi="Times New Roman" w:cs="Times New Roman"/>
          <w:lang w:eastAsia="pt-BR"/>
        </w:rPr>
      </w:pPr>
      <w:r w:rsidRPr="00CA7DE0">
        <w:rPr>
          <w:rFonts w:ascii="Times New Roman" w:hAnsi="Times New Roman" w:cs="Times New Roman"/>
          <w:b/>
          <w:lang w:eastAsia="pt-BR"/>
        </w:rPr>
        <w:t>Condução do processo licitatório:</w:t>
      </w:r>
      <w:r w:rsidRPr="00CA7DE0">
        <w:rPr>
          <w:rFonts w:ascii="Times New Roman" w:hAnsi="Times New Roman" w:cs="Times New Roman"/>
          <w:lang w:eastAsia="pt-BR"/>
        </w:rPr>
        <w:t xml:space="preserve"> </w:t>
      </w:r>
    </w:p>
    <w:p w14:paraId="223E8899" w14:textId="00D8CEAE" w:rsidR="000F1CE6" w:rsidRPr="001D0D47" w:rsidRDefault="000F1CE6" w:rsidP="00D629D3">
      <w:pPr>
        <w:pStyle w:val="PargrafodaLista"/>
        <w:numPr>
          <w:ilvl w:val="0"/>
          <w:numId w:val="38"/>
        </w:numPr>
        <w:tabs>
          <w:tab w:val="left" w:pos="567"/>
          <w:tab w:val="left" w:pos="1701"/>
        </w:tabs>
        <w:spacing w:after="0" w:line="240" w:lineRule="auto"/>
        <w:ind w:left="0" w:firstLine="0"/>
        <w:jc w:val="both"/>
        <w:rPr>
          <w:rFonts w:ascii="Times New Roman" w:hAnsi="Times New Roman" w:cs="Times New Roman"/>
          <w:lang w:eastAsia="pt-BR"/>
        </w:rPr>
      </w:pPr>
      <w:r w:rsidRPr="001D0D47">
        <w:rPr>
          <w:rFonts w:ascii="Times New Roman" w:hAnsi="Times New Roman" w:cs="Times New Roman"/>
          <w:lang w:eastAsia="pt-BR"/>
        </w:rPr>
        <w:t>Pregoeiro e Equipe de Apoio (</w:t>
      </w:r>
      <w:hyperlink r:id="rId13" w:anchor="art8%C2%A75" w:history="1">
        <w:r w:rsidRPr="001D0D47">
          <w:rPr>
            <w:rStyle w:val="Hyperlink"/>
            <w:rFonts w:ascii="Times New Roman" w:hAnsi="Times New Roman" w:cs="Times New Roman"/>
            <w:color w:val="auto"/>
            <w:lang w:eastAsia="pt-BR"/>
          </w:rPr>
          <w:t>art. 8º, § 5º da Lei nº 14.133/2021</w:t>
        </w:r>
      </w:hyperlink>
      <w:r w:rsidRPr="001D0D47">
        <w:rPr>
          <w:rFonts w:ascii="Times New Roman" w:hAnsi="Times New Roman" w:cs="Times New Roman"/>
          <w:lang w:eastAsia="pt-BR"/>
        </w:rPr>
        <w:t xml:space="preserve">), conforme designação no regulamento municipal </w:t>
      </w:r>
      <w:r w:rsidR="00E51CBF" w:rsidRPr="001D0D47">
        <w:rPr>
          <w:rFonts w:ascii="Times New Roman" w:hAnsi="Times New Roman" w:cs="Times New Roman"/>
          <w:lang w:eastAsia="pt-BR"/>
        </w:rPr>
        <w:t xml:space="preserve">Decreto nº </w:t>
      </w:r>
      <w:r w:rsidR="0053782E">
        <w:rPr>
          <w:rFonts w:ascii="Times New Roman" w:hAnsi="Times New Roman" w:cs="Times New Roman"/>
          <w:lang w:eastAsia="pt-BR"/>
        </w:rPr>
        <w:t>1</w:t>
      </w:r>
      <w:r w:rsidR="00E36A70" w:rsidRPr="001D0D47">
        <w:rPr>
          <w:rFonts w:ascii="Times New Roman" w:hAnsi="Times New Roman" w:cs="Times New Roman"/>
          <w:lang w:eastAsia="pt-BR"/>
        </w:rPr>
        <w:t>7</w:t>
      </w:r>
      <w:r w:rsidR="00E51CBF" w:rsidRPr="001D0D47">
        <w:rPr>
          <w:rFonts w:ascii="Times New Roman" w:hAnsi="Times New Roman" w:cs="Times New Roman"/>
          <w:lang w:eastAsia="pt-BR"/>
        </w:rPr>
        <w:t>/</w:t>
      </w:r>
      <w:r w:rsidR="00687C66" w:rsidRPr="001D0D47">
        <w:rPr>
          <w:rFonts w:ascii="Times New Roman" w:hAnsi="Times New Roman" w:cs="Times New Roman"/>
          <w:lang w:eastAsia="pt-BR"/>
        </w:rPr>
        <w:t>202</w:t>
      </w:r>
      <w:r w:rsidR="0053782E">
        <w:rPr>
          <w:rFonts w:ascii="Times New Roman" w:hAnsi="Times New Roman" w:cs="Times New Roman"/>
          <w:lang w:eastAsia="pt-BR"/>
        </w:rPr>
        <w:t>4</w:t>
      </w:r>
      <w:r w:rsidRPr="001D0D47">
        <w:rPr>
          <w:rFonts w:ascii="Times New Roman" w:hAnsi="Times New Roman" w:cs="Times New Roman"/>
          <w:lang w:eastAsia="pt-BR"/>
        </w:rPr>
        <w:t>.</w:t>
      </w:r>
    </w:p>
    <w:p w14:paraId="2AA0AB3A" w14:textId="35AEF6B1" w:rsidR="00DE2D52" w:rsidRPr="001D0D47" w:rsidRDefault="00DE2D52" w:rsidP="00D629D3">
      <w:pPr>
        <w:widowControl w:val="0"/>
        <w:tabs>
          <w:tab w:val="left" w:pos="1134"/>
        </w:tabs>
        <w:adjustRightInd w:val="0"/>
        <w:spacing w:after="0" w:line="240" w:lineRule="auto"/>
        <w:contextualSpacing/>
        <w:jc w:val="both"/>
        <w:textAlignment w:val="baseline"/>
        <w:rPr>
          <w:rFonts w:ascii="Times New Roman" w:eastAsia="Times New Roman" w:hAnsi="Times New Roman" w:cs="Times New Roman"/>
          <w:lang w:eastAsia="pt-BR"/>
        </w:rPr>
      </w:pPr>
    </w:p>
    <w:p w14:paraId="11AFFD26" w14:textId="6CABDE49" w:rsidR="000F1CE6" w:rsidRPr="001D0D47" w:rsidRDefault="008F18BC" w:rsidP="00D629D3">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5" w:name="_Toc133169783"/>
      <w:r w:rsidRPr="001D0D47">
        <w:rPr>
          <w:rFonts w:ascii="Times New Roman" w:eastAsia="Times New Roman" w:hAnsi="Times New Roman" w:cs="Times New Roman"/>
          <w:sz w:val="22"/>
          <w:szCs w:val="22"/>
          <w:lang w:eastAsia="pt-BR"/>
        </w:rPr>
        <w:t xml:space="preserve">2) </w:t>
      </w:r>
      <w:r w:rsidR="000F1CE6" w:rsidRPr="001D0D47">
        <w:rPr>
          <w:rFonts w:ascii="Times New Roman" w:eastAsia="Times New Roman" w:hAnsi="Times New Roman" w:cs="Times New Roman"/>
          <w:sz w:val="22"/>
          <w:szCs w:val="22"/>
          <w:lang w:eastAsia="pt-BR"/>
        </w:rPr>
        <w:t>OBJETO</w:t>
      </w:r>
      <w:bookmarkEnd w:id="5"/>
      <w:r w:rsidR="006D6090" w:rsidRPr="001D0D47">
        <w:rPr>
          <w:rFonts w:ascii="Times New Roman" w:eastAsia="Times New Roman" w:hAnsi="Times New Roman" w:cs="Times New Roman"/>
          <w:sz w:val="22"/>
          <w:szCs w:val="22"/>
          <w:lang w:eastAsia="pt-BR"/>
        </w:rPr>
        <w:t xml:space="preserve"> E </w:t>
      </w:r>
      <w:r w:rsidR="00981BED">
        <w:rPr>
          <w:rFonts w:ascii="Times New Roman" w:eastAsia="Times New Roman" w:hAnsi="Times New Roman" w:cs="Times New Roman"/>
          <w:sz w:val="22"/>
          <w:szCs w:val="22"/>
          <w:lang w:eastAsia="pt-BR"/>
        </w:rPr>
        <w:t>REGIME</w:t>
      </w:r>
      <w:r w:rsidR="006D6090" w:rsidRPr="001D0D47">
        <w:rPr>
          <w:rFonts w:ascii="Times New Roman" w:eastAsia="Times New Roman" w:hAnsi="Times New Roman" w:cs="Times New Roman"/>
          <w:sz w:val="22"/>
          <w:szCs w:val="22"/>
          <w:lang w:eastAsia="pt-BR"/>
        </w:rPr>
        <w:t xml:space="preserve"> DE EXECUÇÃO</w:t>
      </w:r>
    </w:p>
    <w:p w14:paraId="69F41962" w14:textId="25E4D8AE" w:rsidR="0056324C" w:rsidRDefault="00280D78" w:rsidP="00D629D3">
      <w:pPr>
        <w:widowControl w:val="0"/>
        <w:tabs>
          <w:tab w:val="left" w:pos="1701"/>
        </w:tabs>
        <w:adjustRightInd w:val="0"/>
        <w:spacing w:after="0" w:line="240" w:lineRule="auto"/>
        <w:jc w:val="both"/>
        <w:textAlignment w:val="baseline"/>
        <w:rPr>
          <w:rFonts w:ascii="Times New Roman" w:hAnsi="Times New Roman" w:cs="Times New Roman"/>
          <w:bCs/>
        </w:rPr>
      </w:pPr>
      <w:r w:rsidRPr="001D0D47">
        <w:rPr>
          <w:rFonts w:ascii="Times New Roman" w:eastAsia="Times New Roman" w:hAnsi="Times New Roman" w:cs="Times New Roman"/>
          <w:b/>
          <w:lang w:eastAsia="pt-BR"/>
        </w:rPr>
        <w:t>2.1</w:t>
      </w:r>
      <w:r w:rsidR="00745B98">
        <w:rPr>
          <w:rFonts w:ascii="Times New Roman" w:eastAsia="Times New Roman" w:hAnsi="Times New Roman" w:cs="Times New Roman"/>
          <w:b/>
          <w:lang w:eastAsia="pt-BR"/>
        </w:rPr>
        <w:t>.</w:t>
      </w:r>
      <w:r w:rsidR="000F1CE6" w:rsidRPr="001D0D47">
        <w:rPr>
          <w:rFonts w:ascii="Times New Roman" w:eastAsia="Times New Roman" w:hAnsi="Times New Roman" w:cs="Times New Roman"/>
          <w:lang w:eastAsia="pt-BR"/>
        </w:rPr>
        <w:t xml:space="preserve"> O objeto deste processo licitatório é </w:t>
      </w:r>
      <w:r w:rsidR="00EB4A87" w:rsidRPr="00907CB6">
        <w:rPr>
          <w:rFonts w:ascii="Times New Roman" w:hAnsi="Times New Roman" w:cs="Times New Roman"/>
        </w:rPr>
        <w:t>REGISTRO DE PREÇO</w:t>
      </w:r>
      <w:r w:rsidR="00891899">
        <w:rPr>
          <w:rFonts w:ascii="Times New Roman" w:hAnsi="Times New Roman" w:cs="Times New Roman"/>
        </w:rPr>
        <w:t>S</w:t>
      </w:r>
      <w:r w:rsidR="00EB4A87" w:rsidRPr="00907CB6">
        <w:rPr>
          <w:rFonts w:ascii="Times New Roman" w:hAnsi="Times New Roman" w:cs="Times New Roman"/>
        </w:rPr>
        <w:t xml:space="preserve"> </w:t>
      </w:r>
      <w:r w:rsidR="00891899">
        <w:rPr>
          <w:rFonts w:ascii="Times New Roman" w:hAnsi="Times New Roman" w:cs="Times New Roman"/>
        </w:rPr>
        <w:t>DE</w:t>
      </w:r>
      <w:r w:rsidR="0031290E" w:rsidRPr="00264631">
        <w:rPr>
          <w:rFonts w:ascii="Times New Roman" w:hAnsi="Times New Roman" w:cs="Times New Roman"/>
        </w:rPr>
        <w:t xml:space="preserve"> PRESTAÇÃO DE SERVIÇOS TÉCNICOS E DE LOCAÇÃO DE ITENS DE SONORIZAÇÃO E ILUMINAÇÃO</w:t>
      </w:r>
      <w:r w:rsidR="00891899">
        <w:rPr>
          <w:rFonts w:ascii="Times New Roman" w:hAnsi="Times New Roman" w:cs="Times New Roman"/>
        </w:rPr>
        <w:t>.</w:t>
      </w:r>
    </w:p>
    <w:p w14:paraId="1BE0B9B0" w14:textId="46FF1FE7" w:rsidR="000F1CE6" w:rsidRPr="001D0D47" w:rsidRDefault="00280D78"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bookmarkStart w:id="6" w:name="art86§2"/>
      <w:bookmarkEnd w:id="6"/>
      <w:r w:rsidRPr="001D0D47">
        <w:rPr>
          <w:rFonts w:ascii="Times New Roman" w:eastAsia="Times New Roman" w:hAnsi="Times New Roman" w:cs="Times New Roman"/>
          <w:b/>
          <w:lang w:eastAsia="pt-BR"/>
        </w:rPr>
        <w:t>2.</w:t>
      </w:r>
      <w:r w:rsidR="000C6960">
        <w:rPr>
          <w:rFonts w:ascii="Times New Roman" w:eastAsia="Times New Roman" w:hAnsi="Times New Roman" w:cs="Times New Roman"/>
          <w:b/>
          <w:lang w:eastAsia="pt-BR"/>
        </w:rPr>
        <w:t>2</w:t>
      </w:r>
      <w:r w:rsidR="00745B98">
        <w:rPr>
          <w:rFonts w:ascii="Times New Roman" w:eastAsia="Times New Roman" w:hAnsi="Times New Roman" w:cs="Times New Roman"/>
          <w:b/>
          <w:lang w:eastAsia="pt-BR"/>
        </w:rPr>
        <w:t>.</w:t>
      </w:r>
      <w:r w:rsidR="000F1CE6" w:rsidRPr="001D0D47">
        <w:rPr>
          <w:rFonts w:ascii="Times New Roman" w:eastAsia="Times New Roman" w:hAnsi="Times New Roman" w:cs="Times New Roman"/>
          <w:b/>
          <w:lang w:eastAsia="pt-BR"/>
        </w:rPr>
        <w:t xml:space="preserve"> </w:t>
      </w:r>
      <w:r w:rsidR="000F1CE6" w:rsidRPr="001D0D47">
        <w:rPr>
          <w:rFonts w:ascii="Times New Roman" w:eastAsia="Times New Roman" w:hAnsi="Times New Roman" w:cs="Times New Roman"/>
          <w:lang w:eastAsia="pt-BR"/>
        </w:rPr>
        <w:t>O objeto está fundamentado</w:t>
      </w:r>
      <w:r w:rsidR="00745B98">
        <w:rPr>
          <w:rFonts w:ascii="Times New Roman" w:eastAsia="Times New Roman" w:hAnsi="Times New Roman" w:cs="Times New Roman"/>
          <w:lang w:eastAsia="pt-BR"/>
        </w:rPr>
        <w:t xml:space="preserve"> em</w:t>
      </w:r>
      <w:r w:rsidR="000F1CE6" w:rsidRPr="001D0D47">
        <w:rPr>
          <w:rFonts w:ascii="Times New Roman" w:eastAsia="Times New Roman" w:hAnsi="Times New Roman" w:cs="Times New Roman"/>
          <w:lang w:eastAsia="pt-BR"/>
        </w:rPr>
        <w:t xml:space="preserve"> (</w:t>
      </w:r>
      <w:hyperlink r:id="rId14" w:anchor="art18i" w:history="1">
        <w:r w:rsidR="000F1CE6" w:rsidRPr="001D0D47">
          <w:rPr>
            <w:rStyle w:val="Hyperlink"/>
            <w:rFonts w:ascii="Times New Roman" w:eastAsia="Times New Roman" w:hAnsi="Times New Roman" w:cs="Times New Roman"/>
            <w:color w:val="auto"/>
            <w:lang w:eastAsia="pt-BR"/>
          </w:rPr>
          <w:t>art. 18, I e II da Lei nº 14.133/2021</w:t>
        </w:r>
      </w:hyperlink>
      <w:r w:rsidR="000F1CE6" w:rsidRPr="001D0D47">
        <w:rPr>
          <w:rFonts w:ascii="Times New Roman" w:eastAsia="Times New Roman" w:hAnsi="Times New Roman" w:cs="Times New Roman"/>
          <w:lang w:eastAsia="pt-BR"/>
        </w:rPr>
        <w:t>):</w:t>
      </w:r>
    </w:p>
    <w:p w14:paraId="17404AAA" w14:textId="4E2B49F6" w:rsidR="000F1CE6" w:rsidRPr="00B81DD0" w:rsidRDefault="00651946" w:rsidP="00D629D3">
      <w:pPr>
        <w:pStyle w:val="PargrafodaLista"/>
        <w:widowControl w:val="0"/>
        <w:numPr>
          <w:ilvl w:val="0"/>
          <w:numId w:val="39"/>
        </w:numPr>
        <w:tabs>
          <w:tab w:val="left" w:pos="284"/>
        </w:tabs>
        <w:adjustRightInd w:val="0"/>
        <w:spacing w:after="0" w:line="240" w:lineRule="auto"/>
        <w:ind w:left="0" w:firstLine="0"/>
        <w:jc w:val="both"/>
        <w:textAlignment w:val="baseline"/>
        <w:rPr>
          <w:rFonts w:ascii="Times New Roman" w:eastAsia="Times New Roman" w:hAnsi="Times New Roman" w:cs="Times New Roman"/>
          <w:lang w:eastAsia="pt-BR"/>
        </w:rPr>
      </w:pPr>
      <w:r w:rsidRPr="00B81DD0">
        <w:rPr>
          <w:rFonts w:ascii="Times New Roman" w:eastAsia="Times New Roman" w:hAnsi="Times New Roman" w:cs="Times New Roman"/>
          <w:lang w:eastAsia="pt-BR"/>
        </w:rPr>
        <w:t xml:space="preserve">Solicitação nº </w:t>
      </w:r>
      <w:r w:rsidR="00EB2088" w:rsidRPr="00B81DD0">
        <w:rPr>
          <w:rFonts w:ascii="Times New Roman" w:eastAsia="Times New Roman" w:hAnsi="Times New Roman" w:cs="Times New Roman"/>
          <w:lang w:eastAsia="pt-BR"/>
        </w:rPr>
        <w:t>2</w:t>
      </w:r>
      <w:r w:rsidR="0031290E" w:rsidRPr="00B81DD0">
        <w:rPr>
          <w:rFonts w:ascii="Times New Roman" w:eastAsia="Times New Roman" w:hAnsi="Times New Roman" w:cs="Times New Roman"/>
          <w:lang w:eastAsia="pt-BR"/>
        </w:rPr>
        <w:t>5</w:t>
      </w:r>
      <w:r w:rsidRPr="00B81DD0">
        <w:rPr>
          <w:rFonts w:ascii="Times New Roman" w:eastAsia="Times New Roman" w:hAnsi="Times New Roman" w:cs="Times New Roman"/>
          <w:lang w:eastAsia="pt-BR"/>
        </w:rPr>
        <w:t>/</w:t>
      </w:r>
      <w:r w:rsidR="00687C66" w:rsidRPr="00B81DD0">
        <w:rPr>
          <w:rFonts w:ascii="Times New Roman" w:eastAsia="Times New Roman" w:hAnsi="Times New Roman" w:cs="Times New Roman"/>
          <w:lang w:eastAsia="pt-BR"/>
        </w:rPr>
        <w:t>202</w:t>
      </w:r>
      <w:r w:rsidR="000B7B46" w:rsidRPr="00B81DD0">
        <w:rPr>
          <w:rFonts w:ascii="Times New Roman" w:eastAsia="Times New Roman" w:hAnsi="Times New Roman" w:cs="Times New Roman"/>
          <w:lang w:eastAsia="pt-BR"/>
        </w:rPr>
        <w:t>4</w:t>
      </w:r>
      <w:r w:rsidRPr="00B81DD0">
        <w:rPr>
          <w:rFonts w:ascii="Times New Roman" w:eastAsia="Times New Roman" w:hAnsi="Times New Roman" w:cs="Times New Roman"/>
          <w:lang w:eastAsia="pt-BR"/>
        </w:rPr>
        <w:t xml:space="preserve">, </w:t>
      </w:r>
      <w:r w:rsidR="000C6960" w:rsidRPr="00B81DD0">
        <w:rPr>
          <w:rFonts w:ascii="Times New Roman" w:eastAsia="Times New Roman" w:hAnsi="Times New Roman" w:cs="Times New Roman"/>
          <w:lang w:eastAsia="pt-BR"/>
        </w:rPr>
        <w:t>do Departamento de Obras</w:t>
      </w:r>
      <w:r w:rsidR="00745B98" w:rsidRPr="00B81DD0">
        <w:rPr>
          <w:rFonts w:ascii="Times New Roman" w:eastAsia="Times New Roman" w:hAnsi="Times New Roman" w:cs="Times New Roman"/>
          <w:lang w:eastAsia="pt-BR"/>
        </w:rPr>
        <w:t>.</w:t>
      </w:r>
    </w:p>
    <w:p w14:paraId="5EAE7029" w14:textId="5B8FB574" w:rsidR="005807EC" w:rsidRPr="00B81DD0" w:rsidRDefault="00280D78"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B81DD0">
        <w:rPr>
          <w:rFonts w:ascii="Times New Roman" w:eastAsia="Times New Roman" w:hAnsi="Times New Roman" w:cs="Times New Roman"/>
          <w:b/>
          <w:lang w:eastAsia="pt-BR"/>
        </w:rPr>
        <w:t>2.</w:t>
      </w:r>
      <w:r w:rsidR="000C6960" w:rsidRPr="00B81DD0">
        <w:rPr>
          <w:rFonts w:ascii="Times New Roman" w:eastAsia="Times New Roman" w:hAnsi="Times New Roman" w:cs="Times New Roman"/>
          <w:b/>
          <w:lang w:eastAsia="pt-BR"/>
        </w:rPr>
        <w:t>3</w:t>
      </w:r>
      <w:r w:rsidR="00745B98" w:rsidRPr="00B81DD0">
        <w:rPr>
          <w:rFonts w:ascii="Times New Roman" w:eastAsia="Times New Roman" w:hAnsi="Times New Roman" w:cs="Times New Roman"/>
          <w:b/>
          <w:lang w:eastAsia="pt-BR"/>
        </w:rPr>
        <w:t>.</w:t>
      </w:r>
      <w:r w:rsidR="000F1CE6" w:rsidRPr="00B81DD0">
        <w:rPr>
          <w:rFonts w:ascii="Times New Roman" w:eastAsia="Times New Roman" w:hAnsi="Times New Roman" w:cs="Times New Roman"/>
          <w:lang w:eastAsia="pt-BR"/>
        </w:rPr>
        <w:t xml:space="preserve"> Valor do objeto</w:t>
      </w:r>
      <w:r w:rsidR="00B81DD0" w:rsidRPr="00B81DD0">
        <w:rPr>
          <w:rFonts w:ascii="Times New Roman" w:eastAsia="Times New Roman" w:hAnsi="Times New Roman" w:cs="Times New Roman"/>
          <w:lang w:eastAsia="pt-BR"/>
        </w:rPr>
        <w:t xml:space="preserve"> </w:t>
      </w:r>
      <w:r w:rsidR="00B81DD0" w:rsidRPr="00B81DD0">
        <w:rPr>
          <w:rFonts w:ascii="Times New Roman" w:hAnsi="Times New Roman" w:cs="Times New Roman"/>
        </w:rPr>
        <w:t>R$ 253.846,88 (duzentos e cinquenta e três mil, oitocentos e quarenta e seis mil e oitenta e oito centavos)</w:t>
      </w:r>
    </w:p>
    <w:p w14:paraId="3FD9735F" w14:textId="4145B91D" w:rsidR="00CB5DC0" w:rsidRPr="00CB5DC0" w:rsidRDefault="00CB5DC0" w:rsidP="00D629D3">
      <w:pPr>
        <w:widowControl w:val="0"/>
        <w:tabs>
          <w:tab w:val="left" w:pos="1701"/>
        </w:tabs>
        <w:adjustRightInd w:val="0"/>
        <w:spacing w:after="0" w:line="240" w:lineRule="auto"/>
        <w:jc w:val="both"/>
        <w:textAlignment w:val="baseline"/>
        <w:rPr>
          <w:rFonts w:ascii="Times New Roman" w:eastAsia="Times New Roman" w:hAnsi="Times New Roman"/>
          <w:lang w:eastAsia="pt-BR"/>
        </w:rPr>
      </w:pPr>
      <w:r w:rsidRPr="0003607F">
        <w:rPr>
          <w:rFonts w:ascii="Times New Roman" w:eastAsia="Times New Roman" w:hAnsi="Times New Roman"/>
          <w:b/>
          <w:lang w:eastAsia="pt-BR"/>
        </w:rPr>
        <w:t>2.4</w:t>
      </w:r>
      <w:r w:rsidRPr="0003607F">
        <w:rPr>
          <w:rFonts w:ascii="Times New Roman" w:eastAsia="Times New Roman" w:hAnsi="Times New Roman"/>
          <w:lang w:eastAsia="pt-BR"/>
        </w:rPr>
        <w:t xml:space="preserve"> SUBCONTRATAÇÃO: fica VEDADA a subcontratação.</w:t>
      </w:r>
    </w:p>
    <w:p w14:paraId="14AB911D" w14:textId="77777777" w:rsidR="0088147C" w:rsidRPr="001D0D47" w:rsidRDefault="0088147C"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065C78C7" w14:textId="4B877634" w:rsidR="008F18BC" w:rsidRPr="001D0D47" w:rsidRDefault="008F18BC" w:rsidP="00D629D3">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7" w:name="_Toc133169784"/>
      <w:r w:rsidRPr="001D0D47">
        <w:rPr>
          <w:rFonts w:ascii="Times New Roman" w:eastAsia="Times New Roman" w:hAnsi="Times New Roman" w:cs="Times New Roman"/>
          <w:sz w:val="22"/>
          <w:szCs w:val="22"/>
          <w:lang w:eastAsia="pt-BR"/>
        </w:rPr>
        <w:t>3) PREVISÃO DE RECURSOS ORÇAMENTÁRIOS</w:t>
      </w:r>
      <w:bookmarkEnd w:id="7"/>
    </w:p>
    <w:p w14:paraId="5CA40CF9" w14:textId="0F84DDD8" w:rsidR="00CF333F" w:rsidRPr="001D0D47" w:rsidRDefault="00280D78"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3.1</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b/>
          <w:lang w:eastAsia="pt-BR"/>
        </w:rPr>
        <w:t xml:space="preserve"> </w:t>
      </w:r>
      <w:r w:rsidR="00EC6933" w:rsidRPr="00CC1CE2">
        <w:rPr>
          <w:rFonts w:ascii="Times New Roman" w:eastAsia="Times New Roman" w:hAnsi="Times New Roman" w:cs="Times New Roman"/>
          <w:color w:val="000000"/>
          <w:lang w:eastAsia="pt-BR"/>
        </w:rPr>
        <w:t>Como a presente proposta de certame licitatório baseia-se em uma Ata de Registro de Preços, a indicação de adequação orçamentária ocorrerá apenas em eventual solicitação de consumo</w:t>
      </w:r>
      <w:r w:rsidR="00EC6933">
        <w:rPr>
          <w:rFonts w:ascii="Times New Roman" w:eastAsia="Times New Roman" w:hAnsi="Times New Roman" w:cs="Times New Roman"/>
          <w:color w:val="000000"/>
          <w:lang w:eastAsia="pt-BR"/>
        </w:rPr>
        <w:t>.</w:t>
      </w:r>
    </w:p>
    <w:p w14:paraId="3CDF45A3" w14:textId="77777777" w:rsidR="00F50F75" w:rsidRPr="001D0D47" w:rsidRDefault="00F50F75" w:rsidP="00D629D3">
      <w:pPr>
        <w:widowControl w:val="0"/>
        <w:tabs>
          <w:tab w:val="left" w:pos="1701"/>
        </w:tabs>
        <w:adjustRightInd w:val="0"/>
        <w:spacing w:after="0" w:line="240" w:lineRule="auto"/>
        <w:jc w:val="both"/>
        <w:textAlignment w:val="baseline"/>
        <w:rPr>
          <w:rFonts w:ascii="Times New Roman" w:hAnsi="Times New Roman" w:cs="Times New Roman"/>
        </w:rPr>
      </w:pPr>
    </w:p>
    <w:p w14:paraId="49CD7F67" w14:textId="0A16257D" w:rsidR="008F18BC" w:rsidRPr="001D0D47" w:rsidRDefault="008F18BC" w:rsidP="00D629D3">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8" w:name="_Toc133169785"/>
      <w:r w:rsidRPr="001D0D47">
        <w:rPr>
          <w:rFonts w:ascii="Times New Roman" w:eastAsia="Times New Roman" w:hAnsi="Times New Roman" w:cs="Times New Roman"/>
          <w:sz w:val="22"/>
          <w:szCs w:val="22"/>
          <w:lang w:eastAsia="pt-BR"/>
        </w:rPr>
        <w:t>4) IMPUGNAÇÃO E PEDIDO DE ESCLARECIMENTO</w:t>
      </w:r>
      <w:bookmarkEnd w:id="8"/>
    </w:p>
    <w:p w14:paraId="6B9D794B" w14:textId="773F5519" w:rsidR="008F18BC" w:rsidRPr="001D0D47" w:rsidRDefault="00280D78"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4.1</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w:t>
      </w:r>
      <w:r w:rsidR="008F18BC" w:rsidRPr="001D0D47">
        <w:rPr>
          <w:rFonts w:ascii="Times New Roman" w:eastAsia="Times New Roman" w:hAnsi="Times New Roman" w:cs="Times New Roman"/>
          <w:bCs/>
          <w:lang w:eastAsia="pt-BR"/>
        </w:rPr>
        <w:t xml:space="preserve">Qualquer pessoa é parte legítima para impugnar edital de licitação por irregularidade na aplicação da </w:t>
      </w:r>
      <w:r w:rsidR="008F18BC" w:rsidRPr="001D0D47">
        <w:rPr>
          <w:rFonts w:ascii="Times New Roman" w:eastAsia="Times New Roman" w:hAnsi="Times New Roman" w:cs="Times New Roman"/>
          <w:bCs/>
          <w:lang w:eastAsia="pt-BR"/>
        </w:rPr>
        <w:lastRenderedPageBreak/>
        <w:t>legislação vigente ou para solicitar esclarecimento sobre os seus termos, devendo protocolar o pedido até</w:t>
      </w:r>
      <w:r w:rsidR="008F18BC" w:rsidRPr="001D0D47">
        <w:rPr>
          <w:rFonts w:ascii="Times New Roman" w:eastAsia="Times New Roman" w:hAnsi="Times New Roman" w:cs="Times New Roman"/>
          <w:lang w:eastAsia="pt-BR"/>
        </w:rPr>
        <w:t xml:space="preserve"> 3 (três) dias úteis antes da data de abertura do certame (</w:t>
      </w:r>
      <w:hyperlink r:id="rId15" w:anchor="art164" w:history="1">
        <w:r w:rsidR="008F18BC" w:rsidRPr="001D0D47">
          <w:rPr>
            <w:rStyle w:val="Hyperlink"/>
            <w:rFonts w:ascii="Times New Roman" w:eastAsia="Times New Roman" w:hAnsi="Times New Roman" w:cs="Times New Roman"/>
            <w:color w:val="auto"/>
            <w:lang w:eastAsia="pt-BR"/>
          </w:rPr>
          <w:t>art. 164</w:t>
        </w:r>
      </w:hyperlink>
      <w:r w:rsidR="008F18BC" w:rsidRPr="001D0D47">
        <w:rPr>
          <w:rStyle w:val="Hyperlink"/>
          <w:rFonts w:ascii="Times New Roman" w:eastAsia="Times New Roman" w:hAnsi="Times New Roman" w:cs="Times New Roman"/>
          <w:color w:val="auto"/>
          <w:lang w:eastAsia="pt-BR"/>
        </w:rPr>
        <w:t xml:space="preserve"> da Lei nº 14.133/2021</w:t>
      </w:r>
      <w:r w:rsidR="008F18BC" w:rsidRPr="001D0D47">
        <w:rPr>
          <w:rFonts w:ascii="Times New Roman" w:eastAsia="Times New Roman" w:hAnsi="Times New Roman" w:cs="Times New Roman"/>
          <w:lang w:eastAsia="pt-BR"/>
        </w:rPr>
        <w:t>).</w:t>
      </w:r>
    </w:p>
    <w:p w14:paraId="10753FAC" w14:textId="53B091AC" w:rsidR="008F18BC" w:rsidRPr="001D0D47" w:rsidRDefault="00280D78"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4.2</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6" w:anchor="art164" w:history="1">
        <w:r w:rsidR="008F18BC" w:rsidRPr="001D0D47">
          <w:rPr>
            <w:rStyle w:val="Hyperlink"/>
            <w:rFonts w:ascii="Times New Roman" w:eastAsia="Times New Roman" w:hAnsi="Times New Roman" w:cs="Times New Roman"/>
            <w:color w:val="auto"/>
            <w:lang w:eastAsia="pt-BR"/>
          </w:rPr>
          <w:t>art. 164, p. ú.</w:t>
        </w:r>
      </w:hyperlink>
      <w:r w:rsidR="008F18BC" w:rsidRPr="001D0D47">
        <w:rPr>
          <w:rStyle w:val="Hyperlink"/>
          <w:rFonts w:ascii="Times New Roman" w:eastAsia="Times New Roman" w:hAnsi="Times New Roman" w:cs="Times New Roman"/>
          <w:color w:val="auto"/>
          <w:lang w:eastAsia="pt-BR"/>
        </w:rPr>
        <w:t xml:space="preserve"> da Lei nº 14.133/2021</w:t>
      </w:r>
      <w:r w:rsidR="008F18BC" w:rsidRPr="001D0D47">
        <w:rPr>
          <w:rFonts w:ascii="Times New Roman" w:eastAsia="Times New Roman" w:hAnsi="Times New Roman" w:cs="Times New Roman"/>
          <w:lang w:eastAsia="pt-BR"/>
        </w:rPr>
        <w:t>).</w:t>
      </w:r>
    </w:p>
    <w:p w14:paraId="2CFAA0CA" w14:textId="37D15B69" w:rsidR="008F18BC" w:rsidRPr="001D0D47" w:rsidRDefault="00280D78"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4.3</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17" w:anchor="art55%C2%A71" w:history="1">
        <w:r w:rsidR="008F18BC" w:rsidRPr="001D0D47">
          <w:rPr>
            <w:rStyle w:val="Hyperlink"/>
            <w:rFonts w:ascii="Times New Roman" w:eastAsia="Times New Roman" w:hAnsi="Times New Roman" w:cs="Times New Roman"/>
            <w:color w:val="auto"/>
            <w:lang w:eastAsia="pt-BR"/>
          </w:rPr>
          <w:t>art. 55, § 1º</w:t>
        </w:r>
      </w:hyperlink>
      <w:r w:rsidR="008F18BC" w:rsidRPr="001D0D47">
        <w:rPr>
          <w:rStyle w:val="Hyperlink"/>
          <w:rFonts w:ascii="Times New Roman" w:eastAsia="Times New Roman" w:hAnsi="Times New Roman" w:cs="Times New Roman"/>
          <w:color w:val="auto"/>
          <w:lang w:eastAsia="pt-BR"/>
        </w:rPr>
        <w:t xml:space="preserve"> da Lei nº 14.133/2021</w:t>
      </w:r>
      <w:r w:rsidR="008F18BC" w:rsidRPr="001D0D47">
        <w:rPr>
          <w:rFonts w:ascii="Times New Roman" w:eastAsia="Times New Roman" w:hAnsi="Times New Roman" w:cs="Times New Roman"/>
          <w:lang w:eastAsia="pt-BR"/>
        </w:rPr>
        <w:t>).</w:t>
      </w:r>
    </w:p>
    <w:p w14:paraId="4D89B64B" w14:textId="77777777" w:rsidR="008F18BC" w:rsidRPr="001D0D47" w:rsidRDefault="008F18BC"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6A3B5F9A" w14:textId="2F59830D" w:rsidR="008F18BC" w:rsidRPr="001D0D47" w:rsidRDefault="008F18BC" w:rsidP="00D629D3">
      <w:pPr>
        <w:pStyle w:val="Ttulo1"/>
        <w:shd w:val="clear" w:color="auto" w:fill="A5A5A5" w:themeFill="accent3"/>
        <w:spacing w:before="0" w:line="240" w:lineRule="auto"/>
        <w:rPr>
          <w:rFonts w:ascii="Times New Roman" w:hAnsi="Times New Roman" w:cs="Times New Roman"/>
          <w:sz w:val="22"/>
          <w:szCs w:val="22"/>
        </w:rPr>
      </w:pPr>
      <w:bookmarkStart w:id="9" w:name="_Toc133169786"/>
      <w:r w:rsidRPr="001D0D47">
        <w:rPr>
          <w:rFonts w:ascii="Times New Roman" w:hAnsi="Times New Roman" w:cs="Times New Roman"/>
          <w:sz w:val="22"/>
          <w:szCs w:val="22"/>
        </w:rPr>
        <w:t>5) VEDAÇÕES PARA DISPUTAR O CERTAME E PARTICIPAR DA EXECUÇÃO DO CONTRATO</w:t>
      </w:r>
      <w:bookmarkEnd w:id="9"/>
    </w:p>
    <w:p w14:paraId="02CF90B5" w14:textId="75ACA282" w:rsidR="008F18BC" w:rsidRPr="001D0D47" w:rsidRDefault="00280D78" w:rsidP="00D629D3">
      <w:pPr>
        <w:tabs>
          <w:tab w:val="left" w:pos="1701"/>
        </w:tabs>
        <w:spacing w:after="0" w:line="240" w:lineRule="auto"/>
        <w:jc w:val="both"/>
        <w:rPr>
          <w:rFonts w:ascii="Times New Roman" w:hAnsi="Times New Roman" w:cs="Times New Roman"/>
        </w:rPr>
      </w:pPr>
      <w:r w:rsidRPr="001D0D47">
        <w:rPr>
          <w:rFonts w:ascii="Times New Roman" w:hAnsi="Times New Roman" w:cs="Times New Roman"/>
          <w:b/>
        </w:rPr>
        <w:t>5.1</w:t>
      </w:r>
      <w:r w:rsidR="00745B98">
        <w:rPr>
          <w:rFonts w:ascii="Times New Roman" w:hAnsi="Times New Roman" w:cs="Times New Roman"/>
          <w:b/>
        </w:rPr>
        <w:t>.</w:t>
      </w:r>
      <w:r w:rsidR="008F18BC" w:rsidRPr="001D0D47">
        <w:rPr>
          <w:rFonts w:ascii="Times New Roman" w:hAnsi="Times New Roman" w:cs="Times New Roman"/>
        </w:rPr>
        <w:t xml:space="preserve"> São vedações para disputar o certame e participar da execução do contrato, direta ou indiretamente, nos termos da </w:t>
      </w:r>
      <w:hyperlink r:id="rId18" w:history="1">
        <w:r w:rsidR="008F18BC" w:rsidRPr="001D0D47">
          <w:rPr>
            <w:rStyle w:val="Hyperlink"/>
            <w:rFonts w:ascii="Times New Roman" w:hAnsi="Times New Roman" w:cs="Times New Roman"/>
            <w:color w:val="auto"/>
          </w:rPr>
          <w:t>Lei nº 14.133/2021</w:t>
        </w:r>
      </w:hyperlink>
      <w:r w:rsidR="008F18BC" w:rsidRPr="001D0D47">
        <w:rPr>
          <w:rFonts w:ascii="Times New Roman" w:hAnsi="Times New Roman" w:cs="Times New Roman"/>
        </w:rPr>
        <w:t>:</w:t>
      </w:r>
    </w:p>
    <w:p w14:paraId="6FEF2999"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19" w:anchor="art9%C2%A71" w:history="1">
        <w:r w:rsidRPr="001D0D47">
          <w:rPr>
            <w:rStyle w:val="Hyperlink"/>
            <w:rFonts w:ascii="Times New Roman" w:hAnsi="Times New Roman" w:cs="Times New Roman"/>
            <w:color w:val="auto"/>
          </w:rPr>
          <w:t>art. 9º, § 1º</w:t>
        </w:r>
      </w:hyperlink>
      <w:r w:rsidRPr="001D0D47">
        <w:rPr>
          <w:rFonts w:ascii="Times New Roman" w:hAnsi="Times New Roman" w:cs="Times New Roman"/>
        </w:rPr>
        <w:t>);</w:t>
      </w:r>
    </w:p>
    <w:p w14:paraId="451BB51D"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0" w:anchor="art14i" w:history="1">
        <w:r w:rsidRPr="001D0D47">
          <w:rPr>
            <w:rStyle w:val="Hyperlink"/>
            <w:rFonts w:ascii="Times New Roman" w:hAnsi="Times New Roman" w:cs="Times New Roman"/>
            <w:color w:val="auto"/>
          </w:rPr>
          <w:t>art. 14, I</w:t>
        </w:r>
      </w:hyperlink>
      <w:r w:rsidRPr="001D0D47">
        <w:rPr>
          <w:rFonts w:ascii="Times New Roman" w:hAnsi="Times New Roman" w:cs="Times New Roman"/>
        </w:rPr>
        <w:t xml:space="preserve"> c/c </w:t>
      </w:r>
      <w:hyperlink r:id="rId21" w:anchor="art14%C2%A73" w:history="1">
        <w:r w:rsidRPr="001D0D47">
          <w:rPr>
            <w:rStyle w:val="Hyperlink"/>
            <w:rFonts w:ascii="Times New Roman" w:hAnsi="Times New Roman" w:cs="Times New Roman"/>
            <w:color w:val="auto"/>
          </w:rPr>
          <w:t>§ 3º</w:t>
        </w:r>
      </w:hyperlink>
      <w:r w:rsidRPr="001D0D47">
        <w:rPr>
          <w:rFonts w:ascii="Times New Roman" w:hAnsi="Times New Roman" w:cs="Times New Roman"/>
        </w:rPr>
        <w:t>);</w:t>
      </w:r>
    </w:p>
    <w:p w14:paraId="530004E8"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2" w:anchor="art14ii" w:history="1">
        <w:r w:rsidRPr="001D0D47">
          <w:rPr>
            <w:rStyle w:val="Hyperlink"/>
            <w:rFonts w:ascii="Times New Roman" w:hAnsi="Times New Roman" w:cs="Times New Roman"/>
            <w:color w:val="auto"/>
          </w:rPr>
          <w:t>art. 14, II</w:t>
        </w:r>
      </w:hyperlink>
      <w:r w:rsidRPr="001D0D47">
        <w:rPr>
          <w:rFonts w:ascii="Times New Roman" w:hAnsi="Times New Roman" w:cs="Times New Roman"/>
        </w:rPr>
        <w:t>). Equiparam-se aos autores do projeto as empresas integrantes do mesmo grupo econômico (</w:t>
      </w:r>
      <w:hyperlink r:id="rId23" w:anchor="art14%C2%A73" w:history="1">
        <w:r w:rsidRPr="001D0D47">
          <w:rPr>
            <w:rStyle w:val="Hyperlink"/>
            <w:rFonts w:ascii="Times New Roman" w:hAnsi="Times New Roman" w:cs="Times New Roman"/>
            <w:color w:val="auto"/>
          </w:rPr>
          <w:t>art. 14, § 3º</w:t>
        </w:r>
      </w:hyperlink>
      <w:r w:rsidRPr="001D0D47">
        <w:rPr>
          <w:rFonts w:ascii="Times New Roman" w:hAnsi="Times New Roman" w:cs="Times New Roman"/>
        </w:rPr>
        <w:t>);</w:t>
      </w:r>
    </w:p>
    <w:p w14:paraId="42C91D49"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Pessoa física ou jurídica que se encontre, ao tempo da licitação, impossibilitada de participar da licitação em decorrência de sanção que lhe foi imposta (</w:t>
      </w:r>
      <w:hyperlink r:id="rId24" w:anchor="art14iii" w:history="1">
        <w:r w:rsidRPr="001D0D47">
          <w:rPr>
            <w:rStyle w:val="Hyperlink"/>
            <w:rFonts w:ascii="Times New Roman" w:hAnsi="Times New Roman" w:cs="Times New Roman"/>
            <w:color w:val="auto"/>
          </w:rPr>
          <w:t>art. 14, III</w:t>
        </w:r>
      </w:hyperlink>
      <w:r w:rsidRPr="001D0D47">
        <w:rPr>
          <w:rFonts w:ascii="Times New Roman" w:hAnsi="Times New Roman" w:cs="Times New Roman"/>
        </w:rPr>
        <w:t>);</w:t>
      </w:r>
    </w:p>
    <w:p w14:paraId="38754DAA" w14:textId="77777777" w:rsidR="008F18BC" w:rsidRPr="001D0D47" w:rsidRDefault="008F18BC" w:rsidP="00D629D3">
      <w:pPr>
        <w:pStyle w:val="PargrafodaLista"/>
        <w:tabs>
          <w:tab w:val="left" w:pos="0"/>
          <w:tab w:val="left" w:pos="1418"/>
        </w:tabs>
        <w:spacing w:after="0" w:line="240" w:lineRule="auto"/>
        <w:ind w:left="0"/>
        <w:jc w:val="both"/>
        <w:rPr>
          <w:rFonts w:ascii="Times New Roman" w:hAnsi="Times New Roman" w:cs="Times New Roman"/>
        </w:rPr>
      </w:pPr>
      <w:r w:rsidRPr="001D0D47">
        <w:rPr>
          <w:rFonts w:ascii="Times New Roman" w:hAnsi="Times New Roman" w:cs="Times New Roman"/>
          <w:b/>
        </w:rPr>
        <w:t>Obs. 1:</w:t>
      </w:r>
      <w:r w:rsidRPr="001D0D47">
        <w:rPr>
          <w:rFonts w:ascii="Times New Roman" w:hAnsi="Times New Roman" w:cs="Times New Roman"/>
        </w:rPr>
        <w:t xml:space="preserve"> </w:t>
      </w:r>
      <w:r w:rsidRPr="001D0D47">
        <w:rPr>
          <w:rFonts w:ascii="Times New Roman" w:hAnsi="Times New Roman" w:cs="Times New Roman"/>
          <w:u w:val="single"/>
        </w:rPr>
        <w:t>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r w:rsidRPr="001D0D47">
        <w:rPr>
          <w:rFonts w:ascii="Times New Roman" w:hAnsi="Times New Roman" w:cs="Times New Roman"/>
        </w:rPr>
        <w:t xml:space="preserve"> (</w:t>
      </w:r>
      <w:hyperlink r:id="rId25" w:anchor="art14%C2%A73" w:history="1">
        <w:r w:rsidRPr="001D0D47">
          <w:rPr>
            <w:rStyle w:val="Hyperlink"/>
            <w:rFonts w:ascii="Times New Roman" w:hAnsi="Times New Roman" w:cs="Times New Roman"/>
            <w:color w:val="auto"/>
          </w:rPr>
          <w:t>art. 14, § 3º</w:t>
        </w:r>
      </w:hyperlink>
      <w:r w:rsidRPr="001D0D47">
        <w:rPr>
          <w:rFonts w:ascii="Times New Roman" w:hAnsi="Times New Roman" w:cs="Times New Roman"/>
        </w:rPr>
        <w:t>).</w:t>
      </w:r>
    </w:p>
    <w:p w14:paraId="07314BED"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6" w:anchor="art14iv" w:history="1">
        <w:r w:rsidRPr="001D0D47">
          <w:rPr>
            <w:rStyle w:val="Hyperlink"/>
            <w:rFonts w:ascii="Times New Roman" w:hAnsi="Times New Roman" w:cs="Times New Roman"/>
            <w:color w:val="auto"/>
          </w:rPr>
          <w:t>art. 14, IV</w:t>
        </w:r>
      </w:hyperlink>
      <w:r w:rsidRPr="001D0D47">
        <w:rPr>
          <w:rFonts w:ascii="Times New Roman" w:hAnsi="Times New Roman" w:cs="Times New Roman"/>
        </w:rPr>
        <w:t>);</w:t>
      </w:r>
    </w:p>
    <w:p w14:paraId="093A7C6C"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Empresas controladoras, controladas ou coligadas, nos termos da </w:t>
      </w:r>
      <w:hyperlink r:id="rId27" w:history="1">
        <w:r w:rsidRPr="001D0D47">
          <w:rPr>
            <w:rStyle w:val="Hyperlink"/>
            <w:rFonts w:ascii="Times New Roman" w:hAnsi="Times New Roman" w:cs="Times New Roman"/>
            <w:color w:val="auto"/>
          </w:rPr>
          <w:t>Lei nº 6.404, de 15 de dezembro de 1976 – Dispõe sobre as Sociedades por Ações</w:t>
        </w:r>
      </w:hyperlink>
      <w:r w:rsidRPr="001D0D47">
        <w:rPr>
          <w:rFonts w:ascii="Times New Roman" w:hAnsi="Times New Roman" w:cs="Times New Roman"/>
        </w:rPr>
        <w:t>, concorrendo entre si (</w:t>
      </w:r>
      <w:hyperlink r:id="rId28" w:anchor="art14v" w:history="1">
        <w:r w:rsidRPr="001D0D47">
          <w:rPr>
            <w:rStyle w:val="Hyperlink"/>
            <w:rFonts w:ascii="Times New Roman" w:hAnsi="Times New Roman" w:cs="Times New Roman"/>
            <w:color w:val="auto"/>
          </w:rPr>
          <w:t>art. 14, V</w:t>
        </w:r>
      </w:hyperlink>
      <w:r w:rsidRPr="001D0D47">
        <w:rPr>
          <w:rFonts w:ascii="Times New Roman" w:hAnsi="Times New Roman" w:cs="Times New Roman"/>
        </w:rPr>
        <w:t>);</w:t>
      </w:r>
    </w:p>
    <w:p w14:paraId="23C3ECFD"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9" w:anchor="art14vi" w:history="1">
        <w:r w:rsidRPr="001D0D47">
          <w:rPr>
            <w:rStyle w:val="Hyperlink"/>
            <w:rFonts w:ascii="Times New Roman" w:hAnsi="Times New Roman" w:cs="Times New Roman"/>
            <w:color w:val="auto"/>
          </w:rPr>
          <w:t>art. 14, VI</w:t>
        </w:r>
      </w:hyperlink>
      <w:r w:rsidRPr="001D0D47">
        <w:rPr>
          <w:rFonts w:ascii="Times New Roman" w:hAnsi="Times New Roman" w:cs="Times New Roman"/>
        </w:rPr>
        <w:t>);</w:t>
      </w:r>
    </w:p>
    <w:p w14:paraId="2E6770C4"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0" w:anchor="art14%C2%A75" w:history="1">
        <w:r w:rsidRPr="001D0D47">
          <w:rPr>
            <w:rStyle w:val="Hyperlink"/>
            <w:rFonts w:ascii="Times New Roman" w:hAnsi="Times New Roman" w:cs="Times New Roman"/>
            <w:color w:val="auto"/>
          </w:rPr>
          <w:t>art. 14, § 5º</w:t>
        </w:r>
      </w:hyperlink>
      <w:r w:rsidRPr="001D0D47">
        <w:rPr>
          <w:rFonts w:ascii="Times New Roman" w:hAnsi="Times New Roman" w:cs="Times New Roman"/>
        </w:rPr>
        <w:t>);</w:t>
      </w:r>
    </w:p>
    <w:p w14:paraId="515DD449"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É impedida a empresa consorciada participar, na mesma licitação, de mais de um consórcio ou de forma isolada (</w:t>
      </w:r>
      <w:hyperlink r:id="rId31" w:anchor="art15iv" w:history="1">
        <w:r w:rsidRPr="001D0D47">
          <w:rPr>
            <w:rStyle w:val="Hyperlink"/>
            <w:rFonts w:ascii="Times New Roman" w:hAnsi="Times New Roman" w:cs="Times New Roman"/>
            <w:color w:val="auto"/>
          </w:rPr>
          <w:t>art. 15, IV</w:t>
        </w:r>
      </w:hyperlink>
      <w:r w:rsidRPr="001D0D47">
        <w:rPr>
          <w:rFonts w:ascii="Times New Roman" w:hAnsi="Times New Roman" w:cs="Times New Roman"/>
        </w:rPr>
        <w:t>);</w:t>
      </w:r>
    </w:p>
    <w:p w14:paraId="17A5E07E"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2" w:anchor="art48" w:history="1">
        <w:r w:rsidRPr="001D0D47">
          <w:rPr>
            <w:rStyle w:val="Hyperlink"/>
            <w:rFonts w:ascii="Times New Roman" w:hAnsi="Times New Roman" w:cs="Times New Roman"/>
            <w:color w:val="auto"/>
          </w:rPr>
          <w:t>art. 48, p. ú.</w:t>
        </w:r>
      </w:hyperlink>
      <w:r w:rsidRPr="001D0D47">
        <w:rPr>
          <w:rFonts w:ascii="Times New Roman" w:hAnsi="Times New Roman" w:cs="Times New Roman"/>
        </w:rPr>
        <w:t>);</w:t>
      </w:r>
    </w:p>
    <w:p w14:paraId="51A211CC"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3" w:anchor="art122%C2%A73" w:history="1">
        <w:r w:rsidRPr="001D0D47">
          <w:rPr>
            <w:rStyle w:val="Hyperlink"/>
            <w:rFonts w:ascii="Times New Roman" w:hAnsi="Times New Roman" w:cs="Times New Roman"/>
            <w:color w:val="auto"/>
          </w:rPr>
          <w:t>art. 122, § 3º</w:t>
        </w:r>
      </w:hyperlink>
      <w:r w:rsidRPr="001D0D47">
        <w:rPr>
          <w:rFonts w:ascii="Times New Roman" w:hAnsi="Times New Roman" w:cs="Times New Roman"/>
        </w:rPr>
        <w:t>).</w:t>
      </w:r>
    </w:p>
    <w:p w14:paraId="2D951538" w14:textId="6A5A9748" w:rsidR="00CF333F" w:rsidRPr="001D0D47" w:rsidRDefault="00CF333F"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44D8F1B6" w14:textId="57764118" w:rsidR="008F18BC" w:rsidRPr="001D0D47" w:rsidRDefault="008F18BC" w:rsidP="00D629D3">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10" w:name="_Toc133169787"/>
      <w:r w:rsidRPr="001D0D47">
        <w:rPr>
          <w:rFonts w:ascii="Times New Roman" w:eastAsia="Times New Roman" w:hAnsi="Times New Roman" w:cs="Times New Roman"/>
          <w:sz w:val="22"/>
          <w:szCs w:val="22"/>
          <w:lang w:eastAsia="pt-BR"/>
        </w:rPr>
        <w:t xml:space="preserve">6) CUMPRIMENTO DA </w:t>
      </w:r>
      <w:hyperlink r:id="rId34" w:history="1">
        <w:r w:rsidRPr="001D0D47">
          <w:rPr>
            <w:rFonts w:ascii="Times New Roman" w:eastAsia="Times New Roman" w:hAnsi="Times New Roman" w:cs="Times New Roman"/>
            <w:sz w:val="22"/>
            <w:szCs w:val="22"/>
            <w:u w:val="single"/>
            <w:lang w:eastAsia="pt-BR"/>
          </w:rPr>
          <w:t>LEI GERAL DE PROTEÇÃO DE DADOS</w:t>
        </w:r>
        <w:r w:rsidR="0077023E" w:rsidRPr="001D0D47">
          <w:rPr>
            <w:rFonts w:ascii="Times New Roman" w:eastAsia="Times New Roman" w:hAnsi="Times New Roman" w:cs="Times New Roman"/>
            <w:sz w:val="22"/>
            <w:szCs w:val="22"/>
            <w:u w:val="single"/>
            <w:lang w:eastAsia="pt-BR"/>
          </w:rPr>
          <w:t xml:space="preserve"> – LGPD</w:t>
        </w:r>
        <w:r w:rsidRPr="001D0D47">
          <w:rPr>
            <w:rFonts w:ascii="Times New Roman" w:eastAsia="Times New Roman" w:hAnsi="Times New Roman" w:cs="Times New Roman"/>
            <w:sz w:val="22"/>
            <w:szCs w:val="22"/>
            <w:u w:val="single"/>
            <w:lang w:eastAsia="pt-BR"/>
          </w:rPr>
          <w:t xml:space="preserve"> (LEI Nº 13.709/2018)</w:t>
        </w:r>
        <w:bookmarkEnd w:id="10"/>
      </w:hyperlink>
    </w:p>
    <w:p w14:paraId="51BDBF3D" w14:textId="7AE34D7C"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6.1</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8F18BC" w:rsidRPr="001D0D47">
        <w:rPr>
          <w:rFonts w:ascii="Times New Roman" w:eastAsia="Times New Roman" w:hAnsi="Times New Roman" w:cs="Times New Roman"/>
          <w:iCs/>
          <w:lang w:eastAsia="pt-BR"/>
        </w:rPr>
        <w:t>zelará e responsabilizar-se-á pela proteção de dados e privacidade.</w:t>
      </w:r>
    </w:p>
    <w:p w14:paraId="7B5A278E" w14:textId="7D207C6A"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6.2</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w:t>
      </w:r>
      <w:r w:rsidR="008F18BC" w:rsidRPr="001D0D47">
        <w:rPr>
          <w:rFonts w:ascii="Times New Roman" w:eastAsia="Times New Roman" w:hAnsi="Times New Roman" w:cs="Times New Roman"/>
          <w:iCs/>
          <w:lang w:eastAsia="pt-BR"/>
        </w:rPr>
        <w:t xml:space="preserve">O </w:t>
      </w:r>
      <w:r w:rsidR="008F18BC" w:rsidRPr="001D0D47">
        <w:rPr>
          <w:rFonts w:ascii="Times New Roman" w:eastAsia="Times New Roman" w:hAnsi="Times New Roman" w:cs="Times New Roman"/>
          <w:lang w:eastAsia="pt-BR"/>
        </w:rPr>
        <w:t>LICITANTE</w:t>
      </w:r>
      <w:r w:rsidR="008F18BC" w:rsidRPr="001D0D47">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5" w:history="1">
        <w:r w:rsidR="008F18BC" w:rsidRPr="001D0D47">
          <w:rPr>
            <w:rStyle w:val="Hyperlink"/>
            <w:rFonts w:ascii="Times New Roman" w:eastAsia="Times New Roman" w:hAnsi="Times New Roman" w:cs="Times New Roman"/>
            <w:iCs/>
            <w:color w:val="auto"/>
            <w:lang w:eastAsia="pt-BR"/>
          </w:rPr>
          <w:t>Lei nº 13.709/2018 (LGPD)</w:t>
        </w:r>
      </w:hyperlink>
      <w:r w:rsidR="008F18BC" w:rsidRPr="001D0D47">
        <w:rPr>
          <w:rFonts w:ascii="Times New Roman" w:eastAsia="Times New Roman" w:hAnsi="Times New Roman" w:cs="Times New Roman"/>
          <w:iCs/>
          <w:lang w:eastAsia="pt-BR"/>
        </w:rPr>
        <w:t xml:space="preserve">, </w:t>
      </w:r>
      <w:r w:rsidR="008F18BC" w:rsidRPr="001D0D47">
        <w:rPr>
          <w:rFonts w:ascii="Times New Roman" w:eastAsia="Times New Roman" w:hAnsi="Times New Roman" w:cs="Times New Roman"/>
          <w:lang w:eastAsia="pt-BR"/>
        </w:rPr>
        <w:t>empenhando-se em proceder a todo tratamento de dados pessoais que venha a mostrar-se necessário,</w:t>
      </w:r>
      <w:r w:rsidR="008F18BC" w:rsidRPr="001D0D47">
        <w:rPr>
          <w:rFonts w:ascii="Times New Roman" w:eastAsia="Times New Roman" w:hAnsi="Times New Roman" w:cs="Times New Roman"/>
          <w:iCs/>
          <w:lang w:eastAsia="pt-BR"/>
        </w:rPr>
        <w:t xml:space="preserve"> em conformidade com este edital.</w:t>
      </w:r>
    </w:p>
    <w:p w14:paraId="0F353BB4" w14:textId="6251DDC6"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6.3</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w:t>
      </w:r>
      <w:r w:rsidR="008F18BC" w:rsidRPr="001D0D47">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w:t>
      </w:r>
      <w:proofErr w:type="spellStart"/>
      <w:r w:rsidR="008F18BC" w:rsidRPr="001D0D47">
        <w:rPr>
          <w:rFonts w:ascii="Times New Roman" w:eastAsia="Times New Roman" w:hAnsi="Times New Roman" w:cs="Times New Roman"/>
          <w:iCs/>
          <w:lang w:eastAsia="pt-BR"/>
        </w:rPr>
        <w:t>arts</w:t>
      </w:r>
      <w:proofErr w:type="spellEnd"/>
      <w:r w:rsidR="008F18BC" w:rsidRPr="001D0D47">
        <w:rPr>
          <w:rFonts w:ascii="Times New Roman" w:eastAsia="Times New Roman" w:hAnsi="Times New Roman" w:cs="Times New Roman"/>
          <w:iCs/>
          <w:lang w:eastAsia="pt-BR"/>
        </w:rPr>
        <w:t xml:space="preserve">. 7º, 11 e/ou 14 da </w:t>
      </w:r>
      <w:hyperlink r:id="rId36" w:history="1">
        <w:r w:rsidR="008F18BC" w:rsidRPr="001D0D47">
          <w:rPr>
            <w:rStyle w:val="Hyperlink"/>
            <w:rFonts w:ascii="Times New Roman" w:eastAsia="Times New Roman" w:hAnsi="Times New Roman" w:cs="Times New Roman"/>
            <w:iCs/>
            <w:color w:val="auto"/>
            <w:lang w:eastAsia="pt-BR"/>
          </w:rPr>
          <w:t>Lei nº 13.709/2018 (LGPD)</w:t>
        </w:r>
      </w:hyperlink>
      <w:r w:rsidR="008F18BC" w:rsidRPr="001D0D47">
        <w:rPr>
          <w:rFonts w:ascii="Times New Roman" w:eastAsia="Times New Roman" w:hAnsi="Times New Roman" w:cs="Times New Roman"/>
          <w:iCs/>
          <w:lang w:eastAsia="pt-BR"/>
        </w:rPr>
        <w:t>, e para propósitos legítimos, específicos, explícitos e informados ao titular.</w:t>
      </w:r>
    </w:p>
    <w:p w14:paraId="1C82DBF4" w14:textId="79B5EB17"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6.4</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w:t>
      </w:r>
      <w:r w:rsidR="008F18BC" w:rsidRPr="001D0D47">
        <w:rPr>
          <w:rFonts w:ascii="Times New Roman" w:eastAsia="Times New Roman" w:hAnsi="Times New Roman" w:cs="Times New Roman"/>
          <w:iCs/>
          <w:lang w:eastAsia="pt-BR"/>
        </w:rPr>
        <w:t xml:space="preserve">O LICITANTE declara que tem ciência da existência da </w:t>
      </w:r>
      <w:hyperlink r:id="rId37" w:history="1">
        <w:r w:rsidR="008F18BC" w:rsidRPr="001D0D47">
          <w:rPr>
            <w:rStyle w:val="Hyperlink"/>
            <w:rFonts w:ascii="Times New Roman" w:eastAsia="Times New Roman" w:hAnsi="Times New Roman" w:cs="Times New Roman"/>
            <w:iCs/>
            <w:color w:val="auto"/>
            <w:lang w:eastAsia="pt-BR"/>
          </w:rPr>
          <w:t>Lei nº 13.709/2018 (LGPD)</w:t>
        </w:r>
      </w:hyperlink>
      <w:r w:rsidR="008F18BC" w:rsidRPr="001D0D47">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w:t>
      </w:r>
    </w:p>
    <w:p w14:paraId="34026374" w14:textId="5308BC5A"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6.5</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8F18BC" w:rsidRPr="001D0D47">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66290CE6" w14:textId="112EB139"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6.6</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O LICITANTE fica obrigada a notificar o MUNICÍPIO, em até 24 (vinte e quatro) horas, </w:t>
      </w:r>
      <w:r w:rsidR="008F18BC" w:rsidRPr="001D0D47">
        <w:rPr>
          <w:rFonts w:ascii="Times New Roman" w:eastAsia="Times New Roman" w:hAnsi="Times New Roman" w:cs="Times New Roman"/>
          <w:iCs/>
          <w:lang w:eastAsia="pt-BR"/>
        </w:rPr>
        <w:t>a respeito de</w:t>
      </w:r>
      <w:r w:rsidR="008F18BC" w:rsidRPr="001D0D47">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8F18BC" w:rsidRPr="001D0D47">
        <w:rPr>
          <w:rFonts w:ascii="Times New Roman" w:eastAsia="Times New Roman" w:hAnsi="Times New Roman" w:cs="Times New Roman"/>
          <w:iCs/>
          <w:lang w:eastAsia="pt-BR"/>
        </w:rPr>
        <w:t xml:space="preserve">ualquer não cumprimento (ainda que suspeito) das disposições legais relativas à proteção de dados pessoais </w:t>
      </w:r>
      <w:r w:rsidR="008F18BC" w:rsidRPr="001D0D47">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8" w:history="1">
        <w:r w:rsidR="008F18BC" w:rsidRPr="001D0D47">
          <w:rPr>
            <w:rStyle w:val="Hyperlink"/>
            <w:rFonts w:ascii="Times New Roman" w:eastAsia="Times New Roman" w:hAnsi="Times New Roman" w:cs="Times New Roman"/>
            <w:iCs/>
            <w:color w:val="auto"/>
            <w:lang w:eastAsia="pt-BR"/>
          </w:rPr>
          <w:t>Lei nº 13.709/2018 (LGPD)</w:t>
        </w:r>
      </w:hyperlink>
      <w:r w:rsidR="008F18BC" w:rsidRPr="001D0D47">
        <w:rPr>
          <w:rFonts w:ascii="Times New Roman" w:eastAsia="Times New Roman" w:hAnsi="Times New Roman" w:cs="Times New Roman"/>
          <w:lang w:eastAsia="pt-BR"/>
        </w:rPr>
        <w:t xml:space="preserve">. </w:t>
      </w:r>
    </w:p>
    <w:p w14:paraId="7D14C312" w14:textId="47519A18"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6.7</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w:t>
      </w:r>
      <w:r w:rsidR="008F18BC" w:rsidRPr="001D0D47">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49C0F8E1" w14:textId="20916203"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b/>
          <w:lang w:eastAsia="pt-BR"/>
        </w:rPr>
      </w:pPr>
      <w:r w:rsidRPr="001D0D47">
        <w:rPr>
          <w:rFonts w:ascii="Times New Roman" w:eastAsia="Times New Roman" w:hAnsi="Times New Roman" w:cs="Times New Roman"/>
          <w:b/>
          <w:lang w:eastAsia="pt-BR"/>
        </w:rPr>
        <w:t>6.8</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w:t>
      </w:r>
      <w:r w:rsidR="008F18BC" w:rsidRPr="001D0D47">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8F18BC" w:rsidRPr="001D0D47">
        <w:rPr>
          <w:rFonts w:ascii="Times New Roman" w:eastAsia="Times New Roman" w:hAnsi="Times New Roman" w:cs="Times New Roman"/>
          <w:b/>
          <w:bCs/>
          <w:iCs/>
          <w:lang w:eastAsia="pt-BR"/>
        </w:rPr>
        <w:t xml:space="preserve"> </w:t>
      </w:r>
      <w:r w:rsidR="008F18BC" w:rsidRPr="001D0D47">
        <w:rPr>
          <w:rFonts w:ascii="Times New Roman" w:eastAsia="Times New Roman" w:hAnsi="Times New Roman" w:cs="Times New Roman"/>
          <w:iCs/>
          <w:lang w:eastAsia="pt-BR"/>
        </w:rPr>
        <w:t>de qualquer das cláusulas previstas neste edital quanto a proteção e uso dos dados pessoais.</w:t>
      </w:r>
    </w:p>
    <w:p w14:paraId="49F81DEA" w14:textId="0469D806"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6.9</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39" w:history="1">
        <w:r w:rsidR="008F18BC" w:rsidRPr="001D0D47">
          <w:rPr>
            <w:rStyle w:val="Hyperlink"/>
            <w:rFonts w:ascii="Times New Roman" w:eastAsia="Times New Roman" w:hAnsi="Times New Roman" w:cs="Times New Roman"/>
            <w:iCs/>
            <w:color w:val="auto"/>
            <w:lang w:eastAsia="pt-BR"/>
          </w:rPr>
          <w:t>Lei nº 13.709/2018 (LGPD)</w:t>
        </w:r>
      </w:hyperlink>
      <w:r w:rsidR="008F18BC" w:rsidRPr="001D0D47">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7D66738B" w14:textId="6B9103DE"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6.10</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5FA0269A" w14:textId="354E4380"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6.11</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76C78479" w14:textId="1680560D"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6.12</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w:t>
      </w:r>
      <w:r w:rsidR="008F18BC" w:rsidRPr="001D0D47">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1F525707" w14:textId="5471EE50"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iCs/>
          <w:lang w:eastAsia="pt-BR"/>
        </w:rPr>
      </w:pPr>
      <w:r w:rsidRPr="001D0D47">
        <w:rPr>
          <w:rFonts w:ascii="Times New Roman" w:eastAsia="Times New Roman" w:hAnsi="Times New Roman" w:cs="Times New Roman"/>
          <w:b/>
          <w:lang w:eastAsia="pt-BR"/>
        </w:rPr>
        <w:t>6.13</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w:t>
      </w:r>
      <w:r w:rsidR="008F18BC" w:rsidRPr="001D0D47">
        <w:rPr>
          <w:rFonts w:ascii="Times New Roman" w:eastAsia="Times New Roman" w:hAnsi="Times New Roman" w:cs="Times New Roman"/>
          <w:iCs/>
          <w:lang w:eastAsia="pt-BR"/>
        </w:rPr>
        <w:t xml:space="preserve">A LICITANTE para ter conhecimento da política de privacidade do MUNICÍPIO, poderá contatar com o Encarregado de Dados, por meio do endereço eletrônico de e-mail </w:t>
      </w:r>
      <w:hyperlink r:id="rId40" w:history="1">
        <w:r w:rsidRPr="001D0D47">
          <w:rPr>
            <w:rStyle w:val="Hyperlink"/>
            <w:rFonts w:ascii="Times New Roman" w:eastAsia="Times New Roman" w:hAnsi="Times New Roman" w:cs="Times New Roman"/>
            <w:iCs/>
            <w:color w:val="auto"/>
            <w:lang w:eastAsia="pt-BR"/>
          </w:rPr>
          <w:t>controleinterno@palmitos.sc.gov.br</w:t>
        </w:r>
      </w:hyperlink>
      <w:r w:rsidR="008F18BC" w:rsidRPr="001D0D47">
        <w:rPr>
          <w:rFonts w:ascii="Times New Roman" w:eastAsia="Times New Roman" w:hAnsi="Times New Roman" w:cs="Times New Roman"/>
          <w:iCs/>
          <w:lang w:eastAsia="pt-BR"/>
        </w:rPr>
        <w:t>.</w:t>
      </w:r>
    </w:p>
    <w:p w14:paraId="012BA122" w14:textId="75C294F2" w:rsidR="000F78CC" w:rsidRPr="001D0D47" w:rsidRDefault="000F78CC"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iCs/>
          <w:lang w:eastAsia="pt-BR"/>
        </w:rPr>
      </w:pPr>
    </w:p>
    <w:p w14:paraId="359FD0D7" w14:textId="7B608123" w:rsidR="008F18BC" w:rsidRPr="001D0D47" w:rsidRDefault="008F18BC" w:rsidP="00D629D3">
      <w:pPr>
        <w:pStyle w:val="Ttulo1"/>
        <w:shd w:val="clear" w:color="auto" w:fill="A5A5A5" w:themeFill="accent3"/>
        <w:spacing w:before="0" w:line="240" w:lineRule="auto"/>
        <w:rPr>
          <w:rFonts w:ascii="Times New Roman" w:hAnsi="Times New Roman" w:cs="Times New Roman"/>
          <w:sz w:val="22"/>
          <w:szCs w:val="22"/>
        </w:rPr>
      </w:pPr>
      <w:bookmarkStart w:id="11" w:name="_Toc133169788"/>
      <w:bookmarkStart w:id="12" w:name="_Hlk122897503"/>
      <w:r w:rsidRPr="001D0D47">
        <w:rPr>
          <w:rFonts w:ascii="Times New Roman" w:hAnsi="Times New Roman" w:cs="Times New Roman"/>
          <w:iCs/>
          <w:sz w:val="22"/>
          <w:szCs w:val="22"/>
        </w:rPr>
        <w:t xml:space="preserve">7) APLICAÇÃO DA </w:t>
      </w:r>
      <w:hyperlink r:id="rId41" w:history="1">
        <w:r w:rsidRPr="001D0D47">
          <w:rPr>
            <w:rStyle w:val="Hyperlink"/>
            <w:rFonts w:ascii="Times New Roman" w:hAnsi="Times New Roman" w:cs="Times New Roman"/>
            <w:iCs/>
            <w:color w:val="auto"/>
            <w:sz w:val="22"/>
            <w:szCs w:val="22"/>
          </w:rPr>
          <w:t>LEI COMPLEMENTAR Nº 123/2006</w:t>
        </w:r>
        <w:bookmarkEnd w:id="11"/>
      </w:hyperlink>
    </w:p>
    <w:p w14:paraId="4F1B871F" w14:textId="31D058BE" w:rsidR="008F18BC" w:rsidRPr="001D0D47" w:rsidRDefault="00DC2E2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7.1</w:t>
      </w:r>
      <w:r w:rsidR="00745B98">
        <w:rPr>
          <w:rFonts w:ascii="Times New Roman" w:hAnsi="Times New Roman" w:cs="Times New Roman"/>
          <w:b/>
          <w:iCs/>
        </w:rPr>
        <w:t>.</w:t>
      </w:r>
      <w:r w:rsidR="008F18BC" w:rsidRPr="001D0D47">
        <w:rPr>
          <w:rFonts w:ascii="Times New Roman" w:hAnsi="Times New Roman" w:cs="Times New Roman"/>
          <w:iCs/>
        </w:rPr>
        <w:t xml:space="preserve"> Conforme </w:t>
      </w:r>
      <w:hyperlink r:id="rId42" w:anchor="art4" w:history="1">
        <w:r w:rsidR="008F18BC" w:rsidRPr="001D0D47">
          <w:rPr>
            <w:rStyle w:val="Hyperlink"/>
            <w:rFonts w:ascii="Times New Roman" w:hAnsi="Times New Roman" w:cs="Times New Roman"/>
            <w:iCs/>
            <w:color w:val="auto"/>
          </w:rPr>
          <w:t>art. 4º da Lei nº 14.133/2021</w:t>
        </w:r>
      </w:hyperlink>
      <w:r w:rsidR="008F18BC" w:rsidRPr="001D0D47">
        <w:rPr>
          <w:rFonts w:ascii="Times New Roman" w:hAnsi="Times New Roman" w:cs="Times New Roman"/>
          <w:iCs/>
        </w:rPr>
        <w:t xml:space="preserve">, aplicam-se as disposições constantes dos </w:t>
      </w:r>
      <w:hyperlink r:id="rId43" w:anchor="art42" w:history="1">
        <w:proofErr w:type="spellStart"/>
        <w:r w:rsidR="008F18BC" w:rsidRPr="001D0D47">
          <w:rPr>
            <w:rStyle w:val="Hyperlink"/>
            <w:rFonts w:ascii="Times New Roman" w:hAnsi="Times New Roman" w:cs="Times New Roman"/>
            <w:iCs/>
            <w:color w:val="auto"/>
          </w:rPr>
          <w:t>arts</w:t>
        </w:r>
        <w:proofErr w:type="spellEnd"/>
        <w:r w:rsidR="008F18BC" w:rsidRPr="001D0D47">
          <w:rPr>
            <w:rStyle w:val="Hyperlink"/>
            <w:rFonts w:ascii="Times New Roman" w:hAnsi="Times New Roman" w:cs="Times New Roman"/>
            <w:iCs/>
            <w:color w:val="auto"/>
          </w:rPr>
          <w:t>. 42 a 49 da Lei Complementar nº 123/2006</w:t>
        </w:r>
      </w:hyperlink>
      <w:r w:rsidR="008F18BC" w:rsidRPr="001D0D47">
        <w:rPr>
          <w:rFonts w:ascii="Times New Roman" w:hAnsi="Times New Roman" w:cs="Times New Roman"/>
          <w:iCs/>
        </w:rPr>
        <w:t>, exceto (</w:t>
      </w:r>
      <w:hyperlink r:id="rId44" w:anchor="art4%C2%A71" w:history="1">
        <w:r w:rsidR="008F18BC" w:rsidRPr="001D0D47">
          <w:rPr>
            <w:rStyle w:val="Hyperlink"/>
            <w:rFonts w:ascii="Times New Roman" w:hAnsi="Times New Roman" w:cs="Times New Roman"/>
            <w:iCs/>
            <w:color w:val="auto"/>
          </w:rPr>
          <w:t>art. 4º, § 1º da Lei nº 14.133/2021</w:t>
        </w:r>
      </w:hyperlink>
      <w:r w:rsidR="008F18BC" w:rsidRPr="001D0D47">
        <w:rPr>
          <w:rFonts w:ascii="Times New Roman" w:hAnsi="Times New Roman" w:cs="Times New Roman"/>
          <w:iCs/>
        </w:rPr>
        <w:t>):</w:t>
      </w:r>
    </w:p>
    <w:p w14:paraId="6E1B80E2" w14:textId="77777777" w:rsidR="008F18BC" w:rsidRPr="001D0D47" w:rsidRDefault="008F18BC" w:rsidP="00D629D3">
      <w:pPr>
        <w:pStyle w:val="PargrafodaLista"/>
        <w:widowControl w:val="0"/>
        <w:numPr>
          <w:ilvl w:val="0"/>
          <w:numId w:val="2"/>
        </w:numPr>
        <w:tabs>
          <w:tab w:val="left" w:pos="0"/>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 xml:space="preserve">No caso de licitação para </w:t>
      </w:r>
      <w:r w:rsidRPr="001D0D47">
        <w:rPr>
          <w:rFonts w:ascii="Times New Roman" w:hAnsi="Times New Roman" w:cs="Times New Roman"/>
          <w:iCs/>
          <w:u w:val="single"/>
        </w:rPr>
        <w:t>aquisição de bens ou contratação de serviços em geral</w:t>
      </w:r>
      <w:r w:rsidRPr="001D0D47">
        <w:rPr>
          <w:rFonts w:ascii="Times New Roman" w:hAnsi="Times New Roman" w:cs="Times New Roman"/>
          <w:iCs/>
        </w:rPr>
        <w:t xml:space="preserve">, ao </w:t>
      </w:r>
      <w:r w:rsidRPr="001D0D47">
        <w:rPr>
          <w:rFonts w:ascii="Times New Roman" w:hAnsi="Times New Roman" w:cs="Times New Roman"/>
          <w:iCs/>
          <w:u w:val="single"/>
        </w:rPr>
        <w:t>item</w:t>
      </w:r>
      <w:r w:rsidRPr="001D0D47">
        <w:rPr>
          <w:rFonts w:ascii="Times New Roman" w:hAnsi="Times New Roman" w:cs="Times New Roman"/>
          <w:iCs/>
        </w:rPr>
        <w:t xml:space="preserve"> cujo valor estimado for superior à receita bruta máxima admitida para fins de enquadramento como empresa de </w:t>
      </w:r>
      <w:r w:rsidRPr="001D0D47">
        <w:rPr>
          <w:rFonts w:ascii="Times New Roman" w:hAnsi="Times New Roman" w:cs="Times New Roman"/>
          <w:iCs/>
        </w:rPr>
        <w:lastRenderedPageBreak/>
        <w:t>pequeno porte;</w:t>
      </w:r>
    </w:p>
    <w:p w14:paraId="302C4907" w14:textId="77777777" w:rsidR="008F18BC" w:rsidRPr="001D0D47" w:rsidRDefault="008F18BC" w:rsidP="00D629D3">
      <w:pPr>
        <w:pStyle w:val="PargrafodaLista"/>
        <w:widowControl w:val="0"/>
        <w:numPr>
          <w:ilvl w:val="0"/>
          <w:numId w:val="2"/>
        </w:numPr>
        <w:tabs>
          <w:tab w:val="left" w:pos="0"/>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 xml:space="preserve">No caso de </w:t>
      </w:r>
      <w:r w:rsidRPr="001D0D47">
        <w:rPr>
          <w:rFonts w:ascii="Times New Roman" w:hAnsi="Times New Roman" w:cs="Times New Roman"/>
          <w:iCs/>
          <w:u w:val="single"/>
        </w:rPr>
        <w:t>contratação de obras e serviços de engenharia</w:t>
      </w:r>
      <w:r w:rsidRPr="001D0D47">
        <w:rPr>
          <w:rFonts w:ascii="Times New Roman" w:hAnsi="Times New Roman" w:cs="Times New Roman"/>
          <w:iCs/>
        </w:rPr>
        <w:t>, às licitações cujo valor estimado for superior à receita bruta máxima admitida para fins de enquadramento como empresa de pequeno porte.</w:t>
      </w:r>
    </w:p>
    <w:p w14:paraId="76619509" w14:textId="20E93729" w:rsidR="008F18BC" w:rsidRPr="001D0D47" w:rsidRDefault="00DC2E2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7.2</w:t>
      </w:r>
      <w:r w:rsidR="00745B98">
        <w:rPr>
          <w:rFonts w:ascii="Times New Roman" w:hAnsi="Times New Roman" w:cs="Times New Roman"/>
          <w:b/>
          <w:iCs/>
        </w:rPr>
        <w:t>.</w:t>
      </w:r>
      <w:r w:rsidR="008F18BC" w:rsidRPr="001D0D47">
        <w:rPr>
          <w:rFonts w:ascii="Times New Roman" w:hAnsi="Times New Roman" w:cs="Times New Roman"/>
          <w:iCs/>
        </w:rPr>
        <w:t xml:space="preserve"> Para os efeitos da </w:t>
      </w:r>
      <w:hyperlink r:id="rId45" w:history="1">
        <w:r w:rsidR="008F18BC" w:rsidRPr="001D0D47">
          <w:rPr>
            <w:rStyle w:val="Hyperlink"/>
            <w:rFonts w:ascii="Times New Roman" w:hAnsi="Times New Roman" w:cs="Times New Roman"/>
            <w:iCs/>
            <w:color w:val="auto"/>
          </w:rPr>
          <w:t>Lei Complementar nº 123/2006</w:t>
        </w:r>
      </w:hyperlink>
      <w:r w:rsidR="008F18BC" w:rsidRPr="001D0D47">
        <w:rPr>
          <w:rFonts w:ascii="Times New Roman" w:hAnsi="Times New Roman" w:cs="Times New Roman"/>
          <w:iCs/>
        </w:rPr>
        <w:t xml:space="preserve">, consideram-se </w:t>
      </w:r>
      <w:r w:rsidR="008F18BC" w:rsidRPr="001D0D47">
        <w:rPr>
          <w:rFonts w:ascii="Times New Roman" w:hAnsi="Times New Roman" w:cs="Times New Roman"/>
          <w:iCs/>
          <w:u w:val="single"/>
        </w:rPr>
        <w:t>microempresas ou empresas de pequeno porte</w:t>
      </w:r>
      <w:r w:rsidR="008F18BC" w:rsidRPr="001D0D47">
        <w:rPr>
          <w:rFonts w:ascii="Times New Roman" w:hAnsi="Times New Roman" w:cs="Times New Roman"/>
          <w:iCs/>
        </w:rPr>
        <w:t xml:space="preserve"> (</w:t>
      </w:r>
      <w:hyperlink r:id="rId46" w:anchor="art3" w:history="1">
        <w:r w:rsidR="008F18BC" w:rsidRPr="001D0D47">
          <w:rPr>
            <w:rStyle w:val="Hyperlink"/>
            <w:rFonts w:ascii="Times New Roman" w:hAnsi="Times New Roman" w:cs="Times New Roman"/>
            <w:iCs/>
            <w:color w:val="auto"/>
          </w:rPr>
          <w:t>art. 3º</w:t>
        </w:r>
      </w:hyperlink>
      <w:r w:rsidR="008F18BC" w:rsidRPr="001D0D47">
        <w:rPr>
          <w:rFonts w:ascii="Times New Roman" w:hAnsi="Times New Roman" w:cs="Times New Roman"/>
          <w:iCs/>
        </w:rPr>
        <w:t>):</w:t>
      </w:r>
    </w:p>
    <w:p w14:paraId="189F736E" w14:textId="77777777" w:rsidR="008F18BC" w:rsidRPr="001D0D47" w:rsidRDefault="008F18BC" w:rsidP="00D629D3">
      <w:pPr>
        <w:pStyle w:val="PargrafodaLista"/>
        <w:widowControl w:val="0"/>
        <w:numPr>
          <w:ilvl w:val="1"/>
          <w:numId w:val="3"/>
        </w:numPr>
        <w:tabs>
          <w:tab w:val="left" w:pos="0"/>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Sociedade empresária;</w:t>
      </w:r>
    </w:p>
    <w:p w14:paraId="381C11DC" w14:textId="77777777" w:rsidR="008F18BC" w:rsidRPr="001D0D47" w:rsidRDefault="008F18BC" w:rsidP="00D629D3">
      <w:pPr>
        <w:pStyle w:val="PargrafodaLista"/>
        <w:widowControl w:val="0"/>
        <w:numPr>
          <w:ilvl w:val="1"/>
          <w:numId w:val="3"/>
        </w:numPr>
        <w:tabs>
          <w:tab w:val="left" w:pos="0"/>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Sociedade simples;</w:t>
      </w:r>
    </w:p>
    <w:p w14:paraId="27E60907" w14:textId="77777777" w:rsidR="008F18BC" w:rsidRPr="001D0D47" w:rsidRDefault="008F18BC" w:rsidP="00D629D3">
      <w:pPr>
        <w:pStyle w:val="PargrafodaLista"/>
        <w:widowControl w:val="0"/>
        <w:numPr>
          <w:ilvl w:val="1"/>
          <w:numId w:val="3"/>
        </w:numPr>
        <w:tabs>
          <w:tab w:val="left" w:pos="0"/>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Empresa individual de responsabilidade limitada – EIRELI;</w:t>
      </w:r>
    </w:p>
    <w:p w14:paraId="3EF51ECB" w14:textId="77777777" w:rsidR="008F18BC" w:rsidRPr="001D0D47" w:rsidRDefault="008F18BC" w:rsidP="00D629D3">
      <w:pPr>
        <w:pStyle w:val="PargrafodaLista"/>
        <w:widowControl w:val="0"/>
        <w:numPr>
          <w:ilvl w:val="1"/>
          <w:numId w:val="3"/>
        </w:numPr>
        <w:tabs>
          <w:tab w:val="left" w:pos="0"/>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Empresário a que se refere o </w:t>
      </w:r>
      <w:hyperlink r:id="rId47" w:anchor="art966" w:history="1">
        <w:r w:rsidRPr="001D0D47">
          <w:rPr>
            <w:rStyle w:val="Hyperlink"/>
            <w:rFonts w:ascii="Times New Roman" w:hAnsi="Times New Roman" w:cs="Times New Roman"/>
            <w:iCs/>
            <w:color w:val="auto"/>
          </w:rPr>
          <w:t>art. 966 do Código Civil</w:t>
        </w:r>
      </w:hyperlink>
      <w:r w:rsidRPr="001D0D47">
        <w:rPr>
          <w:rFonts w:ascii="Times New Roman" w:hAnsi="Times New Roman" w:cs="Times New Roman"/>
          <w:iCs/>
        </w:rPr>
        <w:t>:</w:t>
      </w:r>
    </w:p>
    <w:p w14:paraId="5CAB3600" w14:textId="4AD1B426" w:rsidR="008F18BC" w:rsidRPr="001D0D47" w:rsidRDefault="008F18BC" w:rsidP="00D629D3">
      <w:pPr>
        <w:pStyle w:val="PargrafodaLista"/>
        <w:widowControl w:val="0"/>
        <w:numPr>
          <w:ilvl w:val="2"/>
          <w:numId w:val="1"/>
        </w:numPr>
        <w:tabs>
          <w:tab w:val="left" w:pos="0"/>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Quem exerce profissionalmente atividade econômica organizada para a produção ou a circulação de bens ou de serviços;</w:t>
      </w:r>
    </w:p>
    <w:p w14:paraId="2F437930" w14:textId="77777777" w:rsidR="008F18BC" w:rsidRPr="001D0D47" w:rsidRDefault="008F18BC" w:rsidP="00D629D3">
      <w:pPr>
        <w:pStyle w:val="PargrafodaLista"/>
        <w:widowControl w:val="0"/>
        <w:numPr>
          <w:ilvl w:val="2"/>
          <w:numId w:val="1"/>
        </w:numPr>
        <w:tabs>
          <w:tab w:val="left" w:pos="0"/>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1EA3D1B7" w14:textId="69F8F496" w:rsidR="008F18BC" w:rsidRPr="001D0D47" w:rsidRDefault="00DC2E2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bCs/>
          <w:iCs/>
        </w:rPr>
        <w:t>7.3</w:t>
      </w:r>
      <w:r w:rsidR="00745B98">
        <w:rPr>
          <w:rFonts w:ascii="Times New Roman" w:hAnsi="Times New Roman" w:cs="Times New Roman"/>
          <w:b/>
          <w:bCs/>
          <w:iCs/>
        </w:rPr>
        <w:t>.</w:t>
      </w:r>
      <w:r w:rsidR="008F18BC" w:rsidRPr="001D0D47">
        <w:rPr>
          <w:rFonts w:ascii="Times New Roman" w:hAnsi="Times New Roman" w:cs="Times New Roman"/>
          <w:iCs/>
        </w:rPr>
        <w:t xml:space="preserve"> Os efeitos da </w:t>
      </w:r>
      <w:hyperlink r:id="rId48" w:history="1">
        <w:r w:rsidR="008F18BC" w:rsidRPr="001D0D47">
          <w:rPr>
            <w:rStyle w:val="Hyperlink"/>
            <w:rFonts w:ascii="Times New Roman" w:hAnsi="Times New Roman" w:cs="Times New Roman"/>
            <w:iCs/>
            <w:color w:val="auto"/>
          </w:rPr>
          <w:t>Lei Complementar nº 123/2006</w:t>
        </w:r>
      </w:hyperlink>
      <w:r w:rsidR="008F18BC" w:rsidRPr="001D0D47">
        <w:rPr>
          <w:rFonts w:ascii="Times New Roman" w:hAnsi="Times New Roman" w:cs="Times New Roman"/>
          <w:iCs/>
        </w:rPr>
        <w:t xml:space="preserve"> também se aplicam:</w:t>
      </w:r>
    </w:p>
    <w:p w14:paraId="0DB12E74" w14:textId="77777777" w:rsidR="008F18BC" w:rsidRPr="001D0D47" w:rsidRDefault="008F18BC" w:rsidP="00D629D3">
      <w:pPr>
        <w:pStyle w:val="PargrafodaLista"/>
        <w:numPr>
          <w:ilvl w:val="0"/>
          <w:numId w:val="40"/>
        </w:numPr>
        <w:tabs>
          <w:tab w:val="left" w:pos="0"/>
        </w:tabs>
        <w:spacing w:after="0" w:line="240" w:lineRule="auto"/>
        <w:ind w:left="0" w:firstLine="0"/>
        <w:jc w:val="both"/>
        <w:rPr>
          <w:rFonts w:ascii="Times New Roman" w:hAnsi="Times New Roman" w:cs="Times New Roman"/>
          <w:iCs/>
        </w:rPr>
      </w:pPr>
      <w:r w:rsidRPr="001D0D47">
        <w:rPr>
          <w:rFonts w:ascii="Times New Roman" w:hAnsi="Times New Roman" w:cs="Times New Roman"/>
          <w:iCs/>
        </w:rPr>
        <w:t xml:space="preserve">Ao </w:t>
      </w:r>
      <w:r w:rsidRPr="001D0D47">
        <w:rPr>
          <w:rFonts w:ascii="Times New Roman" w:hAnsi="Times New Roman" w:cs="Times New Roman"/>
          <w:iCs/>
          <w:u w:val="single"/>
        </w:rPr>
        <w:t>Microempreendedor Individual – MEI</w:t>
      </w:r>
      <w:r w:rsidRPr="001D0D47">
        <w:rPr>
          <w:rFonts w:ascii="Times New Roman" w:hAnsi="Times New Roman" w:cs="Times New Roman"/>
          <w:iCs/>
        </w:rPr>
        <w:t xml:space="preserve"> nos termos do </w:t>
      </w:r>
      <w:hyperlink r:id="rId49" w:anchor="art18a%C2%A71" w:history="1">
        <w:r w:rsidRPr="001D0D47">
          <w:rPr>
            <w:rStyle w:val="Hyperlink"/>
            <w:rFonts w:ascii="Times New Roman" w:hAnsi="Times New Roman" w:cs="Times New Roman"/>
            <w:iCs/>
            <w:color w:val="auto"/>
          </w:rPr>
          <w:t>art. 18-A, § 1º da Lei Complementar nº 123/2006</w:t>
        </w:r>
      </w:hyperlink>
      <w:r w:rsidRPr="001D0D47">
        <w:rPr>
          <w:rFonts w:ascii="Times New Roman" w:hAnsi="Times New Roman" w:cs="Times New Roman"/>
          <w:iCs/>
        </w:rPr>
        <w:t>;</w:t>
      </w:r>
    </w:p>
    <w:p w14:paraId="614FCADE" w14:textId="04FDD8CF" w:rsidR="008F18BC" w:rsidRPr="001D0D47" w:rsidRDefault="008F18BC" w:rsidP="00D629D3">
      <w:pPr>
        <w:pStyle w:val="PargrafodaLista"/>
        <w:numPr>
          <w:ilvl w:val="0"/>
          <w:numId w:val="40"/>
        </w:numPr>
        <w:tabs>
          <w:tab w:val="left" w:pos="0"/>
        </w:tabs>
        <w:spacing w:after="0" w:line="240" w:lineRule="auto"/>
        <w:ind w:left="0" w:firstLine="0"/>
        <w:jc w:val="both"/>
        <w:rPr>
          <w:rFonts w:ascii="Times New Roman" w:hAnsi="Times New Roman" w:cs="Times New Roman"/>
          <w:iCs/>
        </w:rPr>
      </w:pPr>
      <w:r w:rsidRPr="001D0D47">
        <w:rPr>
          <w:rFonts w:ascii="Times New Roman" w:hAnsi="Times New Roman" w:cs="Times New Roman"/>
          <w:iCs/>
        </w:rPr>
        <w:t xml:space="preserve">Às </w:t>
      </w:r>
      <w:r w:rsidRPr="001D0D47">
        <w:rPr>
          <w:rFonts w:ascii="Times New Roman" w:hAnsi="Times New Roman" w:cs="Times New Roman"/>
          <w:iCs/>
          <w:u w:val="single"/>
        </w:rPr>
        <w:t>sociedades cooperativas</w:t>
      </w:r>
      <w:r w:rsidRPr="001D0D47">
        <w:rPr>
          <w:rFonts w:ascii="Times New Roman" w:hAnsi="Times New Roman" w:cs="Times New Roman"/>
          <w:iCs/>
        </w:rPr>
        <w:t xml:space="preserve"> que tenham auferido, no ano-calendário anterior, receita bruta até o limite definido no </w:t>
      </w:r>
      <w:hyperlink r:id="rId50" w:anchor="art3ii" w:history="1">
        <w:r w:rsidRPr="001D0D47">
          <w:rPr>
            <w:rStyle w:val="Hyperlink"/>
            <w:rFonts w:ascii="Times New Roman" w:hAnsi="Times New Roman" w:cs="Times New Roman"/>
            <w:iCs/>
            <w:color w:val="auto"/>
          </w:rPr>
          <w:t>inciso II do </w:t>
        </w:r>
        <w:r w:rsidRPr="001D0D47">
          <w:rPr>
            <w:rStyle w:val="Hyperlink"/>
            <w:rFonts w:ascii="Times New Roman" w:hAnsi="Times New Roman" w:cs="Times New Roman"/>
            <w:i/>
            <w:iCs/>
            <w:color w:val="auto"/>
          </w:rPr>
          <w:t>caput</w:t>
        </w:r>
        <w:r w:rsidRPr="001D0D47">
          <w:rPr>
            <w:rStyle w:val="Hyperlink"/>
            <w:rFonts w:ascii="Times New Roman" w:hAnsi="Times New Roman" w:cs="Times New Roman"/>
            <w:iCs/>
            <w:color w:val="auto"/>
          </w:rPr>
          <w:t> do art. 3º da Lei Complementar n</w:t>
        </w:r>
        <w:r w:rsidRPr="001D0D47">
          <w:rPr>
            <w:rStyle w:val="Hyperlink"/>
            <w:rFonts w:ascii="Times New Roman" w:hAnsi="Times New Roman" w:cs="Times New Roman"/>
            <w:iCs/>
            <w:color w:val="auto"/>
            <w:vertAlign w:val="superscript"/>
          </w:rPr>
          <w:t>o</w:t>
        </w:r>
        <w:r w:rsidRPr="001D0D47">
          <w:rPr>
            <w:rStyle w:val="Hyperlink"/>
            <w:rFonts w:ascii="Times New Roman" w:hAnsi="Times New Roman" w:cs="Times New Roman"/>
            <w:iCs/>
            <w:color w:val="auto"/>
          </w:rPr>
          <w:t> 123/2006</w:t>
        </w:r>
      </w:hyperlink>
      <w:r w:rsidRPr="001D0D47">
        <w:rPr>
          <w:rFonts w:ascii="Times New Roman" w:hAnsi="Times New Roman" w:cs="Times New Roman"/>
          <w:iCs/>
        </w:rPr>
        <w:t xml:space="preserve"> (</w:t>
      </w:r>
      <w:hyperlink r:id="rId51" w:anchor="art34" w:history="1">
        <w:r w:rsidRPr="001D0D47">
          <w:rPr>
            <w:rStyle w:val="Hyperlink"/>
            <w:rFonts w:ascii="Times New Roman" w:hAnsi="Times New Roman" w:cs="Times New Roman"/>
            <w:iCs/>
            <w:color w:val="auto"/>
          </w:rPr>
          <w:t>Lei nº 11.488/2007, art. 34</w:t>
        </w:r>
      </w:hyperlink>
      <w:r w:rsidRPr="001D0D47">
        <w:rPr>
          <w:rFonts w:ascii="Times New Roman" w:hAnsi="Times New Roman" w:cs="Times New Roman"/>
          <w:iCs/>
        </w:rPr>
        <w:t>).</w:t>
      </w:r>
    </w:p>
    <w:p w14:paraId="58F0EF05" w14:textId="0ECC1615" w:rsidR="008F18BC" w:rsidRPr="001D0D47" w:rsidRDefault="00DC2E2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7.4</w:t>
      </w:r>
      <w:r w:rsidR="00745B98">
        <w:rPr>
          <w:rFonts w:ascii="Times New Roman" w:hAnsi="Times New Roman" w:cs="Times New Roman"/>
          <w:b/>
          <w:iCs/>
        </w:rPr>
        <w:t>.</w:t>
      </w:r>
      <w:r w:rsidR="008F18BC" w:rsidRPr="001D0D47">
        <w:rPr>
          <w:rFonts w:ascii="Times New Roman" w:hAnsi="Times New Roman" w:cs="Times New Roman"/>
          <w:iCs/>
        </w:rPr>
        <w:t xml:space="preserve"> Para obtenção dos benefícios, conforme </w:t>
      </w:r>
      <w:hyperlink r:id="rId52" w:anchor="art4%C2%A72" w:history="1">
        <w:r w:rsidR="008F18BC" w:rsidRPr="001D0D47">
          <w:rPr>
            <w:rStyle w:val="Hyperlink"/>
            <w:rFonts w:ascii="Times New Roman" w:hAnsi="Times New Roman" w:cs="Times New Roman"/>
            <w:iCs/>
            <w:color w:val="auto"/>
          </w:rPr>
          <w:t xml:space="preserve">art. 4º, § 2º da </w:t>
        </w:r>
        <w:r w:rsidR="00C449B8" w:rsidRPr="001D0D47">
          <w:rPr>
            <w:rStyle w:val="Hyperlink"/>
            <w:rFonts w:ascii="Times New Roman" w:hAnsi="Times New Roman" w:cs="Times New Roman"/>
            <w:iCs/>
            <w:color w:val="auto"/>
          </w:rPr>
          <w:t xml:space="preserve"> </w:t>
        </w:r>
        <w:r w:rsidR="008F18BC" w:rsidRPr="001D0D47">
          <w:rPr>
            <w:rStyle w:val="Hyperlink"/>
            <w:rFonts w:ascii="Times New Roman" w:hAnsi="Times New Roman" w:cs="Times New Roman"/>
            <w:iCs/>
            <w:color w:val="auto"/>
          </w:rPr>
          <w:t>Lei nº 14.133/2021</w:t>
        </w:r>
      </w:hyperlink>
      <w:r w:rsidR="008F18BC" w:rsidRPr="001D0D47">
        <w:rPr>
          <w:rFonts w:ascii="Times New Roman" w:hAnsi="Times New Roman" w:cs="Times New Roman"/>
          <w:iCs/>
        </w:rPr>
        <w:t>, o licitante deverá apresentar declaração que, no ano-calendário de realização da licitação, ainda não celebrou contratos com a Administração Pública cujos valores somados extrapolem a receita bruta máxima admitida para fins de enquadramento como empresa de pequeno porte (</w:t>
      </w:r>
      <w:hyperlink r:id="rId53" w:anchor="art3ii" w:history="1">
        <w:r w:rsidR="008F18BC" w:rsidRPr="001D0D47">
          <w:rPr>
            <w:rStyle w:val="Hyperlink"/>
            <w:rFonts w:ascii="Times New Roman" w:hAnsi="Times New Roman" w:cs="Times New Roman"/>
            <w:iCs/>
            <w:color w:val="auto"/>
          </w:rPr>
          <w:t>Lei Complementar nº 123/2006, art. 3º, II</w:t>
        </w:r>
      </w:hyperlink>
      <w:r w:rsidR="008F18BC" w:rsidRPr="001D0D47">
        <w:rPr>
          <w:rFonts w:ascii="Times New Roman" w:hAnsi="Times New Roman" w:cs="Times New Roman"/>
          <w:iCs/>
        </w:rPr>
        <w:t>).</w:t>
      </w:r>
    </w:p>
    <w:p w14:paraId="7DDDB2FF" w14:textId="4677D335" w:rsidR="008F18BC" w:rsidRPr="001D0D47" w:rsidRDefault="00DC2E2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7.5</w:t>
      </w:r>
      <w:r w:rsidR="00745B98">
        <w:rPr>
          <w:rFonts w:ascii="Times New Roman" w:hAnsi="Times New Roman" w:cs="Times New Roman"/>
          <w:b/>
          <w:iCs/>
        </w:rPr>
        <w:t>.</w:t>
      </w:r>
      <w:r w:rsidR="008F18BC" w:rsidRPr="001D0D47">
        <w:rPr>
          <w:rFonts w:ascii="Times New Roman" w:hAnsi="Times New Roman" w:cs="Times New Roman"/>
          <w:iCs/>
        </w:rPr>
        <w:t xml:space="preserve"> Nas contratações com prazo de vigência superior a 1 (um) ano será considerado o valor anual do contrato na aplicação dos limites previstos no </w:t>
      </w:r>
      <w:hyperlink r:id="rId54" w:anchor="art4%C2%A71" w:history="1">
        <w:r w:rsidR="008F18BC" w:rsidRPr="001D0D47">
          <w:rPr>
            <w:rStyle w:val="Hyperlink"/>
            <w:rFonts w:ascii="Times New Roman" w:hAnsi="Times New Roman" w:cs="Times New Roman"/>
            <w:iCs/>
            <w:color w:val="auto"/>
          </w:rPr>
          <w:t>art. 4º, §§ 1º e 2º da Lei nº 14.133/2021</w:t>
        </w:r>
      </w:hyperlink>
      <w:r w:rsidR="008F18BC" w:rsidRPr="001D0D47">
        <w:rPr>
          <w:rFonts w:ascii="Times New Roman" w:hAnsi="Times New Roman" w:cs="Times New Roman"/>
          <w:iCs/>
        </w:rPr>
        <w:t>.</w:t>
      </w:r>
      <w:bookmarkEnd w:id="12"/>
    </w:p>
    <w:p w14:paraId="2E37DEA5" w14:textId="368CDE80" w:rsidR="008F18BC" w:rsidRPr="001D0D47" w:rsidRDefault="003C1F93" w:rsidP="00D629D3">
      <w:pPr>
        <w:widowControl w:val="0"/>
        <w:tabs>
          <w:tab w:val="left" w:pos="1701"/>
        </w:tabs>
        <w:adjustRightInd w:val="0"/>
        <w:spacing w:after="0" w:line="240" w:lineRule="auto"/>
        <w:jc w:val="both"/>
        <w:textAlignment w:val="baseline"/>
        <w:rPr>
          <w:rFonts w:ascii="Times New Roman" w:hAnsi="Times New Roman" w:cs="Times New Roman"/>
        </w:rPr>
      </w:pPr>
      <w:r w:rsidRPr="001D0D47">
        <w:rPr>
          <w:rFonts w:ascii="Times New Roman" w:hAnsi="Times New Roman" w:cs="Times New Roman"/>
          <w:b/>
          <w:iCs/>
        </w:rPr>
        <w:t>7.6</w:t>
      </w:r>
      <w:r w:rsidR="00745B98">
        <w:rPr>
          <w:rFonts w:ascii="Times New Roman" w:hAnsi="Times New Roman" w:cs="Times New Roman"/>
          <w:b/>
          <w:iCs/>
        </w:rPr>
        <w:t>.</w:t>
      </w:r>
      <w:r w:rsidRPr="001D0D47">
        <w:rPr>
          <w:rFonts w:ascii="Times New Roman" w:hAnsi="Times New Roman" w:cs="Times New Roman"/>
          <w:b/>
          <w:iCs/>
        </w:rPr>
        <w:t xml:space="preserve"> </w:t>
      </w:r>
      <w:r w:rsidRPr="00AD01D9">
        <w:rPr>
          <w:rFonts w:ascii="Times New Roman" w:hAnsi="Times New Roman" w:cs="Times New Roman"/>
          <w:b/>
          <w:bCs/>
          <w:u w:val="single"/>
        </w:rPr>
        <w:t>Em conformidade com o Decreto Municipal 02/2024 este Edital será exclusivo para participação de microempresas e empresas de pequeno porte com Preferência para contratação de empresa ME e/ou EPP local.</w:t>
      </w:r>
    </w:p>
    <w:p w14:paraId="65BBE69E" w14:textId="77777777" w:rsidR="003C1F93" w:rsidRPr="001D0D47" w:rsidRDefault="003C1F93"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5BA6C18A" w14:textId="002677EA" w:rsidR="008F18BC" w:rsidRPr="001D0D47" w:rsidRDefault="008F18BC" w:rsidP="00D629D3">
      <w:pPr>
        <w:pStyle w:val="Ttulo1"/>
        <w:shd w:val="clear" w:color="auto" w:fill="A5A5A5" w:themeFill="accent3"/>
        <w:spacing w:before="0" w:line="240" w:lineRule="auto"/>
        <w:rPr>
          <w:rFonts w:ascii="Times New Roman" w:hAnsi="Times New Roman" w:cs="Times New Roman"/>
          <w:sz w:val="22"/>
          <w:szCs w:val="22"/>
        </w:rPr>
      </w:pPr>
      <w:bookmarkStart w:id="13" w:name="_Toc133169789"/>
      <w:r w:rsidRPr="001D0D47">
        <w:rPr>
          <w:rFonts w:ascii="Times New Roman" w:hAnsi="Times New Roman" w:cs="Times New Roman"/>
          <w:sz w:val="22"/>
          <w:szCs w:val="22"/>
        </w:rPr>
        <w:t>8) PARTICIPAÇÃO DE CONSÓRCIOS</w:t>
      </w:r>
      <w:bookmarkEnd w:id="13"/>
    </w:p>
    <w:p w14:paraId="01C0970A" w14:textId="52D3B42A" w:rsidR="008F18BC" w:rsidRPr="001D0D47" w:rsidRDefault="00DC2E22"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iCs/>
        </w:rPr>
        <w:t>8.1</w:t>
      </w:r>
      <w:r w:rsidR="008F18BC" w:rsidRPr="001D0D47">
        <w:rPr>
          <w:rFonts w:ascii="Times New Roman" w:hAnsi="Times New Roman" w:cs="Times New Roman"/>
          <w:iCs/>
        </w:rPr>
        <w:t xml:space="preserve"> É impedida a </w:t>
      </w:r>
      <w:r w:rsidR="008F18BC" w:rsidRPr="001D0D47">
        <w:rPr>
          <w:rFonts w:ascii="Times New Roman" w:hAnsi="Times New Roman" w:cs="Times New Roman"/>
        </w:rPr>
        <w:t>empresa consorciada participar, na mesma licitação, de mais de um consórcio ou de forma isolada (</w:t>
      </w:r>
      <w:hyperlink r:id="rId55" w:anchor="art15iv" w:history="1">
        <w:r w:rsidR="008F18BC" w:rsidRPr="001D0D47">
          <w:rPr>
            <w:rStyle w:val="Hyperlink"/>
            <w:rFonts w:ascii="Times New Roman" w:hAnsi="Times New Roman" w:cs="Times New Roman"/>
            <w:color w:val="auto"/>
          </w:rPr>
          <w:t>art. 15, IV da Lei nº 14.133/2021</w:t>
        </w:r>
      </w:hyperlink>
      <w:r w:rsidR="008F18BC" w:rsidRPr="001D0D47">
        <w:rPr>
          <w:rFonts w:ascii="Times New Roman" w:hAnsi="Times New Roman" w:cs="Times New Roman"/>
        </w:rPr>
        <w:t>).</w:t>
      </w:r>
    </w:p>
    <w:p w14:paraId="41FECB0C" w14:textId="7CDFB37B" w:rsidR="008F18BC" w:rsidRPr="001D0D47" w:rsidRDefault="00DC2E22"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iCs/>
        </w:rPr>
        <w:t>8.2</w:t>
      </w:r>
      <w:r w:rsidR="008F18BC" w:rsidRPr="001D0D47">
        <w:rPr>
          <w:rFonts w:ascii="Times New Roman" w:hAnsi="Times New Roman" w:cs="Times New Roman"/>
          <w:iCs/>
        </w:rPr>
        <w:t xml:space="preserve"> </w:t>
      </w:r>
      <w:r w:rsidR="008F18BC" w:rsidRPr="001D0D47">
        <w:rPr>
          <w:rFonts w:ascii="Times New Roman" w:hAnsi="Times New Roman" w:cs="Times New Roman"/>
        </w:rPr>
        <w:t>A responsabilidade dos integrantes é solidária pelos atos praticados em consórcio, tanto na fase de licitação quanto na de execução do contrato (</w:t>
      </w:r>
      <w:hyperlink r:id="rId56" w:anchor="art15v" w:history="1">
        <w:r w:rsidR="008F18BC" w:rsidRPr="001D0D47">
          <w:rPr>
            <w:rStyle w:val="Hyperlink"/>
            <w:rFonts w:ascii="Times New Roman" w:hAnsi="Times New Roman" w:cs="Times New Roman"/>
            <w:color w:val="auto"/>
          </w:rPr>
          <w:t>art. 15, V da Lei nº 14.133/2021</w:t>
        </w:r>
      </w:hyperlink>
      <w:r w:rsidR="008F18BC" w:rsidRPr="001D0D47">
        <w:rPr>
          <w:rFonts w:ascii="Times New Roman" w:hAnsi="Times New Roman" w:cs="Times New Roman"/>
        </w:rPr>
        <w:t>).</w:t>
      </w:r>
    </w:p>
    <w:p w14:paraId="20F400B2" w14:textId="72CEEE92" w:rsidR="008F18BC" w:rsidRPr="001D0D47" w:rsidRDefault="00DC2E22"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rPr>
        <w:t>8.3</w:t>
      </w:r>
      <w:r w:rsidR="008F18BC" w:rsidRPr="001D0D47">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7" w:anchor="art15%C2%A75" w:history="1">
        <w:r w:rsidR="008F18BC" w:rsidRPr="001D0D47">
          <w:rPr>
            <w:rStyle w:val="Hyperlink"/>
            <w:rFonts w:ascii="Times New Roman" w:hAnsi="Times New Roman" w:cs="Times New Roman"/>
            <w:color w:val="auto"/>
          </w:rPr>
          <w:t>art. 15, § 5º da Lei nº 14.133/2021</w:t>
        </w:r>
      </w:hyperlink>
      <w:r w:rsidR="008F18BC" w:rsidRPr="001D0D47">
        <w:rPr>
          <w:rFonts w:ascii="Times New Roman" w:hAnsi="Times New Roman" w:cs="Times New Roman"/>
        </w:rPr>
        <w:t>).</w:t>
      </w:r>
    </w:p>
    <w:p w14:paraId="582DA8F8" w14:textId="49B588E4" w:rsidR="008F18BC" w:rsidRPr="001D0D47" w:rsidRDefault="00DC2E22"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rPr>
        <w:t>8.4</w:t>
      </w:r>
      <w:r w:rsidR="008F18BC" w:rsidRPr="001D0D47">
        <w:rPr>
          <w:rFonts w:ascii="Times New Roman" w:hAnsi="Times New Roman" w:cs="Times New Roman"/>
        </w:rPr>
        <w:t xml:space="preserve"> Na fase de habilitação:</w:t>
      </w:r>
    </w:p>
    <w:p w14:paraId="6AB80A6F" w14:textId="77777777" w:rsidR="008F18BC" w:rsidRPr="001D0D47" w:rsidRDefault="008F18BC" w:rsidP="00D629D3">
      <w:pPr>
        <w:pStyle w:val="PargrafodaLista"/>
        <w:widowControl w:val="0"/>
        <w:numPr>
          <w:ilvl w:val="0"/>
          <w:numId w:val="4"/>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TÉCNICA: é admitido o somatório dos quantitativos de cada consorciado (</w:t>
      </w:r>
      <w:hyperlink r:id="rId58" w:anchor="art15iii" w:history="1">
        <w:r w:rsidRPr="001D0D47">
          <w:rPr>
            <w:rStyle w:val="Hyperlink"/>
            <w:rFonts w:ascii="Times New Roman" w:hAnsi="Times New Roman" w:cs="Times New Roman"/>
            <w:color w:val="auto"/>
          </w:rPr>
          <w:t>art. 15, III – primeira parte</w:t>
        </w:r>
      </w:hyperlink>
      <w:r w:rsidRPr="001D0D47">
        <w:rPr>
          <w:rStyle w:val="Hyperlink"/>
          <w:rFonts w:ascii="Times New Roman" w:hAnsi="Times New Roman" w:cs="Times New Roman"/>
          <w:color w:val="auto"/>
        </w:rPr>
        <w:t>, da Lei nº 14.133/2021</w:t>
      </w:r>
      <w:r w:rsidRPr="001D0D47">
        <w:rPr>
          <w:rFonts w:ascii="Times New Roman" w:hAnsi="Times New Roman" w:cs="Times New Roman"/>
        </w:rPr>
        <w:t>);</w:t>
      </w:r>
    </w:p>
    <w:p w14:paraId="31752415" w14:textId="77777777" w:rsidR="008F18BC" w:rsidRPr="001D0D47" w:rsidRDefault="008F18BC" w:rsidP="00D629D3">
      <w:pPr>
        <w:pStyle w:val="PargrafodaLista"/>
        <w:widowControl w:val="0"/>
        <w:numPr>
          <w:ilvl w:val="0"/>
          <w:numId w:val="4"/>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 xml:space="preserve">ECONÔMICO-FINANCEIRA: </w:t>
      </w:r>
    </w:p>
    <w:p w14:paraId="75F618B6" w14:textId="77777777" w:rsidR="008F18BC" w:rsidRPr="001D0D47" w:rsidRDefault="008F18BC" w:rsidP="00D629D3">
      <w:pPr>
        <w:pStyle w:val="PargrafodaLista"/>
        <w:widowControl w:val="0"/>
        <w:numPr>
          <w:ilvl w:val="0"/>
          <w:numId w:val="5"/>
        </w:numPr>
        <w:tabs>
          <w:tab w:val="left" w:pos="0"/>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Admissão do somatório dos valores de cada consorciado (</w:t>
      </w:r>
      <w:hyperlink r:id="rId59" w:anchor="art15iii" w:history="1">
        <w:r w:rsidRPr="001D0D47">
          <w:rPr>
            <w:rStyle w:val="Hyperlink"/>
            <w:rFonts w:ascii="Times New Roman" w:hAnsi="Times New Roman" w:cs="Times New Roman"/>
            <w:color w:val="auto"/>
          </w:rPr>
          <w:t>art. 15, III – segunda parte</w:t>
        </w:r>
      </w:hyperlink>
      <w:r w:rsidRPr="001D0D47">
        <w:rPr>
          <w:rStyle w:val="Hyperlink"/>
          <w:rFonts w:ascii="Times New Roman" w:hAnsi="Times New Roman" w:cs="Times New Roman"/>
          <w:color w:val="auto"/>
        </w:rPr>
        <w:t>, da Lei nº 14.133/2021</w:t>
      </w:r>
      <w:r w:rsidRPr="001D0D47">
        <w:rPr>
          <w:rFonts w:ascii="Times New Roman" w:hAnsi="Times New Roman" w:cs="Times New Roman"/>
        </w:rPr>
        <w:t>);</w:t>
      </w:r>
    </w:p>
    <w:p w14:paraId="7D1EEB36" w14:textId="77777777" w:rsidR="008F18BC" w:rsidRPr="001D0D47" w:rsidRDefault="008F18BC" w:rsidP="00D629D3">
      <w:pPr>
        <w:pStyle w:val="PargrafodaLista"/>
        <w:widowControl w:val="0"/>
        <w:numPr>
          <w:ilvl w:val="0"/>
          <w:numId w:val="5"/>
        </w:numPr>
        <w:tabs>
          <w:tab w:val="left" w:pos="0"/>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Acréscimo de 10% (dez por cento) a 30% (trinta por cento) sobre o valor exigido de licitante individual para a habilitação econômico-financeira, salvo justificação (</w:t>
      </w:r>
      <w:hyperlink r:id="rId60" w:anchor="art15%C2%A71" w:history="1">
        <w:r w:rsidRPr="001D0D47">
          <w:rPr>
            <w:rStyle w:val="Hyperlink"/>
            <w:rFonts w:ascii="Times New Roman" w:hAnsi="Times New Roman" w:cs="Times New Roman"/>
            <w:color w:val="auto"/>
          </w:rPr>
          <w:t>art. 15, § 1º da Lei nº 14.133/2021</w:t>
        </w:r>
      </w:hyperlink>
      <w:r w:rsidRPr="001D0D47">
        <w:rPr>
          <w:rFonts w:ascii="Times New Roman" w:hAnsi="Times New Roman" w:cs="Times New Roman"/>
        </w:rPr>
        <w:t>); o referido acréscimo não se aplica aos consórcios compostos, em sua totalidade, de microempresas e pequenas empresas, assim definidas em lei (</w:t>
      </w:r>
      <w:hyperlink r:id="rId61" w:anchor="art15%C2%A72" w:history="1">
        <w:r w:rsidRPr="001D0D47">
          <w:rPr>
            <w:rStyle w:val="Hyperlink"/>
            <w:rFonts w:ascii="Times New Roman" w:hAnsi="Times New Roman" w:cs="Times New Roman"/>
            <w:color w:val="auto"/>
          </w:rPr>
          <w:t>art. 15, § 2º da Lei nº 14.133/2021</w:t>
        </w:r>
      </w:hyperlink>
      <w:r w:rsidRPr="001D0D47">
        <w:rPr>
          <w:rFonts w:ascii="Times New Roman" w:hAnsi="Times New Roman" w:cs="Times New Roman"/>
        </w:rPr>
        <w:t>).</w:t>
      </w:r>
    </w:p>
    <w:p w14:paraId="75F74B36" w14:textId="5FE5294D" w:rsidR="008F18BC" w:rsidRPr="001D0D47" w:rsidRDefault="00DC2E2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8.5</w:t>
      </w:r>
      <w:r w:rsidR="008F18BC" w:rsidRPr="001D0D47">
        <w:rPr>
          <w:rFonts w:ascii="Times New Roman" w:hAnsi="Times New Roman" w:cs="Times New Roman"/>
          <w:b/>
          <w:iCs/>
        </w:rPr>
        <w:t xml:space="preserve"> </w:t>
      </w:r>
      <w:r w:rsidR="008F18BC" w:rsidRPr="001D0D47">
        <w:rPr>
          <w:rFonts w:ascii="Times New Roman" w:hAnsi="Times New Roman" w:cs="Times New Roman"/>
          <w:iCs/>
        </w:rPr>
        <w:t>A assinatura do contrato será condicionada à (</w:t>
      </w:r>
      <w:hyperlink r:id="rId62" w:anchor="art15%C2%A73" w:history="1">
        <w:r w:rsidR="008F18BC" w:rsidRPr="001D0D47">
          <w:rPr>
            <w:rStyle w:val="Hyperlink"/>
            <w:rFonts w:ascii="Times New Roman" w:hAnsi="Times New Roman" w:cs="Times New Roman"/>
            <w:iCs/>
            <w:color w:val="auto"/>
          </w:rPr>
          <w:t>art. 15, § 3º da Lei nº 14.133/2021</w:t>
        </w:r>
      </w:hyperlink>
      <w:r w:rsidR="008F18BC" w:rsidRPr="001D0D47">
        <w:rPr>
          <w:rFonts w:ascii="Times New Roman" w:hAnsi="Times New Roman" w:cs="Times New Roman"/>
          <w:iCs/>
        </w:rPr>
        <w:t>):</w:t>
      </w:r>
    </w:p>
    <w:p w14:paraId="2B0D3F5E" w14:textId="77777777" w:rsidR="008F18BC" w:rsidRPr="001D0D47" w:rsidRDefault="008F18BC" w:rsidP="00D629D3">
      <w:pPr>
        <w:pStyle w:val="PargrafodaLista"/>
        <w:widowControl w:val="0"/>
        <w:numPr>
          <w:ilvl w:val="0"/>
          <w:numId w:val="6"/>
        </w:numPr>
        <w:tabs>
          <w:tab w:val="left" w:pos="0"/>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Comprovação de compromisso público ou particular de constituição de consórcio, subscrito pelos consorciados (</w:t>
      </w:r>
      <w:hyperlink r:id="rId63" w:anchor="art15i" w:history="1">
        <w:r w:rsidRPr="001D0D47">
          <w:rPr>
            <w:rStyle w:val="Hyperlink"/>
            <w:rFonts w:ascii="Times New Roman" w:hAnsi="Times New Roman" w:cs="Times New Roman"/>
            <w:color w:val="auto"/>
          </w:rPr>
          <w:t>art. 15, I da Lei nº 14.133/2021</w:t>
        </w:r>
      </w:hyperlink>
      <w:r w:rsidRPr="001D0D47">
        <w:rPr>
          <w:rFonts w:ascii="Times New Roman" w:hAnsi="Times New Roman" w:cs="Times New Roman"/>
        </w:rPr>
        <w:t>);</w:t>
      </w:r>
    </w:p>
    <w:p w14:paraId="3644D097" w14:textId="77777777" w:rsidR="008F18BC" w:rsidRPr="001D0D47" w:rsidRDefault="008F18BC" w:rsidP="00D629D3">
      <w:pPr>
        <w:pStyle w:val="PargrafodaLista"/>
        <w:widowControl w:val="0"/>
        <w:numPr>
          <w:ilvl w:val="0"/>
          <w:numId w:val="6"/>
        </w:numPr>
        <w:tabs>
          <w:tab w:val="left" w:pos="0"/>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Indicação da empresa líder do consórcio, que será responsável por sua representação perante a Administração (</w:t>
      </w:r>
      <w:hyperlink r:id="rId64" w:anchor="art15ii" w:history="1">
        <w:r w:rsidRPr="001D0D47">
          <w:rPr>
            <w:rStyle w:val="Hyperlink"/>
            <w:rFonts w:ascii="Times New Roman" w:hAnsi="Times New Roman" w:cs="Times New Roman"/>
            <w:color w:val="auto"/>
          </w:rPr>
          <w:t>art. 15, II da Lei nº 14.133/2021</w:t>
        </w:r>
      </w:hyperlink>
      <w:r w:rsidRPr="001D0D47">
        <w:rPr>
          <w:rFonts w:ascii="Times New Roman" w:hAnsi="Times New Roman" w:cs="Times New Roman"/>
        </w:rPr>
        <w:t>).</w:t>
      </w:r>
    </w:p>
    <w:p w14:paraId="00EFE20B" w14:textId="3E160806" w:rsidR="00236DB0" w:rsidRPr="001D0D47" w:rsidRDefault="00236DB0"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p>
    <w:p w14:paraId="09FAEE6C" w14:textId="0CDA5092" w:rsidR="0084770A" w:rsidRPr="001D0D47" w:rsidRDefault="0084770A" w:rsidP="00D629D3">
      <w:pPr>
        <w:pStyle w:val="Ttulo1"/>
        <w:shd w:val="clear" w:color="auto" w:fill="A5A5A5" w:themeFill="accent3"/>
        <w:spacing w:before="0" w:line="240" w:lineRule="auto"/>
        <w:rPr>
          <w:rFonts w:ascii="Times New Roman" w:hAnsi="Times New Roman" w:cs="Times New Roman"/>
          <w:sz w:val="22"/>
          <w:szCs w:val="22"/>
        </w:rPr>
      </w:pPr>
      <w:bookmarkStart w:id="14" w:name="_Toc133169790"/>
      <w:r w:rsidRPr="001D0D47">
        <w:rPr>
          <w:rFonts w:ascii="Times New Roman" w:hAnsi="Times New Roman" w:cs="Times New Roman"/>
          <w:sz w:val="22"/>
          <w:szCs w:val="22"/>
        </w:rPr>
        <w:lastRenderedPageBreak/>
        <w:t>9) PARTICIPAÇÃO DE COOPERATIVA</w:t>
      </w:r>
      <w:bookmarkEnd w:id="14"/>
    </w:p>
    <w:p w14:paraId="7A995F13" w14:textId="33D5015C" w:rsidR="0084770A" w:rsidRPr="001D0D47" w:rsidRDefault="00DC2E2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9.1</w:t>
      </w:r>
      <w:r w:rsidR="0084770A" w:rsidRPr="001D0D47">
        <w:rPr>
          <w:rFonts w:ascii="Times New Roman" w:hAnsi="Times New Roman" w:cs="Times New Roman"/>
          <w:iCs/>
        </w:rPr>
        <w:t xml:space="preserve"> Conforme </w:t>
      </w:r>
      <w:hyperlink r:id="rId65" w:anchor="art16" w:history="1">
        <w:r w:rsidR="0084770A" w:rsidRPr="001D0D47">
          <w:rPr>
            <w:rStyle w:val="Hyperlink"/>
            <w:rFonts w:ascii="Times New Roman" w:hAnsi="Times New Roman" w:cs="Times New Roman"/>
            <w:iCs/>
            <w:color w:val="auto"/>
          </w:rPr>
          <w:t>art. 16 da Lei nº 14.133/2021</w:t>
        </w:r>
      </w:hyperlink>
      <w:r w:rsidR="0084770A" w:rsidRPr="001D0D47">
        <w:rPr>
          <w:rFonts w:ascii="Times New Roman" w:hAnsi="Times New Roman" w:cs="Times New Roman"/>
          <w:iCs/>
        </w:rPr>
        <w:t>, os profissionais organizados sob a forma de cooperativa poderão participar de licitação quando:</w:t>
      </w:r>
    </w:p>
    <w:p w14:paraId="68E164CB" w14:textId="77777777" w:rsidR="0084770A" w:rsidRPr="001D0D47" w:rsidRDefault="0084770A" w:rsidP="00D629D3">
      <w:pPr>
        <w:pStyle w:val="PargrafodaLista"/>
        <w:widowControl w:val="0"/>
        <w:numPr>
          <w:ilvl w:val="0"/>
          <w:numId w:val="7"/>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 xml:space="preserve"> A constituição e o funcionamento da cooperativa observarem as regras estabelecidas na legislação aplicável, em especial:</w:t>
      </w:r>
    </w:p>
    <w:p w14:paraId="29E4BA8E" w14:textId="77777777" w:rsidR="0084770A" w:rsidRPr="001D0D47" w:rsidRDefault="00000000" w:rsidP="00D629D3">
      <w:pPr>
        <w:pStyle w:val="PargrafodaLista"/>
        <w:widowControl w:val="0"/>
        <w:numPr>
          <w:ilvl w:val="0"/>
          <w:numId w:val="8"/>
        </w:numPr>
        <w:tabs>
          <w:tab w:val="left" w:pos="567"/>
        </w:tabs>
        <w:adjustRightInd w:val="0"/>
        <w:spacing w:after="0" w:line="240" w:lineRule="auto"/>
        <w:ind w:left="0" w:firstLine="0"/>
        <w:jc w:val="both"/>
        <w:textAlignment w:val="baseline"/>
        <w:rPr>
          <w:rFonts w:ascii="Times New Roman" w:hAnsi="Times New Roman" w:cs="Times New Roman"/>
        </w:rPr>
      </w:pPr>
      <w:hyperlink r:id="rId66" w:history="1">
        <w:r w:rsidR="0084770A" w:rsidRPr="001D0D47">
          <w:rPr>
            <w:rStyle w:val="Hyperlink"/>
            <w:rFonts w:ascii="Times New Roman" w:hAnsi="Times New Roman" w:cs="Times New Roman"/>
            <w:color w:val="auto"/>
          </w:rPr>
          <w:t>Lei nº 5.764, de 16 de dezembro de 1971</w:t>
        </w:r>
      </w:hyperlink>
      <w:r w:rsidR="0084770A" w:rsidRPr="001D0D47">
        <w:rPr>
          <w:rFonts w:ascii="Times New Roman" w:hAnsi="Times New Roman" w:cs="Times New Roman"/>
        </w:rPr>
        <w:t xml:space="preserve"> – </w:t>
      </w:r>
      <w:r w:rsidR="0084770A" w:rsidRPr="001D0D47">
        <w:rPr>
          <w:rFonts w:ascii="Times New Roman" w:hAnsi="Times New Roman" w:cs="Times New Roman"/>
          <w:i/>
          <w:iCs/>
        </w:rPr>
        <w:t>Define a Política Nacional de Cooperativismo, institui o regime jurídico das sociedades cooperativas, e dá outras providências</w:t>
      </w:r>
      <w:r w:rsidR="0084770A" w:rsidRPr="001D0D47">
        <w:rPr>
          <w:rFonts w:ascii="Times New Roman" w:hAnsi="Times New Roman" w:cs="Times New Roman"/>
        </w:rPr>
        <w:t>;</w:t>
      </w:r>
    </w:p>
    <w:p w14:paraId="46D5A843" w14:textId="77777777" w:rsidR="0084770A" w:rsidRPr="001D0D47" w:rsidRDefault="00000000" w:rsidP="00D629D3">
      <w:pPr>
        <w:pStyle w:val="PargrafodaLista"/>
        <w:widowControl w:val="0"/>
        <w:numPr>
          <w:ilvl w:val="0"/>
          <w:numId w:val="8"/>
        </w:numPr>
        <w:tabs>
          <w:tab w:val="left" w:pos="567"/>
        </w:tabs>
        <w:adjustRightInd w:val="0"/>
        <w:spacing w:after="0" w:line="240" w:lineRule="auto"/>
        <w:ind w:left="0" w:firstLine="0"/>
        <w:jc w:val="both"/>
        <w:textAlignment w:val="baseline"/>
        <w:rPr>
          <w:rFonts w:ascii="Times New Roman" w:hAnsi="Times New Roman" w:cs="Times New Roman"/>
        </w:rPr>
      </w:pPr>
      <w:hyperlink r:id="rId67" w:history="1">
        <w:r w:rsidR="0084770A" w:rsidRPr="001D0D47">
          <w:rPr>
            <w:rStyle w:val="Hyperlink"/>
            <w:rFonts w:ascii="Times New Roman" w:hAnsi="Times New Roman" w:cs="Times New Roman"/>
            <w:color w:val="auto"/>
          </w:rPr>
          <w:t>Lei nº 12.690, de 19 de julho de 2012</w:t>
        </w:r>
      </w:hyperlink>
      <w:r w:rsidR="0084770A" w:rsidRPr="001D0D47">
        <w:rPr>
          <w:rFonts w:ascii="Times New Roman" w:hAnsi="Times New Roman" w:cs="Times New Roman"/>
        </w:rPr>
        <w:t xml:space="preserve"> – </w:t>
      </w:r>
      <w:r w:rsidR="0084770A" w:rsidRPr="001D0D47">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0084770A" w:rsidRPr="001D0D47">
        <w:rPr>
          <w:rFonts w:ascii="Times New Roman" w:hAnsi="Times New Roman" w:cs="Times New Roman"/>
        </w:rPr>
        <w:t>;</w:t>
      </w:r>
    </w:p>
    <w:p w14:paraId="0DA4E18B" w14:textId="77777777" w:rsidR="0084770A" w:rsidRPr="001D0D47" w:rsidRDefault="00000000" w:rsidP="00D629D3">
      <w:pPr>
        <w:pStyle w:val="PargrafodaLista"/>
        <w:widowControl w:val="0"/>
        <w:numPr>
          <w:ilvl w:val="0"/>
          <w:numId w:val="8"/>
        </w:numPr>
        <w:tabs>
          <w:tab w:val="left" w:pos="567"/>
        </w:tabs>
        <w:adjustRightInd w:val="0"/>
        <w:spacing w:after="0" w:line="240" w:lineRule="auto"/>
        <w:ind w:left="0" w:firstLine="0"/>
        <w:jc w:val="both"/>
        <w:textAlignment w:val="baseline"/>
        <w:rPr>
          <w:rFonts w:ascii="Times New Roman" w:hAnsi="Times New Roman" w:cs="Times New Roman"/>
        </w:rPr>
      </w:pPr>
      <w:hyperlink r:id="rId68" w:history="1">
        <w:r w:rsidR="0084770A" w:rsidRPr="001D0D47">
          <w:rPr>
            <w:rStyle w:val="Hyperlink"/>
            <w:rFonts w:ascii="Times New Roman" w:hAnsi="Times New Roman" w:cs="Times New Roman"/>
            <w:color w:val="auto"/>
          </w:rPr>
          <w:t>Lei Complementar nº 130, de 17 de abril de 2009</w:t>
        </w:r>
      </w:hyperlink>
      <w:r w:rsidR="0084770A" w:rsidRPr="001D0D47">
        <w:rPr>
          <w:rFonts w:ascii="Times New Roman" w:hAnsi="Times New Roman" w:cs="Times New Roman"/>
        </w:rPr>
        <w:t xml:space="preserve"> – </w:t>
      </w:r>
      <w:r w:rsidR="0084770A" w:rsidRPr="001D0D47">
        <w:rPr>
          <w:rFonts w:ascii="Times New Roman" w:hAnsi="Times New Roman" w:cs="Times New Roman"/>
          <w:i/>
          <w:iCs/>
        </w:rPr>
        <w:t>Dispõe sobre o Sistema Nacional de Crédito Cooperativo e revoga dispositivos das Leis n</w:t>
      </w:r>
      <w:r w:rsidR="0084770A" w:rsidRPr="001D0D47">
        <w:rPr>
          <w:rFonts w:ascii="Times New Roman" w:hAnsi="Times New Roman" w:cs="Times New Roman"/>
          <w:i/>
          <w:iCs/>
          <w:u w:val="single"/>
          <w:vertAlign w:val="superscript"/>
        </w:rPr>
        <w:t>os</w:t>
      </w:r>
      <w:r w:rsidR="0084770A" w:rsidRPr="001D0D47">
        <w:rPr>
          <w:rFonts w:ascii="Times New Roman" w:hAnsi="Times New Roman" w:cs="Times New Roman"/>
          <w:i/>
          <w:iCs/>
        </w:rPr>
        <w:t> 4.595, de 31 de dezembro de 1964, e 5.764, de 16 de dezembro de 1971</w:t>
      </w:r>
      <w:r w:rsidR="0084770A" w:rsidRPr="001D0D47">
        <w:rPr>
          <w:rFonts w:ascii="Times New Roman" w:hAnsi="Times New Roman" w:cs="Times New Roman"/>
        </w:rPr>
        <w:t>.</w:t>
      </w:r>
    </w:p>
    <w:p w14:paraId="096D44C0" w14:textId="77777777" w:rsidR="0084770A" w:rsidRPr="001D0D47" w:rsidRDefault="0084770A" w:rsidP="00D629D3">
      <w:pPr>
        <w:pStyle w:val="PargrafodaLista"/>
        <w:widowControl w:val="0"/>
        <w:numPr>
          <w:ilvl w:val="0"/>
          <w:numId w:val="7"/>
        </w:numPr>
        <w:tabs>
          <w:tab w:val="left" w:pos="567"/>
        </w:tabs>
        <w:adjustRightInd w:val="0"/>
        <w:spacing w:after="0" w:line="240" w:lineRule="auto"/>
        <w:ind w:left="0" w:firstLine="0"/>
        <w:jc w:val="both"/>
        <w:textAlignment w:val="baseline"/>
        <w:rPr>
          <w:rFonts w:ascii="Times New Roman" w:hAnsi="Times New Roman" w:cs="Times New Roman"/>
        </w:rPr>
      </w:pPr>
      <w:bookmarkStart w:id="15" w:name="art16ii"/>
      <w:bookmarkEnd w:id="15"/>
      <w:r w:rsidRPr="001D0D47">
        <w:rPr>
          <w:rFonts w:ascii="Times New Roman" w:hAnsi="Times New Roman" w:cs="Times New Roman"/>
        </w:rPr>
        <w:t>A cooperativa apresentar demonstrativo de atuação em regime cooperado, com repartição de receitas e despesas entre os cooperados;</w:t>
      </w:r>
    </w:p>
    <w:p w14:paraId="3FF33684" w14:textId="77777777" w:rsidR="0084770A" w:rsidRPr="001D0D47" w:rsidRDefault="0084770A" w:rsidP="00D629D3">
      <w:pPr>
        <w:pStyle w:val="PargrafodaLista"/>
        <w:widowControl w:val="0"/>
        <w:numPr>
          <w:ilvl w:val="0"/>
          <w:numId w:val="7"/>
        </w:numPr>
        <w:tabs>
          <w:tab w:val="left" w:pos="567"/>
        </w:tabs>
        <w:adjustRightInd w:val="0"/>
        <w:spacing w:after="0" w:line="240" w:lineRule="auto"/>
        <w:ind w:left="0" w:firstLine="0"/>
        <w:jc w:val="both"/>
        <w:textAlignment w:val="baseline"/>
        <w:rPr>
          <w:rFonts w:ascii="Times New Roman" w:hAnsi="Times New Roman" w:cs="Times New Roman"/>
        </w:rPr>
      </w:pPr>
      <w:bookmarkStart w:id="16" w:name="art16iii"/>
      <w:bookmarkEnd w:id="16"/>
      <w:r w:rsidRPr="001D0D47">
        <w:rPr>
          <w:rFonts w:ascii="Times New Roman" w:hAnsi="Times New Roman" w:cs="Times New Roman"/>
        </w:rPr>
        <w:t>Qualquer cooperado, com igual qualificação, for capaz de executar o objeto contratado, vedado à Administração indicar nominalmente pessoas;</w:t>
      </w:r>
    </w:p>
    <w:p w14:paraId="707F4BB4" w14:textId="77777777" w:rsidR="0084770A" w:rsidRPr="001D0D47" w:rsidRDefault="0084770A" w:rsidP="00D629D3">
      <w:pPr>
        <w:pStyle w:val="PargrafodaLista"/>
        <w:widowControl w:val="0"/>
        <w:numPr>
          <w:ilvl w:val="0"/>
          <w:numId w:val="7"/>
        </w:numPr>
        <w:tabs>
          <w:tab w:val="left" w:pos="567"/>
        </w:tabs>
        <w:adjustRightInd w:val="0"/>
        <w:spacing w:after="0" w:line="240" w:lineRule="auto"/>
        <w:ind w:left="0" w:firstLine="0"/>
        <w:jc w:val="both"/>
        <w:textAlignment w:val="baseline"/>
        <w:rPr>
          <w:rFonts w:ascii="Times New Roman" w:hAnsi="Times New Roman" w:cs="Times New Roman"/>
        </w:rPr>
      </w:pPr>
      <w:bookmarkStart w:id="17" w:name="art16iv"/>
      <w:bookmarkEnd w:id="17"/>
      <w:r w:rsidRPr="001D0D47">
        <w:rPr>
          <w:rFonts w:ascii="Times New Roman" w:hAnsi="Times New Roman" w:cs="Times New Roman"/>
        </w:rPr>
        <w:t>O objeto da licitação referir-se, em se tratando de cooperativas enquadradas na </w:t>
      </w:r>
      <w:hyperlink r:id="rId69" w:history="1">
        <w:r w:rsidRPr="001D0D47">
          <w:rPr>
            <w:rStyle w:val="Hyperlink"/>
            <w:rFonts w:ascii="Times New Roman" w:hAnsi="Times New Roman" w:cs="Times New Roman"/>
            <w:color w:val="auto"/>
          </w:rPr>
          <w:t>Lei nº 12.690, de 19 de julho de 2012</w:t>
        </w:r>
      </w:hyperlink>
      <w:r w:rsidRPr="001D0D47">
        <w:rPr>
          <w:rFonts w:ascii="Times New Roman" w:hAnsi="Times New Roman" w:cs="Times New Roman"/>
        </w:rPr>
        <w:t>, a serviços especializados constantes do objeto social da cooperativa, a serem executados de forma complementar à sua atuação.</w:t>
      </w:r>
    </w:p>
    <w:p w14:paraId="61BA05D2" w14:textId="5BAFF2D8" w:rsidR="00B972C8" w:rsidRPr="001D0D47" w:rsidRDefault="00DC2E2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9.2</w:t>
      </w:r>
      <w:r w:rsidR="0084770A" w:rsidRPr="001D0D47">
        <w:rPr>
          <w:rFonts w:ascii="Times New Roman" w:hAnsi="Times New Roman" w:cs="Times New Roman"/>
          <w:iCs/>
        </w:rPr>
        <w:t xml:space="preserve"> Conforme </w:t>
      </w:r>
      <w:hyperlink r:id="rId70" w:anchor="art34" w:history="1">
        <w:r w:rsidR="0084770A" w:rsidRPr="001D0D47">
          <w:rPr>
            <w:rStyle w:val="Hyperlink"/>
            <w:rFonts w:ascii="Times New Roman" w:hAnsi="Times New Roman" w:cs="Times New Roman"/>
            <w:iCs/>
            <w:color w:val="auto"/>
          </w:rPr>
          <w:t>art. 34 da Lei nº 11.488/2007</w:t>
        </w:r>
      </w:hyperlink>
      <w:r w:rsidR="0084770A" w:rsidRPr="001D0D47">
        <w:rPr>
          <w:rFonts w:ascii="Times New Roman" w:hAnsi="Times New Roman" w:cs="Times New Roman"/>
          <w:iCs/>
        </w:rPr>
        <w:t>, aplica-se às sociedades cooperativas que tenham auferido, no ano-calendário anterior, receita bruta até o limite definido no </w:t>
      </w:r>
      <w:hyperlink r:id="rId71" w:anchor="art3ii" w:history="1">
        <w:r w:rsidR="0084770A" w:rsidRPr="001D0D47">
          <w:rPr>
            <w:rStyle w:val="Hyperlink"/>
            <w:rFonts w:ascii="Times New Roman" w:hAnsi="Times New Roman" w:cs="Times New Roman"/>
            <w:iCs/>
            <w:color w:val="auto"/>
          </w:rPr>
          <w:t>inciso II do </w:t>
        </w:r>
        <w:r w:rsidR="0084770A" w:rsidRPr="001D0D47">
          <w:rPr>
            <w:rStyle w:val="Hyperlink"/>
            <w:rFonts w:ascii="Times New Roman" w:hAnsi="Times New Roman" w:cs="Times New Roman"/>
            <w:i/>
            <w:iCs/>
            <w:color w:val="auto"/>
          </w:rPr>
          <w:t>caput</w:t>
        </w:r>
        <w:r w:rsidR="0084770A" w:rsidRPr="001D0D47">
          <w:rPr>
            <w:rStyle w:val="Hyperlink"/>
            <w:rFonts w:ascii="Times New Roman" w:hAnsi="Times New Roman" w:cs="Times New Roman"/>
            <w:iCs/>
            <w:color w:val="auto"/>
          </w:rPr>
          <w:t> do art. 3º da Lei Complementar n</w:t>
        </w:r>
        <w:r w:rsidR="0084770A" w:rsidRPr="001D0D47">
          <w:rPr>
            <w:rStyle w:val="Hyperlink"/>
            <w:rFonts w:ascii="Times New Roman" w:hAnsi="Times New Roman" w:cs="Times New Roman"/>
            <w:iCs/>
            <w:color w:val="auto"/>
            <w:vertAlign w:val="superscript"/>
          </w:rPr>
          <w:t>o</w:t>
        </w:r>
        <w:r w:rsidR="0084770A" w:rsidRPr="001D0D47">
          <w:rPr>
            <w:rStyle w:val="Hyperlink"/>
            <w:rFonts w:ascii="Times New Roman" w:hAnsi="Times New Roman" w:cs="Times New Roman"/>
            <w:iCs/>
            <w:color w:val="auto"/>
          </w:rPr>
          <w:t> 123/2006</w:t>
        </w:r>
      </w:hyperlink>
      <w:r w:rsidR="0084770A" w:rsidRPr="001D0D47">
        <w:rPr>
          <w:rFonts w:ascii="Times New Roman" w:hAnsi="Times New Roman" w:cs="Times New Roman"/>
          <w:iCs/>
        </w:rPr>
        <w:t>, nela incluídos os atos cooperados e não-cooperados, o disposto nos Capítulos V a X (</w:t>
      </w:r>
      <w:hyperlink r:id="rId72" w:anchor="art42" w:history="1">
        <w:r w:rsidR="0084770A" w:rsidRPr="001D0D47">
          <w:rPr>
            <w:rStyle w:val="Hyperlink"/>
            <w:rFonts w:ascii="Times New Roman" w:hAnsi="Times New Roman" w:cs="Times New Roman"/>
            <w:iCs/>
            <w:color w:val="auto"/>
          </w:rPr>
          <w:t>art. 42 ao 67-A</w:t>
        </w:r>
      </w:hyperlink>
      <w:r w:rsidR="0084770A" w:rsidRPr="001D0D47">
        <w:rPr>
          <w:rFonts w:ascii="Times New Roman" w:hAnsi="Times New Roman" w:cs="Times New Roman"/>
          <w:iCs/>
        </w:rPr>
        <w:t>), na Seção IV do Capítulo XI (</w:t>
      </w:r>
      <w:hyperlink r:id="rId73" w:anchor="art73" w:history="1">
        <w:r w:rsidR="0084770A" w:rsidRPr="001D0D47">
          <w:rPr>
            <w:rStyle w:val="Hyperlink"/>
            <w:rFonts w:ascii="Times New Roman" w:hAnsi="Times New Roman" w:cs="Times New Roman"/>
            <w:iCs/>
            <w:color w:val="auto"/>
          </w:rPr>
          <w:t>art. 73 e 73-A</w:t>
        </w:r>
      </w:hyperlink>
      <w:r w:rsidR="0084770A" w:rsidRPr="001D0D47">
        <w:rPr>
          <w:rFonts w:ascii="Times New Roman" w:hAnsi="Times New Roman" w:cs="Times New Roman"/>
          <w:iCs/>
        </w:rPr>
        <w:t>), e no Capítulo XII (</w:t>
      </w:r>
      <w:hyperlink r:id="rId74" w:anchor="art74" w:history="1">
        <w:r w:rsidR="0084770A" w:rsidRPr="001D0D47">
          <w:rPr>
            <w:rStyle w:val="Hyperlink"/>
            <w:rFonts w:ascii="Times New Roman" w:hAnsi="Times New Roman" w:cs="Times New Roman"/>
            <w:iCs/>
            <w:color w:val="auto"/>
          </w:rPr>
          <w:t>art. 74 ao 75-B</w:t>
        </w:r>
      </w:hyperlink>
      <w:r w:rsidR="0084770A" w:rsidRPr="001D0D47">
        <w:rPr>
          <w:rFonts w:ascii="Times New Roman" w:hAnsi="Times New Roman" w:cs="Times New Roman"/>
          <w:iCs/>
        </w:rPr>
        <w:t>) da referida Lei Complementar.</w:t>
      </w:r>
    </w:p>
    <w:p w14:paraId="387E2514" w14:textId="77777777" w:rsidR="00B972C8" w:rsidRPr="001D0D47" w:rsidRDefault="00B972C8"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3B4DDB1B" w14:textId="2EF94B8D" w:rsidR="0084770A" w:rsidRPr="001D0D47" w:rsidRDefault="0084770A" w:rsidP="00D629D3">
      <w:pPr>
        <w:pStyle w:val="Ttulo1"/>
        <w:shd w:val="clear" w:color="auto" w:fill="A5A5A5" w:themeFill="accent3"/>
        <w:spacing w:before="0" w:line="240" w:lineRule="auto"/>
        <w:rPr>
          <w:rFonts w:ascii="Times New Roman" w:hAnsi="Times New Roman" w:cs="Times New Roman"/>
          <w:sz w:val="22"/>
          <w:szCs w:val="22"/>
        </w:rPr>
      </w:pPr>
      <w:bookmarkStart w:id="18" w:name="_Toc133169791"/>
      <w:r w:rsidRPr="001D0D47">
        <w:rPr>
          <w:rFonts w:ascii="Times New Roman" w:hAnsi="Times New Roman" w:cs="Times New Roman"/>
          <w:sz w:val="22"/>
          <w:szCs w:val="22"/>
        </w:rPr>
        <w:t>10) REGRAS GERAIS PARA DOCUMENTAÇÃO</w:t>
      </w:r>
      <w:bookmarkEnd w:id="18"/>
    </w:p>
    <w:p w14:paraId="34DB62BE" w14:textId="6879A886" w:rsidR="0084770A" w:rsidRPr="001D0D47" w:rsidRDefault="00DC2E2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10.1</w:t>
      </w:r>
      <w:r w:rsidR="0084770A" w:rsidRPr="001D0D47">
        <w:rPr>
          <w:rFonts w:ascii="Times New Roman" w:hAnsi="Times New Roman" w:cs="Times New Roman"/>
          <w:iCs/>
        </w:rPr>
        <w:t xml:space="preserve"> Conforme </w:t>
      </w:r>
      <w:hyperlink r:id="rId75" w:anchor="art12" w:history="1">
        <w:r w:rsidR="0084770A" w:rsidRPr="001D0D47">
          <w:rPr>
            <w:rStyle w:val="Hyperlink"/>
            <w:rFonts w:ascii="Times New Roman" w:hAnsi="Times New Roman" w:cs="Times New Roman"/>
            <w:iCs/>
            <w:color w:val="auto"/>
          </w:rPr>
          <w:t>art. 12 da Lei nº 14.133/2021</w:t>
        </w:r>
      </w:hyperlink>
      <w:r w:rsidR="0084770A" w:rsidRPr="001D0D47">
        <w:rPr>
          <w:rFonts w:ascii="Times New Roman" w:hAnsi="Times New Roman" w:cs="Times New Roman"/>
          <w:iCs/>
        </w:rPr>
        <w:t>:</w:t>
      </w:r>
    </w:p>
    <w:p w14:paraId="5F67D4E2" w14:textId="77777777" w:rsidR="0084770A" w:rsidRPr="001D0D47" w:rsidRDefault="0084770A" w:rsidP="00D629D3">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Os documentos serão produzidos por escrito, com data e local de sua realização e assinatura dos responsáveis;</w:t>
      </w:r>
    </w:p>
    <w:p w14:paraId="2D5ED558" w14:textId="77777777" w:rsidR="0084770A" w:rsidRPr="001D0D47" w:rsidRDefault="0084770A" w:rsidP="00D629D3">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Os valores, os preços e os custos utilizados terão como expressão monetária a moeda corrente nacional, ressalvado o disposto no </w:t>
      </w:r>
      <w:hyperlink r:id="rId76" w:anchor="art52" w:history="1">
        <w:r w:rsidRPr="001D0D47">
          <w:rPr>
            <w:rStyle w:val="Hyperlink"/>
            <w:rFonts w:ascii="Times New Roman" w:hAnsi="Times New Roman" w:cs="Times New Roman"/>
            <w:iCs/>
            <w:color w:val="auto"/>
          </w:rPr>
          <w:t>art. 52 da Lei nº 14.133/2021</w:t>
        </w:r>
      </w:hyperlink>
      <w:r w:rsidRPr="001D0D47">
        <w:rPr>
          <w:rFonts w:ascii="Times New Roman" w:hAnsi="Times New Roman" w:cs="Times New Roman"/>
          <w:iCs/>
        </w:rPr>
        <w:t xml:space="preserve"> (licitações internacionais);</w:t>
      </w:r>
    </w:p>
    <w:p w14:paraId="2A2B5262" w14:textId="77777777" w:rsidR="0084770A" w:rsidRPr="001D0D47" w:rsidRDefault="0084770A" w:rsidP="00D629D3">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5B044308" w14:textId="77777777" w:rsidR="0084770A" w:rsidRPr="001D0D47" w:rsidRDefault="0084770A" w:rsidP="00D629D3">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4D8C640B" w14:textId="77777777" w:rsidR="0084770A" w:rsidRPr="001D0D47" w:rsidRDefault="0084770A" w:rsidP="00D629D3">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O reconhecimento de firma somente será exigido quando houver dúvida de autenticidade, salvo imposição legal;</w:t>
      </w:r>
    </w:p>
    <w:p w14:paraId="1DE6E78B" w14:textId="77777777" w:rsidR="0084770A" w:rsidRPr="001D0D47" w:rsidRDefault="0084770A" w:rsidP="00D629D3">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Os atos serão preferencialmente digitais, de forma a permitir que sejam produzidos, comunicados, armazenados e validados por meio eletrônico;</w:t>
      </w:r>
    </w:p>
    <w:p w14:paraId="3E4D8867" w14:textId="77777777" w:rsidR="0084770A" w:rsidRPr="001D0D47" w:rsidRDefault="0084770A" w:rsidP="00D629D3">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2F9FDE7" w14:textId="77777777" w:rsidR="0084770A" w:rsidRPr="001D0D47" w:rsidRDefault="0084770A"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161A2751" w14:textId="6B837575" w:rsidR="0084770A" w:rsidRPr="001D0D47" w:rsidRDefault="0084770A" w:rsidP="00D629D3">
      <w:pPr>
        <w:pStyle w:val="Ttulo1"/>
        <w:shd w:val="clear" w:color="auto" w:fill="A5A5A5" w:themeFill="accent3"/>
        <w:spacing w:before="0" w:line="240" w:lineRule="auto"/>
        <w:rPr>
          <w:rFonts w:ascii="Times New Roman" w:hAnsi="Times New Roman" w:cs="Times New Roman"/>
          <w:sz w:val="22"/>
          <w:szCs w:val="22"/>
        </w:rPr>
      </w:pPr>
      <w:bookmarkStart w:id="19" w:name="_Toc133169792"/>
      <w:r w:rsidRPr="001D0D47">
        <w:rPr>
          <w:rFonts w:ascii="Times New Roman" w:hAnsi="Times New Roman" w:cs="Times New Roman"/>
          <w:sz w:val="22"/>
          <w:szCs w:val="22"/>
        </w:rPr>
        <w:t>11) FASES DE PROPOSTA E HABILITAÇÃO</w:t>
      </w:r>
      <w:bookmarkEnd w:id="19"/>
    </w:p>
    <w:p w14:paraId="04631277" w14:textId="44A3F4F9" w:rsidR="0084770A" w:rsidRPr="00CA5D09" w:rsidRDefault="0084770A" w:rsidP="00D629D3">
      <w:pPr>
        <w:pStyle w:val="PargrafodaLista"/>
        <w:numPr>
          <w:ilvl w:val="1"/>
          <w:numId w:val="53"/>
        </w:numPr>
        <w:tabs>
          <w:tab w:val="left" w:pos="567"/>
        </w:tabs>
        <w:spacing w:after="0" w:line="240" w:lineRule="auto"/>
        <w:jc w:val="both"/>
        <w:rPr>
          <w:rFonts w:ascii="Times New Roman" w:hAnsi="Times New Roman" w:cs="Times New Roman"/>
          <w:iCs/>
        </w:rPr>
      </w:pPr>
      <w:r w:rsidRPr="00CA5D09">
        <w:rPr>
          <w:rFonts w:ascii="Times New Roman" w:hAnsi="Times New Roman" w:cs="Times New Roman"/>
          <w:iCs/>
        </w:rPr>
        <w:t>Para este certame, a sequência das fases será (</w:t>
      </w:r>
      <w:hyperlink r:id="rId77" w:anchor="art17" w:history="1">
        <w:r w:rsidRPr="00CA5D09">
          <w:rPr>
            <w:rStyle w:val="Hyperlink"/>
            <w:rFonts w:ascii="Times New Roman" w:hAnsi="Times New Roman" w:cs="Times New Roman"/>
            <w:iCs/>
            <w:color w:val="auto"/>
          </w:rPr>
          <w:t xml:space="preserve">art. 17, </w:t>
        </w:r>
        <w:r w:rsidRPr="00CA5D09">
          <w:rPr>
            <w:rStyle w:val="Hyperlink"/>
            <w:rFonts w:ascii="Times New Roman" w:hAnsi="Times New Roman" w:cs="Times New Roman"/>
            <w:i/>
            <w:iCs/>
            <w:color w:val="auto"/>
          </w:rPr>
          <w:t>caput</w:t>
        </w:r>
        <w:r w:rsidRPr="00CA5D09">
          <w:rPr>
            <w:rStyle w:val="Hyperlink"/>
            <w:rFonts w:ascii="Times New Roman" w:hAnsi="Times New Roman" w:cs="Times New Roman"/>
            <w:iCs/>
            <w:color w:val="auto"/>
          </w:rPr>
          <w:t xml:space="preserve"> da Lei nº 14.133/2021</w:t>
        </w:r>
      </w:hyperlink>
      <w:r w:rsidRPr="00CA5D09">
        <w:rPr>
          <w:rFonts w:ascii="Times New Roman" w:hAnsi="Times New Roman" w:cs="Times New Roman"/>
          <w:iCs/>
        </w:rPr>
        <w:t>):</w:t>
      </w:r>
    </w:p>
    <w:p w14:paraId="67C81002" w14:textId="75C22F7A" w:rsidR="0084770A" w:rsidRPr="00CA5D09" w:rsidRDefault="00CA5D09" w:rsidP="00D629D3">
      <w:pPr>
        <w:spacing w:after="0" w:line="240" w:lineRule="auto"/>
        <w:jc w:val="both"/>
        <w:rPr>
          <w:rFonts w:ascii="Times New Roman" w:hAnsi="Times New Roman" w:cs="Times New Roman"/>
          <w:iCs/>
        </w:rPr>
      </w:pPr>
      <w:r>
        <w:rPr>
          <w:rFonts w:ascii="Times New Roman" w:hAnsi="Times New Roman" w:cs="Times New Roman"/>
          <w:b/>
          <w:bCs/>
          <w:iCs/>
        </w:rPr>
        <w:t xml:space="preserve">I - </w:t>
      </w:r>
      <w:r w:rsidR="0084770A" w:rsidRPr="00CA5D09">
        <w:rPr>
          <w:rFonts w:ascii="Times New Roman" w:hAnsi="Times New Roman" w:cs="Times New Roman"/>
          <w:iCs/>
        </w:rPr>
        <w:t>PROPOSTA;</w:t>
      </w:r>
    </w:p>
    <w:p w14:paraId="011B0016" w14:textId="035BF95F" w:rsidR="0084770A" w:rsidRPr="001D0D47" w:rsidRDefault="00CA5D09" w:rsidP="00D629D3">
      <w:pPr>
        <w:pStyle w:val="PargrafodaLista"/>
        <w:tabs>
          <w:tab w:val="left" w:pos="567"/>
        </w:tabs>
        <w:spacing w:after="0" w:line="240" w:lineRule="auto"/>
        <w:ind w:left="0"/>
        <w:jc w:val="both"/>
        <w:rPr>
          <w:rFonts w:ascii="Times New Roman" w:hAnsi="Times New Roman" w:cs="Times New Roman"/>
          <w:iCs/>
        </w:rPr>
      </w:pPr>
      <w:r>
        <w:rPr>
          <w:rFonts w:ascii="Times New Roman" w:hAnsi="Times New Roman" w:cs="Times New Roman"/>
          <w:b/>
          <w:bCs/>
          <w:iCs/>
        </w:rPr>
        <w:t xml:space="preserve">II - </w:t>
      </w:r>
      <w:r w:rsidR="0084770A" w:rsidRPr="001D0D47">
        <w:rPr>
          <w:rFonts w:ascii="Times New Roman" w:hAnsi="Times New Roman" w:cs="Times New Roman"/>
          <w:iCs/>
        </w:rPr>
        <w:t>HABILITAÇÃO.</w:t>
      </w:r>
    </w:p>
    <w:p w14:paraId="6051CB76" w14:textId="2E6097CA" w:rsidR="00B939C1" w:rsidRPr="001D0D47" w:rsidRDefault="00DC2E2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11.2</w:t>
      </w:r>
      <w:r w:rsidR="0084770A" w:rsidRPr="001D0D47">
        <w:rPr>
          <w:rFonts w:ascii="Times New Roman" w:hAnsi="Times New Roman" w:cs="Times New Roman"/>
          <w:iCs/>
        </w:rPr>
        <w:t xml:space="preserve"> A </w:t>
      </w:r>
      <w:r w:rsidR="00881396" w:rsidRPr="001D0D47">
        <w:rPr>
          <w:rFonts w:ascii="Times New Roman" w:hAnsi="Times New Roman" w:cs="Times New Roman"/>
          <w:iCs/>
        </w:rPr>
        <w:t>apreciação</w:t>
      </w:r>
      <w:r w:rsidR="0084770A" w:rsidRPr="001D0D47">
        <w:rPr>
          <w:rFonts w:ascii="Times New Roman" w:hAnsi="Times New Roman" w:cs="Times New Roman"/>
          <w:iCs/>
        </w:rPr>
        <w:t xml:space="preserve"> RECURSAL </w:t>
      </w:r>
      <w:r w:rsidR="00881396" w:rsidRPr="001D0D47">
        <w:rPr>
          <w:rFonts w:ascii="Times New Roman" w:hAnsi="Times New Roman" w:cs="Times New Roman"/>
          <w:iCs/>
        </w:rPr>
        <w:t>dar-se-á em fase</w:t>
      </w:r>
      <w:r w:rsidR="0084770A" w:rsidRPr="001D0D47">
        <w:rPr>
          <w:rFonts w:ascii="Times New Roman" w:hAnsi="Times New Roman" w:cs="Times New Roman"/>
          <w:iCs/>
        </w:rPr>
        <w:t xml:space="preserve"> única </w:t>
      </w:r>
      <w:r w:rsidR="00881396" w:rsidRPr="001D0D47">
        <w:rPr>
          <w:rFonts w:ascii="Times New Roman" w:hAnsi="Times New Roman" w:cs="Times New Roman"/>
          <w:iCs/>
        </w:rPr>
        <w:t xml:space="preserve">em relação ao julgamento das propostas ou ato de habilitação ou inabilitação de licitante </w:t>
      </w:r>
      <w:r w:rsidR="0084770A" w:rsidRPr="001D0D47">
        <w:rPr>
          <w:rFonts w:ascii="Times New Roman" w:hAnsi="Times New Roman" w:cs="Times New Roman"/>
          <w:iCs/>
        </w:rPr>
        <w:t>(</w:t>
      </w:r>
      <w:hyperlink r:id="rId78" w:anchor="art165%C2%A71ii" w:history="1">
        <w:r w:rsidR="0084770A" w:rsidRPr="001D0D47">
          <w:rPr>
            <w:rStyle w:val="Hyperlink"/>
            <w:rFonts w:ascii="Times New Roman" w:hAnsi="Times New Roman" w:cs="Times New Roman"/>
            <w:iCs/>
            <w:color w:val="auto"/>
          </w:rPr>
          <w:t>art. 165, § 1º, II da Lei nº 14.133/2021</w:t>
        </w:r>
      </w:hyperlink>
      <w:r w:rsidR="0084770A" w:rsidRPr="001D0D47">
        <w:rPr>
          <w:rFonts w:ascii="Times New Roman" w:hAnsi="Times New Roman" w:cs="Times New Roman"/>
          <w:iCs/>
        </w:rPr>
        <w:t>).</w:t>
      </w:r>
    </w:p>
    <w:p w14:paraId="6BF68943" w14:textId="77777777" w:rsidR="0084770A" w:rsidRPr="001D0D47" w:rsidRDefault="0084770A"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35F3C59A" w14:textId="5AD09FB1" w:rsidR="00C33AD1" w:rsidRPr="001D0D47" w:rsidRDefault="00C33AD1" w:rsidP="00D629D3">
      <w:pPr>
        <w:pStyle w:val="Ttulo1"/>
        <w:shd w:val="clear" w:color="auto" w:fill="A5A5A5" w:themeFill="accent3"/>
        <w:spacing w:before="0" w:line="240" w:lineRule="auto"/>
        <w:rPr>
          <w:rFonts w:ascii="Times New Roman" w:hAnsi="Times New Roman" w:cs="Times New Roman"/>
          <w:sz w:val="22"/>
          <w:szCs w:val="22"/>
        </w:rPr>
      </w:pPr>
      <w:bookmarkStart w:id="20" w:name="_Toc133169793"/>
      <w:r w:rsidRPr="001D0D47">
        <w:rPr>
          <w:rFonts w:ascii="Times New Roman" w:hAnsi="Times New Roman" w:cs="Times New Roman"/>
          <w:sz w:val="22"/>
          <w:szCs w:val="22"/>
        </w:rPr>
        <w:t>12) CRITÉRIO DE JULGAMENTO E MODO DE DISPUTA</w:t>
      </w:r>
      <w:bookmarkEnd w:id="20"/>
    </w:p>
    <w:p w14:paraId="3EB514AD" w14:textId="38672F69" w:rsidR="006C1127" w:rsidRPr="001D0D47" w:rsidRDefault="005475B5" w:rsidP="00D629D3">
      <w:pPr>
        <w:shd w:val="clear" w:color="auto" w:fill="E7E6E6" w:themeFill="background2"/>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12.1</w:t>
      </w:r>
      <w:r w:rsidR="006C1127" w:rsidRPr="001D0D47">
        <w:rPr>
          <w:rFonts w:ascii="Times New Roman" w:hAnsi="Times New Roman" w:cs="Times New Roman"/>
          <w:iCs/>
        </w:rPr>
        <w:t xml:space="preserve"> CRITÉRIO DE JULGAMENTO: MENOR PREÇO </w:t>
      </w:r>
      <w:r w:rsidR="003C4F02" w:rsidRPr="001D0D47">
        <w:rPr>
          <w:rFonts w:ascii="Times New Roman" w:hAnsi="Times New Roman" w:cs="Times New Roman"/>
          <w:iCs/>
        </w:rPr>
        <w:t xml:space="preserve">POR </w:t>
      </w:r>
      <w:r w:rsidR="0031290E">
        <w:rPr>
          <w:rFonts w:ascii="Times New Roman" w:hAnsi="Times New Roman" w:cs="Times New Roman"/>
          <w:iCs/>
        </w:rPr>
        <w:t>ITEM</w:t>
      </w:r>
    </w:p>
    <w:p w14:paraId="43E6F675" w14:textId="786973AB" w:rsidR="006C1127" w:rsidRPr="001D0D47" w:rsidRDefault="005475B5"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12.1.1</w:t>
      </w:r>
      <w:r w:rsidR="006C1127" w:rsidRPr="001D0D47">
        <w:rPr>
          <w:rFonts w:ascii="Times New Roman" w:hAnsi="Times New Roman" w:cs="Times New Roman"/>
          <w:b/>
          <w:iCs/>
        </w:rPr>
        <w:t xml:space="preserve"> </w:t>
      </w:r>
      <w:r w:rsidR="006C1127" w:rsidRPr="001D0D47">
        <w:rPr>
          <w:rFonts w:ascii="Times New Roman" w:hAnsi="Times New Roman" w:cs="Times New Roman"/>
          <w:iCs/>
        </w:rPr>
        <w:t>Para elaboração e apresentação das propostas o licitante deve:</w:t>
      </w:r>
    </w:p>
    <w:p w14:paraId="0E89B688" w14:textId="77777777" w:rsidR="006C1127" w:rsidRPr="001D0D47" w:rsidRDefault="006C1127" w:rsidP="00D629D3">
      <w:pPr>
        <w:pStyle w:val="PargrafodaLista"/>
        <w:widowControl w:val="0"/>
        <w:numPr>
          <w:ilvl w:val="0"/>
          <w:numId w:val="24"/>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lastRenderedPageBreak/>
        <w:t>Levar em consideração o disposto neste edital e em seus anexos;</w:t>
      </w:r>
    </w:p>
    <w:p w14:paraId="542C3295" w14:textId="7D3AAAC2" w:rsidR="006C1127" w:rsidRPr="001D0D47" w:rsidRDefault="006C1127" w:rsidP="00D629D3">
      <w:pPr>
        <w:pStyle w:val="PargrafodaLista"/>
        <w:widowControl w:val="0"/>
        <w:numPr>
          <w:ilvl w:val="0"/>
          <w:numId w:val="24"/>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Não ofertar proposta com valor superior ao indicado neste edital;</w:t>
      </w:r>
    </w:p>
    <w:p w14:paraId="3E9D5A4B" w14:textId="77777777" w:rsidR="006C1127" w:rsidRPr="001D0D47" w:rsidRDefault="006C1127" w:rsidP="00D629D3">
      <w:pPr>
        <w:pStyle w:val="PargrafodaLista"/>
        <w:widowControl w:val="0"/>
        <w:numPr>
          <w:ilvl w:val="0"/>
          <w:numId w:val="24"/>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Apresentar declaração de que sua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79" w:anchor="art63%C2%A71" w:history="1">
        <w:r w:rsidRPr="001D0D47">
          <w:rPr>
            <w:rStyle w:val="Hyperlink"/>
            <w:rFonts w:ascii="Times New Roman" w:hAnsi="Times New Roman" w:cs="Times New Roman"/>
            <w:iCs/>
            <w:color w:val="auto"/>
          </w:rPr>
          <w:t>art. 63, § 1º da Lei nº 14.133/2021</w:t>
        </w:r>
      </w:hyperlink>
      <w:r w:rsidRPr="001D0D47">
        <w:rPr>
          <w:rFonts w:ascii="Times New Roman" w:hAnsi="Times New Roman" w:cs="Times New Roman"/>
          <w:iCs/>
        </w:rPr>
        <w:t>);</w:t>
      </w:r>
    </w:p>
    <w:p w14:paraId="359DB2C2" w14:textId="77777777" w:rsidR="006C1127" w:rsidRPr="001D0D47" w:rsidRDefault="006C1127" w:rsidP="00D629D3">
      <w:pPr>
        <w:pStyle w:val="PargrafodaLista"/>
        <w:widowControl w:val="0"/>
        <w:numPr>
          <w:ilvl w:val="0"/>
          <w:numId w:val="24"/>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Encaminhar proposta na plataforma indicada no preâmbulo;</w:t>
      </w:r>
    </w:p>
    <w:p w14:paraId="68957F91" w14:textId="20345772" w:rsidR="006C1127" w:rsidRPr="001D0D47" w:rsidRDefault="006C1127" w:rsidP="00D629D3">
      <w:pPr>
        <w:pStyle w:val="PargrafodaLista"/>
        <w:widowControl w:val="0"/>
        <w:numPr>
          <w:ilvl w:val="0"/>
          <w:numId w:val="24"/>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 xml:space="preserve">A proposta deverá ter validade mínima de </w:t>
      </w:r>
      <w:r w:rsidR="003C4F02" w:rsidRPr="001D0D47">
        <w:rPr>
          <w:rFonts w:ascii="Times New Roman" w:hAnsi="Times New Roman" w:cs="Times New Roman"/>
          <w:iCs/>
        </w:rPr>
        <w:t>60</w:t>
      </w:r>
      <w:r w:rsidRPr="001D0D47">
        <w:rPr>
          <w:rFonts w:ascii="Times New Roman" w:hAnsi="Times New Roman" w:cs="Times New Roman"/>
          <w:iCs/>
        </w:rPr>
        <w:t xml:space="preserve"> (</w:t>
      </w:r>
      <w:r w:rsidR="003C4F02" w:rsidRPr="001D0D47">
        <w:rPr>
          <w:rFonts w:ascii="Times New Roman" w:hAnsi="Times New Roman" w:cs="Times New Roman"/>
          <w:iCs/>
        </w:rPr>
        <w:t>sessenta</w:t>
      </w:r>
      <w:r w:rsidRPr="001D0D47">
        <w:rPr>
          <w:rFonts w:ascii="Times New Roman" w:hAnsi="Times New Roman" w:cs="Times New Roman"/>
          <w:iCs/>
        </w:rPr>
        <w:t>) dias, contados da data da abertura da sessão, sendo que decorrido o prazo de validade da proposta sem convocação para contratação, ficará o licitante liberado do compromisso assumido.</w:t>
      </w:r>
    </w:p>
    <w:p w14:paraId="4A4BCE25" w14:textId="1474AB0B" w:rsidR="006C1127" w:rsidRPr="001D0D47" w:rsidRDefault="005475B5"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12.1.2</w:t>
      </w:r>
      <w:r w:rsidR="006C1127" w:rsidRPr="001D0D47">
        <w:rPr>
          <w:rFonts w:ascii="Times New Roman" w:hAnsi="Times New Roman" w:cs="Times New Roman"/>
          <w:iCs/>
        </w:rPr>
        <w:t xml:space="preserve"> O conteúdo das propostas é sigiloso até a abertura da sessão pública (</w:t>
      </w:r>
      <w:hyperlink r:id="rId80" w:anchor="art13i" w:history="1">
        <w:r w:rsidR="006C1127" w:rsidRPr="001D0D47">
          <w:rPr>
            <w:rStyle w:val="Hyperlink"/>
            <w:rFonts w:ascii="Times New Roman" w:hAnsi="Times New Roman" w:cs="Times New Roman"/>
            <w:iCs/>
            <w:color w:val="auto"/>
          </w:rPr>
          <w:t>art. 13, I da Lei nº 14.133/2021</w:t>
        </w:r>
      </w:hyperlink>
      <w:r w:rsidR="006C1127" w:rsidRPr="001D0D47">
        <w:rPr>
          <w:rFonts w:ascii="Times New Roman" w:hAnsi="Times New Roman" w:cs="Times New Roman"/>
          <w:iCs/>
        </w:rPr>
        <w:t xml:space="preserve">), sob pena de incursão no </w:t>
      </w:r>
      <w:hyperlink r:id="rId81" w:anchor="art337j" w:history="1">
        <w:r w:rsidR="006C1127" w:rsidRPr="001D0D47">
          <w:rPr>
            <w:rStyle w:val="Hyperlink"/>
            <w:rFonts w:ascii="Times New Roman" w:hAnsi="Times New Roman" w:cs="Times New Roman"/>
            <w:iCs/>
            <w:color w:val="auto"/>
          </w:rPr>
          <w:t>art. 337-J do Código Penal</w:t>
        </w:r>
      </w:hyperlink>
      <w:r w:rsidR="006C1127" w:rsidRPr="001D0D47">
        <w:rPr>
          <w:rStyle w:val="Refdenotaderodap"/>
          <w:rFonts w:ascii="Times New Roman" w:hAnsi="Times New Roman" w:cs="Times New Roman"/>
          <w:iCs/>
        </w:rPr>
        <w:footnoteReference w:id="1"/>
      </w:r>
      <w:r w:rsidR="006C1127" w:rsidRPr="001D0D47">
        <w:rPr>
          <w:rFonts w:ascii="Times New Roman" w:hAnsi="Times New Roman" w:cs="Times New Roman"/>
          <w:iCs/>
        </w:rPr>
        <w:t>.</w:t>
      </w:r>
    </w:p>
    <w:p w14:paraId="783042D1" w14:textId="702AF47E"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bCs/>
        </w:rPr>
        <w:t>12.1.3</w:t>
      </w:r>
      <w:r w:rsidRPr="001D0D47">
        <w:rPr>
          <w:rFonts w:ascii="Times New Roman" w:hAnsi="Times New Roman" w:cs="Times New Roman"/>
        </w:rPr>
        <w:t xml:space="preserve"> O licitante deverá encaminhar proposta exclusivamente por meio do sistema eletrônico até a data e o horário marcados para abertura da sessão, quando então se encerrará automaticamente a etapa de envio da proposta.</w:t>
      </w:r>
    </w:p>
    <w:p w14:paraId="03D4278A" w14:textId="24B7BD7A"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bCs/>
        </w:rPr>
        <w:t>12.1.4</w:t>
      </w:r>
      <w:r w:rsidRPr="001D0D47">
        <w:rPr>
          <w:rFonts w:ascii="Times New Roman" w:hAnsi="Times New Roman" w:cs="Times New Roman"/>
        </w:rPr>
        <w:t xml:space="preserve"> Qualquer elemento que possa identificar o licitante importará desclassificação da proposta, sem prejuízo das sanções previstas neste edital. </w:t>
      </w:r>
    </w:p>
    <w:p w14:paraId="0FB112CC" w14:textId="77777777"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bCs/>
        </w:rPr>
        <w:t>12.1.5</w:t>
      </w:r>
      <w:r w:rsidRPr="001D0D47">
        <w:rPr>
          <w:rFonts w:ascii="Times New Roman" w:hAnsi="Times New Roman" w:cs="Times New Roman"/>
        </w:rPr>
        <w:t xml:space="preserve"> Até a abertura da sessão, o licitante poderá retirar ou substituir a proposta anteriormente encaminhada. </w:t>
      </w:r>
    </w:p>
    <w:p w14:paraId="2D6E26E3" w14:textId="5249C627"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bCs/>
        </w:rPr>
        <w:t>12.1.</w:t>
      </w:r>
      <w:r w:rsidR="00AD44DD" w:rsidRPr="001D0D47">
        <w:rPr>
          <w:rFonts w:ascii="Times New Roman" w:hAnsi="Times New Roman" w:cs="Times New Roman"/>
          <w:b/>
          <w:bCs/>
        </w:rPr>
        <w:t>6</w:t>
      </w:r>
      <w:r w:rsidRPr="001D0D47">
        <w:rPr>
          <w:rFonts w:ascii="Times New Roman" w:hAnsi="Times New Roman" w:cs="Times New Roman"/>
        </w:rPr>
        <w:t xml:space="preserve"> A abertura da sessão pública ocorrerá na data e na hora indicadas no preâmbulo deste edital, na plataforma. </w:t>
      </w:r>
    </w:p>
    <w:p w14:paraId="6D07A654" w14:textId="03E35636"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bCs/>
        </w:rPr>
        <w:t>12.1.</w:t>
      </w:r>
      <w:r w:rsidR="00AD44DD" w:rsidRPr="001D0D47">
        <w:rPr>
          <w:rFonts w:ascii="Times New Roman" w:hAnsi="Times New Roman" w:cs="Times New Roman"/>
          <w:b/>
          <w:bCs/>
        </w:rPr>
        <w:t>7</w:t>
      </w:r>
      <w:r w:rsidRPr="001D0D47">
        <w:rPr>
          <w:rFonts w:ascii="Times New Roman" w:hAnsi="Times New Roman" w:cs="Times New Roman"/>
        </w:rPr>
        <w:t xml:space="preserve"> Durante a sessão pública, a comunicação entre o pregoeiro e os licitantes ocorrerá exclusivamente mediante troca de mensagens, em campo próprio do sistema eletrônico. </w:t>
      </w:r>
    </w:p>
    <w:p w14:paraId="42BE871F" w14:textId="142761A1"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bCs/>
        </w:rPr>
        <w:t>12.1.</w:t>
      </w:r>
      <w:r w:rsidR="00AD44DD" w:rsidRPr="001D0D47">
        <w:rPr>
          <w:rFonts w:ascii="Times New Roman" w:hAnsi="Times New Roman" w:cs="Times New Roman"/>
          <w:b/>
          <w:bCs/>
        </w:rPr>
        <w:t>8</w:t>
      </w:r>
      <w:r w:rsidRPr="001D0D47">
        <w:rPr>
          <w:rFonts w:ascii="Times New Roman" w:hAnsi="Times New Roman" w:cs="Times New Roman"/>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 </w:t>
      </w:r>
    </w:p>
    <w:p w14:paraId="54362A64" w14:textId="3432FC7B"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bCs/>
        </w:rPr>
        <w:t>12.1.</w:t>
      </w:r>
      <w:r w:rsidR="00AD44DD" w:rsidRPr="001D0D47">
        <w:rPr>
          <w:rFonts w:ascii="Times New Roman" w:hAnsi="Times New Roman" w:cs="Times New Roman"/>
          <w:b/>
          <w:bCs/>
        </w:rPr>
        <w:t>9</w:t>
      </w:r>
      <w:r w:rsidRPr="001D0D47">
        <w:rPr>
          <w:rFonts w:ascii="Times New Roman" w:hAnsi="Times New Roman" w:cs="Times New Roman"/>
        </w:rPr>
        <w:t xml:space="preserve"> Aberta a etapa de lances, os licitantes poderão encaminhar lances sucessivos exclusivamente por meio do sistema eletrônico, sendo que os lances deverão ser inferiores ao último ofertado por ele próprio e registrado no sistema eletrônico, respeitado o intervalo mínimo de diferença de valores entre os lances, que incidirá tanto em relação aos lances intermediários quanto em relação à proposta que cobrir a melhor oferta.</w:t>
      </w:r>
    </w:p>
    <w:p w14:paraId="45D6DBD5" w14:textId="338718D2" w:rsidR="006C1127" w:rsidRPr="001D0D47" w:rsidRDefault="005475B5" w:rsidP="00D629D3">
      <w:pPr>
        <w:tabs>
          <w:tab w:val="left" w:pos="567"/>
        </w:tabs>
        <w:spacing w:after="0" w:line="240" w:lineRule="auto"/>
        <w:jc w:val="both"/>
        <w:rPr>
          <w:rFonts w:ascii="Times New Roman" w:hAnsi="Times New Roman" w:cs="Times New Roman"/>
          <w:color w:val="FF0000"/>
        </w:rPr>
      </w:pPr>
      <w:r w:rsidRPr="001D0D47">
        <w:rPr>
          <w:rFonts w:ascii="Times New Roman" w:hAnsi="Times New Roman" w:cs="Times New Roman"/>
          <w:b/>
        </w:rPr>
        <w:t>12.1.1</w:t>
      </w:r>
      <w:r w:rsidR="00AD44DD" w:rsidRPr="001D0D47">
        <w:rPr>
          <w:rFonts w:ascii="Times New Roman" w:hAnsi="Times New Roman" w:cs="Times New Roman"/>
          <w:b/>
        </w:rPr>
        <w:t>0</w:t>
      </w:r>
      <w:r w:rsidR="006C1127" w:rsidRPr="001D0D47">
        <w:rPr>
          <w:rFonts w:ascii="Times New Roman" w:hAnsi="Times New Roman" w:cs="Times New Roman"/>
        </w:rPr>
        <w:t xml:space="preserve"> </w:t>
      </w:r>
      <w:r w:rsidRPr="001D0D47">
        <w:rPr>
          <w:rFonts w:ascii="Times New Roman" w:hAnsi="Times New Roman" w:cs="Times New Roman"/>
        </w:rPr>
        <w:t>Será adotado para o envio de lances o modo de disputa ABERTO</w:t>
      </w:r>
      <w:r w:rsidR="00AD44DD" w:rsidRPr="001D0D47">
        <w:rPr>
          <w:rFonts w:ascii="Times New Roman" w:hAnsi="Times New Roman" w:cs="Times New Roman"/>
        </w:rPr>
        <w:t>:</w:t>
      </w:r>
    </w:p>
    <w:p w14:paraId="203F8930" w14:textId="4248FFDE"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 xml:space="preserve">a) 10 (dez) minutos de lances sucessivos e, após isso, será prorrogada automaticamente pelo sistema quando houver lance ofertado nos últimos 2 (dois) minutos; </w:t>
      </w:r>
    </w:p>
    <w:p w14:paraId="5BE0548E" w14:textId="230ADD03"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 xml:space="preserve">b) A prorrogação automática será de 2 (dois) minutos e ocorrerá sucessivamente sempre que houver lances enviados nesse período de prorrogação; </w:t>
      </w:r>
    </w:p>
    <w:p w14:paraId="5A109455" w14:textId="3A2F35F1"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 xml:space="preserve">c) Não havendo novos lances nos últimos 2 (dois) minutos, a sessão pública será encerrada automaticamente; </w:t>
      </w:r>
    </w:p>
    <w:p w14:paraId="4E314394" w14:textId="3C50645B"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 xml:space="preserve">d) Encerrada a etapa de lances, </w:t>
      </w:r>
      <w:r w:rsidR="00D2595F" w:rsidRPr="001D0D47">
        <w:rPr>
          <w:rFonts w:ascii="Times New Roman" w:hAnsi="Times New Roman" w:cs="Times New Roman"/>
        </w:rPr>
        <w:t xml:space="preserve">sem </w:t>
      </w:r>
      <w:r w:rsidRPr="001D0D47">
        <w:rPr>
          <w:rFonts w:ascii="Times New Roman" w:hAnsi="Times New Roman" w:cs="Times New Roman"/>
        </w:rPr>
        <w:t xml:space="preserve">prorrogação automática pelo sistema, poderá o pregoeiro, assessorado pela equipe de apoio, justificadamente, admitir o reinício do envio de lances, em prol da consecução do melhor preço; </w:t>
      </w:r>
    </w:p>
    <w:p w14:paraId="766A1085" w14:textId="66F81FFE"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e) Os lances apresentados e levados em consideração para efeito de julgamento serão de exclusiva e total responsabilidade do licitante, não lhe cabendo o direito de pleitear qualquer alteração;</w:t>
      </w:r>
    </w:p>
    <w:p w14:paraId="2DAC0486" w14:textId="0126408D"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f) Durante o envio de lances</w:t>
      </w:r>
      <w:r w:rsidR="00AD44DD" w:rsidRPr="001D0D47">
        <w:rPr>
          <w:rFonts w:ascii="Times New Roman" w:hAnsi="Times New Roman" w:cs="Times New Roman"/>
        </w:rPr>
        <w:t>, se houver requerimento do licitante</w:t>
      </w:r>
      <w:r w:rsidRPr="001D0D47">
        <w:rPr>
          <w:rFonts w:ascii="Times New Roman" w:hAnsi="Times New Roman" w:cs="Times New Roman"/>
        </w:rPr>
        <w:t xml:space="preserve">, o pregoeiro poderá excluir, justificadamente, lance cujo valor seja manifestamente inexequível; </w:t>
      </w:r>
    </w:p>
    <w:p w14:paraId="7F7984A8" w14:textId="2A0A0144" w:rsidR="006C1127" w:rsidRPr="00CA7DE0"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 xml:space="preserve">g) Se ocorrer a </w:t>
      </w:r>
      <w:r w:rsidRPr="00CA7DE0">
        <w:rPr>
          <w:rFonts w:ascii="Times New Roman" w:hAnsi="Times New Roman" w:cs="Times New Roman"/>
        </w:rPr>
        <w:t>desconexão do pregoeiro no decorrer do envio de lances, mas o sistema eletrônico permanecer acessível aos licitantes, os lances continuarão sendo recebidos, sem prejuízo dos atos realizados.</w:t>
      </w:r>
    </w:p>
    <w:p w14:paraId="4BE96B45" w14:textId="5D4F2024" w:rsidR="005475B5" w:rsidRPr="00CA7DE0" w:rsidRDefault="005475B5" w:rsidP="00D629D3">
      <w:pPr>
        <w:tabs>
          <w:tab w:val="left" w:pos="567"/>
        </w:tabs>
        <w:spacing w:after="0" w:line="240" w:lineRule="auto"/>
        <w:jc w:val="both"/>
        <w:rPr>
          <w:rFonts w:ascii="Times New Roman" w:hAnsi="Times New Roman" w:cs="Times New Roman"/>
          <w:iCs/>
        </w:rPr>
      </w:pPr>
      <w:r w:rsidRPr="00CA7DE0">
        <w:rPr>
          <w:rFonts w:ascii="Times New Roman" w:hAnsi="Times New Roman" w:cs="Times New Roman"/>
          <w:b/>
          <w:iCs/>
        </w:rPr>
        <w:t>12.1.1</w:t>
      </w:r>
      <w:r w:rsidR="00190BD7" w:rsidRPr="00CA7DE0">
        <w:rPr>
          <w:rFonts w:ascii="Times New Roman" w:hAnsi="Times New Roman" w:cs="Times New Roman"/>
          <w:b/>
          <w:iCs/>
        </w:rPr>
        <w:t>1</w:t>
      </w:r>
      <w:r w:rsidRPr="00CA7DE0">
        <w:rPr>
          <w:rFonts w:ascii="Times New Roman" w:hAnsi="Times New Roman" w:cs="Times New Roman"/>
          <w:iCs/>
        </w:rPr>
        <w:t xml:space="preserve"> No caso de desconexão do </w:t>
      </w:r>
      <w:r w:rsidRPr="00CA7DE0">
        <w:rPr>
          <w:rFonts w:ascii="Times New Roman" w:hAnsi="Times New Roman" w:cs="Times New Roman"/>
          <w:b/>
          <w:iCs/>
        </w:rPr>
        <w:t>pregoeiro</w:t>
      </w:r>
      <w:r w:rsidRPr="00CA7DE0">
        <w:rPr>
          <w:rFonts w:ascii="Times New Roman" w:hAnsi="Times New Roman" w:cs="Times New Roman"/>
          <w:iCs/>
        </w:rPr>
        <w:t xml:space="preserve"> persistir por tempo superior a 10 (dez) minutos, a sessão será suspensa automaticamente e terá reinício somente </w:t>
      </w:r>
      <w:r w:rsidR="00BC6531" w:rsidRPr="00CA7DE0">
        <w:rPr>
          <w:rFonts w:ascii="Times New Roman" w:hAnsi="Times New Roman" w:cs="Times New Roman"/>
          <w:iCs/>
        </w:rPr>
        <w:t xml:space="preserve">decorridas 24 (vinte e quatro) horas </w:t>
      </w:r>
      <w:r w:rsidRPr="00CA7DE0">
        <w:rPr>
          <w:rFonts w:ascii="Times New Roman" w:hAnsi="Times New Roman" w:cs="Times New Roman"/>
          <w:iCs/>
        </w:rPr>
        <w:t xml:space="preserve">após comunicação expressa aos participantes no sítio </w:t>
      </w:r>
      <w:hyperlink r:id="rId82" w:history="1">
        <w:r w:rsidR="00073E82" w:rsidRPr="00CA7DE0">
          <w:rPr>
            <w:rStyle w:val="Hyperlink"/>
            <w:rFonts w:ascii="Times New Roman" w:hAnsi="Times New Roman" w:cs="Times New Roman"/>
            <w:color w:val="auto"/>
          </w:rPr>
          <w:t>www.bll.org.br</w:t>
        </w:r>
      </w:hyperlink>
      <w:r w:rsidRPr="00CA7DE0">
        <w:rPr>
          <w:rFonts w:ascii="Times New Roman" w:hAnsi="Times New Roman" w:cs="Times New Roman"/>
          <w:iCs/>
        </w:rPr>
        <w:t>.</w:t>
      </w:r>
    </w:p>
    <w:p w14:paraId="149C5158" w14:textId="77777777" w:rsidR="005475B5" w:rsidRPr="001D0D47" w:rsidRDefault="005475B5" w:rsidP="00D629D3">
      <w:pPr>
        <w:tabs>
          <w:tab w:val="left" w:pos="567"/>
        </w:tabs>
        <w:spacing w:after="0" w:line="240" w:lineRule="auto"/>
        <w:jc w:val="both"/>
        <w:rPr>
          <w:rFonts w:ascii="Times New Roman" w:hAnsi="Times New Roman" w:cs="Times New Roman"/>
        </w:rPr>
      </w:pPr>
    </w:p>
    <w:p w14:paraId="63D63A4C" w14:textId="4BDBA2DC" w:rsidR="00C33AD1" w:rsidRPr="001D0D47" w:rsidRDefault="00C33AD1" w:rsidP="00D629D3">
      <w:pPr>
        <w:pStyle w:val="Ttulo1"/>
        <w:shd w:val="clear" w:color="auto" w:fill="A5A5A5" w:themeFill="accent3"/>
        <w:spacing w:before="0" w:line="240" w:lineRule="auto"/>
        <w:rPr>
          <w:rFonts w:ascii="Times New Roman" w:hAnsi="Times New Roman" w:cs="Times New Roman"/>
          <w:sz w:val="22"/>
          <w:szCs w:val="22"/>
        </w:rPr>
      </w:pPr>
      <w:bookmarkStart w:id="21" w:name="_Toc133169794"/>
      <w:r w:rsidRPr="001D0D47">
        <w:rPr>
          <w:rFonts w:ascii="Times New Roman" w:hAnsi="Times New Roman" w:cs="Times New Roman"/>
          <w:sz w:val="22"/>
          <w:szCs w:val="22"/>
        </w:rPr>
        <w:lastRenderedPageBreak/>
        <w:t xml:space="preserve">13) VERIFICAÇÃO DE IMPEDIMENTOS NO </w:t>
      </w:r>
      <w:bookmarkEnd w:id="21"/>
      <w:r w:rsidR="00190BD7" w:rsidRPr="001D0D47">
        <w:rPr>
          <w:rFonts w:ascii="Times New Roman" w:hAnsi="Times New Roman" w:cs="Times New Roman"/>
          <w:sz w:val="22"/>
          <w:szCs w:val="22"/>
        </w:rPr>
        <w:t>TCU</w:t>
      </w:r>
    </w:p>
    <w:p w14:paraId="2C875153" w14:textId="24CAB291" w:rsidR="00C33AD1" w:rsidRPr="001D0D47" w:rsidRDefault="00D22268" w:rsidP="00D629D3">
      <w:pPr>
        <w:pStyle w:val="PargrafodaLista"/>
        <w:tabs>
          <w:tab w:val="left" w:pos="567"/>
        </w:tabs>
        <w:spacing w:after="0" w:line="240" w:lineRule="auto"/>
        <w:ind w:left="0"/>
        <w:jc w:val="both"/>
        <w:rPr>
          <w:rFonts w:ascii="Times New Roman" w:hAnsi="Times New Roman" w:cs="Times New Roman"/>
          <w:iCs/>
        </w:rPr>
      </w:pPr>
      <w:r w:rsidRPr="001D0D47">
        <w:rPr>
          <w:rFonts w:ascii="Times New Roman" w:hAnsi="Times New Roman" w:cs="Times New Roman"/>
          <w:b/>
          <w:bCs/>
        </w:rPr>
        <w:t>13.1</w:t>
      </w:r>
      <w:r w:rsidRPr="001D0D47">
        <w:rPr>
          <w:rFonts w:ascii="Times New Roman" w:hAnsi="Times New Roman" w:cs="Times New Roman"/>
        </w:rPr>
        <w:t xml:space="preserve"> Encerrada a etapa de lances, o pregoeiro verificará eventual descumprimento das condições de participação, especialmente quanto à existência de sanção que impeça a participação dos licitantes no certame ou futura contratação, mediante consulta ao seguinte cadastro:</w:t>
      </w:r>
    </w:p>
    <w:p w14:paraId="015878E3" w14:textId="3D6BD447" w:rsidR="00C33AD1" w:rsidRPr="001D0D47" w:rsidRDefault="00D22268" w:rsidP="00D629D3">
      <w:pPr>
        <w:pStyle w:val="PargrafodaLista"/>
        <w:tabs>
          <w:tab w:val="left" w:pos="142"/>
        </w:tabs>
        <w:spacing w:after="0" w:line="240" w:lineRule="auto"/>
        <w:ind w:left="0"/>
        <w:jc w:val="both"/>
        <w:rPr>
          <w:rFonts w:ascii="Times New Roman" w:hAnsi="Times New Roman" w:cs="Times New Roman"/>
          <w:iCs/>
        </w:rPr>
      </w:pPr>
      <w:r w:rsidRPr="001D0D47">
        <w:rPr>
          <w:rFonts w:ascii="Times New Roman" w:hAnsi="Times New Roman" w:cs="Times New Roman"/>
          <w:b/>
          <w:bCs/>
        </w:rPr>
        <w:t xml:space="preserve">I </w:t>
      </w:r>
      <w:r w:rsidR="00190BD7" w:rsidRPr="001D0D47">
        <w:rPr>
          <w:rFonts w:ascii="Times New Roman" w:hAnsi="Times New Roman" w:cs="Times New Roman"/>
          <w:b/>
          <w:bCs/>
        </w:rPr>
        <w:t>–</w:t>
      </w:r>
      <w:r w:rsidRPr="001D0D47">
        <w:rPr>
          <w:rFonts w:ascii="Times New Roman" w:hAnsi="Times New Roman" w:cs="Times New Roman"/>
        </w:rPr>
        <w:t xml:space="preserve"> </w:t>
      </w:r>
      <w:r w:rsidR="00190BD7" w:rsidRPr="001D0D47">
        <w:rPr>
          <w:rFonts w:ascii="Times New Roman" w:hAnsi="Times New Roman" w:cs="Times New Roman"/>
        </w:rPr>
        <w:t>Consulta Consolidada de Pessoa Jurídica (</w:t>
      </w:r>
      <w:hyperlink r:id="rId83" w:history="1">
        <w:r w:rsidR="002F4C10" w:rsidRPr="001D0D47">
          <w:rPr>
            <w:rStyle w:val="Hyperlink"/>
            <w:rFonts w:ascii="Times New Roman" w:hAnsi="Times New Roman" w:cs="Times New Roman"/>
            <w:color w:val="auto"/>
            <w:u w:val="none"/>
          </w:rPr>
          <w:t>https://certidoes-apf.apps.tcu.gov.br</w:t>
        </w:r>
      </w:hyperlink>
      <w:r w:rsidR="00190BD7" w:rsidRPr="001D0D47">
        <w:rPr>
          <w:rFonts w:ascii="Times New Roman" w:hAnsi="Times New Roman" w:cs="Times New Roman"/>
        </w:rPr>
        <w:t>)</w:t>
      </w:r>
      <w:r w:rsidR="00C33AD1" w:rsidRPr="001D0D47">
        <w:rPr>
          <w:rFonts w:ascii="Times New Roman" w:hAnsi="Times New Roman" w:cs="Times New Roman"/>
          <w:iCs/>
        </w:rPr>
        <w:t xml:space="preserve"> </w:t>
      </w:r>
    </w:p>
    <w:p w14:paraId="53A3683A" w14:textId="51947FCB" w:rsidR="00C33AD1" w:rsidRPr="001D0D47" w:rsidRDefault="00D22268" w:rsidP="00D629D3">
      <w:pPr>
        <w:pStyle w:val="PargrafodaLista"/>
        <w:tabs>
          <w:tab w:val="left" w:pos="567"/>
        </w:tabs>
        <w:spacing w:after="0" w:line="240" w:lineRule="auto"/>
        <w:ind w:left="0"/>
        <w:jc w:val="both"/>
        <w:rPr>
          <w:rFonts w:ascii="Times New Roman" w:hAnsi="Times New Roman" w:cs="Times New Roman"/>
          <w:iCs/>
        </w:rPr>
      </w:pPr>
      <w:r w:rsidRPr="001D0D47">
        <w:rPr>
          <w:rFonts w:ascii="Times New Roman" w:hAnsi="Times New Roman" w:cs="Times New Roman"/>
          <w:b/>
          <w:bCs/>
        </w:rPr>
        <w:t>13.2</w:t>
      </w:r>
      <w:r w:rsidRPr="001D0D47">
        <w:rPr>
          <w:rFonts w:ascii="Times New Roman" w:hAnsi="Times New Roman" w:cs="Times New Roman"/>
        </w:rPr>
        <w:t xml:space="preserve"> </w:t>
      </w:r>
      <w:r w:rsidR="00C33AD1" w:rsidRPr="001D0D47">
        <w:rPr>
          <w:rFonts w:ascii="Times New Roman" w:hAnsi="Times New Roman" w:cs="Times New Roman"/>
        </w:rPr>
        <w:t>A consulta ao cadastro acima referido será realizada em nome do fornecedor e também de seu sócio majoritário</w:t>
      </w:r>
      <w:r w:rsidR="002F4C10" w:rsidRPr="001D0D47">
        <w:rPr>
          <w:rFonts w:ascii="Times New Roman" w:hAnsi="Times New Roman" w:cs="Times New Roman"/>
        </w:rPr>
        <w:t xml:space="preserve"> (</w:t>
      </w:r>
      <w:hyperlink r:id="rId84" w:history="1">
        <w:r w:rsidR="002F4C10" w:rsidRPr="001D0D47">
          <w:rPr>
            <w:rStyle w:val="Hyperlink"/>
            <w:rFonts w:ascii="Times New Roman" w:hAnsi="Times New Roman" w:cs="Times New Roman"/>
            <w:color w:val="auto"/>
            <w:u w:val="none"/>
          </w:rPr>
          <w:t>https://contas.tcu.gov.br/ords/f?p=1660:3:119749796643592::::P3_TIPO_RELACAO:INIDONEO</w:t>
        </w:r>
      </w:hyperlink>
      <w:r w:rsidR="002F4C10" w:rsidRPr="001D0D47">
        <w:rPr>
          <w:rFonts w:ascii="Times New Roman" w:hAnsi="Times New Roman" w:cs="Times New Roman"/>
        </w:rPr>
        <w:t>)</w:t>
      </w:r>
      <w:r w:rsidR="00C33AD1" w:rsidRPr="001D0D47">
        <w:rPr>
          <w:rFonts w:ascii="Times New Roman" w:hAnsi="Times New Roman" w:cs="Times New Roman"/>
        </w:rPr>
        <w:t xml:space="preserve">, por força do </w:t>
      </w:r>
      <w:hyperlink r:id="rId85" w:anchor="art12" w:history="1">
        <w:r w:rsidR="00C33AD1" w:rsidRPr="001D0D47">
          <w:rPr>
            <w:rStyle w:val="Hyperlink"/>
            <w:rFonts w:ascii="Times New Roman" w:hAnsi="Times New Roman" w:cs="Times New Roman"/>
            <w:color w:val="auto"/>
            <w:u w:val="none"/>
          </w:rPr>
          <w:t>art. 12 da Lei nº 8.429/1992</w:t>
        </w:r>
      </w:hyperlink>
      <w:r w:rsidR="00C33AD1" w:rsidRPr="001D0D47">
        <w:rPr>
          <w:rFonts w:ascii="Times New Roman" w:hAnsi="Times New Roman" w:cs="Times New Roman"/>
        </w:rPr>
        <w:t xml:space="preserve"> (</w:t>
      </w:r>
      <w:r w:rsidR="00C33AD1" w:rsidRPr="001D0D47">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00C33AD1" w:rsidRPr="001D0D47">
        <w:rPr>
          <w:rFonts w:ascii="Times New Roman" w:hAnsi="Times New Roman" w:cs="Times New Roman"/>
        </w:rPr>
        <w:t>).</w:t>
      </w:r>
    </w:p>
    <w:p w14:paraId="0F92D848" w14:textId="56FF2A89" w:rsidR="00C33AD1" w:rsidRPr="001D0D47" w:rsidRDefault="00D22268" w:rsidP="00D629D3">
      <w:pPr>
        <w:pStyle w:val="PargrafodaLista"/>
        <w:tabs>
          <w:tab w:val="left" w:pos="567"/>
        </w:tabs>
        <w:spacing w:after="0" w:line="240" w:lineRule="auto"/>
        <w:ind w:left="0"/>
        <w:jc w:val="both"/>
        <w:rPr>
          <w:rFonts w:ascii="Times New Roman" w:hAnsi="Times New Roman" w:cs="Times New Roman"/>
          <w:iCs/>
        </w:rPr>
      </w:pPr>
      <w:r w:rsidRPr="001D0D47">
        <w:rPr>
          <w:rFonts w:ascii="Times New Roman" w:hAnsi="Times New Roman" w:cs="Times New Roman"/>
          <w:b/>
          <w:bCs/>
        </w:rPr>
        <w:t>13.3</w:t>
      </w:r>
      <w:r w:rsidRPr="001D0D47">
        <w:rPr>
          <w:rFonts w:ascii="Times New Roman" w:hAnsi="Times New Roman" w:cs="Times New Roman"/>
        </w:rPr>
        <w:t xml:space="preserve"> </w:t>
      </w:r>
      <w:r w:rsidR="00C33AD1" w:rsidRPr="001D0D47">
        <w:rPr>
          <w:rFonts w:ascii="Times New Roman" w:hAnsi="Times New Roman" w:cs="Times New Roman"/>
        </w:rPr>
        <w:t xml:space="preserve">A verificação visa coibir o disposto no </w:t>
      </w:r>
      <w:hyperlink r:id="rId86" w:anchor="art337m" w:history="1">
        <w:r w:rsidR="00C33AD1" w:rsidRPr="001D0D47">
          <w:rPr>
            <w:rStyle w:val="Hyperlink"/>
            <w:rFonts w:ascii="Times New Roman" w:hAnsi="Times New Roman" w:cs="Times New Roman"/>
            <w:color w:val="auto"/>
          </w:rPr>
          <w:t>art. 337-M do Código Penal</w:t>
        </w:r>
      </w:hyperlink>
      <w:r w:rsidR="00C33AD1" w:rsidRPr="001D0D47">
        <w:rPr>
          <w:rFonts w:ascii="Times New Roman" w:hAnsi="Times New Roman" w:cs="Times New Roman"/>
        </w:rPr>
        <w:t>.</w:t>
      </w:r>
    </w:p>
    <w:p w14:paraId="54AFF8E6" w14:textId="77777777" w:rsidR="0077023E" w:rsidRPr="001D0D47" w:rsidRDefault="0077023E" w:rsidP="00D629D3">
      <w:pPr>
        <w:tabs>
          <w:tab w:val="left" w:pos="567"/>
        </w:tabs>
        <w:spacing w:after="0" w:line="240" w:lineRule="auto"/>
        <w:jc w:val="both"/>
        <w:rPr>
          <w:rFonts w:ascii="Times New Roman" w:hAnsi="Times New Roman" w:cs="Times New Roman"/>
          <w:iCs/>
        </w:rPr>
      </w:pPr>
    </w:p>
    <w:p w14:paraId="79EE4189" w14:textId="2648868C" w:rsidR="00C33AD1" w:rsidRPr="001D0D47" w:rsidRDefault="00C33AD1" w:rsidP="00D629D3">
      <w:pPr>
        <w:pStyle w:val="Ttulo1"/>
        <w:shd w:val="clear" w:color="auto" w:fill="A5A5A5" w:themeFill="accent3"/>
        <w:spacing w:before="0" w:line="240" w:lineRule="auto"/>
        <w:rPr>
          <w:rFonts w:ascii="Times New Roman" w:hAnsi="Times New Roman" w:cs="Times New Roman"/>
          <w:sz w:val="22"/>
          <w:szCs w:val="22"/>
        </w:rPr>
      </w:pPr>
      <w:bookmarkStart w:id="22" w:name="_Toc133169795"/>
      <w:r w:rsidRPr="001D0D47">
        <w:rPr>
          <w:rFonts w:ascii="Times New Roman" w:hAnsi="Times New Roman" w:cs="Times New Roman"/>
          <w:sz w:val="22"/>
          <w:szCs w:val="22"/>
        </w:rPr>
        <w:t>14) JULGAMENTO DAS PROPOSTAS</w:t>
      </w:r>
      <w:bookmarkEnd w:id="22"/>
    </w:p>
    <w:p w14:paraId="138EEC36" w14:textId="103E7CB1"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 xml:space="preserve">14.1 </w:t>
      </w:r>
      <w:r w:rsidR="006C1127" w:rsidRPr="001D0D47">
        <w:rPr>
          <w:rFonts w:ascii="Times New Roman" w:hAnsi="Times New Roman" w:cs="Times New Roman"/>
          <w:iCs/>
        </w:rPr>
        <w:t>Serão desclassificadas as propostas que (</w:t>
      </w:r>
      <w:hyperlink r:id="rId87" w:anchor="art59" w:history="1">
        <w:r w:rsidR="006C1127" w:rsidRPr="001D0D47">
          <w:rPr>
            <w:rStyle w:val="Hyperlink"/>
            <w:rFonts w:ascii="Times New Roman" w:hAnsi="Times New Roman" w:cs="Times New Roman"/>
            <w:iCs/>
            <w:color w:val="auto"/>
          </w:rPr>
          <w:t xml:space="preserve">art. 59, </w:t>
        </w:r>
        <w:r w:rsidR="006C1127" w:rsidRPr="001D0D47">
          <w:rPr>
            <w:rStyle w:val="Hyperlink"/>
            <w:rFonts w:ascii="Times New Roman" w:hAnsi="Times New Roman" w:cs="Times New Roman"/>
            <w:i/>
            <w:iCs/>
            <w:color w:val="auto"/>
          </w:rPr>
          <w:t>caput</w:t>
        </w:r>
        <w:r w:rsidR="006C1127" w:rsidRPr="001D0D47">
          <w:rPr>
            <w:rStyle w:val="Hyperlink"/>
            <w:rFonts w:ascii="Times New Roman" w:hAnsi="Times New Roman" w:cs="Times New Roman"/>
            <w:iCs/>
            <w:color w:val="auto"/>
          </w:rPr>
          <w:t>, da Lei nº 14.133/2021</w:t>
        </w:r>
      </w:hyperlink>
      <w:r w:rsidR="006C1127" w:rsidRPr="001D0D47">
        <w:rPr>
          <w:rFonts w:ascii="Times New Roman" w:hAnsi="Times New Roman" w:cs="Times New Roman"/>
          <w:iCs/>
        </w:rPr>
        <w:t>):</w:t>
      </w:r>
    </w:p>
    <w:p w14:paraId="6D088D03" w14:textId="77777777" w:rsidR="006C1127" w:rsidRPr="001D0D47" w:rsidRDefault="006C1127" w:rsidP="00D629D3">
      <w:pPr>
        <w:pStyle w:val="PargrafodaLista"/>
        <w:widowControl w:val="0"/>
        <w:numPr>
          <w:ilvl w:val="0"/>
          <w:numId w:val="10"/>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Contiverem vícios insanáveis;</w:t>
      </w:r>
    </w:p>
    <w:p w14:paraId="7C168B2C" w14:textId="77777777" w:rsidR="006C1127" w:rsidRPr="001D0D47" w:rsidRDefault="006C1127" w:rsidP="00D629D3">
      <w:pPr>
        <w:pStyle w:val="PargrafodaLista"/>
        <w:widowControl w:val="0"/>
        <w:numPr>
          <w:ilvl w:val="0"/>
          <w:numId w:val="10"/>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Não obedecerem às especificações técnicas pormenorizadas no edital;</w:t>
      </w:r>
    </w:p>
    <w:p w14:paraId="07E60429" w14:textId="77777777" w:rsidR="006C1127" w:rsidRPr="001D0D47" w:rsidRDefault="006C1127" w:rsidP="00D629D3">
      <w:pPr>
        <w:pStyle w:val="PargrafodaLista"/>
        <w:widowControl w:val="0"/>
        <w:numPr>
          <w:ilvl w:val="0"/>
          <w:numId w:val="10"/>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Apresentarem preços inexequíveis ou permanecerem acima do orçamento estimado para a contratação;</w:t>
      </w:r>
    </w:p>
    <w:p w14:paraId="1E3A3F09" w14:textId="77777777" w:rsidR="006C1127" w:rsidRPr="001D0D47" w:rsidRDefault="006C1127" w:rsidP="00D629D3">
      <w:pPr>
        <w:pStyle w:val="PargrafodaLista"/>
        <w:widowControl w:val="0"/>
        <w:numPr>
          <w:ilvl w:val="0"/>
          <w:numId w:val="10"/>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Não tiverem sua exequibilidade demonstrada, quando exigido pela Administração Pública Municipal;</w:t>
      </w:r>
    </w:p>
    <w:p w14:paraId="3B910134" w14:textId="77777777" w:rsidR="006C1127" w:rsidRPr="001D0D47" w:rsidRDefault="006C1127" w:rsidP="00D629D3">
      <w:pPr>
        <w:pStyle w:val="PargrafodaLista"/>
        <w:widowControl w:val="0"/>
        <w:numPr>
          <w:ilvl w:val="0"/>
          <w:numId w:val="10"/>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Apresentarem desconformidade com quaisquer outras exigências do edital, desde que insanável;</w:t>
      </w:r>
    </w:p>
    <w:p w14:paraId="44E805ED" w14:textId="77777777" w:rsidR="006C1127" w:rsidRPr="001D0D47" w:rsidRDefault="006C1127" w:rsidP="00D629D3">
      <w:pPr>
        <w:pStyle w:val="PargrafodaLista"/>
        <w:widowControl w:val="0"/>
        <w:numPr>
          <w:ilvl w:val="0"/>
          <w:numId w:val="10"/>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88" w:anchor="art63%C2%A71" w:history="1">
        <w:r w:rsidRPr="001D0D47">
          <w:rPr>
            <w:rStyle w:val="Hyperlink"/>
            <w:rFonts w:ascii="Times New Roman" w:hAnsi="Times New Roman" w:cs="Times New Roman"/>
            <w:iCs/>
            <w:color w:val="auto"/>
          </w:rPr>
          <w:t>art. 63, § 1º da Lei nº 14.133/2021</w:t>
        </w:r>
      </w:hyperlink>
      <w:r w:rsidRPr="001D0D47">
        <w:rPr>
          <w:rFonts w:ascii="Times New Roman" w:hAnsi="Times New Roman" w:cs="Times New Roman"/>
          <w:iCs/>
        </w:rPr>
        <w:t>).</w:t>
      </w:r>
    </w:p>
    <w:p w14:paraId="59E1E79B" w14:textId="151B1870"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14.2</w:t>
      </w:r>
      <w:r w:rsidR="006C1127" w:rsidRPr="001D0D47">
        <w:rPr>
          <w:rFonts w:ascii="Times New Roman" w:hAnsi="Times New Roman" w:cs="Times New Roman"/>
          <w:iCs/>
        </w:rPr>
        <w:t xml:space="preserve"> A verificação da conformidade das propostas </w:t>
      </w:r>
      <w:r w:rsidR="009733F5" w:rsidRPr="001D0D47">
        <w:rPr>
          <w:rFonts w:ascii="Times New Roman" w:hAnsi="Times New Roman" w:cs="Times New Roman"/>
          <w:iCs/>
        </w:rPr>
        <w:t>será</w:t>
      </w:r>
      <w:r w:rsidR="006C1127" w:rsidRPr="001D0D47">
        <w:rPr>
          <w:rFonts w:ascii="Times New Roman" w:hAnsi="Times New Roman" w:cs="Times New Roman"/>
          <w:iCs/>
        </w:rPr>
        <w:t xml:space="preserve"> feita exclusivamente em relação à proposta mais bem classificada (</w:t>
      </w:r>
      <w:hyperlink r:id="rId89" w:anchor="art59%C2%A71" w:history="1">
        <w:r w:rsidR="006C1127" w:rsidRPr="001D0D47">
          <w:rPr>
            <w:rStyle w:val="Hyperlink"/>
            <w:rFonts w:ascii="Times New Roman" w:hAnsi="Times New Roman" w:cs="Times New Roman"/>
            <w:iCs/>
            <w:color w:val="auto"/>
          </w:rPr>
          <w:t>art. 59, § 1º da Lei nº 14.133/2021</w:t>
        </w:r>
      </w:hyperlink>
      <w:r w:rsidR="006C1127" w:rsidRPr="001D0D47">
        <w:rPr>
          <w:rFonts w:ascii="Times New Roman" w:hAnsi="Times New Roman" w:cs="Times New Roman"/>
          <w:iCs/>
        </w:rPr>
        <w:t xml:space="preserve">). </w:t>
      </w:r>
    </w:p>
    <w:p w14:paraId="38DC603F" w14:textId="22B9EC36"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14.3</w:t>
      </w:r>
      <w:r w:rsidR="006C1127" w:rsidRPr="001D0D47">
        <w:rPr>
          <w:rFonts w:ascii="Times New Roman" w:hAnsi="Times New Roman" w:cs="Times New Roman"/>
          <w:iCs/>
        </w:rPr>
        <w:t xml:space="preserve"> </w:t>
      </w:r>
      <w:r w:rsidR="006C1127" w:rsidRPr="001D0D47">
        <w:rPr>
          <w:rFonts w:ascii="Times New Roman" w:hAnsi="Times New Roman" w:cs="Times New Roman"/>
          <w:iCs/>
          <w:u w:val="single"/>
        </w:rPr>
        <w:t>EXEQUIBILIDADE:</w:t>
      </w:r>
    </w:p>
    <w:p w14:paraId="5467D24A" w14:textId="77777777" w:rsidR="00FC5DB3" w:rsidRPr="001D0D47" w:rsidRDefault="00FC5DB3"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14.3.1. A Administração Pública Municipal poderá realizar diligências para aferir a exequibilidade das propostas ou exigir dos licitantes que ela seja demonstrada, conforme disposto em IV do tópico 14.1 (art. 59, § 2º da Lei nº 14.133/2021).</w:t>
      </w:r>
    </w:p>
    <w:p w14:paraId="52487059" w14:textId="16CBB483" w:rsidR="00FC5DB3" w:rsidRPr="001D0D47" w:rsidRDefault="00FC5DB3"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 xml:space="preserve">14.3.2. Serão consideradas inexequíveis as propostas cujos valores </w:t>
      </w:r>
      <w:r w:rsidRPr="001D0D47">
        <w:rPr>
          <w:rFonts w:ascii="Times New Roman" w:hAnsi="Times New Roman" w:cs="Times New Roman"/>
          <w:u w:val="single"/>
        </w:rPr>
        <w:t>forem inferiores a</w:t>
      </w:r>
      <w:r w:rsidRPr="001D0D47">
        <w:rPr>
          <w:rFonts w:ascii="Times New Roman" w:hAnsi="Times New Roman" w:cs="Times New Roman"/>
        </w:rPr>
        <w:t xml:space="preserve">: </w:t>
      </w:r>
    </w:p>
    <w:p w14:paraId="7DE4B708" w14:textId="4A4E9BAD" w:rsidR="00FC5DB3" w:rsidRPr="001D0D47" w:rsidRDefault="00FC5DB3"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 xml:space="preserve">I - BENS E SERVIÇOS QUE NÃO SÃO DE ENGENHARIA: 70% do valor máximo definido pela Administração Pública Municipal; </w:t>
      </w:r>
    </w:p>
    <w:p w14:paraId="4E0A4949" w14:textId="400AEAF6" w:rsidR="00FC5DB3" w:rsidRPr="001D0D47" w:rsidRDefault="00FC5DB3"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II - SERVIÇOS E OBRAS DE ENGENHARIA: 75% do valor máximo definido pela Administração Pública Municipal (art. 59, § 4º).</w:t>
      </w:r>
    </w:p>
    <w:p w14:paraId="62A12437" w14:textId="10C86933"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14.4</w:t>
      </w:r>
      <w:r w:rsidR="006C1127" w:rsidRPr="001D0D47">
        <w:rPr>
          <w:rFonts w:ascii="Times New Roman" w:hAnsi="Times New Roman" w:cs="Times New Roman"/>
          <w:iCs/>
        </w:rPr>
        <w:t xml:space="preserve"> </w:t>
      </w:r>
      <w:r w:rsidR="006C1127" w:rsidRPr="001D0D47">
        <w:rPr>
          <w:rFonts w:ascii="Times New Roman" w:hAnsi="Times New Roman" w:cs="Times New Roman"/>
          <w:iCs/>
          <w:u w:val="single"/>
        </w:rPr>
        <w:t>EMPATE:</w:t>
      </w:r>
      <w:r w:rsidR="006C1127" w:rsidRPr="001D0D47">
        <w:rPr>
          <w:rFonts w:ascii="Times New Roman" w:hAnsi="Times New Roman" w:cs="Times New Roman"/>
          <w:iCs/>
        </w:rPr>
        <w:t xml:space="preserve"> </w:t>
      </w:r>
    </w:p>
    <w:p w14:paraId="5AF7503C" w14:textId="60689308"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14.4.1</w:t>
      </w:r>
      <w:r w:rsidR="006C1127" w:rsidRPr="001D0D47">
        <w:rPr>
          <w:rFonts w:ascii="Times New Roman" w:hAnsi="Times New Roman" w:cs="Times New Roman"/>
          <w:iCs/>
        </w:rPr>
        <w:t xml:space="preserve"> Em caso de empate entre duas ou mais propostas, serão utilizados os seguintes critérios de desempate, nesta ordem (</w:t>
      </w:r>
      <w:hyperlink r:id="rId90" w:anchor="art60" w:history="1">
        <w:r w:rsidR="006C1127" w:rsidRPr="001D0D47">
          <w:rPr>
            <w:rStyle w:val="Hyperlink"/>
            <w:rFonts w:ascii="Times New Roman" w:hAnsi="Times New Roman" w:cs="Times New Roman"/>
            <w:iCs/>
            <w:color w:val="auto"/>
          </w:rPr>
          <w:t xml:space="preserve">art. 60, </w:t>
        </w:r>
        <w:r w:rsidR="006C1127" w:rsidRPr="001D0D47">
          <w:rPr>
            <w:rStyle w:val="Hyperlink"/>
            <w:rFonts w:ascii="Times New Roman" w:hAnsi="Times New Roman" w:cs="Times New Roman"/>
            <w:i/>
            <w:iCs/>
            <w:color w:val="auto"/>
          </w:rPr>
          <w:t>caput</w:t>
        </w:r>
        <w:r w:rsidR="006C1127" w:rsidRPr="001D0D47">
          <w:rPr>
            <w:rStyle w:val="Hyperlink"/>
            <w:rFonts w:ascii="Times New Roman" w:hAnsi="Times New Roman" w:cs="Times New Roman"/>
            <w:iCs/>
            <w:color w:val="auto"/>
          </w:rPr>
          <w:t xml:space="preserve"> da Lei nº 14.133/2021</w:t>
        </w:r>
      </w:hyperlink>
      <w:r w:rsidR="006C1127" w:rsidRPr="001D0D47">
        <w:rPr>
          <w:rFonts w:ascii="Times New Roman" w:hAnsi="Times New Roman" w:cs="Times New Roman"/>
          <w:iCs/>
        </w:rPr>
        <w:t>):</w:t>
      </w:r>
    </w:p>
    <w:p w14:paraId="5CCDEA1B" w14:textId="77777777" w:rsidR="006C1127" w:rsidRPr="001D0D47" w:rsidRDefault="006C1127" w:rsidP="00D629D3">
      <w:pPr>
        <w:pStyle w:val="PargrafodaLista"/>
        <w:widowControl w:val="0"/>
        <w:numPr>
          <w:ilvl w:val="0"/>
          <w:numId w:val="11"/>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Disputa final, hipótese em que os licitantes empatados poderão apresentar nova proposta em ato contínuo à classificação;</w:t>
      </w:r>
    </w:p>
    <w:p w14:paraId="629B059E" w14:textId="77777777" w:rsidR="006C1127" w:rsidRPr="001D0D47" w:rsidRDefault="006C1127" w:rsidP="00D629D3">
      <w:pPr>
        <w:pStyle w:val="PargrafodaLista"/>
        <w:widowControl w:val="0"/>
        <w:numPr>
          <w:ilvl w:val="0"/>
          <w:numId w:val="11"/>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1" w:history="1">
        <w:r w:rsidRPr="001D0D47">
          <w:rPr>
            <w:rStyle w:val="Hyperlink"/>
            <w:rFonts w:ascii="Times New Roman" w:hAnsi="Times New Roman" w:cs="Times New Roman"/>
            <w:iCs/>
            <w:color w:val="auto"/>
          </w:rPr>
          <w:t>Lei nº 14.133/2021</w:t>
        </w:r>
      </w:hyperlink>
      <w:r w:rsidRPr="001D0D47">
        <w:rPr>
          <w:rFonts w:ascii="Times New Roman" w:hAnsi="Times New Roman" w:cs="Times New Roman"/>
          <w:iCs/>
        </w:rPr>
        <w:t>;</w:t>
      </w:r>
    </w:p>
    <w:p w14:paraId="7033693E" w14:textId="77777777" w:rsidR="006C1127" w:rsidRPr="001D0D47" w:rsidRDefault="006C1127" w:rsidP="00D629D3">
      <w:pPr>
        <w:pStyle w:val="PargrafodaLista"/>
        <w:widowControl w:val="0"/>
        <w:numPr>
          <w:ilvl w:val="0"/>
          <w:numId w:val="11"/>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Desenvolvimento pelo licitante de ações de equidade entre homens e mulheres no ambiente de trabalho;</w:t>
      </w:r>
    </w:p>
    <w:p w14:paraId="7F597079" w14:textId="77777777" w:rsidR="006C1127" w:rsidRPr="001D0D47" w:rsidRDefault="006C1127" w:rsidP="00D629D3">
      <w:pPr>
        <w:pStyle w:val="PargrafodaLista"/>
        <w:widowControl w:val="0"/>
        <w:numPr>
          <w:ilvl w:val="0"/>
          <w:numId w:val="11"/>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Desenvolvimento pelo licitante de programa de integridade, conforme orientações dos órgãos de controle, quando existir.</w:t>
      </w:r>
    </w:p>
    <w:p w14:paraId="27129AC4" w14:textId="630C4AA2"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14.5</w:t>
      </w:r>
      <w:r w:rsidR="006C1127" w:rsidRPr="001D0D47">
        <w:rPr>
          <w:rFonts w:ascii="Times New Roman" w:hAnsi="Times New Roman" w:cs="Times New Roman"/>
          <w:b/>
          <w:iCs/>
        </w:rPr>
        <w:t xml:space="preserve"> </w:t>
      </w:r>
      <w:r w:rsidR="006C1127" w:rsidRPr="001D0D47">
        <w:rPr>
          <w:rFonts w:ascii="Times New Roman" w:hAnsi="Times New Roman" w:cs="Times New Roman"/>
          <w:iCs/>
          <w:u w:val="single"/>
        </w:rPr>
        <w:t>DIREITO DE PREFERÊNCIA:</w:t>
      </w:r>
      <w:r w:rsidR="006C1127" w:rsidRPr="001D0D47">
        <w:rPr>
          <w:rFonts w:ascii="Times New Roman" w:hAnsi="Times New Roman" w:cs="Times New Roman"/>
          <w:iCs/>
        </w:rPr>
        <w:t xml:space="preserve"> </w:t>
      </w:r>
    </w:p>
    <w:p w14:paraId="0FC82606" w14:textId="787FFEC8"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14.5.1</w:t>
      </w:r>
      <w:r w:rsidR="006C1127" w:rsidRPr="001D0D47">
        <w:rPr>
          <w:rFonts w:ascii="Times New Roman" w:hAnsi="Times New Roman" w:cs="Times New Roman"/>
          <w:iCs/>
        </w:rPr>
        <w:t xml:space="preserve"> Em igualdade de condições, se não houver desempate, será assegurada preferência, sucessivamente, aos bens e serviços produzidos ou prestados por (</w:t>
      </w:r>
      <w:hyperlink r:id="rId92" w:anchor="art60%C2%A71" w:history="1">
        <w:r w:rsidR="006C1127" w:rsidRPr="001D0D47">
          <w:rPr>
            <w:rStyle w:val="Hyperlink"/>
            <w:rFonts w:ascii="Times New Roman" w:hAnsi="Times New Roman" w:cs="Times New Roman"/>
            <w:iCs/>
            <w:color w:val="auto"/>
          </w:rPr>
          <w:t>art. 60, § 1º da Lei nº 14.133/2021</w:t>
        </w:r>
      </w:hyperlink>
      <w:r w:rsidR="006C1127" w:rsidRPr="001D0D47">
        <w:rPr>
          <w:rFonts w:ascii="Times New Roman" w:hAnsi="Times New Roman" w:cs="Times New Roman"/>
          <w:iCs/>
        </w:rPr>
        <w:t>):</w:t>
      </w:r>
    </w:p>
    <w:p w14:paraId="0C677F56" w14:textId="77777777" w:rsidR="006C1127" w:rsidRPr="001D0D47" w:rsidRDefault="006C1127" w:rsidP="00D629D3">
      <w:pPr>
        <w:pStyle w:val="PargrafodaLista"/>
        <w:widowControl w:val="0"/>
        <w:numPr>
          <w:ilvl w:val="0"/>
          <w:numId w:val="12"/>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Empresas estabelecidas no território do Estado de Santa Catarina;</w:t>
      </w:r>
    </w:p>
    <w:p w14:paraId="798CC0D5" w14:textId="77777777" w:rsidR="006C1127" w:rsidRPr="001D0D47" w:rsidRDefault="006C1127" w:rsidP="00D629D3">
      <w:pPr>
        <w:pStyle w:val="PargrafodaLista"/>
        <w:widowControl w:val="0"/>
        <w:numPr>
          <w:ilvl w:val="0"/>
          <w:numId w:val="12"/>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Empresas brasileiras;</w:t>
      </w:r>
    </w:p>
    <w:p w14:paraId="27CEAD3B" w14:textId="77777777" w:rsidR="006C1127" w:rsidRPr="001D0D47" w:rsidRDefault="006C1127" w:rsidP="00D629D3">
      <w:pPr>
        <w:pStyle w:val="PargrafodaLista"/>
        <w:widowControl w:val="0"/>
        <w:numPr>
          <w:ilvl w:val="0"/>
          <w:numId w:val="12"/>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Empresas que invistam em pesquisa e no desenvolvimento de tecnologia no País;</w:t>
      </w:r>
    </w:p>
    <w:p w14:paraId="3ED88208" w14:textId="77777777" w:rsidR="006C1127" w:rsidRPr="001D0D47" w:rsidRDefault="006C1127" w:rsidP="00D629D3">
      <w:pPr>
        <w:pStyle w:val="PargrafodaLista"/>
        <w:widowControl w:val="0"/>
        <w:numPr>
          <w:ilvl w:val="0"/>
          <w:numId w:val="12"/>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Empresas que comprovem a prática de mitigação, nos termos da </w:t>
      </w:r>
      <w:hyperlink r:id="rId93" w:history="1">
        <w:r w:rsidRPr="001D0D47">
          <w:rPr>
            <w:rStyle w:val="Hyperlink"/>
            <w:rFonts w:ascii="Times New Roman" w:hAnsi="Times New Roman" w:cs="Times New Roman"/>
            <w:iCs/>
            <w:color w:val="auto"/>
          </w:rPr>
          <w:t>Lei nº 12.187, de 29 de dezembro de 2009</w:t>
        </w:r>
      </w:hyperlink>
      <w:r w:rsidRPr="001D0D47">
        <w:rPr>
          <w:rFonts w:ascii="Times New Roman" w:hAnsi="Times New Roman" w:cs="Times New Roman"/>
          <w:iCs/>
        </w:rPr>
        <w:t xml:space="preserve"> (Institui a Política Nacional sobre Mudança do Clima - PNMC e dá outras providências).</w:t>
      </w:r>
    </w:p>
    <w:p w14:paraId="13013F55" w14:textId="7944001F"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lastRenderedPageBreak/>
        <w:t>14.5.2</w:t>
      </w:r>
      <w:r w:rsidR="006C1127" w:rsidRPr="001D0D47">
        <w:rPr>
          <w:rFonts w:ascii="Times New Roman" w:hAnsi="Times New Roman" w:cs="Times New Roman"/>
          <w:iCs/>
        </w:rPr>
        <w:t xml:space="preserve"> Ainda, devem ser aplicadas as regras dos </w:t>
      </w:r>
      <w:hyperlink r:id="rId94" w:anchor="art44" w:history="1">
        <w:proofErr w:type="spellStart"/>
        <w:r w:rsidR="006C1127" w:rsidRPr="001D0D47">
          <w:rPr>
            <w:rStyle w:val="Hyperlink"/>
            <w:rFonts w:ascii="Times New Roman" w:hAnsi="Times New Roman" w:cs="Times New Roman"/>
            <w:iCs/>
            <w:color w:val="auto"/>
          </w:rPr>
          <w:t>arts</w:t>
        </w:r>
        <w:proofErr w:type="spellEnd"/>
        <w:r w:rsidR="006C1127" w:rsidRPr="001D0D47">
          <w:rPr>
            <w:rStyle w:val="Hyperlink"/>
            <w:rFonts w:ascii="Times New Roman" w:hAnsi="Times New Roman" w:cs="Times New Roman"/>
            <w:iCs/>
            <w:color w:val="auto"/>
          </w:rPr>
          <w:t>. 44 e 45 da Lei Complementar nº 123/2006</w:t>
        </w:r>
      </w:hyperlink>
      <w:r w:rsidR="006C1127" w:rsidRPr="001D0D47">
        <w:rPr>
          <w:rFonts w:ascii="Times New Roman" w:hAnsi="Times New Roman" w:cs="Times New Roman"/>
          <w:iCs/>
        </w:rPr>
        <w:t xml:space="preserve"> (</w:t>
      </w:r>
      <w:hyperlink r:id="rId95" w:anchor="art60%C2%A72" w:history="1">
        <w:r w:rsidR="006C1127" w:rsidRPr="001D0D47">
          <w:rPr>
            <w:rStyle w:val="Hyperlink"/>
            <w:rFonts w:ascii="Times New Roman" w:hAnsi="Times New Roman" w:cs="Times New Roman"/>
            <w:iCs/>
            <w:color w:val="auto"/>
          </w:rPr>
          <w:t>art. 60, § 2º da Lei nº 14.133/2021</w:t>
        </w:r>
      </w:hyperlink>
      <w:r w:rsidR="006C1127" w:rsidRPr="001D0D47">
        <w:rPr>
          <w:rFonts w:ascii="Times New Roman" w:hAnsi="Times New Roman" w:cs="Times New Roman"/>
          <w:iCs/>
        </w:rPr>
        <w:t xml:space="preserve">): se a proposta mais bem classificada não tiver sido apresentada por licitante apto a usufruir dos benefícios da </w:t>
      </w:r>
      <w:hyperlink r:id="rId96" w:history="1">
        <w:r w:rsidR="006C1127" w:rsidRPr="001D0D47">
          <w:rPr>
            <w:rStyle w:val="Hyperlink"/>
            <w:rFonts w:ascii="Times New Roman" w:hAnsi="Times New Roman" w:cs="Times New Roman"/>
            <w:iCs/>
            <w:color w:val="auto"/>
          </w:rPr>
          <w:t>Lei Complementar nº 123/2006</w:t>
        </w:r>
      </w:hyperlink>
      <w:r w:rsidR="006C1127" w:rsidRPr="001D0D47">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97" w:history="1">
        <w:r w:rsidR="006C1127" w:rsidRPr="001D0D47">
          <w:rPr>
            <w:rStyle w:val="Hyperlink"/>
            <w:rFonts w:ascii="Times New Roman" w:hAnsi="Times New Roman" w:cs="Times New Roman"/>
            <w:iCs/>
            <w:color w:val="auto"/>
          </w:rPr>
          <w:t>Lei Complementar nº 123/2006</w:t>
        </w:r>
      </w:hyperlink>
      <w:r w:rsidR="006C1127" w:rsidRPr="001D0D47">
        <w:rPr>
          <w:rFonts w:ascii="Times New Roman" w:hAnsi="Times New Roman" w:cs="Times New Roman"/>
          <w:iCs/>
        </w:rPr>
        <w:t xml:space="preserve">, se procederá da seguinte forma: </w:t>
      </w:r>
    </w:p>
    <w:p w14:paraId="31E74BDD" w14:textId="5032F840" w:rsidR="006C1127" w:rsidRPr="001D0D47" w:rsidRDefault="006C1127" w:rsidP="00D629D3">
      <w:pPr>
        <w:pStyle w:val="PargrafodaLista"/>
        <w:widowControl w:val="0"/>
        <w:numPr>
          <w:ilvl w:val="0"/>
          <w:numId w:val="13"/>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 xml:space="preserve">O licitante coberto pelos </w:t>
      </w:r>
      <w:hyperlink r:id="rId98" w:anchor="art42" w:history="1">
        <w:proofErr w:type="spellStart"/>
        <w:r w:rsidRPr="001D0D47">
          <w:rPr>
            <w:rStyle w:val="Hyperlink"/>
            <w:rFonts w:ascii="Times New Roman" w:hAnsi="Times New Roman" w:cs="Times New Roman"/>
            <w:iCs/>
            <w:color w:val="auto"/>
          </w:rPr>
          <w:t>arts</w:t>
        </w:r>
        <w:proofErr w:type="spellEnd"/>
        <w:r w:rsidRPr="001D0D47">
          <w:rPr>
            <w:rStyle w:val="Hyperlink"/>
            <w:rFonts w:ascii="Times New Roman" w:hAnsi="Times New Roman" w:cs="Times New Roman"/>
            <w:iCs/>
            <w:color w:val="auto"/>
          </w:rPr>
          <w:t>. 42 ao 49 da Lei Complementar nº 123/2006</w:t>
        </w:r>
      </w:hyperlink>
      <w:r w:rsidRPr="001D0D47">
        <w:rPr>
          <w:rFonts w:ascii="Times New Roman" w:hAnsi="Times New Roman" w:cs="Times New Roman"/>
          <w:iCs/>
        </w:rPr>
        <w:t xml:space="preserve"> mais bem classificado poderá, no prazo máximo de 5 (cinco) minutos</w:t>
      </w:r>
      <w:r w:rsidR="00D346ED" w:rsidRPr="001D0D47">
        <w:rPr>
          <w:rFonts w:ascii="Times New Roman" w:hAnsi="Times New Roman" w:cs="Times New Roman"/>
          <w:iCs/>
        </w:rPr>
        <w:t xml:space="preserve"> após o encerramento dos lances</w:t>
      </w:r>
      <w:r w:rsidRPr="001D0D47">
        <w:rPr>
          <w:rFonts w:ascii="Times New Roman" w:hAnsi="Times New Roman" w:cs="Times New Roman"/>
          <w:iCs/>
        </w:rPr>
        <w:t xml:space="preserve">, apresentar proposta de preço inferior à do licitante mais bem classificado e, se atendidas as exigências deste edital, ser adjudicatário; </w:t>
      </w:r>
    </w:p>
    <w:p w14:paraId="115628AB" w14:textId="77777777" w:rsidR="006C1127" w:rsidRPr="001D0D47" w:rsidRDefault="006C1127" w:rsidP="00D629D3">
      <w:pPr>
        <w:pStyle w:val="PargrafodaLista"/>
        <w:widowControl w:val="0"/>
        <w:numPr>
          <w:ilvl w:val="0"/>
          <w:numId w:val="13"/>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3162D142" w14:textId="77777777" w:rsidR="006C1127" w:rsidRPr="001D0D47" w:rsidRDefault="006C1127" w:rsidP="00D629D3">
      <w:pPr>
        <w:pStyle w:val="PargrafodaLista"/>
        <w:widowControl w:val="0"/>
        <w:numPr>
          <w:ilvl w:val="0"/>
          <w:numId w:val="13"/>
        </w:numPr>
        <w:tabs>
          <w:tab w:val="left" w:pos="567"/>
          <w:tab w:val="left" w:pos="993"/>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 xml:space="preserve">O convocado que não apresentar proposta dentro do prazo de 5 (cinco) minutos, decairá do direito previsto nos </w:t>
      </w:r>
      <w:hyperlink r:id="rId99" w:anchor="art44" w:history="1">
        <w:proofErr w:type="spellStart"/>
        <w:r w:rsidRPr="001D0D47">
          <w:rPr>
            <w:rStyle w:val="Hyperlink"/>
            <w:rFonts w:ascii="Times New Roman" w:hAnsi="Times New Roman" w:cs="Times New Roman"/>
            <w:iCs/>
            <w:color w:val="auto"/>
          </w:rPr>
          <w:t>arts</w:t>
        </w:r>
        <w:proofErr w:type="spellEnd"/>
        <w:r w:rsidRPr="001D0D47">
          <w:rPr>
            <w:rStyle w:val="Hyperlink"/>
            <w:rFonts w:ascii="Times New Roman" w:hAnsi="Times New Roman" w:cs="Times New Roman"/>
            <w:iCs/>
            <w:color w:val="auto"/>
          </w:rPr>
          <w:t>. 44 e 45 da Lei Complementar nº 123/2006</w:t>
        </w:r>
      </w:hyperlink>
      <w:r w:rsidRPr="001D0D47">
        <w:rPr>
          <w:rFonts w:ascii="Times New Roman" w:hAnsi="Times New Roman" w:cs="Times New Roman"/>
          <w:iCs/>
        </w:rPr>
        <w:t xml:space="preserve">. </w:t>
      </w:r>
    </w:p>
    <w:p w14:paraId="7AC4D817" w14:textId="2B5792B1"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14.6</w:t>
      </w:r>
      <w:r w:rsidR="006C1127" w:rsidRPr="001D0D47">
        <w:rPr>
          <w:rFonts w:ascii="Times New Roman" w:hAnsi="Times New Roman" w:cs="Times New Roman"/>
          <w:iCs/>
        </w:rPr>
        <w:t xml:space="preserve"> </w:t>
      </w:r>
      <w:r w:rsidR="006C1127" w:rsidRPr="001D0D47">
        <w:rPr>
          <w:rFonts w:ascii="Times New Roman" w:hAnsi="Times New Roman" w:cs="Times New Roman"/>
          <w:iCs/>
          <w:u w:val="single"/>
        </w:rPr>
        <w:t>NEGOCIAÇÃO:</w:t>
      </w:r>
    </w:p>
    <w:p w14:paraId="6CA2D19B" w14:textId="0007270A"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14.</w:t>
      </w:r>
      <w:r w:rsidR="006C1127" w:rsidRPr="001D0D47">
        <w:rPr>
          <w:rFonts w:ascii="Times New Roman" w:hAnsi="Times New Roman" w:cs="Times New Roman"/>
          <w:b/>
          <w:iCs/>
        </w:rPr>
        <w:t xml:space="preserve">6.1 </w:t>
      </w:r>
      <w:r w:rsidR="006C1127" w:rsidRPr="001D0D47">
        <w:rPr>
          <w:rFonts w:ascii="Times New Roman" w:hAnsi="Times New Roman" w:cs="Times New Roman"/>
          <w:iCs/>
        </w:rPr>
        <w:t>Definido o resultado do julgamento, a Administração Pública Municipal poderá negociar condições mais vantajosas com o primeiro colocado (</w:t>
      </w:r>
      <w:hyperlink r:id="rId100" w:anchor="art61" w:history="1">
        <w:r w:rsidR="006C1127" w:rsidRPr="001D0D47">
          <w:rPr>
            <w:rStyle w:val="Hyperlink"/>
            <w:rFonts w:ascii="Times New Roman" w:hAnsi="Times New Roman" w:cs="Times New Roman"/>
            <w:iCs/>
            <w:color w:val="auto"/>
          </w:rPr>
          <w:t xml:space="preserve">art. 61, </w:t>
        </w:r>
        <w:r w:rsidR="006C1127" w:rsidRPr="001D0D47">
          <w:rPr>
            <w:rStyle w:val="Hyperlink"/>
            <w:rFonts w:ascii="Times New Roman" w:hAnsi="Times New Roman" w:cs="Times New Roman"/>
            <w:i/>
            <w:iCs/>
            <w:color w:val="auto"/>
          </w:rPr>
          <w:t>caput</w:t>
        </w:r>
        <w:r w:rsidR="006C1127" w:rsidRPr="001D0D47">
          <w:rPr>
            <w:rStyle w:val="Hyperlink"/>
            <w:rFonts w:ascii="Times New Roman" w:hAnsi="Times New Roman" w:cs="Times New Roman"/>
            <w:iCs/>
            <w:color w:val="auto"/>
          </w:rPr>
          <w:t xml:space="preserve"> da Lei nº 14.133/2021</w:t>
        </w:r>
      </w:hyperlink>
      <w:r w:rsidR="006C1127" w:rsidRPr="001D0D47">
        <w:rPr>
          <w:rFonts w:ascii="Times New Roman" w:hAnsi="Times New Roman" w:cs="Times New Roman"/>
          <w:iCs/>
        </w:rPr>
        <w:t>).</w:t>
      </w:r>
    </w:p>
    <w:p w14:paraId="3D500CD6" w14:textId="39CEB304"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14.</w:t>
      </w:r>
      <w:r w:rsidR="006C1127" w:rsidRPr="001D0D47">
        <w:rPr>
          <w:rFonts w:ascii="Times New Roman" w:hAnsi="Times New Roman" w:cs="Times New Roman"/>
          <w:b/>
          <w:iCs/>
        </w:rPr>
        <w:t>6.2</w:t>
      </w:r>
      <w:r w:rsidR="006C1127" w:rsidRPr="001D0D47">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1" w:anchor="art61%C2%A71" w:history="1">
        <w:r w:rsidR="006C1127" w:rsidRPr="001D0D47">
          <w:rPr>
            <w:rStyle w:val="Hyperlink"/>
            <w:rFonts w:ascii="Times New Roman" w:hAnsi="Times New Roman" w:cs="Times New Roman"/>
            <w:iCs/>
            <w:color w:val="auto"/>
          </w:rPr>
          <w:t>art. 61, § 1º da Lei nº 14.133/2021</w:t>
        </w:r>
      </w:hyperlink>
      <w:r w:rsidR="006C1127" w:rsidRPr="001D0D47">
        <w:rPr>
          <w:rFonts w:ascii="Times New Roman" w:hAnsi="Times New Roman" w:cs="Times New Roman"/>
          <w:iCs/>
        </w:rPr>
        <w:t>).</w:t>
      </w:r>
    </w:p>
    <w:p w14:paraId="43094C60" w14:textId="49B683CF"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14.</w:t>
      </w:r>
      <w:r w:rsidR="006C1127" w:rsidRPr="001D0D47">
        <w:rPr>
          <w:rFonts w:ascii="Times New Roman" w:hAnsi="Times New Roman" w:cs="Times New Roman"/>
          <w:b/>
          <w:iCs/>
        </w:rPr>
        <w:t>6.3</w:t>
      </w:r>
      <w:r w:rsidR="006C1127" w:rsidRPr="001D0D47">
        <w:rPr>
          <w:rFonts w:ascii="Times New Roman" w:hAnsi="Times New Roman" w:cs="Times New Roman"/>
          <w:iCs/>
        </w:rPr>
        <w:t xml:space="preserve"> A negociação será conduzida pelo pregoeiro </w:t>
      </w:r>
      <w:r w:rsidR="006C1127" w:rsidRPr="001D0D47">
        <w:rPr>
          <w:rFonts w:ascii="Times New Roman" w:hAnsi="Times New Roman" w:cs="Times New Roman"/>
        </w:rPr>
        <w:t>e poderá ser acompanhada pelos demais licitantes</w:t>
      </w:r>
      <w:r w:rsidR="006C1127" w:rsidRPr="001D0D47">
        <w:rPr>
          <w:rFonts w:ascii="Times New Roman" w:hAnsi="Times New Roman" w:cs="Times New Roman"/>
          <w:iCs/>
        </w:rPr>
        <w:t xml:space="preserve"> (</w:t>
      </w:r>
      <w:hyperlink r:id="rId102" w:anchor="art61%C2%A72" w:history="1">
        <w:r w:rsidR="006C1127" w:rsidRPr="001D0D47">
          <w:rPr>
            <w:rStyle w:val="Hyperlink"/>
            <w:rFonts w:ascii="Times New Roman" w:hAnsi="Times New Roman" w:cs="Times New Roman"/>
            <w:iCs/>
            <w:color w:val="auto"/>
          </w:rPr>
          <w:t>art. 61, § 2º da Lei nº 14.133/2021</w:t>
        </w:r>
      </w:hyperlink>
      <w:r w:rsidR="006C1127" w:rsidRPr="001D0D47">
        <w:rPr>
          <w:rFonts w:ascii="Times New Roman" w:hAnsi="Times New Roman" w:cs="Times New Roman"/>
          <w:iCs/>
        </w:rPr>
        <w:t>).</w:t>
      </w:r>
    </w:p>
    <w:p w14:paraId="56C3E886" w14:textId="31CF718F" w:rsidR="006C1127" w:rsidRPr="001D0D47" w:rsidRDefault="00FC5DB3" w:rsidP="00D629D3">
      <w:pPr>
        <w:tabs>
          <w:tab w:val="left" w:pos="567"/>
        </w:tabs>
        <w:spacing w:after="0" w:line="240" w:lineRule="auto"/>
        <w:jc w:val="both"/>
        <w:rPr>
          <w:rFonts w:ascii="Times New Roman" w:eastAsia="Times New Roman" w:hAnsi="Times New Roman" w:cs="Times New Roman"/>
          <w:lang w:eastAsia="pt-BR"/>
        </w:rPr>
      </w:pPr>
      <w:r w:rsidRPr="001D0D47">
        <w:rPr>
          <w:rFonts w:ascii="Times New Roman" w:hAnsi="Times New Roman" w:cs="Times New Roman"/>
          <w:b/>
          <w:iCs/>
        </w:rPr>
        <w:t>14.7</w:t>
      </w:r>
      <w:r w:rsidR="006C1127" w:rsidRPr="001D0D47">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77B3A348" w14:textId="77777777" w:rsidR="00C33AD1" w:rsidRPr="001D0D47" w:rsidRDefault="00C33AD1"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3B8E8CD5" w14:textId="7510C0E4" w:rsidR="00C33AD1" w:rsidRPr="001D0D47" w:rsidRDefault="00C33AD1" w:rsidP="00D629D3">
      <w:pPr>
        <w:pStyle w:val="Ttulo1"/>
        <w:shd w:val="clear" w:color="auto" w:fill="A5A5A5" w:themeFill="accent3"/>
        <w:spacing w:before="0" w:line="240" w:lineRule="auto"/>
        <w:rPr>
          <w:rFonts w:ascii="Times New Roman" w:hAnsi="Times New Roman" w:cs="Times New Roman"/>
          <w:sz w:val="22"/>
          <w:szCs w:val="22"/>
        </w:rPr>
      </w:pPr>
      <w:bookmarkStart w:id="23" w:name="_Toc133169796"/>
      <w:r w:rsidRPr="001D0D47">
        <w:rPr>
          <w:rFonts w:ascii="Times New Roman" w:hAnsi="Times New Roman" w:cs="Times New Roman"/>
          <w:sz w:val="22"/>
          <w:szCs w:val="22"/>
        </w:rPr>
        <w:t>15) HABILITAÇÃO</w:t>
      </w:r>
      <w:bookmarkEnd w:id="23"/>
    </w:p>
    <w:p w14:paraId="66BD9C0C" w14:textId="31BD6F2A" w:rsidR="00C33AD1" w:rsidRPr="001D0D47" w:rsidRDefault="00EB3352" w:rsidP="00D629D3">
      <w:pPr>
        <w:tabs>
          <w:tab w:val="left" w:pos="567"/>
        </w:tabs>
        <w:spacing w:after="0" w:line="240" w:lineRule="auto"/>
        <w:jc w:val="both"/>
        <w:rPr>
          <w:rFonts w:ascii="Times New Roman" w:hAnsi="Times New Roman" w:cs="Times New Roman"/>
          <w:iCs/>
        </w:rPr>
      </w:pPr>
      <w:r w:rsidRPr="001D0D47">
        <w:rPr>
          <w:rFonts w:ascii="Times New Roman" w:eastAsia="Times New Roman" w:hAnsi="Times New Roman" w:cs="Times New Roman"/>
          <w:b/>
          <w:lang w:eastAsia="pt-BR"/>
        </w:rPr>
        <w:t>15.1</w:t>
      </w:r>
      <w:r w:rsidR="00C33AD1" w:rsidRPr="001D0D47">
        <w:rPr>
          <w:rFonts w:ascii="Times New Roman" w:eastAsia="Times New Roman" w:hAnsi="Times New Roman" w:cs="Times New Roman"/>
          <w:lang w:eastAsia="pt-BR"/>
        </w:rPr>
        <w:t xml:space="preserve"> </w:t>
      </w:r>
      <w:r w:rsidR="000255AA" w:rsidRPr="0003607F">
        <w:rPr>
          <w:rFonts w:ascii="Times New Roman" w:hAnsi="Times New Roman"/>
          <w:iCs/>
        </w:rPr>
        <w:t>Encerrado o julgamento das propostas, será exigido do licitante com a melhor proposta os documentos de habilitação</w:t>
      </w:r>
      <w:r w:rsidR="000255AA">
        <w:rPr>
          <w:rFonts w:ascii="Times New Roman" w:hAnsi="Times New Roman"/>
          <w:iCs/>
        </w:rPr>
        <w:t>, o qual deverá ser apresentado em até 1 hora após o fim da sessão de lances</w:t>
      </w:r>
      <w:r w:rsidRPr="001D0D47">
        <w:rPr>
          <w:rFonts w:ascii="Times New Roman" w:hAnsi="Times New Roman" w:cs="Times New Roman"/>
          <w:iCs/>
        </w:rPr>
        <w:t>.</w:t>
      </w:r>
    </w:p>
    <w:p w14:paraId="467DBB0C" w14:textId="4D146DE2" w:rsidR="00EB3352" w:rsidRPr="001D0D47" w:rsidRDefault="00EB3352"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bCs/>
        </w:rPr>
        <w:t>15.2</w:t>
      </w:r>
      <w:r w:rsidRPr="001D0D47">
        <w:rPr>
          <w:rFonts w:ascii="Times New Roman" w:hAnsi="Times New Roman" w:cs="Times New Roman"/>
        </w:rPr>
        <w:t xml:space="preserve"> O pregoeiro poderá consultar sítios oficiais de órgãos e entidades emissores de certidões para verificar as condições de habilitação dos licitantes. </w:t>
      </w:r>
    </w:p>
    <w:p w14:paraId="16191AE5" w14:textId="177E1335" w:rsidR="00EB3352" w:rsidRPr="001D0D47" w:rsidRDefault="00EB3352"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bCs/>
        </w:rPr>
        <w:t>15.3</w:t>
      </w:r>
      <w:r w:rsidRPr="001D0D47">
        <w:rPr>
          <w:rFonts w:ascii="Times New Roman" w:hAnsi="Times New Roman" w:cs="Times New Roman"/>
        </w:rPr>
        <w:t xml:space="preserve"> As declarações exigidas neste edital NÃO poderão ser supridas mediante manifestação expressa do licitante no chat do sistema</w:t>
      </w:r>
      <w:r w:rsidR="00511277" w:rsidRPr="001D0D47">
        <w:rPr>
          <w:rFonts w:ascii="Times New Roman" w:hAnsi="Times New Roman" w:cs="Times New Roman"/>
        </w:rPr>
        <w:t>.</w:t>
      </w:r>
      <w:r w:rsidRPr="001D0D47">
        <w:rPr>
          <w:rFonts w:ascii="Times New Roman" w:hAnsi="Times New Roman" w:cs="Times New Roman"/>
        </w:rPr>
        <w:t xml:space="preserve"> </w:t>
      </w:r>
    </w:p>
    <w:p w14:paraId="50E20613" w14:textId="45C311B6" w:rsidR="00EB3352" w:rsidRPr="001D0D47" w:rsidRDefault="00EB3352"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bCs/>
        </w:rPr>
        <w:t>15.4</w:t>
      </w:r>
      <w:r w:rsidRPr="001D0D47">
        <w:rPr>
          <w:rFonts w:ascii="Times New Roman" w:hAnsi="Times New Roman" w:cs="Times New Roman"/>
        </w:rPr>
        <w:t xml:space="preserve"> </w:t>
      </w:r>
      <w:r w:rsidR="0053782E" w:rsidRPr="004C52E5">
        <w:rPr>
          <w:rFonts w:ascii="Times New Roman" w:hAnsi="Times New Roman"/>
        </w:rPr>
        <w:t>Havendo a necessidade de envio de documentos para a confirmação daqueles exigidos neste edital e já apresentados, o licitante será convocado a encaminhá-los, via sistema eletrônico, no prazo fixado pelo pregoeiro, sob pena inabilitação, prazo durante o qual a sessão não será suspensa</w:t>
      </w:r>
      <w:r w:rsidRPr="001D0D47">
        <w:rPr>
          <w:rFonts w:ascii="Times New Roman" w:hAnsi="Times New Roman" w:cs="Times New Roman"/>
        </w:rPr>
        <w:t xml:space="preserve">. </w:t>
      </w:r>
    </w:p>
    <w:p w14:paraId="02969D29" w14:textId="77777777" w:rsidR="00EB3352" w:rsidRPr="001D0D47" w:rsidRDefault="00EB3352"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bCs/>
        </w:rPr>
        <w:t>15.5</w:t>
      </w:r>
      <w:r w:rsidRPr="001D0D47">
        <w:rPr>
          <w:rFonts w:ascii="Times New Roman" w:hAnsi="Times New Roman" w:cs="Times New Roman"/>
        </w:rPr>
        <w:t xml:space="preserve"> Sob pena de inabilitação, os documentos encaminhados deverão estar em nome do licitante, com indicação precisa de dados capazes de qualificar inequivocamente o licitante. </w:t>
      </w:r>
    </w:p>
    <w:p w14:paraId="1814435F" w14:textId="77777777" w:rsidR="00EB3352" w:rsidRPr="001D0D47" w:rsidRDefault="00EB3352"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bCs/>
        </w:rPr>
        <w:t>15.6</w:t>
      </w:r>
      <w:r w:rsidRPr="001D0D47">
        <w:rPr>
          <w:rFonts w:ascii="Times New Roman" w:hAnsi="Times New Roman" w:cs="Times New Roman"/>
        </w:rPr>
        <w:t xml:space="preserve"> Em se tratando de filial, os documentos de habilitação jurídica e regularidade fiscal deverão estar em nome da filial, exceto aqueles que, pela própria natureza, são emitidos somente em nome da matriz. </w:t>
      </w:r>
    </w:p>
    <w:p w14:paraId="10D430B1" w14:textId="77777777" w:rsidR="00EB3352" w:rsidRPr="001D0D47" w:rsidRDefault="00EB3352"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bCs/>
        </w:rPr>
        <w:t>15.7</w:t>
      </w:r>
      <w:r w:rsidRPr="001D0D47">
        <w:rPr>
          <w:rFonts w:ascii="Times New Roman" w:hAnsi="Times New Roman" w:cs="Times New Roman"/>
        </w:rPr>
        <w:t xml:space="preserve"> Em se tratando de licitante indicado no tópico 7,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Municipal. </w:t>
      </w:r>
    </w:p>
    <w:p w14:paraId="05C45A72" w14:textId="375CACB3" w:rsidR="00EB3352" w:rsidRPr="001D0D47" w:rsidRDefault="00EB335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bCs/>
        </w:rPr>
        <w:t>15.8</w:t>
      </w:r>
      <w:r w:rsidRPr="001D0D47">
        <w:rPr>
          <w:rFonts w:ascii="Times New Roman" w:hAnsi="Times New Roman" w:cs="Times New Roman"/>
        </w:rPr>
        <w:t xml:space="preserve"> A não regularização da documentação no prazo previsto anteriormente implicará decadência do direito à contratação, sem prejuízo das sanções previstas neste edital, e facultará ao pregoeiro convocar os licitantes remanescentes, na ordem de classificação.</w:t>
      </w:r>
    </w:p>
    <w:p w14:paraId="4EE9361E" w14:textId="3F651A46" w:rsidR="007C5BC2" w:rsidRPr="001D0D47" w:rsidRDefault="007C5BC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bCs/>
          <w:iCs/>
        </w:rPr>
        <w:t>15.</w:t>
      </w:r>
      <w:r w:rsidR="00891899">
        <w:rPr>
          <w:rFonts w:ascii="Times New Roman" w:hAnsi="Times New Roman" w:cs="Times New Roman"/>
          <w:b/>
          <w:bCs/>
          <w:iCs/>
        </w:rPr>
        <w:t>9</w:t>
      </w:r>
      <w:r w:rsidRPr="001D0D47">
        <w:rPr>
          <w:rFonts w:ascii="Times New Roman" w:hAnsi="Times New Roman" w:cs="Times New Roman"/>
          <w:b/>
          <w:bCs/>
          <w:iCs/>
        </w:rPr>
        <w:t xml:space="preserve"> DOCUMENTAÇÃO EXIGIDA PARA HABILITAÇÃO</w:t>
      </w:r>
    </w:p>
    <w:p w14:paraId="17037DAF" w14:textId="193109C3" w:rsidR="008709D2" w:rsidRPr="001D0D47" w:rsidRDefault="007C5BC2" w:rsidP="00D629D3">
      <w:pPr>
        <w:shd w:val="clear" w:color="auto" w:fill="FFFFFF" w:themeFill="background1"/>
        <w:spacing w:after="0" w:line="240" w:lineRule="auto"/>
        <w:jc w:val="both"/>
        <w:rPr>
          <w:rFonts w:ascii="Times New Roman" w:hAnsi="Times New Roman" w:cs="Times New Roman"/>
          <w:b/>
          <w:iCs/>
        </w:rPr>
      </w:pPr>
      <w:r w:rsidRPr="001D0D47">
        <w:rPr>
          <w:rFonts w:ascii="Times New Roman" w:hAnsi="Times New Roman" w:cs="Times New Roman"/>
          <w:b/>
          <w:bCs/>
          <w:iCs/>
        </w:rPr>
        <w:t>15.</w:t>
      </w:r>
      <w:r w:rsidR="00891899">
        <w:rPr>
          <w:rFonts w:ascii="Times New Roman" w:hAnsi="Times New Roman" w:cs="Times New Roman"/>
          <w:b/>
          <w:bCs/>
          <w:iCs/>
        </w:rPr>
        <w:t>9</w:t>
      </w:r>
      <w:r w:rsidRPr="001D0D47">
        <w:rPr>
          <w:rFonts w:ascii="Times New Roman" w:hAnsi="Times New Roman" w:cs="Times New Roman"/>
          <w:b/>
          <w:bCs/>
          <w:iCs/>
        </w:rPr>
        <w:t xml:space="preserve">.1 </w:t>
      </w:r>
      <w:r w:rsidR="008709D2" w:rsidRPr="001D0D47">
        <w:rPr>
          <w:rFonts w:ascii="Times New Roman" w:hAnsi="Times New Roman" w:cs="Times New Roman"/>
          <w:iCs/>
        </w:rPr>
        <w:t>PESSOA JURÍDICA</w:t>
      </w:r>
    </w:p>
    <w:p w14:paraId="3946B10D" w14:textId="77777777" w:rsidR="00095C48" w:rsidRPr="00CA7DE0" w:rsidRDefault="00095C48" w:rsidP="00D629D3">
      <w:pPr>
        <w:pStyle w:val="PargrafodaLista"/>
        <w:numPr>
          <w:ilvl w:val="0"/>
          <w:numId w:val="42"/>
        </w:numPr>
        <w:tabs>
          <w:tab w:val="left" w:pos="567"/>
        </w:tabs>
        <w:spacing w:after="0" w:line="240" w:lineRule="auto"/>
        <w:ind w:left="0" w:firstLine="0"/>
        <w:jc w:val="both"/>
        <w:rPr>
          <w:rFonts w:ascii="Times New Roman" w:hAnsi="Times New Roman" w:cs="Times New Roman"/>
        </w:rPr>
      </w:pPr>
      <w:r w:rsidRPr="00CA7DE0">
        <w:rPr>
          <w:rFonts w:ascii="Times New Roman" w:hAnsi="Times New Roman" w:cs="Times New Roman"/>
        </w:rPr>
        <w:t>Declaração que atende aos requisitos de habilitação (</w:t>
      </w:r>
      <w:hyperlink r:id="rId103" w:anchor="art63i" w:history="1">
        <w:r w:rsidRPr="00CA7DE0">
          <w:rPr>
            <w:rStyle w:val="Hyperlink"/>
            <w:rFonts w:ascii="Times New Roman" w:hAnsi="Times New Roman" w:cs="Times New Roman"/>
            <w:color w:val="auto"/>
          </w:rPr>
          <w:t>art. 63, I da Lei nº 14.133/2021</w:t>
        </w:r>
      </w:hyperlink>
      <w:r w:rsidRPr="00CA7DE0">
        <w:rPr>
          <w:rFonts w:ascii="Times New Roman" w:hAnsi="Times New Roman" w:cs="Times New Roman"/>
        </w:rPr>
        <w:t xml:space="preserve">) </w:t>
      </w:r>
    </w:p>
    <w:p w14:paraId="68030062" w14:textId="77777777" w:rsidR="00095C48" w:rsidRPr="00CA7DE0" w:rsidRDefault="00095C48" w:rsidP="00D629D3">
      <w:pPr>
        <w:pStyle w:val="PargrafodaLista"/>
        <w:numPr>
          <w:ilvl w:val="0"/>
          <w:numId w:val="42"/>
        </w:numPr>
        <w:tabs>
          <w:tab w:val="left" w:pos="567"/>
        </w:tabs>
        <w:spacing w:after="0" w:line="240" w:lineRule="auto"/>
        <w:ind w:left="0" w:firstLine="0"/>
        <w:jc w:val="both"/>
        <w:rPr>
          <w:rFonts w:ascii="Times New Roman" w:hAnsi="Times New Roman" w:cs="Times New Roman"/>
        </w:rPr>
      </w:pPr>
      <w:r w:rsidRPr="00CA7DE0">
        <w:rPr>
          <w:rFonts w:ascii="Times New Roman" w:hAnsi="Times New Roman" w:cs="Times New Roman"/>
        </w:rPr>
        <w:t xml:space="preserve">Declaração que cumpre as exigências de reserva de cargos para pessoa com deficiência e para reabilitado da Previdência Social, nos termos do </w:t>
      </w:r>
      <w:hyperlink r:id="rId104" w:anchor="art93" w:history="1">
        <w:r w:rsidRPr="00CA7DE0">
          <w:rPr>
            <w:rStyle w:val="Hyperlink"/>
            <w:rFonts w:ascii="Times New Roman" w:hAnsi="Times New Roman" w:cs="Times New Roman"/>
            <w:color w:val="auto"/>
          </w:rPr>
          <w:t>art. 93 da Lei nº 8.213/91</w:t>
        </w:r>
      </w:hyperlink>
      <w:r w:rsidRPr="00CA7DE0">
        <w:rPr>
          <w:rFonts w:ascii="Times New Roman" w:hAnsi="Times New Roman" w:cs="Times New Roman"/>
        </w:rPr>
        <w:t xml:space="preserve"> (</w:t>
      </w:r>
      <w:hyperlink r:id="rId105" w:anchor="art63iv" w:history="1">
        <w:r w:rsidRPr="00CA7DE0">
          <w:rPr>
            <w:rStyle w:val="Hyperlink"/>
            <w:rFonts w:ascii="Times New Roman" w:hAnsi="Times New Roman" w:cs="Times New Roman"/>
            <w:color w:val="auto"/>
          </w:rPr>
          <w:t>art. 63, IV da Lei nº 14.133/2021</w:t>
        </w:r>
      </w:hyperlink>
      <w:r w:rsidRPr="00CA7DE0">
        <w:rPr>
          <w:rFonts w:ascii="Times New Roman" w:hAnsi="Times New Roman" w:cs="Times New Roman"/>
        </w:rPr>
        <w:t>)</w:t>
      </w:r>
    </w:p>
    <w:p w14:paraId="5632A670" w14:textId="77777777" w:rsidR="00095C48" w:rsidRPr="00CA7DE0" w:rsidRDefault="00095C48" w:rsidP="00D629D3">
      <w:pPr>
        <w:pStyle w:val="PargrafodaLista"/>
        <w:numPr>
          <w:ilvl w:val="0"/>
          <w:numId w:val="42"/>
        </w:numPr>
        <w:tabs>
          <w:tab w:val="left" w:pos="567"/>
        </w:tabs>
        <w:spacing w:after="0" w:line="240" w:lineRule="auto"/>
        <w:ind w:left="0" w:firstLine="0"/>
        <w:jc w:val="both"/>
        <w:rPr>
          <w:rFonts w:ascii="Times New Roman" w:hAnsi="Times New Roman" w:cs="Times New Roman"/>
        </w:rPr>
      </w:pPr>
      <w:r w:rsidRPr="00CA7DE0">
        <w:rPr>
          <w:rFonts w:ascii="Times New Roman" w:hAnsi="Times New Roman" w:cs="Times New Roman"/>
        </w:rPr>
        <w:t xml:space="preserve">O licitante </w:t>
      </w:r>
      <w:r w:rsidRPr="00CA7DE0">
        <w:rPr>
          <w:rFonts w:ascii="Times New Roman" w:hAnsi="Times New Roman" w:cs="Times New Roman"/>
          <w:b/>
        </w:rPr>
        <w:t>deverá</w:t>
      </w:r>
      <w:r w:rsidRPr="00CA7DE0">
        <w:rPr>
          <w:rFonts w:ascii="Times New Roman" w:hAnsi="Times New Roman" w:cs="Times New Roman"/>
        </w:rPr>
        <w:t xml:space="preserve"> apresentar declaração que não incorre nos impedimentos.</w:t>
      </w:r>
    </w:p>
    <w:p w14:paraId="7027F3AC" w14:textId="77777777" w:rsidR="00095C48" w:rsidRPr="00CA7DE0" w:rsidRDefault="00095C48" w:rsidP="00D629D3">
      <w:pPr>
        <w:pStyle w:val="PargrafodaLista"/>
        <w:numPr>
          <w:ilvl w:val="0"/>
          <w:numId w:val="42"/>
        </w:numPr>
        <w:tabs>
          <w:tab w:val="left" w:pos="567"/>
        </w:tabs>
        <w:spacing w:after="0" w:line="240" w:lineRule="auto"/>
        <w:ind w:left="0" w:firstLine="0"/>
        <w:jc w:val="both"/>
        <w:rPr>
          <w:rFonts w:ascii="Times New Roman" w:hAnsi="Times New Roman" w:cs="Times New Roman"/>
        </w:rPr>
      </w:pPr>
      <w:r w:rsidRPr="00CA7DE0">
        <w:rPr>
          <w:rFonts w:ascii="Times New Roman" w:hAnsi="Times New Roman" w:cs="Times New Roman"/>
        </w:rPr>
        <w:t>HABILITAÇÃO JURÍDICA (</w:t>
      </w:r>
      <w:hyperlink r:id="rId106" w:anchor="art66" w:history="1">
        <w:r w:rsidRPr="00CA7DE0">
          <w:rPr>
            <w:rStyle w:val="Hyperlink"/>
            <w:rFonts w:ascii="Times New Roman" w:hAnsi="Times New Roman" w:cs="Times New Roman"/>
            <w:color w:val="auto"/>
          </w:rPr>
          <w:t>art. 66 da Lei nº 14.133/2021</w:t>
        </w:r>
      </w:hyperlink>
      <w:r w:rsidRPr="00CA7DE0">
        <w:rPr>
          <w:rFonts w:ascii="Times New Roman" w:hAnsi="Times New Roman" w:cs="Times New Roman"/>
        </w:rPr>
        <w:t>):</w:t>
      </w:r>
    </w:p>
    <w:p w14:paraId="47BBF748" w14:textId="77777777" w:rsidR="00095C48" w:rsidRPr="00CA7DE0" w:rsidRDefault="00095C48" w:rsidP="00D629D3">
      <w:pPr>
        <w:pStyle w:val="PargrafodaLista"/>
        <w:numPr>
          <w:ilvl w:val="1"/>
          <w:numId w:val="42"/>
        </w:numPr>
        <w:tabs>
          <w:tab w:val="left" w:pos="567"/>
          <w:tab w:val="left" w:pos="1701"/>
        </w:tabs>
        <w:spacing w:after="0" w:line="240" w:lineRule="auto"/>
        <w:ind w:left="0" w:firstLine="0"/>
        <w:jc w:val="both"/>
        <w:rPr>
          <w:rFonts w:ascii="Times New Roman" w:hAnsi="Times New Roman" w:cs="Times New Roman"/>
        </w:rPr>
      </w:pPr>
      <w:r w:rsidRPr="00CA7DE0">
        <w:rPr>
          <w:rFonts w:ascii="Times New Roman" w:hAnsi="Times New Roman" w:cs="Times New Roman"/>
          <w:bCs/>
        </w:rPr>
        <w:t>Cartão do CNPJ;</w:t>
      </w:r>
    </w:p>
    <w:p w14:paraId="110A7148" w14:textId="77777777" w:rsidR="00095C48" w:rsidRPr="00CA7DE0" w:rsidRDefault="00095C48" w:rsidP="00D629D3">
      <w:pPr>
        <w:pStyle w:val="PargrafodaLista"/>
        <w:numPr>
          <w:ilvl w:val="1"/>
          <w:numId w:val="42"/>
        </w:numPr>
        <w:tabs>
          <w:tab w:val="left" w:pos="567"/>
          <w:tab w:val="left" w:pos="1701"/>
        </w:tabs>
        <w:spacing w:after="0" w:line="240" w:lineRule="auto"/>
        <w:ind w:left="0" w:firstLine="0"/>
        <w:jc w:val="both"/>
        <w:rPr>
          <w:rFonts w:ascii="Times New Roman" w:hAnsi="Times New Roman" w:cs="Times New Roman"/>
        </w:rPr>
      </w:pPr>
      <w:r w:rsidRPr="00CA7DE0">
        <w:rPr>
          <w:rFonts w:ascii="Times New Roman" w:hAnsi="Times New Roman" w:cs="Times New Roman"/>
        </w:rPr>
        <w:t>Estatuto ou contrato social;</w:t>
      </w:r>
    </w:p>
    <w:p w14:paraId="58A88EC0" w14:textId="77777777" w:rsidR="00095C48" w:rsidRPr="00CA7DE0" w:rsidRDefault="00095C48" w:rsidP="00D629D3">
      <w:pPr>
        <w:pStyle w:val="PargrafodaLista"/>
        <w:numPr>
          <w:ilvl w:val="0"/>
          <w:numId w:val="42"/>
        </w:numPr>
        <w:tabs>
          <w:tab w:val="left" w:pos="567"/>
        </w:tabs>
        <w:spacing w:after="0" w:line="240" w:lineRule="auto"/>
        <w:ind w:left="0" w:firstLine="0"/>
        <w:jc w:val="both"/>
        <w:rPr>
          <w:rFonts w:ascii="Times New Roman" w:hAnsi="Times New Roman" w:cs="Times New Roman"/>
        </w:rPr>
      </w:pPr>
      <w:r w:rsidRPr="00CA7DE0">
        <w:rPr>
          <w:rFonts w:ascii="Times New Roman" w:hAnsi="Times New Roman" w:cs="Times New Roman"/>
        </w:rPr>
        <w:lastRenderedPageBreak/>
        <w:t>HABILITAÇÃO FISCAL, SOCIAL E TRABALHISTA (</w:t>
      </w:r>
      <w:hyperlink r:id="rId107" w:anchor="art68" w:history="1">
        <w:r w:rsidRPr="00CA7DE0">
          <w:rPr>
            <w:rStyle w:val="Hyperlink"/>
            <w:rFonts w:ascii="Times New Roman" w:hAnsi="Times New Roman" w:cs="Times New Roman"/>
            <w:color w:val="auto"/>
          </w:rPr>
          <w:t>art. 68 da Lei nº 14.133/2021</w:t>
        </w:r>
      </w:hyperlink>
      <w:r w:rsidRPr="00CA7DE0">
        <w:rPr>
          <w:rFonts w:ascii="Times New Roman" w:hAnsi="Times New Roman" w:cs="Times New Roman"/>
        </w:rPr>
        <w:t>):</w:t>
      </w:r>
    </w:p>
    <w:p w14:paraId="55795369" w14:textId="77777777" w:rsidR="00095C48" w:rsidRPr="00CA7DE0" w:rsidRDefault="00095C48" w:rsidP="00D629D3">
      <w:pPr>
        <w:tabs>
          <w:tab w:val="left" w:pos="567"/>
        </w:tabs>
        <w:spacing w:after="0" w:line="240" w:lineRule="auto"/>
        <w:jc w:val="both"/>
        <w:rPr>
          <w:rFonts w:ascii="Times New Roman" w:hAnsi="Times New Roman" w:cs="Times New Roman"/>
        </w:rPr>
      </w:pPr>
      <w:r w:rsidRPr="00CA7DE0">
        <w:rPr>
          <w:rFonts w:ascii="Times New Roman" w:hAnsi="Times New Roman" w:cs="Times New Roman"/>
          <w:b/>
          <w:bCs/>
        </w:rPr>
        <w:t>a)</w:t>
      </w:r>
      <w:r w:rsidRPr="00CA7DE0">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2A81C00F" w14:textId="77777777" w:rsidR="00095C48" w:rsidRPr="00CA7DE0" w:rsidRDefault="00095C48" w:rsidP="00D629D3">
      <w:pPr>
        <w:tabs>
          <w:tab w:val="left" w:pos="567"/>
        </w:tabs>
        <w:spacing w:after="0" w:line="240" w:lineRule="auto"/>
        <w:jc w:val="both"/>
        <w:rPr>
          <w:rFonts w:ascii="Times New Roman" w:hAnsi="Times New Roman" w:cs="Times New Roman"/>
        </w:rPr>
      </w:pPr>
      <w:r w:rsidRPr="00CA7DE0">
        <w:rPr>
          <w:rFonts w:ascii="Times New Roman" w:hAnsi="Times New Roman" w:cs="Times New Roman"/>
          <w:b/>
          <w:bCs/>
        </w:rPr>
        <w:t>b)</w:t>
      </w:r>
      <w:r w:rsidRPr="00CA7DE0">
        <w:rPr>
          <w:rFonts w:ascii="Times New Roman" w:hAnsi="Times New Roman" w:cs="Times New Roman"/>
        </w:rPr>
        <w:t xml:space="preserve"> Regularidade perante a Fazenda federal, estadual e municipal do domicílio ou sede do licitante, ou outra equivalente, na forma da lei (art. 68, III); </w:t>
      </w:r>
    </w:p>
    <w:p w14:paraId="4EB1BBEA" w14:textId="77777777" w:rsidR="00095C48" w:rsidRPr="00CA7DE0" w:rsidRDefault="00095C48" w:rsidP="00D629D3">
      <w:pPr>
        <w:tabs>
          <w:tab w:val="left" w:pos="567"/>
        </w:tabs>
        <w:spacing w:after="0" w:line="240" w:lineRule="auto"/>
        <w:jc w:val="both"/>
        <w:rPr>
          <w:rFonts w:ascii="Times New Roman" w:hAnsi="Times New Roman" w:cs="Times New Roman"/>
        </w:rPr>
      </w:pPr>
      <w:r w:rsidRPr="00CA7DE0">
        <w:rPr>
          <w:rFonts w:ascii="Times New Roman" w:hAnsi="Times New Roman" w:cs="Times New Roman"/>
          <w:b/>
          <w:bCs/>
        </w:rPr>
        <w:t>c)</w:t>
      </w:r>
      <w:r w:rsidRPr="00CA7DE0">
        <w:rPr>
          <w:rFonts w:ascii="Times New Roman" w:hAnsi="Times New Roman" w:cs="Times New Roman"/>
        </w:rPr>
        <w:t xml:space="preserve"> Regularidade relativa à Seguridade Social e ao FGTS, que demonstre cumprimento dos encargos sociais instituídos por lei (art. 68, IV); </w:t>
      </w:r>
    </w:p>
    <w:p w14:paraId="1382F041" w14:textId="77777777" w:rsidR="00095C48" w:rsidRPr="00CA7DE0" w:rsidRDefault="00095C48" w:rsidP="00D629D3">
      <w:pPr>
        <w:tabs>
          <w:tab w:val="left" w:pos="567"/>
        </w:tabs>
        <w:spacing w:after="0" w:line="240" w:lineRule="auto"/>
        <w:jc w:val="both"/>
        <w:rPr>
          <w:rFonts w:ascii="Times New Roman" w:hAnsi="Times New Roman" w:cs="Times New Roman"/>
        </w:rPr>
      </w:pPr>
      <w:r w:rsidRPr="00CA7DE0">
        <w:rPr>
          <w:rFonts w:ascii="Times New Roman" w:hAnsi="Times New Roman" w:cs="Times New Roman"/>
          <w:b/>
          <w:bCs/>
        </w:rPr>
        <w:t>d)</w:t>
      </w:r>
      <w:r w:rsidRPr="00CA7DE0">
        <w:rPr>
          <w:rFonts w:ascii="Times New Roman" w:hAnsi="Times New Roman" w:cs="Times New Roman"/>
        </w:rPr>
        <w:t xml:space="preserve"> Regularidade perante a Justiça do Trabalho (art. 68, V); </w:t>
      </w:r>
    </w:p>
    <w:p w14:paraId="2147A4D6" w14:textId="63945D97" w:rsidR="00095C48" w:rsidRPr="00CA7DE0" w:rsidRDefault="00095C48" w:rsidP="00D629D3">
      <w:pPr>
        <w:tabs>
          <w:tab w:val="left" w:pos="567"/>
        </w:tabs>
        <w:spacing w:after="0" w:line="240" w:lineRule="auto"/>
        <w:jc w:val="both"/>
        <w:rPr>
          <w:rFonts w:ascii="Times New Roman" w:hAnsi="Times New Roman" w:cs="Times New Roman"/>
        </w:rPr>
      </w:pPr>
      <w:r w:rsidRPr="00CA7DE0">
        <w:rPr>
          <w:rFonts w:ascii="Times New Roman" w:hAnsi="Times New Roman" w:cs="Times New Roman"/>
          <w:b/>
          <w:bCs/>
        </w:rPr>
        <w:t>e)</w:t>
      </w:r>
      <w:r w:rsidRPr="00CA7DE0">
        <w:rPr>
          <w:rFonts w:ascii="Times New Roman" w:hAnsi="Times New Roman" w:cs="Times New Roman"/>
        </w:rPr>
        <w:t xml:space="preserve"> </w:t>
      </w:r>
      <w:r w:rsidR="000C6960">
        <w:rPr>
          <w:rFonts w:ascii="Times New Roman" w:hAnsi="Times New Roman" w:cs="Times New Roman"/>
        </w:rPr>
        <w:t xml:space="preserve">Declaração de </w:t>
      </w:r>
      <w:r w:rsidRPr="00CA7DE0">
        <w:rPr>
          <w:rFonts w:ascii="Times New Roman" w:hAnsi="Times New Roman" w:cs="Times New Roman"/>
        </w:rPr>
        <w:t>Cumprimento do disposto no inciso XXXIII do art. 7º da Constituição Federal (art. 68, VI).</w:t>
      </w:r>
    </w:p>
    <w:p w14:paraId="548B7A8F" w14:textId="77777777" w:rsidR="00095C48" w:rsidRPr="00CA7DE0" w:rsidRDefault="00095C48" w:rsidP="00D629D3">
      <w:pPr>
        <w:pStyle w:val="PargrafodaLista"/>
        <w:numPr>
          <w:ilvl w:val="0"/>
          <w:numId w:val="42"/>
        </w:numPr>
        <w:tabs>
          <w:tab w:val="left" w:pos="567"/>
        </w:tabs>
        <w:spacing w:after="0" w:line="240" w:lineRule="auto"/>
        <w:ind w:left="0" w:firstLine="0"/>
        <w:jc w:val="both"/>
        <w:rPr>
          <w:rFonts w:ascii="Times New Roman" w:hAnsi="Times New Roman" w:cs="Times New Roman"/>
        </w:rPr>
      </w:pPr>
      <w:r w:rsidRPr="00CA7DE0">
        <w:rPr>
          <w:rFonts w:ascii="Times New Roman" w:hAnsi="Times New Roman" w:cs="Times New Roman"/>
        </w:rPr>
        <w:t>HABILITAÇÃO ECONÔMICO FINANCEIRA (</w:t>
      </w:r>
      <w:hyperlink r:id="rId108" w:anchor="art68" w:history="1">
        <w:r w:rsidRPr="00CA7DE0">
          <w:rPr>
            <w:rStyle w:val="Hyperlink"/>
            <w:rFonts w:ascii="Times New Roman" w:hAnsi="Times New Roman" w:cs="Times New Roman"/>
            <w:color w:val="auto"/>
          </w:rPr>
          <w:t>art. 69 da Lei nº 14.133/2021</w:t>
        </w:r>
      </w:hyperlink>
      <w:r w:rsidRPr="00CA7DE0">
        <w:rPr>
          <w:rFonts w:ascii="Times New Roman" w:hAnsi="Times New Roman" w:cs="Times New Roman"/>
        </w:rPr>
        <w:t>):</w:t>
      </w:r>
    </w:p>
    <w:p w14:paraId="05E9B178" w14:textId="77777777" w:rsidR="00095C48" w:rsidRPr="003357D8" w:rsidRDefault="00095C48" w:rsidP="003357D8">
      <w:pPr>
        <w:pStyle w:val="PargrafodaLista"/>
        <w:numPr>
          <w:ilvl w:val="0"/>
          <w:numId w:val="43"/>
        </w:numPr>
        <w:tabs>
          <w:tab w:val="left" w:pos="567"/>
          <w:tab w:val="left" w:pos="1701"/>
        </w:tabs>
        <w:spacing w:after="0" w:line="240" w:lineRule="auto"/>
        <w:ind w:left="0" w:firstLine="0"/>
        <w:jc w:val="both"/>
        <w:rPr>
          <w:rFonts w:ascii="Times New Roman" w:hAnsi="Times New Roman" w:cs="Times New Roman"/>
        </w:rPr>
      </w:pPr>
      <w:r w:rsidRPr="00CA7DE0">
        <w:rPr>
          <w:rFonts w:ascii="Times New Roman" w:hAnsi="Times New Roman" w:cs="Times New Roman"/>
          <w:bCs/>
        </w:rPr>
        <w:t>Certidão negativa de feitos sobre falência expedida pelo distribuidor da sede do licitante;</w:t>
      </w:r>
    </w:p>
    <w:p w14:paraId="11409BC6" w14:textId="77777777" w:rsidR="003357D8" w:rsidRPr="003357D8" w:rsidRDefault="003357D8" w:rsidP="003357D8">
      <w:pPr>
        <w:tabs>
          <w:tab w:val="left" w:pos="567"/>
        </w:tabs>
        <w:spacing w:after="0" w:line="240" w:lineRule="auto"/>
        <w:jc w:val="both"/>
        <w:rPr>
          <w:rFonts w:ascii="Times New Roman" w:eastAsia="MS Mincho" w:hAnsi="Times New Roman" w:cs="Times New Roman"/>
        </w:rPr>
      </w:pPr>
      <w:r w:rsidRPr="003357D8">
        <w:rPr>
          <w:rFonts w:ascii="Times New Roman" w:eastAsia="MS Mincho" w:hAnsi="Times New Roman" w:cs="Times New Roman"/>
          <w:b/>
          <w:bCs/>
        </w:rPr>
        <w:t>VII</w:t>
      </w:r>
      <w:r w:rsidRPr="003357D8">
        <w:rPr>
          <w:rFonts w:ascii="Times New Roman" w:eastAsia="MS Mincho" w:hAnsi="Times New Roman" w:cs="Times New Roman"/>
        </w:rPr>
        <w:t xml:space="preserve"> – OUTROS DOCUMENTOS</w:t>
      </w:r>
    </w:p>
    <w:p w14:paraId="49C4781C" w14:textId="0F23E9B4" w:rsidR="003357D8" w:rsidRPr="003357D8" w:rsidRDefault="003357D8" w:rsidP="003357D8">
      <w:pPr>
        <w:tabs>
          <w:tab w:val="left" w:pos="567"/>
        </w:tabs>
        <w:spacing w:after="0" w:line="240" w:lineRule="auto"/>
        <w:jc w:val="both"/>
        <w:rPr>
          <w:rFonts w:ascii="Times New Roman" w:hAnsi="Times New Roman" w:cs="Times New Roman"/>
          <w:shd w:val="clear" w:color="auto" w:fill="FFFFFF"/>
        </w:rPr>
      </w:pPr>
      <w:r w:rsidRPr="003357D8">
        <w:rPr>
          <w:rFonts w:ascii="Times New Roman" w:eastAsia="MS Mincho" w:hAnsi="Times New Roman" w:cs="Times New Roman"/>
          <w:b/>
          <w:bCs/>
        </w:rPr>
        <w:t>a)</w:t>
      </w:r>
      <w:r w:rsidRPr="003357D8">
        <w:rPr>
          <w:rFonts w:ascii="Times New Roman" w:eastAsia="MS Mincho" w:hAnsi="Times New Roman" w:cs="Times New Roman"/>
        </w:rPr>
        <w:t xml:space="preserve"> </w:t>
      </w:r>
      <w:r w:rsidR="0031290E" w:rsidRPr="00D70D40">
        <w:rPr>
          <w:rFonts w:ascii="Times New Roman" w:hAnsi="Times New Roman" w:cs="Times New Roman"/>
          <w:bCs/>
        </w:rPr>
        <w:t>Atestado de Capacidade Técnica, emitido por pessoa jurídica de direito público ou privado, em nome da empresa licitante que comprove ter a licitante prestado, satisfatoriamente, objeto de natureza e vulto similares e/ou compatíveis ao desta licitação</w:t>
      </w:r>
      <w:r w:rsidR="0031290E">
        <w:rPr>
          <w:rFonts w:ascii="Times New Roman" w:hAnsi="Times New Roman" w:cs="Times New Roman"/>
          <w:bCs/>
        </w:rPr>
        <w:t>.</w:t>
      </w:r>
    </w:p>
    <w:p w14:paraId="7DDFC4FF" w14:textId="675241A2" w:rsidR="00C33AD1" w:rsidRPr="001D0D47" w:rsidRDefault="008B1200" w:rsidP="003357D8">
      <w:pPr>
        <w:autoSpaceDE w:val="0"/>
        <w:spacing w:after="0" w:line="240" w:lineRule="auto"/>
        <w:jc w:val="both"/>
        <w:rPr>
          <w:rFonts w:ascii="Times New Roman" w:hAnsi="Times New Roman" w:cs="Times New Roman"/>
          <w:bCs/>
        </w:rPr>
      </w:pPr>
      <w:r w:rsidRPr="001D0D47">
        <w:rPr>
          <w:rFonts w:ascii="Times New Roman" w:hAnsi="Times New Roman" w:cs="Times New Roman"/>
          <w:b/>
          <w:bCs/>
        </w:rPr>
        <w:t>15.1</w:t>
      </w:r>
      <w:r w:rsidR="00891899">
        <w:rPr>
          <w:rFonts w:ascii="Times New Roman" w:hAnsi="Times New Roman" w:cs="Times New Roman"/>
          <w:b/>
          <w:bCs/>
        </w:rPr>
        <w:t>0</w:t>
      </w:r>
      <w:r w:rsidR="00C33AD1" w:rsidRPr="001D0D47">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5933C2D1" w14:textId="58DB1D13" w:rsidR="00C33AD1" w:rsidRPr="001D0D47" w:rsidRDefault="008B1200" w:rsidP="00D629D3">
      <w:pPr>
        <w:tabs>
          <w:tab w:val="left" w:pos="1701"/>
        </w:tabs>
        <w:spacing w:after="0" w:line="240" w:lineRule="auto"/>
        <w:jc w:val="both"/>
        <w:rPr>
          <w:rFonts w:ascii="Times New Roman" w:hAnsi="Times New Roman" w:cs="Times New Roman"/>
          <w:bCs/>
        </w:rPr>
      </w:pPr>
      <w:r w:rsidRPr="001D0D47">
        <w:rPr>
          <w:rFonts w:ascii="Times New Roman" w:hAnsi="Times New Roman" w:cs="Times New Roman"/>
          <w:b/>
          <w:bCs/>
        </w:rPr>
        <w:t>15.1</w:t>
      </w:r>
      <w:r w:rsidR="00891899">
        <w:rPr>
          <w:rFonts w:ascii="Times New Roman" w:hAnsi="Times New Roman" w:cs="Times New Roman"/>
          <w:b/>
          <w:bCs/>
        </w:rPr>
        <w:t>1</w:t>
      </w:r>
      <w:r w:rsidR="00C33AD1" w:rsidRPr="001D0D47">
        <w:rPr>
          <w:rFonts w:ascii="Times New Roman" w:hAnsi="Times New Roman" w:cs="Times New Roman"/>
          <w:bCs/>
        </w:rPr>
        <w:t xml:space="preserve"> Constatado o atendimento às exigências fixadas neste edital, o licitante será declarado o vencedor.</w:t>
      </w:r>
    </w:p>
    <w:p w14:paraId="204B29CA" w14:textId="7322B282" w:rsidR="00BD0667" w:rsidRPr="001D0D47" w:rsidRDefault="00BD0667" w:rsidP="00D629D3">
      <w:pPr>
        <w:autoSpaceDE w:val="0"/>
        <w:autoSpaceDN w:val="0"/>
        <w:adjustRightInd w:val="0"/>
        <w:spacing w:after="0" w:line="240" w:lineRule="auto"/>
        <w:jc w:val="both"/>
        <w:rPr>
          <w:rFonts w:ascii="Times New Roman" w:hAnsi="Times New Roman" w:cs="Times New Roman"/>
        </w:rPr>
      </w:pPr>
      <w:r w:rsidRPr="001D0D47">
        <w:rPr>
          <w:rFonts w:ascii="Times New Roman" w:hAnsi="Times New Roman" w:cs="Times New Roman"/>
          <w:b/>
          <w:bCs/>
          <w:iCs/>
        </w:rPr>
        <w:t>15.1</w:t>
      </w:r>
      <w:r w:rsidR="00891899">
        <w:rPr>
          <w:rFonts w:ascii="Times New Roman" w:hAnsi="Times New Roman" w:cs="Times New Roman"/>
          <w:b/>
          <w:bCs/>
          <w:iCs/>
        </w:rPr>
        <w:t>2</w:t>
      </w:r>
      <w:r w:rsidRPr="001D0D47">
        <w:rPr>
          <w:rFonts w:ascii="Times New Roman" w:hAnsi="Times New Roman" w:cs="Times New Roman"/>
          <w:b/>
        </w:rPr>
        <w:t xml:space="preserve"> </w:t>
      </w:r>
      <w:r w:rsidRPr="001D0D47">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2A0D6A7" w14:textId="663561B1" w:rsidR="00B972C8" w:rsidRPr="001D0D47" w:rsidRDefault="00BD0667" w:rsidP="00D629D3">
      <w:pPr>
        <w:autoSpaceDE w:val="0"/>
        <w:autoSpaceDN w:val="0"/>
        <w:adjustRightInd w:val="0"/>
        <w:spacing w:after="0" w:line="240" w:lineRule="auto"/>
        <w:jc w:val="both"/>
        <w:rPr>
          <w:rFonts w:ascii="Times New Roman" w:eastAsia="Times New Roman" w:hAnsi="Times New Roman" w:cs="Times New Roman"/>
          <w:color w:val="FF0000"/>
          <w:lang w:eastAsia="pt-BR"/>
        </w:rPr>
      </w:pPr>
      <w:r w:rsidRPr="001D0D47">
        <w:rPr>
          <w:rFonts w:ascii="Times New Roman" w:hAnsi="Times New Roman" w:cs="Times New Roman"/>
          <w:b/>
          <w:bCs/>
          <w:iCs/>
        </w:rPr>
        <w:t>15.1</w:t>
      </w:r>
      <w:r w:rsidR="00891899">
        <w:rPr>
          <w:rFonts w:ascii="Times New Roman" w:hAnsi="Times New Roman" w:cs="Times New Roman"/>
          <w:b/>
          <w:bCs/>
          <w:iCs/>
        </w:rPr>
        <w:t xml:space="preserve">3 </w:t>
      </w:r>
      <w:r w:rsidRPr="001D0D47">
        <w:rPr>
          <w:rFonts w:ascii="Times New Roman" w:hAnsi="Times New Roman" w:cs="Times New Roman"/>
        </w:rPr>
        <w:t>No que se refere à comprovação de inscrição no CNPJ, a sua atualização compreenderá o prazo máximo de 180 (cento e oitenta) dias da data de emissão, salvo disposição contrária em lei ou em regulamento a respeito.</w:t>
      </w:r>
    </w:p>
    <w:p w14:paraId="37E87A83" w14:textId="77777777" w:rsidR="006C1127" w:rsidRPr="001D0D47" w:rsidRDefault="006C1127"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078DC20B" w14:textId="60ABF364" w:rsidR="00982934" w:rsidRPr="001D0D47" w:rsidRDefault="00982934" w:rsidP="00D629D3">
      <w:pPr>
        <w:pStyle w:val="Ttulo1"/>
        <w:shd w:val="clear" w:color="auto" w:fill="A5A5A5" w:themeFill="accent3"/>
        <w:spacing w:before="0" w:line="240" w:lineRule="auto"/>
        <w:rPr>
          <w:rFonts w:ascii="Times New Roman" w:hAnsi="Times New Roman" w:cs="Times New Roman"/>
          <w:sz w:val="22"/>
          <w:szCs w:val="22"/>
        </w:rPr>
      </w:pPr>
      <w:bookmarkStart w:id="24" w:name="_Toc133169797"/>
      <w:r w:rsidRPr="001D0D47">
        <w:rPr>
          <w:rFonts w:ascii="Times New Roman" w:hAnsi="Times New Roman" w:cs="Times New Roman"/>
          <w:sz w:val="22"/>
          <w:szCs w:val="22"/>
        </w:rPr>
        <w:t>16) RECURSOS E PEDIDOS DE RECONSIDERAÇÃO</w:t>
      </w:r>
      <w:bookmarkEnd w:id="24"/>
    </w:p>
    <w:p w14:paraId="6459CF6C" w14:textId="3D478097" w:rsidR="00982934" w:rsidRPr="001D0D47" w:rsidRDefault="000001E9"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16.1</w:t>
      </w:r>
      <w:r w:rsidR="00982934" w:rsidRPr="001D0D47">
        <w:rPr>
          <w:rFonts w:ascii="Times New Roman" w:hAnsi="Times New Roman" w:cs="Times New Roman"/>
          <w:iCs/>
        </w:rPr>
        <w:t xml:space="preserve"> </w:t>
      </w:r>
      <w:r w:rsidR="00982934" w:rsidRPr="001D0D47">
        <w:rPr>
          <w:rFonts w:ascii="Times New Roman" w:hAnsi="Times New Roman" w:cs="Times New Roman"/>
        </w:rPr>
        <w:t>Cabe</w:t>
      </w:r>
      <w:bookmarkStart w:id="25" w:name="art165i"/>
      <w:bookmarkEnd w:id="25"/>
      <w:r w:rsidR="00982934" w:rsidRPr="001D0D47">
        <w:rPr>
          <w:rFonts w:ascii="Times New Roman" w:hAnsi="Times New Roman" w:cs="Times New Roman"/>
        </w:rPr>
        <w:t xml:space="preserve"> recurso, no prazo de 3 (três) dias úteis, contado da data de intimação ou de lavratura da ata, em face de (</w:t>
      </w:r>
      <w:hyperlink r:id="rId109" w:anchor="art165i" w:history="1">
        <w:r w:rsidR="00982934" w:rsidRPr="001D0D47">
          <w:rPr>
            <w:rStyle w:val="Hyperlink"/>
            <w:rFonts w:ascii="Times New Roman" w:hAnsi="Times New Roman" w:cs="Times New Roman"/>
            <w:color w:val="auto"/>
          </w:rPr>
          <w:t>art. 165, I da Lei nº 14.133/2021</w:t>
        </w:r>
      </w:hyperlink>
      <w:r w:rsidR="00982934" w:rsidRPr="001D0D47">
        <w:rPr>
          <w:rFonts w:ascii="Times New Roman" w:hAnsi="Times New Roman" w:cs="Times New Roman"/>
        </w:rPr>
        <w:t>):</w:t>
      </w:r>
    </w:p>
    <w:p w14:paraId="6477619C" w14:textId="77777777" w:rsidR="00982934" w:rsidRPr="001D0D47" w:rsidRDefault="00982934" w:rsidP="00D629D3">
      <w:pPr>
        <w:pStyle w:val="PargrafodaLista"/>
        <w:numPr>
          <w:ilvl w:val="0"/>
          <w:numId w:val="14"/>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Julgamento das propostas;</w:t>
      </w:r>
    </w:p>
    <w:p w14:paraId="52E895C8" w14:textId="77777777" w:rsidR="00982934" w:rsidRPr="001D0D47" w:rsidRDefault="00982934" w:rsidP="00D629D3">
      <w:pPr>
        <w:pStyle w:val="PargrafodaLista"/>
        <w:numPr>
          <w:ilvl w:val="0"/>
          <w:numId w:val="14"/>
        </w:numPr>
        <w:tabs>
          <w:tab w:val="left" w:pos="567"/>
        </w:tabs>
        <w:spacing w:after="0" w:line="240" w:lineRule="auto"/>
        <w:ind w:left="0" w:firstLine="0"/>
        <w:jc w:val="both"/>
        <w:rPr>
          <w:rFonts w:ascii="Times New Roman" w:hAnsi="Times New Roman" w:cs="Times New Roman"/>
        </w:rPr>
      </w:pPr>
      <w:bookmarkStart w:id="26" w:name="art165ic"/>
      <w:bookmarkEnd w:id="26"/>
      <w:r w:rsidRPr="001D0D47">
        <w:rPr>
          <w:rFonts w:ascii="Times New Roman" w:hAnsi="Times New Roman" w:cs="Times New Roman"/>
        </w:rPr>
        <w:t>Ato de habilitação ou inabilitação de licitante;</w:t>
      </w:r>
    </w:p>
    <w:p w14:paraId="3FC6FA04" w14:textId="77777777" w:rsidR="00982934" w:rsidRPr="001D0D47" w:rsidRDefault="00982934" w:rsidP="00D629D3">
      <w:pPr>
        <w:pStyle w:val="PargrafodaLista"/>
        <w:numPr>
          <w:ilvl w:val="0"/>
          <w:numId w:val="14"/>
        </w:numPr>
        <w:tabs>
          <w:tab w:val="left" w:pos="567"/>
        </w:tabs>
        <w:spacing w:after="0" w:line="240" w:lineRule="auto"/>
        <w:ind w:left="0" w:firstLine="0"/>
        <w:jc w:val="both"/>
        <w:rPr>
          <w:rFonts w:ascii="Times New Roman" w:hAnsi="Times New Roman" w:cs="Times New Roman"/>
        </w:rPr>
      </w:pPr>
      <w:bookmarkStart w:id="27" w:name="art165id"/>
      <w:bookmarkEnd w:id="27"/>
      <w:r w:rsidRPr="001D0D47">
        <w:rPr>
          <w:rFonts w:ascii="Times New Roman" w:hAnsi="Times New Roman" w:cs="Times New Roman"/>
        </w:rPr>
        <w:t>Anulação ou revogação da licitação;</w:t>
      </w:r>
    </w:p>
    <w:p w14:paraId="4F72358E" w14:textId="77777777" w:rsidR="00982934" w:rsidRPr="001D0D47" w:rsidRDefault="00982934" w:rsidP="00D629D3">
      <w:pPr>
        <w:pStyle w:val="PargrafodaLista"/>
        <w:numPr>
          <w:ilvl w:val="0"/>
          <w:numId w:val="14"/>
        </w:numPr>
        <w:tabs>
          <w:tab w:val="left" w:pos="567"/>
        </w:tabs>
        <w:spacing w:after="0" w:line="240" w:lineRule="auto"/>
        <w:ind w:left="0" w:firstLine="0"/>
        <w:jc w:val="both"/>
        <w:rPr>
          <w:rFonts w:ascii="Times New Roman" w:hAnsi="Times New Roman" w:cs="Times New Roman"/>
        </w:rPr>
      </w:pPr>
      <w:bookmarkStart w:id="28" w:name="art165ie"/>
      <w:bookmarkEnd w:id="28"/>
      <w:r w:rsidRPr="001D0D47">
        <w:rPr>
          <w:rFonts w:ascii="Times New Roman" w:hAnsi="Times New Roman" w:cs="Times New Roman"/>
        </w:rPr>
        <w:t>Extinção do contrato, quando determinada por ato unilateral e escrito da Administração.</w:t>
      </w:r>
    </w:p>
    <w:p w14:paraId="47E776B9" w14:textId="674BE1BF" w:rsidR="00982934" w:rsidRPr="001D0D47" w:rsidRDefault="000001E9" w:rsidP="00D629D3">
      <w:pPr>
        <w:spacing w:after="0" w:line="240" w:lineRule="auto"/>
        <w:jc w:val="both"/>
        <w:rPr>
          <w:rFonts w:ascii="Times New Roman" w:hAnsi="Times New Roman" w:cs="Times New Roman"/>
        </w:rPr>
      </w:pPr>
      <w:r w:rsidRPr="001D0D47">
        <w:rPr>
          <w:rFonts w:ascii="Times New Roman" w:hAnsi="Times New Roman" w:cs="Times New Roman"/>
          <w:b/>
        </w:rPr>
        <w:t>16.2</w:t>
      </w:r>
      <w:r w:rsidR="00982934" w:rsidRPr="001D0D47">
        <w:rPr>
          <w:rFonts w:ascii="Times New Roman" w:hAnsi="Times New Roman" w:cs="Times New Roman"/>
        </w:rPr>
        <w:t xml:space="preserve"> Se apresentado recurso em virtude do disposto em I ou II do item anterior, serão observadas as seguintes disposições (</w:t>
      </w:r>
      <w:hyperlink r:id="rId110" w:anchor="art165%C2%A71" w:history="1">
        <w:r w:rsidR="00982934" w:rsidRPr="001D0D47">
          <w:rPr>
            <w:rStyle w:val="Hyperlink"/>
            <w:rFonts w:ascii="Times New Roman" w:hAnsi="Times New Roman" w:cs="Times New Roman"/>
            <w:color w:val="auto"/>
          </w:rPr>
          <w:t>art. 165, § 1º da Lei nº 14.133/2021</w:t>
        </w:r>
      </w:hyperlink>
      <w:r w:rsidR="00982934" w:rsidRPr="001D0D47">
        <w:rPr>
          <w:rFonts w:ascii="Times New Roman" w:hAnsi="Times New Roman" w:cs="Times New Roman"/>
        </w:rPr>
        <w:t>):</w:t>
      </w:r>
    </w:p>
    <w:p w14:paraId="15C26390" w14:textId="77777777" w:rsidR="00982934" w:rsidRPr="001D0D47" w:rsidRDefault="00982934" w:rsidP="00D629D3">
      <w:pPr>
        <w:pStyle w:val="PargrafodaLista"/>
        <w:numPr>
          <w:ilvl w:val="0"/>
          <w:numId w:val="15"/>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11" w:anchor="art17%C2%A71" w:history="1">
        <w:r w:rsidRPr="001D0D47">
          <w:rPr>
            <w:rStyle w:val="Hyperlink"/>
            <w:rFonts w:ascii="Times New Roman" w:hAnsi="Times New Roman" w:cs="Times New Roman"/>
            <w:color w:val="auto"/>
          </w:rPr>
          <w:t>§ 1º do art. 17 da Lei nº 14.133/2021</w:t>
        </w:r>
      </w:hyperlink>
      <w:r w:rsidRPr="001D0D47">
        <w:rPr>
          <w:rFonts w:ascii="Times New Roman" w:hAnsi="Times New Roman" w:cs="Times New Roman"/>
        </w:rPr>
        <w:t>, da ata de julgamento;</w:t>
      </w:r>
    </w:p>
    <w:p w14:paraId="5D72424F" w14:textId="77777777" w:rsidR="00982934" w:rsidRPr="001D0D47" w:rsidRDefault="00982934" w:rsidP="00D629D3">
      <w:pPr>
        <w:pStyle w:val="PargrafodaLista"/>
        <w:numPr>
          <w:ilvl w:val="0"/>
          <w:numId w:val="15"/>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A apreciação dar-se-á em fase única.</w:t>
      </w:r>
      <w:bookmarkStart w:id="29" w:name="art165ii"/>
      <w:bookmarkEnd w:id="29"/>
    </w:p>
    <w:p w14:paraId="3DF6FF13" w14:textId="2C2A18AF" w:rsidR="00982934" w:rsidRPr="001D0D47" w:rsidRDefault="000001E9" w:rsidP="00D629D3">
      <w:pPr>
        <w:spacing w:after="0" w:line="240" w:lineRule="auto"/>
        <w:jc w:val="both"/>
        <w:rPr>
          <w:rFonts w:ascii="Times New Roman" w:hAnsi="Times New Roman" w:cs="Times New Roman"/>
        </w:rPr>
      </w:pPr>
      <w:r w:rsidRPr="001D0D47">
        <w:rPr>
          <w:rFonts w:ascii="Times New Roman" w:hAnsi="Times New Roman" w:cs="Times New Roman"/>
          <w:b/>
        </w:rPr>
        <w:t>16.3</w:t>
      </w:r>
      <w:r w:rsidR="00982934" w:rsidRPr="001D0D47">
        <w:rPr>
          <w:rFonts w:ascii="Times New Roman" w:hAnsi="Times New Roman" w:cs="Times New Roman"/>
        </w:rPr>
        <w:t xml:space="preserve"> O recurso </w:t>
      </w:r>
      <w:r w:rsidRPr="001D0D47">
        <w:rPr>
          <w:rFonts w:ascii="Times New Roman" w:hAnsi="Times New Roman" w:cs="Times New Roman"/>
        </w:rPr>
        <w:t>s</w:t>
      </w:r>
      <w:r w:rsidR="00982934" w:rsidRPr="001D0D47">
        <w:rPr>
          <w:rFonts w:ascii="Times New Roman" w:hAnsi="Times New Roman" w:cs="Times New Roman"/>
        </w:rPr>
        <w:t>erá dirigido à autoridade que tiver editado o ato ou proferido a decisão recorrida (</w:t>
      </w:r>
      <w:hyperlink r:id="rId112" w:anchor="art165%C2%A72" w:history="1">
        <w:r w:rsidR="00982934" w:rsidRPr="001D0D47">
          <w:rPr>
            <w:rStyle w:val="Hyperlink"/>
            <w:rFonts w:ascii="Times New Roman" w:hAnsi="Times New Roman" w:cs="Times New Roman"/>
            <w:color w:val="auto"/>
          </w:rPr>
          <w:t>art. 165, § 2º [primeira parte] da Lei nº 14.133/2021</w:t>
        </w:r>
      </w:hyperlink>
      <w:r w:rsidR="00982934" w:rsidRPr="001D0D47">
        <w:rPr>
          <w:rFonts w:ascii="Times New Roman" w:hAnsi="Times New Roman" w:cs="Times New Roman"/>
        </w:rPr>
        <w:t>);</w:t>
      </w:r>
    </w:p>
    <w:p w14:paraId="47A461F4" w14:textId="01AAAB21" w:rsidR="00982934" w:rsidRPr="001D0D47" w:rsidRDefault="000001E9"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16.4</w:t>
      </w:r>
      <w:r w:rsidRPr="001D0D47">
        <w:rPr>
          <w:rFonts w:ascii="Times New Roman" w:hAnsi="Times New Roman" w:cs="Times New Roman"/>
        </w:rPr>
        <w:t xml:space="preserve"> </w:t>
      </w:r>
      <w:r w:rsidR="00982934" w:rsidRPr="001D0D47">
        <w:rPr>
          <w:rFonts w:ascii="Times New Roman" w:hAnsi="Times New Roman" w:cs="Times New Roman"/>
        </w:rPr>
        <w:t>Apresentado o recurso, inicia prazo de 3 (três) dias úteis para contrarrazões, a partir da data de intimação pessoal ou de divulgação da interposição do recurso (</w:t>
      </w:r>
      <w:hyperlink r:id="rId113" w:anchor="art165%C2%A74" w:history="1">
        <w:r w:rsidR="00982934" w:rsidRPr="001D0D47">
          <w:rPr>
            <w:rStyle w:val="Hyperlink"/>
            <w:rFonts w:ascii="Times New Roman" w:hAnsi="Times New Roman" w:cs="Times New Roman"/>
            <w:color w:val="auto"/>
          </w:rPr>
          <w:t>art. 165, § 4º da Lei nº 14.133/2021</w:t>
        </w:r>
      </w:hyperlink>
      <w:r w:rsidR="00982934" w:rsidRPr="001D0D47">
        <w:rPr>
          <w:rFonts w:ascii="Times New Roman" w:hAnsi="Times New Roman" w:cs="Times New Roman"/>
        </w:rPr>
        <w:t>);</w:t>
      </w:r>
    </w:p>
    <w:p w14:paraId="41720F0A" w14:textId="77777777" w:rsidR="000001E9" w:rsidRPr="001D0D47" w:rsidRDefault="000001E9"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16.5</w:t>
      </w:r>
      <w:r w:rsidRPr="001D0D47">
        <w:rPr>
          <w:rFonts w:ascii="Times New Roman" w:hAnsi="Times New Roman" w:cs="Times New Roman"/>
        </w:rPr>
        <w:t xml:space="preserve"> Será assegurado ao licitante vista dos elementos indispensáveis à defesa de seus interesses (art. 165, § 5º da Lei nº 14.133/2021). </w:t>
      </w:r>
    </w:p>
    <w:p w14:paraId="591AD067" w14:textId="74B9F188" w:rsidR="000001E9" w:rsidRPr="001D0D47" w:rsidRDefault="000001E9"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16.6</w:t>
      </w:r>
      <w:r w:rsidRPr="001D0D47">
        <w:rPr>
          <w:rFonts w:ascii="Times New Roman" w:hAnsi="Times New Roman" w:cs="Times New Roman"/>
        </w:rPr>
        <w:t xml:space="preserve"> Apresentadas as contrarrazões ou findo o prazo para apresentação destas, a autoridade que tiver editado o ato ou proferido a decisão recorrida terá prazo de 3 (três) dias úteis para apreciar o recurso e as contrarrazões. </w:t>
      </w:r>
    </w:p>
    <w:p w14:paraId="431CE201" w14:textId="1C73E0C0" w:rsidR="000001E9" w:rsidRPr="001D0D47" w:rsidRDefault="000001E9"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16.6.1</w:t>
      </w:r>
      <w:r w:rsidRPr="001D0D47">
        <w:rPr>
          <w:rFonts w:ascii="Times New Roman" w:hAnsi="Times New Roman" w:cs="Times New Roman"/>
        </w:rPr>
        <w:t xml:space="preserve"> Se não reconsiderar o ato ou a decisão, encaminhará o recurso com a sua motivação à autoridade superior, a qual deverá proferir sua decisão no prazo máximo de 10 (dez) dias úteis, contado do recebimento dos autos (art. 165, § 2º da Lei nº 14.133/2021)</w:t>
      </w:r>
    </w:p>
    <w:p w14:paraId="4C90695D" w14:textId="3E8E3AE0" w:rsidR="00982934" w:rsidRPr="001D0D47" w:rsidRDefault="000001E9"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16.7</w:t>
      </w:r>
      <w:r w:rsidRPr="001D0D47">
        <w:rPr>
          <w:rFonts w:ascii="Times New Roman" w:hAnsi="Times New Roman" w:cs="Times New Roman"/>
        </w:rPr>
        <w:t xml:space="preserve"> </w:t>
      </w:r>
      <w:r w:rsidR="00982934" w:rsidRPr="001D0D47">
        <w:rPr>
          <w:rFonts w:ascii="Times New Roman" w:hAnsi="Times New Roman" w:cs="Times New Roman"/>
        </w:rPr>
        <w:t>O acolhimento do recurso implicará invalidação apenas de ato insuscetível de aproveitamento (</w:t>
      </w:r>
      <w:hyperlink r:id="rId114" w:anchor="art165%C2%A73" w:history="1">
        <w:r w:rsidR="00982934" w:rsidRPr="001D0D47">
          <w:rPr>
            <w:rStyle w:val="Hyperlink"/>
            <w:rFonts w:ascii="Times New Roman" w:hAnsi="Times New Roman" w:cs="Times New Roman"/>
            <w:color w:val="auto"/>
          </w:rPr>
          <w:t>art. 165, § 3º da Lei nº 14.133/2021</w:t>
        </w:r>
      </w:hyperlink>
      <w:r w:rsidR="00982934" w:rsidRPr="001D0D47">
        <w:rPr>
          <w:rFonts w:ascii="Times New Roman" w:hAnsi="Times New Roman" w:cs="Times New Roman"/>
        </w:rPr>
        <w:t>).</w:t>
      </w:r>
    </w:p>
    <w:p w14:paraId="21C03441" w14:textId="77777777" w:rsidR="000001E9" w:rsidRPr="001D0D47" w:rsidRDefault="000001E9" w:rsidP="00D629D3">
      <w:pPr>
        <w:tabs>
          <w:tab w:val="left" w:pos="1134"/>
        </w:tabs>
        <w:spacing w:after="0" w:line="240" w:lineRule="auto"/>
        <w:jc w:val="both"/>
        <w:rPr>
          <w:rFonts w:ascii="Times New Roman" w:hAnsi="Times New Roman" w:cs="Times New Roman"/>
        </w:rPr>
      </w:pPr>
      <w:bookmarkStart w:id="30" w:name="art168"/>
      <w:bookmarkEnd w:id="30"/>
      <w:r w:rsidRPr="001D0D47">
        <w:rPr>
          <w:rFonts w:ascii="Times New Roman" w:hAnsi="Times New Roman" w:cs="Times New Roman"/>
          <w:b/>
          <w:bCs/>
        </w:rPr>
        <w:t>16.8</w:t>
      </w:r>
      <w:r w:rsidRPr="001D0D47">
        <w:rPr>
          <w:rFonts w:ascii="Times New Roman" w:hAnsi="Times New Roman" w:cs="Times New Roman"/>
        </w:rPr>
        <w:t xml:space="preserve"> Cabe pedido de reconsideração, no prazo de 3 (três) dias úteis, contado da data de intimação, relativamente a ato do qual não caiba recurso hierárquico (art. 165, II da Lei nº 14.133/2021). </w:t>
      </w:r>
    </w:p>
    <w:p w14:paraId="168FA53B" w14:textId="65A16E57" w:rsidR="000001E9" w:rsidRPr="001D0D47" w:rsidRDefault="000001E9"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lastRenderedPageBreak/>
        <w:t>16.9</w:t>
      </w:r>
      <w:r w:rsidRPr="001D0D47">
        <w:rPr>
          <w:rFonts w:ascii="Times New Roman" w:hAnsi="Times New Roman" w:cs="Times New Roman"/>
        </w:rPr>
        <w:t xml:space="preserve"> Da aplicação das sanções previstas nos incisos I, II e III do caput do art. 156 da Lei nº 14.133/2021 caberá recurso no prazo de 15 (quinze) dias úteis, contado da data da intimação (art. 166, caput da Lei nº 14.133/2021). </w:t>
      </w:r>
    </w:p>
    <w:p w14:paraId="5A9F3462" w14:textId="77777777" w:rsidR="000001E9" w:rsidRPr="001D0D47" w:rsidRDefault="000001E9"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16.9.1</w:t>
      </w:r>
      <w:r w:rsidRPr="001D0D47">
        <w:rPr>
          <w:rFonts w:ascii="Times New Roman" w:hAnsi="Times New Roman" w:cs="Times New Roman"/>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(art. 166, parágrafo único da Lei nº 14.133/2021). </w:t>
      </w:r>
    </w:p>
    <w:p w14:paraId="4A9D62F1" w14:textId="77777777" w:rsidR="000001E9" w:rsidRPr="001D0D47" w:rsidRDefault="000001E9"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16.10</w:t>
      </w:r>
      <w:r w:rsidRPr="001D0D47">
        <w:rPr>
          <w:rFonts w:ascii="Times New Roman" w:hAnsi="Times New Roman" w:cs="Times New Roman"/>
        </w:rPr>
        <w:t xml:space="preserve"> Da aplicação da sanção prevista no inciso IV do caput do art. 156 da Lei nº 14.133/2021 caberá apenas pedido de reconsideração, que deverá ser apresentado no prazo de 15 (quinze) dias úteis, contado da data da intimação, e decidido no prazo máximo de 20 (vinte) dias úteis, contado do seu recebimento (art. 167 da Lei nº 14.133/2021). </w:t>
      </w:r>
    </w:p>
    <w:p w14:paraId="34C8D40F" w14:textId="77777777" w:rsidR="000001E9" w:rsidRPr="001D0D47" w:rsidRDefault="000001E9"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16.11</w:t>
      </w:r>
      <w:r w:rsidRPr="001D0D47">
        <w:rPr>
          <w:rFonts w:ascii="Times New Roman" w:hAnsi="Times New Roman" w:cs="Times New Roman"/>
        </w:rPr>
        <w:t xml:space="preserve"> O recurso e o pedido de reconsideração terão efeito suspensivo do ato ou da decisão recorrida até que sobrevenha decisão final da autoridade competente (art. 168, caput da Lei nº 14.133/2021). </w:t>
      </w:r>
    </w:p>
    <w:p w14:paraId="68EBB5EA" w14:textId="177C0936" w:rsidR="00982934" w:rsidRPr="001D0D47" w:rsidRDefault="000001E9"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16.12</w:t>
      </w:r>
      <w:r w:rsidRPr="001D0D47">
        <w:rPr>
          <w:rFonts w:ascii="Times New Roman" w:hAnsi="Times New Roman" w:cs="Times New Roman"/>
        </w:rPr>
        <w:t xml:space="preserve"> Na elaboração de suas decisões, a autoridade competente será auxiliada pelo órgão de assessoramento jurídico, que deverá dirimir dúvidas e subsidiá-la com as informações necessárias (art. 168, parágrafo único da Lei nº 14.133/2021).</w:t>
      </w:r>
    </w:p>
    <w:p w14:paraId="6A41EBCE" w14:textId="77777777" w:rsidR="00B972C8" w:rsidRPr="001D0D47" w:rsidRDefault="00B972C8"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p>
    <w:p w14:paraId="6A33ACEB" w14:textId="1F083EA8" w:rsidR="00982934" w:rsidRPr="001D0D47" w:rsidRDefault="00982934" w:rsidP="00D629D3">
      <w:pPr>
        <w:pStyle w:val="Ttulo1"/>
        <w:shd w:val="clear" w:color="auto" w:fill="A5A5A5" w:themeFill="accent3"/>
        <w:spacing w:before="0" w:line="240" w:lineRule="auto"/>
        <w:rPr>
          <w:rFonts w:ascii="Times New Roman" w:hAnsi="Times New Roman" w:cs="Times New Roman"/>
          <w:sz w:val="22"/>
          <w:szCs w:val="22"/>
        </w:rPr>
      </w:pPr>
      <w:bookmarkStart w:id="31" w:name="_Toc133169798"/>
      <w:r w:rsidRPr="001D0D47">
        <w:rPr>
          <w:rFonts w:ascii="Times New Roman" w:hAnsi="Times New Roman" w:cs="Times New Roman"/>
          <w:sz w:val="22"/>
          <w:szCs w:val="22"/>
        </w:rPr>
        <w:t>17) ADJUDICAÇÃO E HOMOLOGAÇÃO</w:t>
      </w:r>
      <w:bookmarkEnd w:id="31"/>
    </w:p>
    <w:p w14:paraId="5B7DA915" w14:textId="10A0AA68" w:rsidR="00982934" w:rsidRPr="001D0D47" w:rsidRDefault="0039102E" w:rsidP="00D629D3">
      <w:pPr>
        <w:pStyle w:val="PargrafodaLista"/>
        <w:tabs>
          <w:tab w:val="left" w:pos="567"/>
        </w:tabs>
        <w:spacing w:after="0" w:line="240" w:lineRule="auto"/>
        <w:ind w:left="0"/>
        <w:jc w:val="both"/>
        <w:rPr>
          <w:rFonts w:ascii="Times New Roman" w:hAnsi="Times New Roman" w:cs="Times New Roman"/>
          <w:bCs/>
        </w:rPr>
      </w:pPr>
      <w:r w:rsidRPr="001D0D47">
        <w:rPr>
          <w:rFonts w:ascii="Times New Roman" w:hAnsi="Times New Roman" w:cs="Times New Roman"/>
          <w:b/>
          <w:bCs/>
        </w:rPr>
        <w:t>17.1</w:t>
      </w:r>
      <w:r w:rsidR="00982934" w:rsidRPr="001D0D47">
        <w:rPr>
          <w:rFonts w:ascii="Times New Roman" w:hAnsi="Times New Roman" w:cs="Times New Roman"/>
          <w:bCs/>
        </w:rPr>
        <w:t xml:space="preserve"> Conforme </w:t>
      </w:r>
      <w:hyperlink r:id="rId115" w:anchor="art71" w:history="1">
        <w:r w:rsidR="00982934" w:rsidRPr="001D0D47">
          <w:rPr>
            <w:rStyle w:val="Hyperlink"/>
            <w:rFonts w:ascii="Times New Roman" w:hAnsi="Times New Roman" w:cs="Times New Roman"/>
            <w:bCs/>
            <w:color w:val="auto"/>
          </w:rPr>
          <w:t>art. 71 da Lei nº 14.133/2021</w:t>
        </w:r>
      </w:hyperlink>
      <w:r w:rsidR="00982934" w:rsidRPr="001D0D47">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7ECC722D" w14:textId="77777777" w:rsidR="00982934" w:rsidRPr="001D0D47" w:rsidRDefault="00982934" w:rsidP="00D629D3">
      <w:pPr>
        <w:pStyle w:val="PargrafodaLista"/>
        <w:numPr>
          <w:ilvl w:val="0"/>
          <w:numId w:val="44"/>
        </w:numPr>
        <w:tabs>
          <w:tab w:val="left" w:pos="567"/>
        </w:tabs>
        <w:spacing w:after="0" w:line="240" w:lineRule="auto"/>
        <w:ind w:left="0" w:firstLine="0"/>
        <w:jc w:val="both"/>
        <w:rPr>
          <w:rFonts w:ascii="Times New Roman" w:hAnsi="Times New Roman" w:cs="Times New Roman"/>
          <w:bCs/>
        </w:rPr>
      </w:pPr>
      <w:r w:rsidRPr="001D0D47">
        <w:rPr>
          <w:rFonts w:ascii="Times New Roman" w:hAnsi="Times New Roman" w:cs="Times New Roman"/>
          <w:bCs/>
        </w:rPr>
        <w:t>Determinar o retorno dos autos para saneamento de irregularidades;</w:t>
      </w:r>
    </w:p>
    <w:p w14:paraId="0445299A" w14:textId="77777777" w:rsidR="00982934" w:rsidRPr="001D0D47" w:rsidRDefault="00982934" w:rsidP="00D629D3">
      <w:pPr>
        <w:pStyle w:val="PargrafodaLista"/>
        <w:numPr>
          <w:ilvl w:val="0"/>
          <w:numId w:val="44"/>
        </w:numPr>
        <w:tabs>
          <w:tab w:val="left" w:pos="567"/>
        </w:tabs>
        <w:spacing w:after="0" w:line="240" w:lineRule="auto"/>
        <w:ind w:left="0" w:firstLine="0"/>
        <w:jc w:val="both"/>
        <w:rPr>
          <w:rFonts w:ascii="Times New Roman" w:hAnsi="Times New Roman" w:cs="Times New Roman"/>
          <w:bCs/>
        </w:rPr>
      </w:pPr>
      <w:r w:rsidRPr="001D0D47">
        <w:rPr>
          <w:rFonts w:ascii="Times New Roman" w:hAnsi="Times New Roman" w:cs="Times New Roman"/>
          <w:bCs/>
        </w:rPr>
        <w:t>Revogar o processo de contratação por motivo de conveniência e oportunidade;</w:t>
      </w:r>
    </w:p>
    <w:p w14:paraId="6C59B928" w14:textId="77777777" w:rsidR="00982934" w:rsidRPr="001D0D47" w:rsidRDefault="00982934" w:rsidP="00D629D3">
      <w:pPr>
        <w:pStyle w:val="PargrafodaLista"/>
        <w:numPr>
          <w:ilvl w:val="0"/>
          <w:numId w:val="44"/>
        </w:numPr>
        <w:tabs>
          <w:tab w:val="left" w:pos="567"/>
        </w:tabs>
        <w:spacing w:after="0" w:line="240" w:lineRule="auto"/>
        <w:ind w:left="0" w:firstLine="0"/>
        <w:jc w:val="both"/>
        <w:rPr>
          <w:rFonts w:ascii="Times New Roman" w:hAnsi="Times New Roman" w:cs="Times New Roman"/>
          <w:bCs/>
        </w:rPr>
      </w:pPr>
      <w:r w:rsidRPr="001D0D47">
        <w:rPr>
          <w:rFonts w:ascii="Times New Roman" w:hAnsi="Times New Roman" w:cs="Times New Roman"/>
          <w:bCs/>
        </w:rPr>
        <w:t>Proceder à anulação do processo de contratação, de ofício ou mediante provocação de terceiros, sempre que presente ilegalidade insanável;</w:t>
      </w:r>
    </w:p>
    <w:p w14:paraId="492126EC" w14:textId="77777777" w:rsidR="00982934" w:rsidRPr="001D0D47" w:rsidRDefault="00982934" w:rsidP="00D629D3">
      <w:pPr>
        <w:pStyle w:val="PargrafodaLista"/>
        <w:numPr>
          <w:ilvl w:val="0"/>
          <w:numId w:val="44"/>
        </w:numPr>
        <w:tabs>
          <w:tab w:val="left" w:pos="567"/>
        </w:tabs>
        <w:spacing w:after="0" w:line="240" w:lineRule="auto"/>
        <w:ind w:left="0" w:firstLine="0"/>
        <w:jc w:val="both"/>
        <w:rPr>
          <w:rFonts w:ascii="Times New Roman" w:hAnsi="Times New Roman" w:cs="Times New Roman"/>
          <w:bCs/>
        </w:rPr>
      </w:pPr>
      <w:r w:rsidRPr="001D0D47">
        <w:rPr>
          <w:rFonts w:ascii="Times New Roman" w:hAnsi="Times New Roman" w:cs="Times New Roman"/>
          <w:bCs/>
        </w:rPr>
        <w:t>Adjudicar o objeto e homologar o processo de contratação.</w:t>
      </w:r>
    </w:p>
    <w:p w14:paraId="74388B99" w14:textId="25704313" w:rsidR="00982934" w:rsidRPr="001D0D47" w:rsidRDefault="0039102E" w:rsidP="00D629D3">
      <w:pPr>
        <w:pStyle w:val="PargrafodaLista"/>
        <w:tabs>
          <w:tab w:val="left" w:pos="567"/>
        </w:tabs>
        <w:spacing w:after="0" w:line="240" w:lineRule="auto"/>
        <w:ind w:left="0"/>
        <w:jc w:val="both"/>
        <w:rPr>
          <w:rFonts w:ascii="Times New Roman" w:hAnsi="Times New Roman" w:cs="Times New Roman"/>
          <w:bCs/>
        </w:rPr>
      </w:pPr>
      <w:r w:rsidRPr="001D0D47">
        <w:rPr>
          <w:rFonts w:ascii="Times New Roman" w:hAnsi="Times New Roman" w:cs="Times New Roman"/>
          <w:b/>
          <w:bCs/>
        </w:rPr>
        <w:t>17.2</w:t>
      </w:r>
      <w:r w:rsidR="00982934" w:rsidRPr="001D0D47">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16" w:anchor="art71%C2%A71" w:history="1">
        <w:r w:rsidR="00982934" w:rsidRPr="001D0D47">
          <w:rPr>
            <w:rStyle w:val="Hyperlink"/>
            <w:rFonts w:ascii="Times New Roman" w:hAnsi="Times New Roman" w:cs="Times New Roman"/>
            <w:bCs/>
            <w:color w:val="auto"/>
          </w:rPr>
          <w:t>art. 71, § 1º da Lei nº 14.133/2021</w:t>
        </w:r>
      </w:hyperlink>
      <w:r w:rsidR="00982934" w:rsidRPr="001D0D47">
        <w:rPr>
          <w:rFonts w:ascii="Times New Roman" w:hAnsi="Times New Roman" w:cs="Times New Roman"/>
          <w:bCs/>
        </w:rPr>
        <w:t>).</w:t>
      </w:r>
    </w:p>
    <w:p w14:paraId="43E97B31" w14:textId="125CB492" w:rsidR="00982934" w:rsidRPr="001D0D47" w:rsidRDefault="0039102E" w:rsidP="00D629D3">
      <w:pPr>
        <w:pStyle w:val="PargrafodaLista"/>
        <w:tabs>
          <w:tab w:val="left" w:pos="567"/>
        </w:tabs>
        <w:spacing w:after="0" w:line="240" w:lineRule="auto"/>
        <w:ind w:left="0"/>
        <w:jc w:val="both"/>
        <w:rPr>
          <w:rFonts w:ascii="Times New Roman" w:hAnsi="Times New Roman" w:cs="Times New Roman"/>
          <w:bCs/>
        </w:rPr>
      </w:pPr>
      <w:r w:rsidRPr="001D0D47">
        <w:rPr>
          <w:rFonts w:ascii="Times New Roman" w:hAnsi="Times New Roman" w:cs="Times New Roman"/>
          <w:b/>
          <w:bCs/>
        </w:rPr>
        <w:t>17.3</w:t>
      </w:r>
      <w:r w:rsidR="00982934" w:rsidRPr="001D0D47">
        <w:rPr>
          <w:rFonts w:ascii="Times New Roman" w:hAnsi="Times New Roman" w:cs="Times New Roman"/>
          <w:bCs/>
        </w:rPr>
        <w:t xml:space="preserve"> O motivo determinante para a revogação do processo de contratação deverá ser resultante de fato superveniente devidamente comprovado (</w:t>
      </w:r>
      <w:hyperlink r:id="rId117" w:anchor="art71%C2%A72" w:history="1">
        <w:r w:rsidR="00982934" w:rsidRPr="001D0D47">
          <w:rPr>
            <w:rStyle w:val="Hyperlink"/>
            <w:rFonts w:ascii="Times New Roman" w:hAnsi="Times New Roman" w:cs="Times New Roman"/>
            <w:bCs/>
            <w:color w:val="auto"/>
          </w:rPr>
          <w:t>art. 71, § 2º da Lei nº 14.133/2021</w:t>
        </w:r>
      </w:hyperlink>
      <w:r w:rsidR="00982934" w:rsidRPr="001D0D47">
        <w:rPr>
          <w:rFonts w:ascii="Times New Roman" w:hAnsi="Times New Roman" w:cs="Times New Roman"/>
          <w:bCs/>
        </w:rPr>
        <w:t>).</w:t>
      </w:r>
    </w:p>
    <w:p w14:paraId="64DB761B" w14:textId="21209480" w:rsidR="00982934" w:rsidRPr="001D0D47" w:rsidRDefault="0039102E" w:rsidP="00D629D3">
      <w:pPr>
        <w:pStyle w:val="PargrafodaLista"/>
        <w:tabs>
          <w:tab w:val="left" w:pos="567"/>
        </w:tabs>
        <w:spacing w:after="0" w:line="240" w:lineRule="auto"/>
        <w:ind w:left="0"/>
        <w:jc w:val="both"/>
        <w:rPr>
          <w:rFonts w:ascii="Times New Roman" w:hAnsi="Times New Roman" w:cs="Times New Roman"/>
          <w:bCs/>
        </w:rPr>
      </w:pPr>
      <w:r w:rsidRPr="001D0D47">
        <w:rPr>
          <w:rFonts w:ascii="Times New Roman" w:hAnsi="Times New Roman" w:cs="Times New Roman"/>
          <w:b/>
          <w:bCs/>
        </w:rPr>
        <w:t>17.4</w:t>
      </w:r>
      <w:r w:rsidR="00982934" w:rsidRPr="001D0D47">
        <w:rPr>
          <w:rFonts w:ascii="Times New Roman" w:hAnsi="Times New Roman" w:cs="Times New Roman"/>
          <w:bCs/>
        </w:rPr>
        <w:t xml:space="preserve"> Nos casos de anulação e revogação, será assegurada a prévia manifestação dos interessados (</w:t>
      </w:r>
      <w:hyperlink r:id="rId118" w:anchor="art71%C2%A73" w:history="1">
        <w:r w:rsidR="00982934" w:rsidRPr="001D0D47">
          <w:rPr>
            <w:rStyle w:val="Hyperlink"/>
            <w:rFonts w:ascii="Times New Roman" w:hAnsi="Times New Roman" w:cs="Times New Roman"/>
            <w:bCs/>
            <w:color w:val="auto"/>
          </w:rPr>
          <w:t>art. 71, § 3º da Lei nº 14.133/2021</w:t>
        </w:r>
      </w:hyperlink>
      <w:r w:rsidR="00982934" w:rsidRPr="001D0D47">
        <w:rPr>
          <w:rFonts w:ascii="Times New Roman" w:hAnsi="Times New Roman" w:cs="Times New Roman"/>
          <w:bCs/>
        </w:rPr>
        <w:t>).</w:t>
      </w:r>
    </w:p>
    <w:p w14:paraId="5B678B40" w14:textId="77777777" w:rsidR="0039420E" w:rsidRPr="001D0D47" w:rsidRDefault="0039420E" w:rsidP="00D629D3">
      <w:pPr>
        <w:pStyle w:val="PargrafodaLista"/>
        <w:tabs>
          <w:tab w:val="left" w:pos="567"/>
        </w:tabs>
        <w:spacing w:after="0" w:line="240" w:lineRule="auto"/>
        <w:ind w:left="0"/>
        <w:jc w:val="both"/>
        <w:rPr>
          <w:rFonts w:ascii="Times New Roman" w:hAnsi="Times New Roman" w:cs="Times New Roman"/>
          <w:bCs/>
        </w:rPr>
      </w:pPr>
      <w:r w:rsidRPr="001D0D47">
        <w:rPr>
          <w:rFonts w:ascii="Times New Roman" w:hAnsi="Times New Roman" w:cs="Times New Roman"/>
          <w:b/>
          <w:bCs/>
        </w:rPr>
        <w:t>17.5</w:t>
      </w:r>
      <w:r w:rsidRPr="001D0D47">
        <w:rPr>
          <w:rFonts w:ascii="Times New Roman" w:hAnsi="Times New Roman" w:cs="Times New Roman"/>
          <w:bCs/>
        </w:rPr>
        <w:t xml:space="preserve"> </w:t>
      </w:r>
      <w:r w:rsidRPr="001D0D47">
        <w:rPr>
          <w:rFonts w:ascii="Times New Roman" w:hAnsi="Times New Roman" w:cs="Times New Roman"/>
          <w:color w:val="000000"/>
        </w:rPr>
        <w:t>A anulação do processo de contratação induz à da ata de registro de preços e/ou do contrato</w:t>
      </w:r>
      <w:r w:rsidRPr="001D0D47">
        <w:rPr>
          <w:rFonts w:ascii="Times New Roman" w:hAnsi="Times New Roman" w:cs="Times New Roman"/>
          <w:bCs/>
        </w:rPr>
        <w:t>.</w:t>
      </w:r>
    </w:p>
    <w:p w14:paraId="65ACCAC9" w14:textId="77777777" w:rsidR="003E650E" w:rsidRPr="001D0D47" w:rsidRDefault="003E650E"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191915CF" w14:textId="77777777" w:rsidR="0039420E" w:rsidRPr="001D0D47" w:rsidRDefault="0039420E" w:rsidP="00D629D3">
      <w:pPr>
        <w:pStyle w:val="Ttulo1"/>
        <w:shd w:val="clear" w:color="auto" w:fill="A5A5A5" w:themeFill="accent3"/>
        <w:spacing w:before="0" w:line="240" w:lineRule="auto"/>
        <w:rPr>
          <w:rFonts w:ascii="Times New Roman" w:hAnsi="Times New Roman" w:cs="Times New Roman"/>
          <w:sz w:val="22"/>
          <w:szCs w:val="22"/>
        </w:rPr>
      </w:pPr>
      <w:r w:rsidRPr="001D0D47">
        <w:rPr>
          <w:rFonts w:ascii="Times New Roman" w:hAnsi="Times New Roman" w:cs="Times New Roman"/>
          <w:sz w:val="22"/>
          <w:szCs w:val="22"/>
        </w:rPr>
        <w:t xml:space="preserve">18) </w:t>
      </w:r>
      <w:r w:rsidRPr="001D0D47">
        <w:rPr>
          <w:rFonts w:ascii="Times New Roman" w:eastAsia="Times New Roman" w:hAnsi="Times New Roman" w:cs="Times New Roman"/>
          <w:bCs/>
          <w:color w:val="000000"/>
          <w:sz w:val="22"/>
          <w:szCs w:val="22"/>
          <w:lang w:eastAsia="pt-BR"/>
        </w:rPr>
        <w:t>ATA DE REGISTRO DE PREÇOS</w:t>
      </w:r>
    </w:p>
    <w:p w14:paraId="72666476"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18.1</w:t>
      </w:r>
      <w:r w:rsidRPr="001D0D47">
        <w:rPr>
          <w:rFonts w:ascii="Times New Roman" w:eastAsia="Times New Roman" w:hAnsi="Times New Roman" w:cs="Times New Roman"/>
          <w:color w:val="000000"/>
          <w:lang w:eastAsia="pt-BR"/>
        </w:rPr>
        <w:t xml:space="preserve"> O registro de preços observará as seguintes condições:</w:t>
      </w:r>
    </w:p>
    <w:p w14:paraId="5D2900E5"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color w:val="000000"/>
          <w:lang w:eastAsia="pt-BR"/>
        </w:rPr>
        <w:t>I - Serão registrados na ata de registro de preços os preços e quantitativos do licitante mais bem classificado durante a fase competitiva ou do proponente a ser contratado de forma direta;</w:t>
      </w:r>
    </w:p>
    <w:p w14:paraId="09143F1D"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color w:val="000000"/>
          <w:lang w:eastAsia="pt-BR"/>
        </w:rPr>
        <w:t>II - Será incluído na respectiva ata, na forma de anexo, o registro dos licitantes que aceitarem cotar o objeto com preços iguais aos do licitante vencedor na ordem de classificação do certame, bem como daqueles licitantes que mantiverem sua proposta original, com objetivo a formação de cadastro de reserva no caso de impossibilidade de atendimento pelo primeiro colocado da ata, nas hipóteses de cancelamento do registro do fornecedor;</w:t>
      </w:r>
    </w:p>
    <w:p w14:paraId="68C600EB"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color w:val="000000"/>
          <w:lang w:eastAsia="pt-BR"/>
        </w:rPr>
        <w:t>III - O preço registrado com indicação dos fornecedores será divulgado no sítio eletrônico oficial do Município e no Portal Nacional de Contratações Públicas – PNCP, bem como ficará disponibilizado durante a vigência da ata de registro de preços;</w:t>
      </w:r>
    </w:p>
    <w:p w14:paraId="0F1E18DB"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color w:val="000000"/>
          <w:lang w:eastAsia="pt-BR"/>
        </w:rPr>
        <w:t>IV - A ordem de classificação dos licitantes registrados na ata de registro de preços deverá ser</w:t>
      </w:r>
      <w:r w:rsidRPr="001D0D47">
        <w:rPr>
          <w:rFonts w:ascii="Times New Roman" w:hAnsi="Times New Roman" w:cs="Times New Roman"/>
        </w:rPr>
        <w:t xml:space="preserve"> respeitada nas contratações.</w:t>
      </w:r>
    </w:p>
    <w:p w14:paraId="10AC491A"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18.2</w:t>
      </w:r>
      <w:r w:rsidRPr="001D0D47">
        <w:rPr>
          <w:rFonts w:ascii="Times New Roman" w:eastAsia="Times New Roman" w:hAnsi="Times New Roman" w:cs="Times New Roman"/>
          <w:color w:val="000000"/>
          <w:lang w:eastAsia="pt-BR"/>
        </w:rPr>
        <w:t xml:space="preserve"> Se houver mais de um licitante que aceite cotar o objeto com preços iguais aos do licitante vencedor, serão classificados segundo a ordem da última proposta apresentada durante a fase de lances.</w:t>
      </w:r>
    </w:p>
    <w:p w14:paraId="3C7D1F1F"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18.3</w:t>
      </w:r>
      <w:r w:rsidRPr="001D0D47">
        <w:rPr>
          <w:rFonts w:ascii="Times New Roman" w:eastAsia="Times New Roman" w:hAnsi="Times New Roman" w:cs="Times New Roman"/>
          <w:color w:val="000000"/>
          <w:lang w:eastAsia="pt-BR"/>
        </w:rPr>
        <w:t xml:space="preserve"> A habilitação dos fornecedores que comporão o cadastro de reserva será efetuada quando houver necessidade de contratação de fornecedor remanescente.</w:t>
      </w:r>
    </w:p>
    <w:p w14:paraId="271FB657"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18.4</w:t>
      </w:r>
      <w:r w:rsidRPr="001D0D47">
        <w:rPr>
          <w:rFonts w:ascii="Times New Roman" w:eastAsia="Times New Roman" w:hAnsi="Times New Roman" w:cs="Times New Roman"/>
          <w:color w:val="000000"/>
          <w:lang w:eastAsia="pt-BR"/>
        </w:rPr>
        <w:t xml:space="preserve"> O anexo que trata o inciso II do tópico 18.1 será preenchido com a informação dos licitantes que aceitarem registrar preços iguais ao do licitante vencedor do certame e daqueles licitantes que mantiverem sua proposta original.</w:t>
      </w:r>
    </w:p>
    <w:p w14:paraId="06A2E56D"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18.5</w:t>
      </w:r>
      <w:r w:rsidRPr="001D0D47">
        <w:rPr>
          <w:rFonts w:ascii="Times New Roman" w:eastAsia="Times New Roman" w:hAnsi="Times New Roman" w:cs="Times New Roman"/>
          <w:color w:val="000000"/>
          <w:lang w:eastAsia="pt-BR"/>
        </w:rPr>
        <w:t xml:space="preserve"> O prazo de vigência da ata de registro de preços será de 1 (um) ano, podendo ser prorrogado até o limite de 2 (dois) anos, desde que comprovado o preço vantajoso.</w:t>
      </w:r>
    </w:p>
    <w:p w14:paraId="32483474"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lastRenderedPageBreak/>
        <w:t>18.6</w:t>
      </w:r>
      <w:r w:rsidRPr="001D0D47">
        <w:rPr>
          <w:rFonts w:ascii="Times New Roman" w:eastAsia="Times New Roman" w:hAnsi="Times New Roman" w:cs="Times New Roman"/>
          <w:color w:val="000000"/>
          <w:lang w:eastAsia="pt-BR"/>
        </w:rPr>
        <w:t xml:space="preserve"> O fornecedor mais bem classificado será convocado para assinar a ata de registro de preços, no prazo de 05 (cinco) dias úteis, podendo o prazo ser prorrogado uma vez, por igual período, quando solicitado pelo fornecedor e desde que ocorra motivo justificado aceito pelo Município.</w:t>
      </w:r>
    </w:p>
    <w:p w14:paraId="17112647"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18.6.1</w:t>
      </w:r>
      <w:r w:rsidRPr="001D0D47">
        <w:rPr>
          <w:rFonts w:ascii="Times New Roman" w:eastAsia="Times New Roman" w:hAnsi="Times New Roman" w:cs="Times New Roman"/>
          <w:color w:val="000000"/>
          <w:lang w:eastAsia="pt-BR"/>
        </w:rPr>
        <w:t xml:space="preserve"> É facultado ao Município, quando o convocado não assinar a ata de registro de preços no prazo e condições estabelecidos, convocar os licitantes remanescentes, na ordem de classificação, para fazê-lo em igual prazo e nas mesmas condições propostas pelo primeiro classificado.</w:t>
      </w:r>
    </w:p>
    <w:p w14:paraId="07F626FF" w14:textId="77777777" w:rsidR="0039420E" w:rsidRPr="001D0D47" w:rsidRDefault="0039420E" w:rsidP="00D629D3">
      <w:pPr>
        <w:spacing w:after="0" w:line="240" w:lineRule="auto"/>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18.6.2</w:t>
      </w:r>
      <w:r w:rsidRPr="001D0D47">
        <w:rPr>
          <w:rFonts w:ascii="Times New Roman" w:eastAsia="Times New Roman" w:hAnsi="Times New Roman" w:cs="Times New Roman"/>
          <w:color w:val="000000"/>
          <w:lang w:eastAsia="pt-BR"/>
        </w:rPr>
        <w:t xml:space="preserve"> Na hipótese de nenhum dos licitantes aceitar a contratação nos termos do tópico anterior, observados o valor estimado e sua eventual atualização nos termos do edital, o Município poderá:</w:t>
      </w:r>
    </w:p>
    <w:p w14:paraId="0942B6C4"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color w:val="000000"/>
          <w:lang w:eastAsia="pt-BR"/>
        </w:rPr>
        <w:t>I - Convocar aqueles licitantes que mantiverem sua proposta original para negociação, na ordem de classificação, com vistas à obtenção de preço melhor, mesmo que acima do preço do adjudicatário; ou</w:t>
      </w:r>
    </w:p>
    <w:p w14:paraId="5F6A4489"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color w:val="000000"/>
          <w:lang w:eastAsia="pt-BR"/>
        </w:rPr>
        <w:t>II - Adjudicar e celebrar a ata de registro de preços nas condições ofertadas pelos licitantes</w:t>
      </w:r>
      <w:r w:rsidRPr="001D0D47">
        <w:rPr>
          <w:rFonts w:ascii="Times New Roman" w:hAnsi="Times New Roman" w:cs="Times New Roman"/>
        </w:rPr>
        <w:t xml:space="preserve"> subsequentes, atendida à ordem classificatória, quando frustrada a negociação de melhor condição</w:t>
      </w:r>
      <w:r w:rsidRPr="001D0D47">
        <w:rPr>
          <w:rFonts w:ascii="Times New Roman" w:eastAsia="Times New Roman" w:hAnsi="Times New Roman" w:cs="Times New Roman"/>
          <w:color w:val="000000"/>
          <w:lang w:eastAsia="pt-BR"/>
        </w:rPr>
        <w:t>.</w:t>
      </w:r>
    </w:p>
    <w:p w14:paraId="0AD4129D"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18.7</w:t>
      </w:r>
      <w:r w:rsidRPr="001D0D47">
        <w:rPr>
          <w:rFonts w:ascii="Times New Roman" w:eastAsia="Times New Roman" w:hAnsi="Times New Roman" w:cs="Times New Roman"/>
          <w:color w:val="000000"/>
          <w:lang w:eastAsia="pt-BR"/>
        </w:rPr>
        <w:t xml:space="preserve">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04DAD885"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18.8</w:t>
      </w:r>
      <w:r w:rsidRPr="001D0D47">
        <w:rPr>
          <w:rFonts w:ascii="Times New Roman" w:eastAsia="Times New Roman" w:hAnsi="Times New Roman" w:cs="Times New Roman"/>
          <w:color w:val="000000"/>
          <w:lang w:eastAsia="pt-BR"/>
        </w:rPr>
        <w:t xml:space="preserve"> A recusa injustificada do fornecedor mais bem classificado em assinar a ata de registro de preços dentro do prazo estabelecido no edital ou instrumento de contratação direta ensejará a aplicação das penalidades legalmente estabelecidas no art. 156 da Lei Federal nº 14.133/2021.</w:t>
      </w:r>
    </w:p>
    <w:p w14:paraId="5AB124BB"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18.9</w:t>
      </w:r>
      <w:r w:rsidRPr="001D0D47">
        <w:rPr>
          <w:rFonts w:ascii="Times New Roman" w:eastAsia="Times New Roman" w:hAnsi="Times New Roman" w:cs="Times New Roman"/>
          <w:color w:val="000000"/>
          <w:lang w:eastAsia="pt-BR"/>
        </w:rPr>
        <w:t xml:space="preserve"> O compromisso também se aplica aos licitantes que aceitem cotar o objeto em preço igual ao do licitante vencedor, bem como licitantes que mantiverem sua proposta original e/ou dos licitantes que apresentaram preço conforme o art. 82, III da Lei nº 14.133/2021.</w:t>
      </w:r>
    </w:p>
    <w:p w14:paraId="6943E878" w14:textId="77777777" w:rsidR="005807EC"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18.10</w:t>
      </w:r>
      <w:r w:rsidRPr="001D0D47">
        <w:rPr>
          <w:rFonts w:ascii="Times New Roman" w:eastAsia="Times New Roman" w:hAnsi="Times New Roman" w:cs="Times New Roman"/>
          <w:color w:val="000000"/>
          <w:lang w:eastAsia="pt-BR"/>
        </w:rPr>
        <w:t xml:space="preserve"> 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art. 156 da Lei Federal nº 14.133/2021, sendo sempre assegurado o contraditório e a ampla defesa. </w:t>
      </w:r>
    </w:p>
    <w:p w14:paraId="58DAFF89" w14:textId="60D1BCC6"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18.11</w:t>
      </w:r>
      <w:r w:rsidRPr="001D0D47">
        <w:rPr>
          <w:rFonts w:ascii="Times New Roman" w:eastAsia="Times New Roman" w:hAnsi="Times New Roman" w:cs="Times New Roman"/>
          <w:color w:val="000000"/>
          <w:lang w:eastAsia="pt-BR"/>
        </w:rPr>
        <w:t xml:space="preserve"> O contrato decorrente da ata de registro de preços terá sua vigência estabelecida em conformidade com as disposições nela contidas, devendo ser deverá ser celebrado no prazo de validade da ata de registro de preços.</w:t>
      </w:r>
    </w:p>
    <w:p w14:paraId="648A104C"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18.11.1</w:t>
      </w:r>
      <w:r w:rsidRPr="00886DB1">
        <w:rPr>
          <w:rFonts w:ascii="Times New Roman" w:eastAsia="Times New Roman" w:hAnsi="Times New Roman" w:cs="Times New Roman"/>
          <w:lang w:eastAsia="pt-BR"/>
        </w:rPr>
        <w:t xml:space="preserve"> O instrumento contratual poderá ser substituído nos termos do art. 95, caput da Lei Federal nº 14.133/2021.</w:t>
      </w:r>
    </w:p>
    <w:p w14:paraId="1FA0122C"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18.11.2</w:t>
      </w:r>
      <w:r w:rsidRPr="00886DB1">
        <w:rPr>
          <w:rFonts w:ascii="Times New Roman" w:eastAsia="Times New Roman" w:hAnsi="Times New Roman" w:cs="Times New Roman"/>
          <w:lang w:eastAsia="pt-BR"/>
        </w:rPr>
        <w:t xml:space="preserve"> O contrato ou outro instrumento que venha substituí-lo observará o disposto no Título III da Lei Federal nº 14.133/2021 (Dos Contratos Administrativos).</w:t>
      </w:r>
    </w:p>
    <w:p w14:paraId="5AE5DE4D" w14:textId="77777777" w:rsidR="0039420E" w:rsidRPr="00886DB1" w:rsidRDefault="0039420E" w:rsidP="00D629D3">
      <w:pPr>
        <w:tabs>
          <w:tab w:val="left" w:pos="142"/>
        </w:tabs>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18.11.3</w:t>
      </w:r>
      <w:r w:rsidRPr="00886DB1">
        <w:rPr>
          <w:rFonts w:ascii="Times New Roman" w:eastAsia="Times New Roman" w:hAnsi="Times New Roman" w:cs="Times New Roman"/>
          <w:lang w:eastAsia="pt-BR"/>
        </w:rPr>
        <w:t xml:space="preserve"> Será reputada firmada a contratação administrativa na data da confirmação de entrega do instrumento contratual ao fornecedor registrado, admitindo-se a entrega do instrumento por qualquer meio que assegure a certeza da ciência do interessado.</w:t>
      </w:r>
    </w:p>
    <w:p w14:paraId="3F8E1247"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18.12</w:t>
      </w:r>
      <w:r w:rsidRPr="00886DB1">
        <w:rPr>
          <w:rFonts w:ascii="Times New Roman" w:eastAsia="Times New Roman" w:hAnsi="Times New Roman" w:cs="Times New Roman"/>
          <w:lang w:eastAsia="pt-BR"/>
        </w:rPr>
        <w:t xml:space="preserve"> Os preços registrados poderão ser revistos em decorrência de eventual redução dos preços praticados no mercado ou de fato que eleve o custo dos serviços ou bens registrados, cabendo ao órgão gerenciador promover as negociações junto aos fornecedores.</w:t>
      </w:r>
    </w:p>
    <w:p w14:paraId="4860139F" w14:textId="77777777" w:rsidR="0039420E" w:rsidRPr="00886DB1" w:rsidRDefault="0039420E"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18.12.1</w:t>
      </w:r>
      <w:r w:rsidRPr="00886DB1">
        <w:rPr>
          <w:rFonts w:ascii="Times New Roman" w:eastAsia="Times New Roman" w:hAnsi="Times New Roman" w:cs="Times New Roman"/>
          <w:lang w:eastAsia="pt-BR"/>
        </w:rPr>
        <w:t xml:space="preserve"> 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28DD8ED5"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18.12.2</w:t>
      </w:r>
      <w:r w:rsidRPr="00886DB1">
        <w:rPr>
          <w:rFonts w:ascii="Times New Roman" w:eastAsia="Times New Roman" w:hAnsi="Times New Roman" w:cs="Times New Roman"/>
          <w:lang w:eastAsia="pt-BR"/>
        </w:rPr>
        <w:t xml:space="preserve"> 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56BD5393"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18.13</w:t>
      </w:r>
      <w:r w:rsidRPr="00886DB1">
        <w:rPr>
          <w:rFonts w:ascii="Times New Roman" w:eastAsia="Times New Roman" w:hAnsi="Times New Roman" w:cs="Times New Roman"/>
          <w:lang w:eastAsia="pt-BR"/>
        </w:rPr>
        <w:t xml:space="preserve"> Quando o preço registrado se tornar superior ao preço praticado no mercado por motivo superveniente, o Município convocará o fornecedor para negociar a redução dos preços aos valores praticados pelo mercado, sendo observado:</w:t>
      </w:r>
    </w:p>
    <w:p w14:paraId="383C1235"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I - O fornecedor que não aceitar reduzir seus preços aos valores praticados pelo mercado será liberado do compromisso assumido, sem aplicação de penalidade.</w:t>
      </w:r>
    </w:p>
    <w:p w14:paraId="739352FE"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II - A ordem de classificação dos fornecedores que aceitarem reduzir seus preços aos valores de mercado observará a classificação original.</w:t>
      </w:r>
    </w:p>
    <w:p w14:paraId="75E3CF02"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 xml:space="preserve">18.14 </w:t>
      </w:r>
      <w:r w:rsidRPr="00886DB1">
        <w:rPr>
          <w:rFonts w:ascii="Times New Roman" w:eastAsia="Times New Roman" w:hAnsi="Times New Roman" w:cs="Times New Roman"/>
          <w:lang w:eastAsia="pt-BR"/>
        </w:rPr>
        <w:t xml:space="preserve">Quando o preço de mercado </w:t>
      </w:r>
      <w:proofErr w:type="gramStart"/>
      <w:r w:rsidRPr="00886DB1">
        <w:rPr>
          <w:rFonts w:ascii="Times New Roman" w:eastAsia="Times New Roman" w:hAnsi="Times New Roman" w:cs="Times New Roman"/>
          <w:lang w:eastAsia="pt-BR"/>
        </w:rPr>
        <w:t>tornar-se</w:t>
      </w:r>
      <w:proofErr w:type="gramEnd"/>
      <w:r w:rsidRPr="00886DB1">
        <w:rPr>
          <w:rFonts w:ascii="Times New Roman" w:eastAsia="Times New Roman" w:hAnsi="Times New Roman" w:cs="Times New Roman"/>
          <w:lang w:eastAsia="pt-BR"/>
        </w:rPr>
        <w:t xml:space="preserve"> superior aos preços registrados e o fornecedor não puder cumprir o compromisso, o Município poderá:</w:t>
      </w:r>
    </w:p>
    <w:p w14:paraId="3F897FEE"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I - Liberar o fornecedor do compromisso assumido, caso a comunicação ocorra antes do pedido de fornecimento, e sem aplicação da penalidade se confirmada a veracidade dos motivos e comprovantes apresentados;</w:t>
      </w:r>
    </w:p>
    <w:p w14:paraId="18FD9F36"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lastRenderedPageBreak/>
        <w:t>II - Convocar os demais fornecedores para assegurar igual oportunidade de negociação;</w:t>
      </w:r>
    </w:p>
    <w:p w14:paraId="54D1949C"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III - Não havendo êxito nas negociações, o órgão gerenciador deverá proceder à revogação da ata de registro de preços, adotando as medidas cabíveis para obtenção da contratação mais vantajosa;</w:t>
      </w:r>
    </w:p>
    <w:p w14:paraId="073F1525"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18.15</w:t>
      </w:r>
      <w:r w:rsidRPr="00886DB1">
        <w:rPr>
          <w:rFonts w:ascii="Times New Roman" w:eastAsia="Times New Roman" w:hAnsi="Times New Roman" w:cs="Times New Roman"/>
          <w:lang w:eastAsia="pt-BR"/>
        </w:rPr>
        <w:t xml:space="preserve"> O registro do fornecedor será cancelado quando:</w:t>
      </w:r>
    </w:p>
    <w:p w14:paraId="1A1AD235"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I - Por razão de interesse público;</w:t>
      </w:r>
    </w:p>
    <w:p w14:paraId="11FF03B6"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II - A pedido do fornecedor;</w:t>
      </w:r>
    </w:p>
    <w:p w14:paraId="7F3E2964"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III - Descumprir as condições da ata de registro de preços;</w:t>
      </w:r>
    </w:p>
    <w:p w14:paraId="0EC6DE16"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IV - Não retirar a nota de empenho ou instrumento equivalente no prazo estabelecido pelo Município, sem justificativa aceitável;</w:t>
      </w:r>
    </w:p>
    <w:p w14:paraId="7E42B619"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V - Não aceitar reduzir o seu preço registrado, na hipótese deste se tornar superior àqueles praticados no mercado;</w:t>
      </w:r>
    </w:p>
    <w:p w14:paraId="6050E18E"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VI - Sofrer sanção prevista no inciso III ou IV do caput do art. 156 da Lei Federal nº 14.133/2021;</w:t>
      </w:r>
    </w:p>
    <w:p w14:paraId="19E9E3D3"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VII - For condenado por algum dos crimes previstos no art. 178 da Lei Federal nº 14.133/2021, por sentença transitada em julgado.</w:t>
      </w:r>
    </w:p>
    <w:p w14:paraId="3CD5C3F5"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18.16</w:t>
      </w:r>
      <w:r w:rsidRPr="00886DB1">
        <w:rPr>
          <w:rFonts w:ascii="Times New Roman" w:eastAsia="Times New Roman" w:hAnsi="Times New Roman" w:cs="Times New Roman"/>
          <w:lang w:eastAsia="pt-BR"/>
        </w:rPr>
        <w:t xml:space="preserve"> O cancelamento de registros será motivado e formalizado por despacho da autoridade superior, assegurado o contraditório e a ampla defesa.</w:t>
      </w:r>
    </w:p>
    <w:p w14:paraId="3EB1CA51" w14:textId="77777777" w:rsidR="00DC0757" w:rsidRPr="00886DB1" w:rsidRDefault="00DC0757"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18.17</w:t>
      </w:r>
      <w:r w:rsidRPr="00886DB1">
        <w:rPr>
          <w:rFonts w:ascii="Times New Roman" w:eastAsia="Times New Roman" w:hAnsi="Times New Roman" w:cs="Times New Roman"/>
          <w:lang w:eastAsia="pt-BR"/>
        </w:rPr>
        <w:t xml:space="preserve"> O cancelamento dos preços registrados poderá ser realizado pelo gerenciador, em determinada ata de registro de preços, total ou parcialmente, nas seguintes hipóteses, desde que devidamente comprovadas e justificadas:</w:t>
      </w:r>
    </w:p>
    <w:p w14:paraId="45AB675B" w14:textId="77777777" w:rsidR="00DC0757" w:rsidRPr="00886DB1" w:rsidRDefault="00DC0757"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 xml:space="preserve">I - </w:t>
      </w:r>
      <w:proofErr w:type="gramStart"/>
      <w:r w:rsidRPr="00886DB1">
        <w:rPr>
          <w:rFonts w:ascii="Times New Roman" w:eastAsia="Times New Roman" w:hAnsi="Times New Roman" w:cs="Times New Roman"/>
          <w:lang w:eastAsia="pt-BR"/>
        </w:rPr>
        <w:t>por</w:t>
      </w:r>
      <w:proofErr w:type="gramEnd"/>
      <w:r w:rsidRPr="00886DB1">
        <w:rPr>
          <w:rFonts w:ascii="Times New Roman" w:eastAsia="Times New Roman" w:hAnsi="Times New Roman" w:cs="Times New Roman"/>
          <w:lang w:eastAsia="pt-BR"/>
        </w:rPr>
        <w:t xml:space="preserve"> razão de interesse público; </w:t>
      </w:r>
    </w:p>
    <w:p w14:paraId="5BA8F768" w14:textId="77777777" w:rsidR="00DC0757" w:rsidRPr="00886DB1" w:rsidRDefault="00DC0757"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II - </w:t>
      </w:r>
      <w:proofErr w:type="gramStart"/>
      <w:r w:rsidRPr="00886DB1">
        <w:rPr>
          <w:rFonts w:ascii="Times New Roman" w:eastAsia="Times New Roman" w:hAnsi="Times New Roman" w:cs="Times New Roman"/>
          <w:lang w:eastAsia="pt-BR"/>
        </w:rPr>
        <w:t>a</w:t>
      </w:r>
      <w:proofErr w:type="gramEnd"/>
      <w:r w:rsidRPr="00886DB1">
        <w:rPr>
          <w:rFonts w:ascii="Times New Roman" w:eastAsia="Times New Roman" w:hAnsi="Times New Roman" w:cs="Times New Roman"/>
          <w:lang w:eastAsia="pt-BR"/>
        </w:rPr>
        <w:t xml:space="preserve"> pedido do fornecedor, decorrente de caso fortuito ou força maior; ou</w:t>
      </w:r>
    </w:p>
    <w:p w14:paraId="7C283974" w14:textId="77777777" w:rsidR="00DC0757" w:rsidRPr="00886DB1" w:rsidRDefault="00DC0757"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III - se não houver êxito nas negociações, nos termos do disposto no § 3º do art. 26 e no § 4º do art. 27 do Decreto nº 11.642/2023.</w:t>
      </w:r>
    </w:p>
    <w:p w14:paraId="2E310DD4" w14:textId="77777777" w:rsidR="00DC0757" w:rsidRPr="00886DB1" w:rsidRDefault="00DC0757"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18.18</w:t>
      </w:r>
      <w:r w:rsidRPr="00886DB1">
        <w:rPr>
          <w:rFonts w:ascii="Times New Roman" w:eastAsia="Times New Roman" w:hAnsi="Times New Roman" w:cs="Times New Roman"/>
          <w:lang w:eastAsia="pt-BR"/>
        </w:rPr>
        <w:t xml:space="preserve"> É vedado aos órgãos e entidades da Administração Pública federal, estadual, distrital e municipal, na condição de não participantes, aderirem à ata de registro de preços gerenciada por este Município.</w:t>
      </w:r>
    </w:p>
    <w:p w14:paraId="2AEC4D11" w14:textId="77777777" w:rsidR="00DC0757" w:rsidRDefault="00DC0757"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18.19</w:t>
      </w:r>
      <w:r w:rsidRPr="00886DB1">
        <w:rPr>
          <w:rFonts w:ascii="Times New Roman" w:eastAsia="Times New Roman" w:hAnsi="Times New Roman" w:cs="Times New Roman"/>
          <w:lang w:eastAsia="pt-BR"/>
        </w:rPr>
        <w:t xml:space="preserve"> É vedado à Administração Pública Municipal a participação em mais de uma ata de registro de preços com o mesmo objeto no prazo de validade daquela de que já tiver participado, salvo na ocorrência de ata que tenha registrado quantitativo inferior ao máximo previsto no edital</w:t>
      </w:r>
      <w:bookmarkStart w:id="32" w:name="art82ix"/>
      <w:bookmarkEnd w:id="32"/>
      <w:r w:rsidRPr="00886DB1">
        <w:rPr>
          <w:rFonts w:ascii="Times New Roman" w:eastAsia="Times New Roman" w:hAnsi="Times New Roman" w:cs="Times New Roman"/>
          <w:lang w:eastAsia="pt-BR"/>
        </w:rPr>
        <w:t>.</w:t>
      </w:r>
    </w:p>
    <w:p w14:paraId="6EBC198F" w14:textId="77777777" w:rsidR="00E81ED9" w:rsidRPr="00886DB1" w:rsidRDefault="00E81ED9"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p>
    <w:p w14:paraId="3E236941" w14:textId="2BB1D212" w:rsidR="008F2D12" w:rsidRPr="001D0D47" w:rsidRDefault="008F2D12" w:rsidP="00D629D3">
      <w:pPr>
        <w:pStyle w:val="Ttulo1"/>
        <w:shd w:val="clear" w:color="auto" w:fill="A5A5A5" w:themeFill="accent3"/>
        <w:spacing w:before="0" w:line="240" w:lineRule="auto"/>
        <w:rPr>
          <w:rFonts w:ascii="Times New Roman" w:hAnsi="Times New Roman" w:cs="Times New Roman"/>
          <w:sz w:val="22"/>
          <w:szCs w:val="22"/>
        </w:rPr>
      </w:pPr>
      <w:bookmarkStart w:id="33" w:name="_Toc133169800"/>
      <w:r w:rsidRPr="001D0D47">
        <w:rPr>
          <w:rFonts w:ascii="Times New Roman" w:hAnsi="Times New Roman" w:cs="Times New Roman"/>
          <w:sz w:val="22"/>
          <w:szCs w:val="22"/>
        </w:rPr>
        <w:t xml:space="preserve">19) </w:t>
      </w:r>
      <w:r w:rsidR="00D26DDF">
        <w:rPr>
          <w:rFonts w:ascii="Times New Roman" w:hAnsi="Times New Roman" w:cs="Times New Roman"/>
          <w:sz w:val="22"/>
          <w:szCs w:val="22"/>
        </w:rPr>
        <w:t xml:space="preserve">EXECUÇÃO E </w:t>
      </w:r>
      <w:r w:rsidRPr="001D0D47">
        <w:rPr>
          <w:rFonts w:ascii="Times New Roman" w:hAnsi="Times New Roman" w:cs="Times New Roman"/>
          <w:sz w:val="22"/>
          <w:szCs w:val="22"/>
        </w:rPr>
        <w:t>RECEBIMENTO DO OBJETO</w:t>
      </w:r>
      <w:bookmarkEnd w:id="33"/>
    </w:p>
    <w:p w14:paraId="71850450" w14:textId="25CC4BFB" w:rsidR="003B6D98" w:rsidRPr="00907CB6" w:rsidRDefault="00350758" w:rsidP="003B6D98">
      <w:pPr>
        <w:spacing w:after="0"/>
        <w:jc w:val="both"/>
        <w:rPr>
          <w:rFonts w:ascii="Times New Roman" w:eastAsia="Times New Roman" w:hAnsi="Times New Roman" w:cs="Times New Roman"/>
        </w:rPr>
      </w:pPr>
      <w:r w:rsidRPr="001D0D47">
        <w:rPr>
          <w:rFonts w:ascii="Times New Roman" w:hAnsi="Times New Roman" w:cs="Times New Roman"/>
          <w:b/>
          <w:bCs/>
        </w:rPr>
        <w:t>19.1</w:t>
      </w:r>
      <w:r w:rsidR="00967DCA">
        <w:rPr>
          <w:rFonts w:ascii="Times New Roman" w:hAnsi="Times New Roman" w:cs="Times New Roman"/>
          <w:b/>
          <w:bCs/>
        </w:rPr>
        <w:t>.</w:t>
      </w:r>
      <w:r w:rsidR="00D26DDF" w:rsidRPr="00D26DDF">
        <w:rPr>
          <w:rFonts w:ascii="Times New Roman" w:hAnsi="Times New Roman" w:cs="Times New Roman"/>
        </w:rPr>
        <w:t xml:space="preserve"> </w:t>
      </w:r>
      <w:r w:rsidR="0031290E" w:rsidRPr="00264631">
        <w:rPr>
          <w:rFonts w:ascii="Times New Roman" w:eastAsia="Times New Roman" w:hAnsi="Times New Roman" w:cs="Times New Roman"/>
          <w:color w:val="000000"/>
        </w:rPr>
        <w:t xml:space="preserve">As empresas, </w:t>
      </w:r>
      <w:r w:rsidR="0031290E" w:rsidRPr="00264631">
        <w:rPr>
          <w:rFonts w:ascii="Times New Roman" w:eastAsia="Times New Roman" w:hAnsi="Times New Roman" w:cs="Times New Roman"/>
        </w:rPr>
        <w:t xml:space="preserve">arrematantes da licitação deverão </w:t>
      </w:r>
      <w:r w:rsidR="0031290E" w:rsidRPr="00264631">
        <w:rPr>
          <w:rFonts w:ascii="Times New Roman" w:eastAsia="Times New Roman" w:hAnsi="Times New Roman" w:cs="Times New Roman"/>
          <w:color w:val="000000"/>
        </w:rPr>
        <w:t>responsabilizar-se, às suas expensas, pelos itens compatíveis com o objeto da licitação solicitado pela secretaria responsável, sob pena de penalidade para a empresa caso não cumpra o exigido no Edital. No ato da entrega, será verificado a integridade física, conferindo fisicamente, confrontando como referência a nota fiscal</w:t>
      </w:r>
      <w:r w:rsidR="003B6D98" w:rsidRPr="00907CB6">
        <w:rPr>
          <w:rFonts w:ascii="Times New Roman" w:eastAsia="Times New Roman" w:hAnsi="Times New Roman" w:cs="Times New Roman"/>
        </w:rPr>
        <w:t>.</w:t>
      </w:r>
    </w:p>
    <w:p w14:paraId="17035F49" w14:textId="5CF1B41B" w:rsidR="003B6D98" w:rsidRPr="00B1633F" w:rsidRDefault="003B6D98" w:rsidP="003B6D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jc w:val="both"/>
        <w:rPr>
          <w:rFonts w:ascii="Times New Roman" w:hAnsi="Times New Roman" w:cs="Times New Roman"/>
          <w:bCs/>
          <w:shd w:val="clear" w:color="auto" w:fill="FFFFFF"/>
        </w:rPr>
      </w:pPr>
      <w:r w:rsidRPr="001D0D47">
        <w:rPr>
          <w:rFonts w:ascii="Times New Roman" w:hAnsi="Times New Roman" w:cs="Times New Roman"/>
          <w:b/>
          <w:bCs/>
        </w:rPr>
        <w:t>19.</w:t>
      </w:r>
      <w:r>
        <w:rPr>
          <w:rFonts w:ascii="Times New Roman" w:hAnsi="Times New Roman" w:cs="Times New Roman"/>
          <w:b/>
          <w:bCs/>
        </w:rPr>
        <w:t>2.</w:t>
      </w:r>
      <w:r w:rsidRPr="00D26DDF">
        <w:rPr>
          <w:rFonts w:ascii="Times New Roman" w:hAnsi="Times New Roman" w:cs="Times New Roman"/>
        </w:rPr>
        <w:t xml:space="preserve"> </w:t>
      </w:r>
      <w:r w:rsidR="0031290E" w:rsidRPr="00264631">
        <w:rPr>
          <w:rFonts w:ascii="Times New Roman" w:eastAsia="Times New Roman" w:hAnsi="Times New Roman" w:cs="Times New Roman"/>
          <w:lang w:eastAsia="pt-BR"/>
        </w:rPr>
        <w:t>Os fornecimentos dos itens serão solicitados pelo Município de Palmitos/SC, conforme AF (autorização de fornecimento) que será encaminhada</w:t>
      </w:r>
      <w:r w:rsidR="00216815">
        <w:rPr>
          <w:rFonts w:ascii="Times New Roman" w:eastAsia="Times New Roman" w:hAnsi="Times New Roman" w:cs="Times New Roman"/>
          <w:lang w:eastAsia="pt-BR"/>
        </w:rPr>
        <w:t xml:space="preserve"> </w:t>
      </w:r>
      <w:r w:rsidR="00216815" w:rsidRPr="00264631">
        <w:rPr>
          <w:rFonts w:ascii="Times New Roman" w:eastAsia="Times New Roman" w:hAnsi="Times New Roman" w:cs="Times New Roman"/>
          <w:lang w:eastAsia="pt-BR"/>
        </w:rPr>
        <w:t>para a empresa vencedora do certame</w:t>
      </w:r>
      <w:r w:rsidR="00216815">
        <w:rPr>
          <w:rFonts w:ascii="Times New Roman" w:eastAsia="Times New Roman" w:hAnsi="Times New Roman" w:cs="Times New Roman"/>
          <w:lang w:eastAsia="pt-BR"/>
        </w:rPr>
        <w:t>,</w:t>
      </w:r>
      <w:r w:rsidR="0031290E" w:rsidRPr="00264631">
        <w:rPr>
          <w:rFonts w:ascii="Times New Roman" w:eastAsia="Times New Roman" w:hAnsi="Times New Roman" w:cs="Times New Roman"/>
          <w:lang w:eastAsia="pt-BR"/>
        </w:rPr>
        <w:t xml:space="preserve"> via e-mail</w:t>
      </w:r>
      <w:r w:rsidR="00216815">
        <w:rPr>
          <w:rFonts w:ascii="Times New Roman" w:eastAsia="Times New Roman" w:hAnsi="Times New Roman" w:cs="Times New Roman"/>
          <w:lang w:eastAsia="pt-BR"/>
        </w:rPr>
        <w:t xml:space="preserve"> ou</w:t>
      </w:r>
      <w:r w:rsidR="0031290E" w:rsidRPr="00264631">
        <w:rPr>
          <w:rFonts w:ascii="Times New Roman" w:eastAsia="Times New Roman" w:hAnsi="Times New Roman" w:cs="Times New Roman"/>
          <w:lang w:eastAsia="pt-BR"/>
        </w:rPr>
        <w:t xml:space="preserve"> </w:t>
      </w:r>
      <w:r w:rsidR="0031290E" w:rsidRPr="00216815">
        <w:rPr>
          <w:rFonts w:ascii="Times New Roman" w:eastAsia="Times New Roman" w:hAnsi="Times New Roman" w:cs="Times New Roman"/>
          <w:i/>
          <w:iCs/>
          <w:lang w:eastAsia="pt-BR"/>
        </w:rPr>
        <w:t>WhatsApp</w:t>
      </w:r>
      <w:r w:rsidRPr="00B1633F">
        <w:rPr>
          <w:rFonts w:ascii="Times New Roman" w:hAnsi="Times New Roman" w:cs="Times New Roman"/>
          <w:bCs/>
          <w:shd w:val="clear" w:color="auto" w:fill="FFFFFF"/>
        </w:rPr>
        <w:t>.</w:t>
      </w:r>
    </w:p>
    <w:p w14:paraId="776B2E7C" w14:textId="317A53E6" w:rsidR="003B6D98" w:rsidRPr="00B1633F" w:rsidRDefault="003B6D98" w:rsidP="003B6D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jc w:val="both"/>
        <w:rPr>
          <w:rFonts w:ascii="Times New Roman" w:hAnsi="Times New Roman" w:cs="Times New Roman"/>
          <w:shd w:val="clear" w:color="auto" w:fill="FFFFFF"/>
        </w:rPr>
      </w:pPr>
      <w:r w:rsidRPr="001D0D47">
        <w:rPr>
          <w:rFonts w:ascii="Times New Roman" w:hAnsi="Times New Roman" w:cs="Times New Roman"/>
          <w:b/>
          <w:bCs/>
        </w:rPr>
        <w:t>19.</w:t>
      </w:r>
      <w:r>
        <w:rPr>
          <w:rFonts w:ascii="Times New Roman" w:hAnsi="Times New Roman" w:cs="Times New Roman"/>
          <w:b/>
          <w:bCs/>
        </w:rPr>
        <w:t>3.</w:t>
      </w:r>
      <w:r w:rsidRPr="00D26DDF">
        <w:rPr>
          <w:rFonts w:ascii="Times New Roman" w:hAnsi="Times New Roman" w:cs="Times New Roman"/>
        </w:rPr>
        <w:t xml:space="preserve"> </w:t>
      </w:r>
      <w:r w:rsidR="0031290E" w:rsidRPr="00264631">
        <w:rPr>
          <w:rFonts w:ascii="Times New Roman" w:hAnsi="Times New Roman" w:cs="Times New Roman"/>
        </w:rPr>
        <w:t>A(s) licitante(s) vencedora(s) obriga(m)-se a entregar os serviços e materiais objetos desta licitação</w:t>
      </w:r>
      <w:r w:rsidR="00E4764F">
        <w:rPr>
          <w:rFonts w:ascii="Times New Roman" w:hAnsi="Times New Roman" w:cs="Times New Roman"/>
        </w:rPr>
        <w:t xml:space="preserve"> </w:t>
      </w:r>
      <w:r w:rsidR="0031290E" w:rsidRPr="00264631">
        <w:rPr>
          <w:rFonts w:ascii="Times New Roman" w:hAnsi="Times New Roman" w:cs="Times New Roman"/>
        </w:rPr>
        <w:t>nos prazos definidos pela Secretaria solicitante, que se responsabilizará por informar a contratada com antecedência mínima de 10 (dez) dias dos eventos</w:t>
      </w:r>
      <w:r w:rsidRPr="00B1633F">
        <w:rPr>
          <w:rFonts w:ascii="Times New Roman" w:hAnsi="Times New Roman" w:cs="Times New Roman"/>
          <w:shd w:val="clear" w:color="auto" w:fill="FFFFFF"/>
        </w:rPr>
        <w:t>.</w:t>
      </w:r>
    </w:p>
    <w:p w14:paraId="65E34960" w14:textId="1D8AA428" w:rsidR="003B6D98" w:rsidRPr="0055625B" w:rsidRDefault="003B6D98" w:rsidP="003B6D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jc w:val="both"/>
        <w:rPr>
          <w:rFonts w:ascii="Times New Roman" w:hAnsi="Times New Roman" w:cs="Times New Roman"/>
          <w:bCs/>
          <w:shd w:val="clear" w:color="auto" w:fill="FFFFFF"/>
        </w:rPr>
      </w:pPr>
      <w:r w:rsidRPr="001D0D47">
        <w:rPr>
          <w:rFonts w:ascii="Times New Roman" w:hAnsi="Times New Roman" w:cs="Times New Roman"/>
          <w:b/>
          <w:bCs/>
        </w:rPr>
        <w:t>19.</w:t>
      </w:r>
      <w:r>
        <w:rPr>
          <w:rFonts w:ascii="Times New Roman" w:hAnsi="Times New Roman" w:cs="Times New Roman"/>
          <w:b/>
          <w:bCs/>
        </w:rPr>
        <w:t>4.</w:t>
      </w:r>
      <w:r w:rsidRPr="00D26DDF">
        <w:rPr>
          <w:rFonts w:ascii="Times New Roman" w:hAnsi="Times New Roman" w:cs="Times New Roman"/>
        </w:rPr>
        <w:t xml:space="preserve"> </w:t>
      </w:r>
      <w:r w:rsidR="0031290E" w:rsidRPr="00264631">
        <w:rPr>
          <w:rFonts w:ascii="Times New Roman" w:hAnsi="Times New Roman" w:cs="Times New Roman"/>
        </w:rPr>
        <w:t>Os serviços deverão ser prestados pela licitante vencedora mediante autorização da Secretaria Municipal solicitante</w:t>
      </w:r>
      <w:r w:rsidRPr="0055625B">
        <w:rPr>
          <w:rFonts w:ascii="Times New Roman" w:hAnsi="Times New Roman" w:cs="Times New Roman"/>
          <w:bCs/>
          <w:shd w:val="clear" w:color="auto" w:fill="FFFFFF"/>
        </w:rPr>
        <w:t>.</w:t>
      </w:r>
    </w:p>
    <w:p w14:paraId="5B82CB4E" w14:textId="78CF9D4E" w:rsidR="003B6D98" w:rsidRPr="00BB1D4A" w:rsidRDefault="003B6D98" w:rsidP="003B6D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jc w:val="both"/>
        <w:rPr>
          <w:rFonts w:ascii="Times New Roman" w:hAnsi="Times New Roman" w:cs="Times New Roman"/>
          <w:shd w:val="clear" w:color="auto" w:fill="FFFFFF"/>
        </w:rPr>
      </w:pPr>
      <w:r w:rsidRPr="001D0D47">
        <w:rPr>
          <w:rFonts w:ascii="Times New Roman" w:hAnsi="Times New Roman" w:cs="Times New Roman"/>
          <w:b/>
          <w:bCs/>
        </w:rPr>
        <w:t>19.</w:t>
      </w:r>
      <w:r>
        <w:rPr>
          <w:rFonts w:ascii="Times New Roman" w:hAnsi="Times New Roman" w:cs="Times New Roman"/>
          <w:b/>
          <w:bCs/>
        </w:rPr>
        <w:t>5.</w:t>
      </w:r>
      <w:r w:rsidRPr="00D26DDF">
        <w:rPr>
          <w:rFonts w:ascii="Times New Roman" w:hAnsi="Times New Roman" w:cs="Times New Roman"/>
        </w:rPr>
        <w:t xml:space="preserve"> </w:t>
      </w:r>
      <w:r w:rsidR="0031290E" w:rsidRPr="00264631">
        <w:rPr>
          <w:rFonts w:ascii="Times New Roman" w:hAnsi="Times New Roman" w:cs="Times New Roman"/>
        </w:rPr>
        <w:t>Os serviços serão prestados nos locais e datas indicados pela Secretaria solicitante, dentro do perímetro do município de Palmitos/SC</w:t>
      </w:r>
      <w:r w:rsidRPr="00B1633F">
        <w:rPr>
          <w:rFonts w:ascii="Times New Roman" w:hAnsi="Times New Roman" w:cs="Times New Roman"/>
          <w:shd w:val="clear" w:color="auto" w:fill="FFFFFF"/>
        </w:rPr>
        <w:t>.</w:t>
      </w:r>
    </w:p>
    <w:p w14:paraId="43BE4A99" w14:textId="63E519DD" w:rsidR="003B6D98" w:rsidRPr="00907CB6" w:rsidRDefault="003B6D98" w:rsidP="003B6D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1D0D47">
        <w:rPr>
          <w:rFonts w:ascii="Times New Roman" w:hAnsi="Times New Roman" w:cs="Times New Roman"/>
          <w:b/>
          <w:bCs/>
        </w:rPr>
        <w:t>19.</w:t>
      </w:r>
      <w:r>
        <w:rPr>
          <w:rFonts w:ascii="Times New Roman" w:hAnsi="Times New Roman" w:cs="Times New Roman"/>
          <w:b/>
          <w:bCs/>
        </w:rPr>
        <w:t>6.</w:t>
      </w:r>
      <w:r w:rsidRPr="00D26DDF">
        <w:rPr>
          <w:rFonts w:ascii="Times New Roman" w:hAnsi="Times New Roman" w:cs="Times New Roman"/>
        </w:rPr>
        <w:t xml:space="preserve"> </w:t>
      </w:r>
      <w:r w:rsidR="0031290E" w:rsidRPr="00264631">
        <w:rPr>
          <w:rFonts w:ascii="Times New Roman" w:hAnsi="Times New Roman" w:cs="Times New Roman"/>
        </w:rPr>
        <w:t xml:space="preserve">Para a correta e efetiva execução dos serviços, a Contratada deverá disponibilizar os materiais, equipamentos, ferramentas, veículos e funcionários necessários, conforme já estimado e descrito no Termo </w:t>
      </w:r>
      <w:r w:rsidR="00E4764F">
        <w:rPr>
          <w:rFonts w:ascii="Times New Roman" w:hAnsi="Times New Roman" w:cs="Times New Roman"/>
        </w:rPr>
        <w:t xml:space="preserve">de Referência </w:t>
      </w:r>
      <w:r w:rsidR="0031290E" w:rsidRPr="00264631">
        <w:rPr>
          <w:rFonts w:ascii="Times New Roman" w:hAnsi="Times New Roman" w:cs="Times New Roman"/>
        </w:rPr>
        <w:t>e no Estudo Técnico Preliminar, promovendo a substituição dos mesmos sempre que necessário, visando a correta e prestação dos serviços</w:t>
      </w:r>
      <w:r w:rsidRPr="00907CB6">
        <w:rPr>
          <w:rFonts w:ascii="Times New Roman" w:hAnsi="Times New Roman" w:cs="Times New Roman"/>
        </w:rPr>
        <w:t xml:space="preserve">. </w:t>
      </w:r>
    </w:p>
    <w:p w14:paraId="516D94E6" w14:textId="0837C8C4" w:rsidR="003B6D98" w:rsidRPr="00D26DDF" w:rsidRDefault="003B6D98" w:rsidP="003B6D98">
      <w:pPr>
        <w:spacing w:after="0" w:line="240" w:lineRule="auto"/>
        <w:jc w:val="both"/>
        <w:rPr>
          <w:rFonts w:ascii="Times New Roman" w:hAnsi="Times New Roman" w:cs="Times New Roman"/>
        </w:rPr>
      </w:pPr>
      <w:r w:rsidRPr="001D0D47">
        <w:rPr>
          <w:rFonts w:ascii="Times New Roman" w:hAnsi="Times New Roman" w:cs="Times New Roman"/>
          <w:b/>
          <w:bCs/>
        </w:rPr>
        <w:t>19.</w:t>
      </w:r>
      <w:r>
        <w:rPr>
          <w:rFonts w:ascii="Times New Roman" w:hAnsi="Times New Roman" w:cs="Times New Roman"/>
          <w:b/>
          <w:bCs/>
        </w:rPr>
        <w:t>7.</w:t>
      </w:r>
      <w:r w:rsidRPr="00D26DDF">
        <w:rPr>
          <w:rFonts w:ascii="Times New Roman" w:hAnsi="Times New Roman" w:cs="Times New Roman"/>
        </w:rPr>
        <w:t xml:space="preserve"> </w:t>
      </w:r>
      <w:r w:rsidR="0031290E" w:rsidRPr="00264631">
        <w:rPr>
          <w:rFonts w:ascii="Times New Roman" w:hAnsi="Times New Roman" w:cs="Times New Roman"/>
        </w:rPr>
        <w:t>Somente será considerado, para fins de pagamento, a diária efetivamente trabalhada, ou seja, contada a partir do início do evento no local indicado pela secretaria, devidamente acompanhado pela fiscalização</w:t>
      </w:r>
      <w:r w:rsidR="00D26DDF" w:rsidRPr="00D26DDF">
        <w:rPr>
          <w:rFonts w:ascii="Times New Roman" w:hAnsi="Times New Roman" w:cs="Times New Roman"/>
        </w:rPr>
        <w:t>.</w:t>
      </w:r>
    </w:p>
    <w:p w14:paraId="18D3D808" w14:textId="0DDB807E" w:rsidR="00D26DDF" w:rsidRPr="00D26DDF" w:rsidRDefault="00D26DDF" w:rsidP="003B6D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26DDF">
        <w:rPr>
          <w:rFonts w:ascii="Times New Roman" w:hAnsi="Times New Roman" w:cs="Times New Roman"/>
          <w:b/>
          <w:bCs/>
        </w:rPr>
        <w:t>19.</w:t>
      </w:r>
      <w:r w:rsidR="003B6D98">
        <w:rPr>
          <w:rFonts w:ascii="Times New Roman" w:hAnsi="Times New Roman" w:cs="Times New Roman"/>
          <w:b/>
          <w:bCs/>
        </w:rPr>
        <w:t>8</w:t>
      </w:r>
      <w:r w:rsidR="00192E87">
        <w:rPr>
          <w:rFonts w:ascii="Times New Roman" w:hAnsi="Times New Roman" w:cs="Times New Roman"/>
          <w:b/>
          <w:bCs/>
        </w:rPr>
        <w:t>.</w:t>
      </w:r>
      <w:r w:rsidRPr="00D26DDF">
        <w:rPr>
          <w:rFonts w:ascii="Times New Roman" w:hAnsi="Times New Roman" w:cs="Times New Roman"/>
          <w:b/>
          <w:bCs/>
        </w:rPr>
        <w:t xml:space="preserve"> </w:t>
      </w:r>
      <w:r w:rsidR="003E67F1" w:rsidRPr="0030031F">
        <w:rPr>
          <w:rFonts w:ascii="Times New Roman" w:hAnsi="Times New Roman" w:cs="Times New Roman"/>
        </w:rPr>
        <w:t>Durante a vigência do contrato, a empresa fica obrigada a prestar os serviços de acordo com o valor proposto, nas quantidades solicitadas e nos prazos estipulados pelo contrato</w:t>
      </w:r>
      <w:r>
        <w:rPr>
          <w:rFonts w:ascii="Times New Roman" w:hAnsi="Times New Roman" w:cs="Times New Roman"/>
        </w:rPr>
        <w:t>.</w:t>
      </w:r>
    </w:p>
    <w:p w14:paraId="2362A036" w14:textId="17426A5E" w:rsidR="00D26DDF" w:rsidRPr="00D26DDF" w:rsidRDefault="00CC2D89" w:rsidP="00D629D3">
      <w:pPr>
        <w:autoSpaceDE w:val="0"/>
        <w:autoSpaceDN w:val="0"/>
        <w:adjustRightInd w:val="0"/>
        <w:spacing w:after="0" w:line="240" w:lineRule="auto"/>
        <w:jc w:val="both"/>
        <w:rPr>
          <w:rFonts w:ascii="Times New Roman" w:eastAsia="Times New Roman" w:hAnsi="Times New Roman" w:cs="Times New Roman"/>
          <w:color w:val="000000"/>
          <w:highlight w:val="green"/>
          <w:lang w:eastAsia="pt-BR"/>
        </w:rPr>
      </w:pPr>
      <w:r>
        <w:rPr>
          <w:rFonts w:ascii="Times New Roman" w:hAnsi="Times New Roman" w:cs="Times New Roman"/>
          <w:b/>
          <w:bCs/>
        </w:rPr>
        <w:t>19.</w:t>
      </w:r>
      <w:r w:rsidR="003B6D98">
        <w:rPr>
          <w:rFonts w:ascii="Times New Roman" w:hAnsi="Times New Roman" w:cs="Times New Roman"/>
          <w:b/>
          <w:bCs/>
        </w:rPr>
        <w:t>9</w:t>
      </w:r>
      <w:r>
        <w:rPr>
          <w:rFonts w:ascii="Times New Roman" w:hAnsi="Times New Roman" w:cs="Times New Roman"/>
          <w:b/>
          <w:bCs/>
        </w:rPr>
        <w:t xml:space="preserve">. </w:t>
      </w:r>
      <w:r w:rsidR="00D26DDF" w:rsidRPr="00D26DDF">
        <w:rPr>
          <w:rFonts w:ascii="Times New Roman" w:hAnsi="Times New Roman" w:cs="Times New Roman"/>
        </w:rPr>
        <w:t>A CONTRATADA responsabilizar-se-á em arcar por quaisquer taxas ou emolumentos concernentes ao objeto da presente licitação, bem como demais custos, encargos inerentes e necessários para a completa execução das obrigações assumidas</w:t>
      </w:r>
      <w:r w:rsidR="00D26DDF">
        <w:rPr>
          <w:rFonts w:ascii="Times New Roman" w:hAnsi="Times New Roman" w:cs="Times New Roman"/>
        </w:rPr>
        <w:t>.</w:t>
      </w:r>
    </w:p>
    <w:p w14:paraId="47538DB4" w14:textId="19ACADFC" w:rsidR="00350758" w:rsidRPr="001D0D47" w:rsidRDefault="00D26DDF" w:rsidP="00D629D3">
      <w:pPr>
        <w:spacing w:after="0" w:line="240" w:lineRule="auto"/>
        <w:jc w:val="both"/>
        <w:rPr>
          <w:rFonts w:ascii="Times New Roman" w:hAnsi="Times New Roman" w:cs="Times New Roman"/>
        </w:rPr>
      </w:pPr>
      <w:r>
        <w:rPr>
          <w:rFonts w:ascii="Times New Roman" w:hAnsi="Times New Roman" w:cs="Times New Roman"/>
          <w:b/>
          <w:bCs/>
        </w:rPr>
        <w:t>19.</w:t>
      </w:r>
      <w:r w:rsidR="003B6D98">
        <w:rPr>
          <w:rFonts w:ascii="Times New Roman" w:hAnsi="Times New Roman" w:cs="Times New Roman"/>
          <w:b/>
          <w:bCs/>
        </w:rPr>
        <w:t>10</w:t>
      </w:r>
      <w:r w:rsidR="00192E87">
        <w:rPr>
          <w:rFonts w:ascii="Times New Roman" w:hAnsi="Times New Roman" w:cs="Times New Roman"/>
          <w:b/>
          <w:bCs/>
        </w:rPr>
        <w:t>.</w:t>
      </w:r>
      <w:r w:rsidR="00350758" w:rsidRPr="001D0D47">
        <w:rPr>
          <w:rFonts w:ascii="Times New Roman" w:hAnsi="Times New Roman" w:cs="Times New Roman"/>
        </w:rPr>
        <w:t xml:space="preserve"> O objeto será recebido (art. 140, caput da Lei nº 14.133/2021): </w:t>
      </w:r>
    </w:p>
    <w:p w14:paraId="41EBA3A0" w14:textId="77777777" w:rsidR="00350758" w:rsidRPr="001D0D47" w:rsidRDefault="00350758" w:rsidP="00D629D3">
      <w:pPr>
        <w:spacing w:after="0" w:line="240" w:lineRule="auto"/>
        <w:jc w:val="both"/>
        <w:rPr>
          <w:rFonts w:ascii="Times New Roman" w:hAnsi="Times New Roman" w:cs="Times New Roman"/>
        </w:rPr>
      </w:pPr>
      <w:r w:rsidRPr="001D0D47">
        <w:rPr>
          <w:rFonts w:ascii="Times New Roman" w:hAnsi="Times New Roman" w:cs="Times New Roman"/>
        </w:rPr>
        <w:lastRenderedPageBreak/>
        <w:t xml:space="preserve">I - Em se tratando de obras e serviços: </w:t>
      </w:r>
    </w:p>
    <w:p w14:paraId="473860A4" w14:textId="77777777" w:rsidR="00350758" w:rsidRPr="001D0D47" w:rsidRDefault="00350758" w:rsidP="00D629D3">
      <w:pPr>
        <w:spacing w:after="0" w:line="240" w:lineRule="auto"/>
        <w:jc w:val="both"/>
        <w:rPr>
          <w:rFonts w:ascii="Times New Roman" w:hAnsi="Times New Roman" w:cs="Times New Roman"/>
        </w:rPr>
      </w:pPr>
      <w:r w:rsidRPr="001D0D47">
        <w:rPr>
          <w:rFonts w:ascii="Times New Roman" w:hAnsi="Times New Roman" w:cs="Times New Roman"/>
        </w:rPr>
        <w:t xml:space="preserve">a) Provisoriamente, pelo responsável por seu acompanhamento e fiscalização, mediante termo detalhado, quando verificado o cumprimento das exigências de caráter técnico; </w:t>
      </w:r>
    </w:p>
    <w:p w14:paraId="307F8E1D" w14:textId="77777777" w:rsidR="00350758" w:rsidRPr="001D0D47" w:rsidRDefault="00350758" w:rsidP="00D629D3">
      <w:pPr>
        <w:spacing w:after="0" w:line="240" w:lineRule="auto"/>
        <w:jc w:val="both"/>
        <w:rPr>
          <w:rFonts w:ascii="Times New Roman" w:hAnsi="Times New Roman" w:cs="Times New Roman"/>
        </w:rPr>
      </w:pPr>
      <w:r w:rsidRPr="001D0D47">
        <w:rPr>
          <w:rFonts w:ascii="Times New Roman" w:hAnsi="Times New Roman" w:cs="Times New Roman"/>
        </w:rPr>
        <w:t xml:space="preserve">b) Definitivamente, por servidor ou comissão designada pela autoridade competente, mediante termo detalhado que comprove o atendimento das exigências contratuais; </w:t>
      </w:r>
    </w:p>
    <w:p w14:paraId="2CC07F35" w14:textId="77777777" w:rsidR="00350758" w:rsidRPr="001D0D47" w:rsidRDefault="00350758" w:rsidP="00D629D3">
      <w:pPr>
        <w:spacing w:after="0" w:line="240" w:lineRule="auto"/>
        <w:jc w:val="both"/>
        <w:rPr>
          <w:rFonts w:ascii="Times New Roman" w:hAnsi="Times New Roman" w:cs="Times New Roman"/>
        </w:rPr>
      </w:pPr>
      <w:r w:rsidRPr="001D0D47">
        <w:rPr>
          <w:rFonts w:ascii="Times New Roman" w:hAnsi="Times New Roman" w:cs="Times New Roman"/>
        </w:rPr>
        <w:t xml:space="preserve">II - Em se tratando de compras: </w:t>
      </w:r>
    </w:p>
    <w:p w14:paraId="085F2F23" w14:textId="77777777" w:rsidR="00350758" w:rsidRPr="001D0D47" w:rsidRDefault="00350758" w:rsidP="00D629D3">
      <w:pPr>
        <w:spacing w:after="0" w:line="240" w:lineRule="auto"/>
        <w:jc w:val="both"/>
        <w:rPr>
          <w:rFonts w:ascii="Times New Roman" w:hAnsi="Times New Roman" w:cs="Times New Roman"/>
        </w:rPr>
      </w:pPr>
      <w:r w:rsidRPr="001D0D47">
        <w:rPr>
          <w:rFonts w:ascii="Times New Roman" w:hAnsi="Times New Roman" w:cs="Times New Roman"/>
        </w:rPr>
        <w:t xml:space="preserve">a) Provisoriamente, de forma sumária, pelo responsável por seu acompanhamento e fiscalização, com verificação posterior da conformidade do material com as exigências contratuais; </w:t>
      </w:r>
    </w:p>
    <w:p w14:paraId="054CEAF5" w14:textId="77777777" w:rsidR="00350758" w:rsidRPr="001D0D47" w:rsidRDefault="00350758" w:rsidP="00D629D3">
      <w:pPr>
        <w:spacing w:after="0" w:line="240" w:lineRule="auto"/>
        <w:jc w:val="both"/>
        <w:rPr>
          <w:rFonts w:ascii="Times New Roman" w:hAnsi="Times New Roman" w:cs="Times New Roman"/>
        </w:rPr>
      </w:pPr>
      <w:r w:rsidRPr="001D0D47">
        <w:rPr>
          <w:rFonts w:ascii="Times New Roman" w:hAnsi="Times New Roman" w:cs="Times New Roman"/>
        </w:rPr>
        <w:t xml:space="preserve">b) Definitivamente, por servidor ou comissão designada pela autoridade competente, mediante termo detalhado que comprove o atendimento das exigências contratuais. </w:t>
      </w:r>
    </w:p>
    <w:p w14:paraId="1D1436FC" w14:textId="34B5412F" w:rsidR="00350758" w:rsidRPr="001D0D47" w:rsidRDefault="00350758" w:rsidP="00D629D3">
      <w:pPr>
        <w:spacing w:after="0" w:line="240" w:lineRule="auto"/>
        <w:jc w:val="both"/>
        <w:rPr>
          <w:rFonts w:ascii="Times New Roman" w:hAnsi="Times New Roman" w:cs="Times New Roman"/>
        </w:rPr>
      </w:pPr>
      <w:r w:rsidRPr="001D0D47">
        <w:rPr>
          <w:rFonts w:ascii="Times New Roman" w:hAnsi="Times New Roman" w:cs="Times New Roman"/>
          <w:b/>
          <w:bCs/>
        </w:rPr>
        <w:t>19.</w:t>
      </w:r>
      <w:r w:rsidR="00192E87">
        <w:rPr>
          <w:rFonts w:ascii="Times New Roman" w:hAnsi="Times New Roman" w:cs="Times New Roman"/>
          <w:b/>
          <w:bCs/>
        </w:rPr>
        <w:t>1</w:t>
      </w:r>
      <w:r w:rsidR="003B6D98">
        <w:rPr>
          <w:rFonts w:ascii="Times New Roman" w:hAnsi="Times New Roman" w:cs="Times New Roman"/>
          <w:b/>
          <w:bCs/>
        </w:rPr>
        <w:t>1</w:t>
      </w:r>
      <w:r w:rsidR="00192E87">
        <w:rPr>
          <w:rFonts w:ascii="Times New Roman" w:hAnsi="Times New Roman" w:cs="Times New Roman"/>
          <w:b/>
          <w:bCs/>
        </w:rPr>
        <w:t>.</w:t>
      </w:r>
      <w:r w:rsidRPr="001D0D47">
        <w:rPr>
          <w:rFonts w:ascii="Times New Roman" w:hAnsi="Times New Roman" w:cs="Times New Roman"/>
        </w:rPr>
        <w:t xml:space="preserve"> O objeto do contrato poderá ser rejeitado, no todo ou em parte, quando estiver em desacordo com o contrato (art. 140, § 1º da Lei nº 14.133/2021). </w:t>
      </w:r>
    </w:p>
    <w:p w14:paraId="4B24CC4A" w14:textId="16CE2859" w:rsidR="00350758" w:rsidRPr="001D0D47" w:rsidRDefault="00350758" w:rsidP="00D629D3">
      <w:pPr>
        <w:spacing w:after="0" w:line="240" w:lineRule="auto"/>
        <w:jc w:val="both"/>
        <w:rPr>
          <w:rFonts w:ascii="Times New Roman" w:hAnsi="Times New Roman" w:cs="Times New Roman"/>
        </w:rPr>
      </w:pPr>
      <w:r w:rsidRPr="001D0D47">
        <w:rPr>
          <w:rFonts w:ascii="Times New Roman" w:hAnsi="Times New Roman" w:cs="Times New Roman"/>
          <w:b/>
          <w:bCs/>
        </w:rPr>
        <w:t>19.</w:t>
      </w:r>
      <w:r w:rsidR="00192E87">
        <w:rPr>
          <w:rFonts w:ascii="Times New Roman" w:hAnsi="Times New Roman" w:cs="Times New Roman"/>
          <w:b/>
          <w:bCs/>
        </w:rPr>
        <w:t>1</w:t>
      </w:r>
      <w:r w:rsidR="003B6D98">
        <w:rPr>
          <w:rFonts w:ascii="Times New Roman" w:hAnsi="Times New Roman" w:cs="Times New Roman"/>
          <w:b/>
          <w:bCs/>
        </w:rPr>
        <w:t>2</w:t>
      </w:r>
      <w:r w:rsidR="00192E87">
        <w:rPr>
          <w:rFonts w:ascii="Times New Roman" w:hAnsi="Times New Roman" w:cs="Times New Roman"/>
          <w:b/>
          <w:bCs/>
        </w:rPr>
        <w:t>.</w:t>
      </w:r>
      <w:r w:rsidR="00D26DDF">
        <w:rPr>
          <w:rFonts w:ascii="Times New Roman" w:hAnsi="Times New Roman" w:cs="Times New Roman"/>
          <w:b/>
          <w:bCs/>
        </w:rPr>
        <w:t xml:space="preserve"> </w:t>
      </w:r>
      <w:r w:rsidRPr="001D0D47">
        <w:rPr>
          <w:rFonts w:ascii="Times New Roman" w:hAnsi="Times New Roman" w:cs="Times New Roman"/>
        </w:rPr>
        <w:t xml:space="preserve">O recebimento provisório ou definitivo não excluirá a responsabilidade civil pela solidez e pela segurança da obra ou serviço nem a responsabilidade ético-profissional pela perfeita execução do contrato, nos limites estabelecidos pela lei ou pelo contrato (art. 140, § 2º da Lei nº 14.133/2021). </w:t>
      </w:r>
    </w:p>
    <w:p w14:paraId="5529C4C9" w14:textId="77777777" w:rsidR="0050145E" w:rsidRPr="001D0D47" w:rsidRDefault="0050145E" w:rsidP="00D629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FF0000"/>
          <w:lang w:eastAsia="pt-BR"/>
        </w:rPr>
      </w:pPr>
    </w:p>
    <w:p w14:paraId="5636E04D" w14:textId="54D4F8DD" w:rsidR="008F2D12" w:rsidRPr="001D0D47" w:rsidRDefault="008F2D12" w:rsidP="00D629D3">
      <w:pPr>
        <w:pStyle w:val="Ttulo1"/>
        <w:shd w:val="clear" w:color="auto" w:fill="A5A5A5" w:themeFill="accent3"/>
        <w:spacing w:before="0" w:line="240" w:lineRule="auto"/>
        <w:rPr>
          <w:rFonts w:ascii="Times New Roman" w:hAnsi="Times New Roman" w:cs="Times New Roman"/>
          <w:sz w:val="22"/>
          <w:szCs w:val="22"/>
        </w:rPr>
      </w:pPr>
      <w:bookmarkStart w:id="34" w:name="_Toc133169801"/>
      <w:r w:rsidRPr="001D0D47">
        <w:rPr>
          <w:rFonts w:ascii="Times New Roman" w:hAnsi="Times New Roman" w:cs="Times New Roman"/>
          <w:sz w:val="22"/>
          <w:szCs w:val="22"/>
        </w:rPr>
        <w:t>20) PAGAMENTO</w:t>
      </w:r>
      <w:bookmarkEnd w:id="34"/>
    </w:p>
    <w:p w14:paraId="69886DB1" w14:textId="10DA16B8" w:rsidR="008F2D12" w:rsidRPr="001D0D47" w:rsidRDefault="002B73F5"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w:t>
      </w:r>
      <w:r w:rsidR="000B0A11" w:rsidRPr="001D0D47">
        <w:rPr>
          <w:rFonts w:ascii="Times New Roman" w:hAnsi="Times New Roman" w:cs="Times New Roman"/>
          <w:b/>
        </w:rPr>
        <w:t>0</w:t>
      </w:r>
      <w:r w:rsidRPr="001D0D47">
        <w:rPr>
          <w:rFonts w:ascii="Times New Roman" w:hAnsi="Times New Roman" w:cs="Times New Roman"/>
          <w:b/>
        </w:rPr>
        <w:t>.1</w:t>
      </w:r>
      <w:r w:rsidR="008F2D12" w:rsidRPr="001D0D47">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119" w:anchor="art141" w:history="1">
        <w:r w:rsidR="008F2D12" w:rsidRPr="001D0D47">
          <w:rPr>
            <w:rStyle w:val="Hyperlink"/>
            <w:rFonts w:ascii="Times New Roman" w:hAnsi="Times New Roman" w:cs="Times New Roman"/>
            <w:color w:val="auto"/>
          </w:rPr>
          <w:t xml:space="preserve">art. 141, </w:t>
        </w:r>
        <w:r w:rsidR="008F2D12" w:rsidRPr="001D0D47">
          <w:rPr>
            <w:rStyle w:val="Hyperlink"/>
            <w:rFonts w:ascii="Times New Roman" w:hAnsi="Times New Roman" w:cs="Times New Roman"/>
            <w:i/>
            <w:color w:val="auto"/>
          </w:rPr>
          <w:t>caput</w:t>
        </w:r>
        <w:r w:rsidR="008F2D12" w:rsidRPr="001D0D47">
          <w:rPr>
            <w:rStyle w:val="Hyperlink"/>
            <w:rFonts w:ascii="Times New Roman" w:hAnsi="Times New Roman" w:cs="Times New Roman"/>
            <w:color w:val="auto"/>
          </w:rPr>
          <w:t xml:space="preserve"> da Lei nº 14.133/2021</w:t>
        </w:r>
      </w:hyperlink>
      <w:r w:rsidR="008F2D12" w:rsidRPr="001D0D47">
        <w:rPr>
          <w:rFonts w:ascii="Times New Roman" w:hAnsi="Times New Roman" w:cs="Times New Roman"/>
        </w:rPr>
        <w:t>):</w:t>
      </w:r>
    </w:p>
    <w:p w14:paraId="31E51E9B" w14:textId="77777777" w:rsidR="008F2D12" w:rsidRPr="001D0D47" w:rsidRDefault="008F2D12" w:rsidP="00D629D3">
      <w:pPr>
        <w:pStyle w:val="PargrafodaLista"/>
        <w:numPr>
          <w:ilvl w:val="0"/>
          <w:numId w:val="16"/>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Fornecimento de bens;</w:t>
      </w:r>
    </w:p>
    <w:p w14:paraId="3DD3EB16" w14:textId="77777777" w:rsidR="008F2D12" w:rsidRPr="001D0D47" w:rsidRDefault="008F2D12" w:rsidP="00D629D3">
      <w:pPr>
        <w:pStyle w:val="PargrafodaLista"/>
        <w:numPr>
          <w:ilvl w:val="0"/>
          <w:numId w:val="16"/>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Locações;</w:t>
      </w:r>
    </w:p>
    <w:p w14:paraId="05EE8F7A" w14:textId="77777777" w:rsidR="008F2D12" w:rsidRPr="001D0D47" w:rsidRDefault="008F2D12" w:rsidP="00D629D3">
      <w:pPr>
        <w:pStyle w:val="PargrafodaLista"/>
        <w:numPr>
          <w:ilvl w:val="0"/>
          <w:numId w:val="16"/>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Prestação de serviços;</w:t>
      </w:r>
    </w:p>
    <w:p w14:paraId="2C02DEB0" w14:textId="77777777" w:rsidR="008F2D12" w:rsidRPr="001D0D47" w:rsidRDefault="008F2D12" w:rsidP="00D629D3">
      <w:pPr>
        <w:pStyle w:val="PargrafodaLista"/>
        <w:numPr>
          <w:ilvl w:val="0"/>
          <w:numId w:val="16"/>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Realização de obras.</w:t>
      </w:r>
    </w:p>
    <w:p w14:paraId="177FB88E" w14:textId="1DD3AA38" w:rsidR="008F2D12" w:rsidRPr="001D0D47" w:rsidRDefault="002B73F5"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w:t>
      </w:r>
      <w:r w:rsidR="000B0A11" w:rsidRPr="001D0D47">
        <w:rPr>
          <w:rFonts w:ascii="Times New Roman" w:hAnsi="Times New Roman" w:cs="Times New Roman"/>
          <w:b/>
        </w:rPr>
        <w:t>0</w:t>
      </w:r>
      <w:r w:rsidRPr="001D0D47">
        <w:rPr>
          <w:rFonts w:ascii="Times New Roman" w:hAnsi="Times New Roman" w:cs="Times New Roman"/>
          <w:b/>
        </w:rPr>
        <w:t>.2</w:t>
      </w:r>
      <w:r w:rsidR="008F2D12" w:rsidRPr="001D0D47">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120" w:anchor="art141%C2%A71" w:history="1">
        <w:r w:rsidR="008F2D12" w:rsidRPr="001D0D47">
          <w:rPr>
            <w:rStyle w:val="Hyperlink"/>
            <w:rFonts w:ascii="Times New Roman" w:hAnsi="Times New Roman" w:cs="Times New Roman"/>
            <w:color w:val="auto"/>
          </w:rPr>
          <w:t>art. 141, § 1º da Lei nº 14.133/2021</w:t>
        </w:r>
      </w:hyperlink>
      <w:r w:rsidR="008F2D12" w:rsidRPr="001D0D47">
        <w:rPr>
          <w:rFonts w:ascii="Times New Roman" w:hAnsi="Times New Roman" w:cs="Times New Roman"/>
        </w:rPr>
        <w:t>):</w:t>
      </w:r>
    </w:p>
    <w:p w14:paraId="19D7E9FE" w14:textId="77777777" w:rsidR="008F2D12" w:rsidRPr="001D0D47" w:rsidRDefault="008F2D12" w:rsidP="00D629D3">
      <w:pPr>
        <w:pStyle w:val="PargrafodaLista"/>
        <w:numPr>
          <w:ilvl w:val="0"/>
          <w:numId w:val="17"/>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Grave perturbação da ordem, situação de emergência ou calamidade pública;</w:t>
      </w:r>
    </w:p>
    <w:p w14:paraId="0B3876EA" w14:textId="77777777" w:rsidR="008F2D12" w:rsidRPr="001D0D47" w:rsidRDefault="008F2D12" w:rsidP="00D629D3">
      <w:pPr>
        <w:pStyle w:val="PargrafodaLista"/>
        <w:numPr>
          <w:ilvl w:val="0"/>
          <w:numId w:val="17"/>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1036A6FC" w14:textId="77777777" w:rsidR="008F2D12" w:rsidRPr="001D0D47" w:rsidRDefault="008F2D12" w:rsidP="00D629D3">
      <w:pPr>
        <w:pStyle w:val="PargrafodaLista"/>
        <w:numPr>
          <w:ilvl w:val="0"/>
          <w:numId w:val="17"/>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Pagamento de serviços necessários ao funcionamento dos sistemas estruturantes, desde que demonstrado o risco de descontinuidade do cumprimento do objeto do contrato;</w:t>
      </w:r>
    </w:p>
    <w:p w14:paraId="1BB0B8F6" w14:textId="77777777" w:rsidR="008F2D12" w:rsidRPr="001D0D47" w:rsidRDefault="008F2D12" w:rsidP="00D629D3">
      <w:pPr>
        <w:pStyle w:val="PargrafodaLista"/>
        <w:numPr>
          <w:ilvl w:val="0"/>
          <w:numId w:val="17"/>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Pagamento de direitos oriundos de contratos em caso de falência, recuperação judicial ou dissolução da empresa contratada;</w:t>
      </w:r>
    </w:p>
    <w:p w14:paraId="65B47DAC" w14:textId="77777777" w:rsidR="008F2D12" w:rsidRPr="001D0D47" w:rsidRDefault="008F2D12" w:rsidP="00D629D3">
      <w:pPr>
        <w:pStyle w:val="PargrafodaLista"/>
        <w:numPr>
          <w:ilvl w:val="0"/>
          <w:numId w:val="17"/>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13815413" w14:textId="193CDB9A" w:rsidR="008F2D12" w:rsidRPr="001D0D47" w:rsidRDefault="002B73F5"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w:t>
      </w:r>
      <w:r w:rsidR="000B0A11" w:rsidRPr="001D0D47">
        <w:rPr>
          <w:rFonts w:ascii="Times New Roman" w:hAnsi="Times New Roman" w:cs="Times New Roman"/>
          <w:b/>
        </w:rPr>
        <w:t>0</w:t>
      </w:r>
      <w:r w:rsidRPr="001D0D47">
        <w:rPr>
          <w:rFonts w:ascii="Times New Roman" w:hAnsi="Times New Roman" w:cs="Times New Roman"/>
          <w:b/>
        </w:rPr>
        <w:t>.3</w:t>
      </w:r>
      <w:r w:rsidR="008F2D12" w:rsidRPr="001D0D47">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121" w:anchor="art141%C2%A72" w:history="1">
        <w:r w:rsidR="008F2D12" w:rsidRPr="001D0D47">
          <w:rPr>
            <w:rStyle w:val="Hyperlink"/>
            <w:rFonts w:ascii="Times New Roman" w:hAnsi="Times New Roman" w:cs="Times New Roman"/>
            <w:color w:val="auto"/>
          </w:rPr>
          <w:t>art. 141, § 2º da Lei nº 14.133/2021</w:t>
        </w:r>
      </w:hyperlink>
      <w:r w:rsidR="008F2D12" w:rsidRPr="001D0D47">
        <w:rPr>
          <w:rFonts w:ascii="Times New Roman" w:hAnsi="Times New Roman" w:cs="Times New Roman"/>
        </w:rPr>
        <w:t>).</w:t>
      </w:r>
    </w:p>
    <w:p w14:paraId="70617047" w14:textId="200CFF6D" w:rsidR="008F2D12" w:rsidRPr="001D0D47" w:rsidRDefault="002B73F5"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w:t>
      </w:r>
      <w:r w:rsidR="000B0A11" w:rsidRPr="001D0D47">
        <w:rPr>
          <w:rFonts w:ascii="Times New Roman" w:hAnsi="Times New Roman" w:cs="Times New Roman"/>
          <w:b/>
        </w:rPr>
        <w:t>0</w:t>
      </w:r>
      <w:r w:rsidRPr="001D0D47">
        <w:rPr>
          <w:rFonts w:ascii="Times New Roman" w:hAnsi="Times New Roman" w:cs="Times New Roman"/>
          <w:b/>
        </w:rPr>
        <w:t>.</w:t>
      </w:r>
      <w:r w:rsidR="00B9466F" w:rsidRPr="001D0D47">
        <w:rPr>
          <w:rFonts w:ascii="Times New Roman" w:hAnsi="Times New Roman" w:cs="Times New Roman"/>
          <w:b/>
        </w:rPr>
        <w:t>4</w:t>
      </w:r>
      <w:r w:rsidRPr="001D0D47">
        <w:rPr>
          <w:rFonts w:ascii="Times New Roman" w:hAnsi="Times New Roman" w:cs="Times New Roman"/>
          <w:b/>
        </w:rPr>
        <w:t xml:space="preserve"> </w:t>
      </w:r>
      <w:r w:rsidR="008F2D12" w:rsidRPr="001D0D47">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122" w:anchor="art143" w:history="1">
        <w:r w:rsidR="008F2D12" w:rsidRPr="001D0D47">
          <w:rPr>
            <w:rStyle w:val="Hyperlink"/>
            <w:rFonts w:ascii="Times New Roman" w:hAnsi="Times New Roman" w:cs="Times New Roman"/>
            <w:color w:val="auto"/>
          </w:rPr>
          <w:t>art. 143 da Lei nº 14.133/2021</w:t>
        </w:r>
      </w:hyperlink>
      <w:r w:rsidR="008F2D12" w:rsidRPr="001D0D47">
        <w:rPr>
          <w:rFonts w:ascii="Times New Roman" w:hAnsi="Times New Roman" w:cs="Times New Roman"/>
        </w:rPr>
        <w:t>).</w:t>
      </w:r>
    </w:p>
    <w:p w14:paraId="2CF08037" w14:textId="4757E75A" w:rsidR="008F2D12" w:rsidRPr="001D0D47" w:rsidRDefault="002B73F5"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w:t>
      </w:r>
      <w:r w:rsidR="000B0A11" w:rsidRPr="001D0D47">
        <w:rPr>
          <w:rFonts w:ascii="Times New Roman" w:hAnsi="Times New Roman" w:cs="Times New Roman"/>
          <w:b/>
        </w:rPr>
        <w:t>0</w:t>
      </w:r>
      <w:r w:rsidRPr="001D0D47">
        <w:rPr>
          <w:rFonts w:ascii="Times New Roman" w:hAnsi="Times New Roman" w:cs="Times New Roman"/>
          <w:b/>
        </w:rPr>
        <w:t>.</w:t>
      </w:r>
      <w:r w:rsidR="00B9466F" w:rsidRPr="001D0D47">
        <w:rPr>
          <w:rFonts w:ascii="Times New Roman" w:hAnsi="Times New Roman" w:cs="Times New Roman"/>
          <w:b/>
        </w:rPr>
        <w:t>5</w:t>
      </w:r>
      <w:r w:rsidRPr="001D0D47">
        <w:rPr>
          <w:rFonts w:ascii="Times New Roman" w:hAnsi="Times New Roman" w:cs="Times New Roman"/>
          <w:b/>
        </w:rPr>
        <w:t xml:space="preserve"> </w:t>
      </w:r>
      <w:r w:rsidR="008F2D12" w:rsidRPr="001D0D47">
        <w:rPr>
          <w:rFonts w:ascii="Times New Roman" w:hAnsi="Times New Roman" w:cs="Times New Roman"/>
        </w:rPr>
        <w:t>Não será permitido pagamento antecipado, parcial ou total (</w:t>
      </w:r>
      <w:hyperlink r:id="rId123" w:anchor="art145" w:history="1">
        <w:r w:rsidR="008F2D12" w:rsidRPr="001D0D47">
          <w:rPr>
            <w:rStyle w:val="Hyperlink"/>
            <w:rFonts w:ascii="Times New Roman" w:hAnsi="Times New Roman" w:cs="Times New Roman"/>
            <w:color w:val="auto"/>
          </w:rPr>
          <w:t xml:space="preserve">art. 145, </w:t>
        </w:r>
        <w:r w:rsidR="008F2D12" w:rsidRPr="001D0D47">
          <w:rPr>
            <w:rStyle w:val="Hyperlink"/>
            <w:rFonts w:ascii="Times New Roman" w:hAnsi="Times New Roman" w:cs="Times New Roman"/>
            <w:i/>
            <w:color w:val="auto"/>
          </w:rPr>
          <w:t>caput</w:t>
        </w:r>
        <w:r w:rsidR="008F2D12" w:rsidRPr="001D0D47">
          <w:rPr>
            <w:rStyle w:val="Hyperlink"/>
            <w:rFonts w:ascii="Times New Roman" w:hAnsi="Times New Roman" w:cs="Times New Roman"/>
            <w:color w:val="auto"/>
          </w:rPr>
          <w:t xml:space="preserve"> da Lei nº 14.133/2021</w:t>
        </w:r>
      </w:hyperlink>
      <w:r w:rsidR="008F2D12" w:rsidRPr="001D0D47">
        <w:rPr>
          <w:rFonts w:ascii="Times New Roman" w:hAnsi="Times New Roman" w:cs="Times New Roman"/>
        </w:rPr>
        <w:t>).</w:t>
      </w:r>
    </w:p>
    <w:p w14:paraId="3265694A" w14:textId="28779284" w:rsidR="00B9466F" w:rsidRPr="001D0D47" w:rsidRDefault="00B9466F" w:rsidP="00D62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spacing w:after="0" w:line="240" w:lineRule="auto"/>
        <w:jc w:val="both"/>
        <w:rPr>
          <w:rFonts w:ascii="Times New Roman" w:hAnsi="Times New Roman" w:cs="Times New Roman"/>
        </w:rPr>
      </w:pPr>
      <w:r w:rsidRPr="001D0D47">
        <w:rPr>
          <w:rFonts w:ascii="Times New Roman" w:hAnsi="Times New Roman" w:cs="Times New Roman"/>
          <w:b/>
          <w:bCs/>
        </w:rPr>
        <w:t>20.6</w:t>
      </w:r>
      <w:r w:rsidRPr="001D0D47">
        <w:rPr>
          <w:rFonts w:ascii="Times New Roman" w:hAnsi="Times New Roman" w:cs="Times New Roman"/>
        </w:rPr>
        <w:t xml:space="preserve"> O pagamento será efetuado em até </w:t>
      </w:r>
      <w:r w:rsidRPr="001D0D47">
        <w:rPr>
          <w:rFonts w:ascii="Times New Roman" w:hAnsi="Times New Roman" w:cs="Times New Roman"/>
          <w:b/>
          <w:bCs/>
        </w:rPr>
        <w:t>30 (trinta) dias</w:t>
      </w:r>
      <w:r w:rsidRPr="001D0D47">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77851618" w14:textId="1F79C58B" w:rsidR="00B9466F" w:rsidRPr="001D0D47" w:rsidRDefault="00B9466F" w:rsidP="00D629D3">
      <w:pPr>
        <w:autoSpaceDE w:val="0"/>
        <w:spacing w:after="0" w:line="240" w:lineRule="auto"/>
        <w:jc w:val="both"/>
        <w:rPr>
          <w:rFonts w:ascii="Times New Roman" w:hAnsi="Times New Roman" w:cs="Times New Roman"/>
        </w:rPr>
      </w:pPr>
      <w:r w:rsidRPr="001D0D47">
        <w:rPr>
          <w:rFonts w:ascii="Times New Roman" w:hAnsi="Times New Roman" w:cs="Times New Roman"/>
          <w:b/>
          <w:bCs/>
        </w:rPr>
        <w:t>20.6.1</w:t>
      </w:r>
      <w:r w:rsidRPr="001D0D47">
        <w:rPr>
          <w:rFonts w:ascii="Times New Roman" w:hAnsi="Times New Roman" w:cs="Times New Roman"/>
        </w:rPr>
        <w:t xml:space="preserve"> Na opção pela transferência bancária para instituição financeira diversa daquela em que estiver depositado o recurso público, caberá à registrada arcar com as despesas da TED/DOC/PIX.</w:t>
      </w:r>
    </w:p>
    <w:p w14:paraId="68489369" w14:textId="77777777" w:rsidR="002D190B" w:rsidRPr="001D0D47" w:rsidRDefault="002D190B"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09BDFD10" w14:textId="77777777" w:rsidR="00D25CC4" w:rsidRPr="001D0D47" w:rsidRDefault="00D25CC4" w:rsidP="00D629D3">
      <w:pPr>
        <w:pStyle w:val="Ttulo1"/>
        <w:shd w:val="clear" w:color="auto" w:fill="A5A5A5" w:themeFill="accent3"/>
        <w:spacing w:before="0" w:line="240" w:lineRule="auto"/>
        <w:rPr>
          <w:rFonts w:ascii="Times New Roman" w:hAnsi="Times New Roman" w:cs="Times New Roman"/>
          <w:sz w:val="22"/>
          <w:szCs w:val="22"/>
        </w:rPr>
      </w:pPr>
      <w:bookmarkStart w:id="35" w:name="_Toc133169802"/>
      <w:r w:rsidRPr="001D0D47">
        <w:rPr>
          <w:rFonts w:ascii="Times New Roman" w:hAnsi="Times New Roman" w:cs="Times New Roman"/>
          <w:sz w:val="22"/>
          <w:szCs w:val="22"/>
        </w:rPr>
        <w:t>21) INFRAÇÕES E SANÇÕES ADMINISTRATIVAS</w:t>
      </w:r>
      <w:bookmarkEnd w:id="35"/>
    </w:p>
    <w:p w14:paraId="58A1F1BA" w14:textId="77777777" w:rsidR="00D25CC4" w:rsidRPr="001D0D47" w:rsidRDefault="00D25CC4"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21.1</w:t>
      </w:r>
      <w:r w:rsidRPr="001D0D47">
        <w:rPr>
          <w:rFonts w:ascii="Times New Roman" w:hAnsi="Times New Roman" w:cs="Times New Roman"/>
          <w:b/>
          <w:bCs/>
        </w:rPr>
        <w:t> </w:t>
      </w:r>
      <w:r w:rsidRPr="001D0D47">
        <w:rPr>
          <w:rFonts w:ascii="Times New Roman" w:hAnsi="Times New Roman" w:cs="Times New Roman"/>
        </w:rPr>
        <w:t>O licitante ou o contratado será responsabilizado administrativamente pelas seguintes infrações cometidas (</w:t>
      </w:r>
      <w:hyperlink r:id="rId124" w:anchor="art155" w:history="1">
        <w:r w:rsidRPr="001D0D47">
          <w:rPr>
            <w:rStyle w:val="Hyperlink"/>
            <w:rFonts w:ascii="Times New Roman" w:hAnsi="Times New Roman" w:cs="Times New Roman"/>
            <w:color w:val="auto"/>
          </w:rPr>
          <w:t>art. 155 e 156 da Lei nº 14.133/2021</w:t>
        </w:r>
      </w:hyperlink>
      <w:r w:rsidRPr="001D0D47">
        <w:rPr>
          <w:rFonts w:ascii="Times New Roman" w:hAnsi="Times New Roman" w:cs="Times New Roman"/>
        </w:rPr>
        <w:t>):</w:t>
      </w:r>
    </w:p>
    <w:p w14:paraId="57C35F22"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6" w:name="art155i"/>
      <w:bookmarkEnd w:id="36"/>
      <w:r w:rsidRPr="001D0D47">
        <w:rPr>
          <w:rFonts w:ascii="Times New Roman" w:hAnsi="Times New Roman" w:cs="Times New Roman"/>
          <w:color w:val="000000"/>
        </w:rPr>
        <w:t>Dar causa à inexecução parcial da Ata de Registro de Preços</w:t>
      </w:r>
      <w:r w:rsidRPr="001D0D47">
        <w:rPr>
          <w:rFonts w:ascii="Times New Roman" w:hAnsi="Times New Roman" w:cs="Times New Roman"/>
        </w:rPr>
        <w:t>:</w:t>
      </w:r>
    </w:p>
    <w:p w14:paraId="7D259123"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7" w:name="art155ii"/>
      <w:bookmarkEnd w:id="37"/>
      <w:r w:rsidRPr="001D0D47">
        <w:rPr>
          <w:rFonts w:ascii="Times New Roman" w:hAnsi="Times New Roman" w:cs="Times New Roman"/>
          <w:color w:val="000000"/>
        </w:rPr>
        <w:lastRenderedPageBreak/>
        <w:t>ar causa à inexecução parcial da Ata de Registro de Preços que cause grave dano à Administração, ao funcionamento dos serviços públicos ou ao interesse coletivo</w:t>
      </w:r>
      <w:r w:rsidRPr="001D0D47">
        <w:rPr>
          <w:rFonts w:ascii="Times New Roman" w:hAnsi="Times New Roman" w:cs="Times New Roman"/>
        </w:rPr>
        <w:t>;</w:t>
      </w:r>
    </w:p>
    <w:p w14:paraId="253DDA3C"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8" w:name="art155iii"/>
      <w:bookmarkEnd w:id="38"/>
      <w:r w:rsidRPr="001D0D47">
        <w:rPr>
          <w:rFonts w:ascii="Times New Roman" w:hAnsi="Times New Roman" w:cs="Times New Roman"/>
          <w:color w:val="000000"/>
        </w:rPr>
        <w:t>Dar causa à inexecução total da Ata de Registro de Preços</w:t>
      </w:r>
      <w:r w:rsidRPr="001D0D47">
        <w:rPr>
          <w:rFonts w:ascii="Times New Roman" w:hAnsi="Times New Roman" w:cs="Times New Roman"/>
        </w:rPr>
        <w:t>;</w:t>
      </w:r>
    </w:p>
    <w:p w14:paraId="50EA06A3"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9" w:name="art155iv"/>
      <w:bookmarkEnd w:id="39"/>
      <w:r w:rsidRPr="001D0D47">
        <w:rPr>
          <w:rFonts w:ascii="Times New Roman" w:hAnsi="Times New Roman" w:cs="Times New Roman"/>
        </w:rPr>
        <w:t>Deixar de entregar a documentação exigida para o certame;</w:t>
      </w:r>
    </w:p>
    <w:p w14:paraId="3D0D890F"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40" w:name="art155v"/>
      <w:bookmarkEnd w:id="40"/>
      <w:r w:rsidRPr="001D0D47">
        <w:rPr>
          <w:rFonts w:ascii="Times New Roman" w:hAnsi="Times New Roman" w:cs="Times New Roman"/>
        </w:rPr>
        <w:t>Não manter a proposta, salvo em decorrência de fato superveniente devidamente justificado;</w:t>
      </w:r>
    </w:p>
    <w:p w14:paraId="4B4FE93A"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41" w:name="art155vi"/>
      <w:bookmarkEnd w:id="41"/>
      <w:r w:rsidRPr="001D0D47">
        <w:rPr>
          <w:rFonts w:ascii="Times New Roman" w:hAnsi="Times New Roman" w:cs="Times New Roman"/>
          <w:color w:val="000000"/>
        </w:rPr>
        <w:t>Não celebrar a Ata de Registro de Preços ou não entregar a documentação exigida para a contratação, quando convocado dentro do prazo de validade de sua proposta</w:t>
      </w:r>
      <w:r w:rsidRPr="001D0D47">
        <w:rPr>
          <w:rFonts w:ascii="Times New Roman" w:hAnsi="Times New Roman" w:cs="Times New Roman"/>
        </w:rPr>
        <w:t>;</w:t>
      </w:r>
    </w:p>
    <w:p w14:paraId="53B33BAC"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42" w:name="art155vii"/>
      <w:bookmarkEnd w:id="42"/>
      <w:r w:rsidRPr="001D0D47">
        <w:rPr>
          <w:rFonts w:ascii="Times New Roman" w:hAnsi="Times New Roman" w:cs="Times New Roman"/>
        </w:rPr>
        <w:t>Ensejar o retardamento da execução ou da entrega do objeto da licitação sem motivo justificado;</w:t>
      </w:r>
    </w:p>
    <w:p w14:paraId="1E051B04"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43" w:name="art155viii"/>
      <w:bookmarkEnd w:id="43"/>
      <w:r w:rsidRPr="001D0D47">
        <w:rPr>
          <w:rFonts w:ascii="Times New Roman" w:hAnsi="Times New Roman" w:cs="Times New Roman"/>
          <w:color w:val="000000"/>
        </w:rPr>
        <w:t>Apresentar declaração ou documentação falsa exigida para o certame ou prestar declaração falsa durante a licitação ou a execução da Ata de Registro de Preços</w:t>
      </w:r>
      <w:r w:rsidRPr="001D0D47">
        <w:rPr>
          <w:rFonts w:ascii="Times New Roman" w:hAnsi="Times New Roman" w:cs="Times New Roman"/>
        </w:rPr>
        <w:t>;</w:t>
      </w:r>
    </w:p>
    <w:p w14:paraId="44EA20A6"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44" w:name="art155ix"/>
      <w:bookmarkEnd w:id="44"/>
      <w:r w:rsidRPr="001D0D47">
        <w:rPr>
          <w:rFonts w:ascii="Times New Roman" w:hAnsi="Times New Roman" w:cs="Times New Roman"/>
          <w:color w:val="000000"/>
        </w:rPr>
        <w:t>Fraudar a licitação ou praticar ato fraudulento na execução da Ata de Registro de Preços</w:t>
      </w:r>
      <w:r w:rsidRPr="001D0D47">
        <w:rPr>
          <w:rFonts w:ascii="Times New Roman" w:hAnsi="Times New Roman" w:cs="Times New Roman"/>
        </w:rPr>
        <w:t>;</w:t>
      </w:r>
    </w:p>
    <w:p w14:paraId="64F362FC"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45" w:name="art155x"/>
      <w:bookmarkEnd w:id="45"/>
      <w:r w:rsidRPr="001D0D47">
        <w:rPr>
          <w:rFonts w:ascii="Times New Roman" w:hAnsi="Times New Roman" w:cs="Times New Roman"/>
        </w:rPr>
        <w:t>Comportar-se de modo inidôneo ou cometer fraude de qualquer natureza;</w:t>
      </w:r>
    </w:p>
    <w:p w14:paraId="68293FDA"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46" w:name="art155xi"/>
      <w:bookmarkEnd w:id="46"/>
      <w:r w:rsidRPr="001D0D47">
        <w:rPr>
          <w:rFonts w:ascii="Times New Roman" w:hAnsi="Times New Roman" w:cs="Times New Roman"/>
        </w:rPr>
        <w:t>Praticar atos ilícitos com vistas a frustrar os objetivos da licitação;</w:t>
      </w:r>
    </w:p>
    <w:p w14:paraId="11837407"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47" w:name="art155xii"/>
      <w:bookmarkEnd w:id="47"/>
      <w:r w:rsidRPr="001D0D47">
        <w:rPr>
          <w:rFonts w:ascii="Times New Roman" w:hAnsi="Times New Roman" w:cs="Times New Roman"/>
        </w:rPr>
        <w:t>Praticar ato lesivo previsto no </w:t>
      </w:r>
      <w:hyperlink r:id="rId125" w:anchor="art5" w:history="1">
        <w:r w:rsidRPr="001D0D47">
          <w:rPr>
            <w:rStyle w:val="Hyperlink"/>
            <w:rFonts w:ascii="Times New Roman" w:hAnsi="Times New Roman" w:cs="Times New Roman"/>
            <w:color w:val="auto"/>
          </w:rPr>
          <w:t>art. 5º da Lei nº 12.846, de 1º de agosto de 2013</w:t>
        </w:r>
      </w:hyperlink>
      <w:r w:rsidRPr="001D0D47">
        <w:rPr>
          <w:rFonts w:ascii="Times New Roman" w:hAnsi="Times New Roman" w:cs="Times New Roman"/>
        </w:rPr>
        <w:t>.</w:t>
      </w:r>
    </w:p>
    <w:p w14:paraId="7B06DE3F" w14:textId="77777777" w:rsidR="00D25CC4" w:rsidRPr="001D0D47" w:rsidRDefault="00D25CC4" w:rsidP="00D629D3">
      <w:pPr>
        <w:tabs>
          <w:tab w:val="left" w:pos="1134"/>
        </w:tabs>
        <w:spacing w:after="0" w:line="240" w:lineRule="auto"/>
        <w:jc w:val="both"/>
        <w:rPr>
          <w:rFonts w:ascii="Times New Roman" w:hAnsi="Times New Roman" w:cs="Times New Roman"/>
        </w:rPr>
      </w:pPr>
      <w:bookmarkStart w:id="48" w:name="art156"/>
      <w:bookmarkEnd w:id="48"/>
      <w:r w:rsidRPr="001D0D47">
        <w:rPr>
          <w:rFonts w:ascii="Times New Roman" w:hAnsi="Times New Roman" w:cs="Times New Roman"/>
          <w:b/>
        </w:rPr>
        <w:t>21.2</w:t>
      </w:r>
      <w:r w:rsidRPr="001D0D47">
        <w:rPr>
          <w:rFonts w:ascii="Times New Roman" w:hAnsi="Times New Roman" w:cs="Times New Roman"/>
        </w:rPr>
        <w:t xml:space="preserve"> Pelo cometimento das infrações indicadas no anterior, serão aplicadas as seguintes penalidades:</w:t>
      </w:r>
    </w:p>
    <w:tbl>
      <w:tblPr>
        <w:tblStyle w:val="Tabelacomgrade"/>
        <w:tblW w:w="9351" w:type="dxa"/>
        <w:tblLook w:val="04A0" w:firstRow="1" w:lastRow="0" w:firstColumn="1" w:lastColumn="0" w:noHBand="0" w:noVBand="1"/>
      </w:tblPr>
      <w:tblGrid>
        <w:gridCol w:w="4106"/>
        <w:gridCol w:w="5245"/>
      </w:tblGrid>
      <w:tr w:rsidR="00D25CC4" w:rsidRPr="001D0D47" w14:paraId="3CBF6836" w14:textId="77777777" w:rsidTr="00457CB9">
        <w:tc>
          <w:tcPr>
            <w:tcW w:w="4106" w:type="dxa"/>
          </w:tcPr>
          <w:p w14:paraId="51890F72" w14:textId="77777777" w:rsidR="00D25CC4" w:rsidRPr="001D0D47" w:rsidRDefault="00D25CC4" w:rsidP="00D629D3">
            <w:pPr>
              <w:tabs>
                <w:tab w:val="left" w:pos="1134"/>
              </w:tabs>
              <w:jc w:val="center"/>
              <w:rPr>
                <w:rFonts w:ascii="Times New Roman" w:hAnsi="Times New Roman" w:cs="Times New Roman"/>
              </w:rPr>
            </w:pPr>
            <w:r w:rsidRPr="001D0D47">
              <w:rPr>
                <w:rFonts w:ascii="Times New Roman" w:hAnsi="Times New Roman" w:cs="Times New Roman"/>
              </w:rPr>
              <w:t>Advertência (</w:t>
            </w:r>
            <w:hyperlink r:id="rId126" w:anchor="art156%C2%A72" w:history="1">
              <w:r w:rsidRPr="001D0D47">
                <w:rPr>
                  <w:rStyle w:val="Hyperlink"/>
                  <w:rFonts w:ascii="Times New Roman" w:hAnsi="Times New Roman" w:cs="Times New Roman"/>
                  <w:color w:val="auto"/>
                </w:rPr>
                <w:t>art. 156, § 2º</w:t>
              </w:r>
            </w:hyperlink>
            <w:r w:rsidRPr="001D0D47">
              <w:rPr>
                <w:rFonts w:ascii="Times New Roman" w:hAnsi="Times New Roman" w:cs="Times New Roman"/>
              </w:rPr>
              <w:t>).</w:t>
            </w:r>
          </w:p>
        </w:tc>
        <w:tc>
          <w:tcPr>
            <w:tcW w:w="5245" w:type="dxa"/>
          </w:tcPr>
          <w:p w14:paraId="12226C4C" w14:textId="77777777" w:rsidR="00D25CC4" w:rsidRPr="001D0D47" w:rsidRDefault="00D25CC4" w:rsidP="00D629D3">
            <w:pPr>
              <w:tabs>
                <w:tab w:val="left" w:pos="1134"/>
              </w:tabs>
              <w:jc w:val="center"/>
              <w:rPr>
                <w:rFonts w:ascii="Times New Roman" w:hAnsi="Times New Roman" w:cs="Times New Roman"/>
              </w:rPr>
            </w:pPr>
            <w:r w:rsidRPr="001D0D47">
              <w:rPr>
                <w:rFonts w:ascii="Times New Roman" w:hAnsi="Times New Roman" w:cs="Times New Roman"/>
              </w:rPr>
              <w:t>Item I</w:t>
            </w:r>
          </w:p>
          <w:p w14:paraId="4DA157F4" w14:textId="77777777" w:rsidR="00D25CC4" w:rsidRPr="001D0D47" w:rsidRDefault="00D25CC4" w:rsidP="00D629D3">
            <w:pPr>
              <w:tabs>
                <w:tab w:val="left" w:pos="1134"/>
              </w:tabs>
              <w:jc w:val="both"/>
              <w:rPr>
                <w:rFonts w:ascii="Times New Roman" w:hAnsi="Times New Roman" w:cs="Times New Roman"/>
              </w:rPr>
            </w:pPr>
          </w:p>
          <w:p w14:paraId="41B81C42" w14:textId="77777777" w:rsidR="00D25CC4" w:rsidRPr="001D0D47" w:rsidRDefault="00D25CC4" w:rsidP="00D629D3">
            <w:pPr>
              <w:tabs>
                <w:tab w:val="left" w:pos="1134"/>
              </w:tabs>
              <w:jc w:val="both"/>
              <w:rPr>
                <w:rFonts w:ascii="Times New Roman" w:hAnsi="Times New Roman" w:cs="Times New Roman"/>
              </w:rPr>
            </w:pPr>
            <w:r w:rsidRPr="001D0D47">
              <w:rPr>
                <w:rFonts w:ascii="Times New Roman" w:hAnsi="Times New Roman" w:cs="Times New Roman"/>
              </w:rPr>
              <w:t xml:space="preserve">Obs. 1: Aplicada exclusivamente em razão de inexecução parcial do contrato, quando não se justificar a imposição de penalidade mais grave; </w:t>
            </w:r>
          </w:p>
          <w:p w14:paraId="4F20EA0A" w14:textId="77777777" w:rsidR="00D25CC4" w:rsidRPr="001D0D47" w:rsidRDefault="00D25CC4" w:rsidP="00D629D3">
            <w:pPr>
              <w:tabs>
                <w:tab w:val="left" w:pos="1134"/>
              </w:tabs>
              <w:jc w:val="both"/>
              <w:rPr>
                <w:rFonts w:ascii="Times New Roman" w:hAnsi="Times New Roman" w:cs="Times New Roman"/>
              </w:rPr>
            </w:pPr>
            <w:r w:rsidRPr="001D0D47">
              <w:rPr>
                <w:rFonts w:ascii="Times New Roman" w:hAnsi="Times New Roman" w:cs="Times New Roman"/>
              </w:rPr>
              <w:t>Obs. 2: Pode ser aplicada cumulativamente com multa (</w:t>
            </w:r>
            <w:hyperlink r:id="rId127" w:anchor="art156%C2%A77" w:history="1">
              <w:r w:rsidRPr="001D0D47">
                <w:rPr>
                  <w:rStyle w:val="Hyperlink"/>
                  <w:rFonts w:ascii="Times New Roman" w:hAnsi="Times New Roman" w:cs="Times New Roman"/>
                  <w:color w:val="auto"/>
                </w:rPr>
                <w:t>art. 156, § 7º</w:t>
              </w:r>
            </w:hyperlink>
            <w:r w:rsidRPr="001D0D47">
              <w:rPr>
                <w:rFonts w:ascii="Times New Roman" w:hAnsi="Times New Roman" w:cs="Times New Roman"/>
              </w:rPr>
              <w:t>).</w:t>
            </w:r>
          </w:p>
        </w:tc>
      </w:tr>
      <w:tr w:rsidR="00D25CC4" w:rsidRPr="001D0D47" w14:paraId="46C8CF6F" w14:textId="77777777" w:rsidTr="00457CB9">
        <w:tc>
          <w:tcPr>
            <w:tcW w:w="4106" w:type="dxa"/>
          </w:tcPr>
          <w:p w14:paraId="160DACA5" w14:textId="77777777" w:rsidR="00D25CC4" w:rsidRPr="001D0D47" w:rsidRDefault="00D25CC4" w:rsidP="00D629D3">
            <w:pPr>
              <w:tabs>
                <w:tab w:val="left" w:pos="1134"/>
              </w:tabs>
              <w:jc w:val="center"/>
              <w:rPr>
                <w:rFonts w:ascii="Times New Roman" w:hAnsi="Times New Roman" w:cs="Times New Roman"/>
                <w:color w:val="FF0000"/>
              </w:rPr>
            </w:pPr>
            <w:r w:rsidRPr="001D0D47">
              <w:rPr>
                <w:rFonts w:ascii="Times New Roman" w:hAnsi="Times New Roman" w:cs="Times New Roman"/>
              </w:rPr>
              <w:t xml:space="preserve">Multa de 5% </w:t>
            </w:r>
          </w:p>
        </w:tc>
        <w:tc>
          <w:tcPr>
            <w:tcW w:w="5245" w:type="dxa"/>
          </w:tcPr>
          <w:p w14:paraId="25A5054B" w14:textId="77777777" w:rsidR="00D25CC4" w:rsidRPr="001D0D47" w:rsidRDefault="00D25CC4" w:rsidP="00D629D3">
            <w:pPr>
              <w:tabs>
                <w:tab w:val="left" w:pos="1134"/>
              </w:tabs>
              <w:jc w:val="center"/>
              <w:rPr>
                <w:rFonts w:ascii="Times New Roman" w:hAnsi="Times New Roman" w:cs="Times New Roman"/>
              </w:rPr>
            </w:pPr>
            <w:r w:rsidRPr="001D0D47">
              <w:rPr>
                <w:rFonts w:ascii="Times New Roman" w:hAnsi="Times New Roman" w:cs="Times New Roman"/>
              </w:rPr>
              <w:t>Qualquer infração (</w:t>
            </w:r>
            <w:hyperlink r:id="rId128" w:anchor="art156%C2%A73" w:history="1">
              <w:r w:rsidRPr="001D0D47">
                <w:rPr>
                  <w:rStyle w:val="Hyperlink"/>
                  <w:rFonts w:ascii="Times New Roman" w:hAnsi="Times New Roman" w:cs="Times New Roman"/>
                  <w:color w:val="auto"/>
                </w:rPr>
                <w:t>art. 156, § 3º</w:t>
              </w:r>
            </w:hyperlink>
            <w:r w:rsidRPr="001D0D47">
              <w:rPr>
                <w:rFonts w:ascii="Times New Roman" w:hAnsi="Times New Roman" w:cs="Times New Roman"/>
              </w:rPr>
              <w:t>).</w:t>
            </w:r>
          </w:p>
        </w:tc>
      </w:tr>
      <w:tr w:rsidR="00D25CC4" w:rsidRPr="001D0D47" w14:paraId="3FC69F94" w14:textId="77777777" w:rsidTr="00457CB9">
        <w:tc>
          <w:tcPr>
            <w:tcW w:w="4106" w:type="dxa"/>
          </w:tcPr>
          <w:p w14:paraId="20CAB037" w14:textId="77777777" w:rsidR="00D25CC4" w:rsidRPr="001D0D47" w:rsidRDefault="00D25CC4" w:rsidP="00D629D3">
            <w:pPr>
              <w:tabs>
                <w:tab w:val="left" w:pos="1134"/>
              </w:tabs>
              <w:jc w:val="center"/>
              <w:rPr>
                <w:rFonts w:ascii="Times New Roman" w:hAnsi="Times New Roman" w:cs="Times New Roman"/>
              </w:rPr>
            </w:pPr>
            <w:r w:rsidRPr="001D0D47">
              <w:rPr>
                <w:rFonts w:ascii="Times New Roman" w:hAnsi="Times New Roman" w:cs="Times New Roman"/>
              </w:rPr>
              <w:t>Impedimento de licitar e contratar no âmbito da Administração Pública direta e indireta do Município de Palmitos-SC, pelo prazo máximo de 3 (três) anos (</w:t>
            </w:r>
            <w:hyperlink r:id="rId129" w:anchor="art156%C2%A74" w:history="1">
              <w:r w:rsidRPr="001D0D47">
                <w:rPr>
                  <w:rStyle w:val="Hyperlink"/>
                  <w:rFonts w:ascii="Times New Roman" w:hAnsi="Times New Roman" w:cs="Times New Roman"/>
                  <w:color w:val="auto"/>
                </w:rPr>
                <w:t>art. 156, § 4º</w:t>
              </w:r>
            </w:hyperlink>
            <w:r w:rsidRPr="001D0D47">
              <w:rPr>
                <w:rFonts w:ascii="Times New Roman" w:hAnsi="Times New Roman" w:cs="Times New Roman"/>
              </w:rPr>
              <w:t>).</w:t>
            </w:r>
          </w:p>
        </w:tc>
        <w:tc>
          <w:tcPr>
            <w:tcW w:w="5245" w:type="dxa"/>
          </w:tcPr>
          <w:p w14:paraId="1AD6EE1F" w14:textId="77777777" w:rsidR="00D25CC4" w:rsidRPr="001D0D47" w:rsidRDefault="00D25CC4" w:rsidP="00D629D3">
            <w:pPr>
              <w:tabs>
                <w:tab w:val="left" w:pos="1134"/>
              </w:tabs>
              <w:jc w:val="center"/>
              <w:rPr>
                <w:rFonts w:ascii="Times New Roman" w:hAnsi="Times New Roman" w:cs="Times New Roman"/>
              </w:rPr>
            </w:pPr>
            <w:r w:rsidRPr="001D0D47">
              <w:rPr>
                <w:rFonts w:ascii="Times New Roman" w:hAnsi="Times New Roman" w:cs="Times New Roman"/>
              </w:rPr>
              <w:t>Itens II, III, IV, V, VI e VII</w:t>
            </w:r>
          </w:p>
          <w:p w14:paraId="4279E152" w14:textId="77777777" w:rsidR="00D25CC4" w:rsidRPr="001D0D47" w:rsidRDefault="00D25CC4" w:rsidP="00D629D3">
            <w:pPr>
              <w:tabs>
                <w:tab w:val="left" w:pos="1134"/>
              </w:tabs>
              <w:jc w:val="both"/>
              <w:rPr>
                <w:rFonts w:ascii="Times New Roman" w:hAnsi="Times New Roman" w:cs="Times New Roman"/>
              </w:rPr>
            </w:pPr>
          </w:p>
          <w:p w14:paraId="58C5DA42" w14:textId="77777777" w:rsidR="00D25CC4" w:rsidRPr="001D0D47" w:rsidRDefault="00D25CC4" w:rsidP="00D629D3">
            <w:pPr>
              <w:tabs>
                <w:tab w:val="left" w:pos="1134"/>
              </w:tabs>
              <w:jc w:val="both"/>
              <w:rPr>
                <w:rFonts w:ascii="Times New Roman" w:hAnsi="Times New Roman" w:cs="Times New Roman"/>
              </w:rPr>
            </w:pPr>
            <w:r w:rsidRPr="001D0D47">
              <w:rPr>
                <w:rFonts w:ascii="Times New Roman" w:hAnsi="Times New Roman" w:cs="Times New Roman"/>
              </w:rPr>
              <w:t>Obs. 1: Quando não se justificar a imposição de penalidade mais grave.</w:t>
            </w:r>
          </w:p>
          <w:p w14:paraId="3952FD27" w14:textId="77777777" w:rsidR="00D25CC4" w:rsidRPr="001D0D47" w:rsidRDefault="00D25CC4" w:rsidP="00D629D3">
            <w:pPr>
              <w:tabs>
                <w:tab w:val="left" w:pos="1134"/>
              </w:tabs>
              <w:jc w:val="both"/>
              <w:rPr>
                <w:rFonts w:ascii="Times New Roman" w:hAnsi="Times New Roman" w:cs="Times New Roman"/>
              </w:rPr>
            </w:pPr>
            <w:r w:rsidRPr="001D0D47">
              <w:rPr>
                <w:rFonts w:ascii="Times New Roman" w:hAnsi="Times New Roman" w:cs="Times New Roman"/>
              </w:rPr>
              <w:t>Obs. 2: Pode ser aplicada cumulativamente com multa (</w:t>
            </w:r>
            <w:hyperlink r:id="rId130" w:anchor="art156%C2%A77" w:history="1">
              <w:r w:rsidRPr="001D0D47">
                <w:rPr>
                  <w:rStyle w:val="Hyperlink"/>
                  <w:rFonts w:ascii="Times New Roman" w:hAnsi="Times New Roman" w:cs="Times New Roman"/>
                  <w:color w:val="auto"/>
                </w:rPr>
                <w:t>art. 156, § 7º</w:t>
              </w:r>
            </w:hyperlink>
            <w:r w:rsidRPr="001D0D47">
              <w:rPr>
                <w:rFonts w:ascii="Times New Roman" w:hAnsi="Times New Roman" w:cs="Times New Roman"/>
              </w:rPr>
              <w:t>).</w:t>
            </w:r>
          </w:p>
        </w:tc>
      </w:tr>
      <w:tr w:rsidR="00D25CC4" w:rsidRPr="001D0D47" w14:paraId="5FC8EA9D" w14:textId="77777777" w:rsidTr="00457CB9">
        <w:tc>
          <w:tcPr>
            <w:tcW w:w="4106" w:type="dxa"/>
          </w:tcPr>
          <w:p w14:paraId="41E4C582" w14:textId="77777777" w:rsidR="00D25CC4" w:rsidRPr="001D0D47" w:rsidRDefault="00D25CC4" w:rsidP="00D629D3">
            <w:pPr>
              <w:tabs>
                <w:tab w:val="left" w:pos="1134"/>
              </w:tabs>
              <w:jc w:val="center"/>
              <w:rPr>
                <w:rFonts w:ascii="Times New Roman" w:hAnsi="Times New Roman" w:cs="Times New Roman"/>
              </w:rPr>
            </w:pPr>
            <w:r w:rsidRPr="001D0D47">
              <w:rPr>
                <w:rFonts w:ascii="Times New Roman" w:hAnsi="Times New Roman" w:cs="Times New Roman"/>
              </w:rPr>
              <w:t>Declaração de inidoneidade para licitar ou contratar no âmbito da Administração Pública direta e indireta de todos os entes federativos, pelo prazo mínimo de 3 (três) anos e máximo de 6 (seis) anos (</w:t>
            </w:r>
            <w:hyperlink r:id="rId131" w:anchor="art156%C2%A75" w:history="1">
              <w:r w:rsidRPr="001D0D47">
                <w:rPr>
                  <w:rStyle w:val="Hyperlink"/>
                  <w:rFonts w:ascii="Times New Roman" w:hAnsi="Times New Roman" w:cs="Times New Roman"/>
                  <w:color w:val="auto"/>
                </w:rPr>
                <w:t>art. 156, § 5º</w:t>
              </w:r>
            </w:hyperlink>
            <w:r w:rsidRPr="001D0D47">
              <w:rPr>
                <w:rFonts w:ascii="Times New Roman" w:hAnsi="Times New Roman" w:cs="Times New Roman"/>
              </w:rPr>
              <w:t>).</w:t>
            </w:r>
          </w:p>
        </w:tc>
        <w:tc>
          <w:tcPr>
            <w:tcW w:w="5245" w:type="dxa"/>
          </w:tcPr>
          <w:p w14:paraId="0079F6C7" w14:textId="77777777" w:rsidR="00D25CC4" w:rsidRPr="001D0D47" w:rsidRDefault="00D25CC4" w:rsidP="00D629D3">
            <w:pPr>
              <w:tabs>
                <w:tab w:val="left" w:pos="1134"/>
              </w:tabs>
              <w:jc w:val="center"/>
              <w:rPr>
                <w:rFonts w:ascii="Times New Roman" w:hAnsi="Times New Roman" w:cs="Times New Roman"/>
              </w:rPr>
            </w:pPr>
            <w:r w:rsidRPr="001D0D47">
              <w:rPr>
                <w:rFonts w:ascii="Times New Roman" w:hAnsi="Times New Roman" w:cs="Times New Roman"/>
              </w:rPr>
              <w:t>Itens VIII, IX, X, XI e XII</w:t>
            </w:r>
          </w:p>
          <w:p w14:paraId="61FCEF02" w14:textId="77777777" w:rsidR="00D25CC4" w:rsidRPr="001D0D47" w:rsidRDefault="00D25CC4" w:rsidP="00D629D3">
            <w:pPr>
              <w:tabs>
                <w:tab w:val="left" w:pos="1134"/>
              </w:tabs>
              <w:jc w:val="both"/>
              <w:rPr>
                <w:rFonts w:ascii="Times New Roman" w:hAnsi="Times New Roman" w:cs="Times New Roman"/>
              </w:rPr>
            </w:pPr>
          </w:p>
          <w:p w14:paraId="3F69FAD7" w14:textId="77777777" w:rsidR="00D25CC4" w:rsidRPr="001D0D47" w:rsidRDefault="00D25CC4" w:rsidP="00D629D3">
            <w:pPr>
              <w:tabs>
                <w:tab w:val="left" w:pos="1134"/>
              </w:tabs>
              <w:jc w:val="both"/>
              <w:rPr>
                <w:rFonts w:ascii="Times New Roman" w:hAnsi="Times New Roman" w:cs="Times New Roman"/>
              </w:rPr>
            </w:pPr>
            <w:r w:rsidRPr="001D0D47">
              <w:rPr>
                <w:rFonts w:ascii="Times New Roman" w:hAnsi="Times New Roman" w:cs="Times New Roman"/>
              </w:rPr>
              <w:t>Obs. 1: Pode ser aplicada cumulativamente com multa (</w:t>
            </w:r>
            <w:hyperlink r:id="rId132" w:anchor="art156%C2%A77" w:history="1">
              <w:r w:rsidRPr="001D0D47">
                <w:rPr>
                  <w:rStyle w:val="Hyperlink"/>
                  <w:rFonts w:ascii="Times New Roman" w:hAnsi="Times New Roman" w:cs="Times New Roman"/>
                  <w:color w:val="auto"/>
                </w:rPr>
                <w:t>art. 156, § 7º</w:t>
              </w:r>
            </w:hyperlink>
            <w:r w:rsidRPr="001D0D47">
              <w:rPr>
                <w:rFonts w:ascii="Times New Roman" w:hAnsi="Times New Roman" w:cs="Times New Roman"/>
              </w:rPr>
              <w:t>).</w:t>
            </w:r>
          </w:p>
        </w:tc>
      </w:tr>
    </w:tbl>
    <w:p w14:paraId="39DD6114" w14:textId="77777777" w:rsidR="00D25CC4" w:rsidRPr="001D0D47" w:rsidRDefault="00D25CC4" w:rsidP="00D629D3">
      <w:pPr>
        <w:tabs>
          <w:tab w:val="left" w:pos="1134"/>
        </w:tabs>
        <w:spacing w:after="0" w:line="240" w:lineRule="auto"/>
        <w:jc w:val="both"/>
        <w:rPr>
          <w:rFonts w:ascii="Times New Roman" w:hAnsi="Times New Roman" w:cs="Times New Roman"/>
          <w:b/>
        </w:rPr>
      </w:pPr>
    </w:p>
    <w:p w14:paraId="7CE20026" w14:textId="77777777" w:rsidR="00D25CC4" w:rsidRPr="001D0D47" w:rsidRDefault="00D25CC4"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21.3</w:t>
      </w:r>
      <w:r w:rsidRPr="001D0D47">
        <w:rPr>
          <w:rFonts w:ascii="Times New Roman" w:hAnsi="Times New Roman" w:cs="Times New Roman"/>
        </w:rPr>
        <w:t xml:space="preserve"> Na aplicação das sanções serão considerados os dispositivos </w:t>
      </w:r>
      <w:hyperlink r:id="rId133" w:anchor="art156%C2%A71" w:history="1">
        <w:r w:rsidRPr="001D0D47">
          <w:rPr>
            <w:rStyle w:val="Hyperlink"/>
            <w:rFonts w:ascii="Times New Roman" w:hAnsi="Times New Roman" w:cs="Times New Roman"/>
            <w:color w:val="auto"/>
          </w:rPr>
          <w:t>art. 156, § 1º da Lei nº 14.133/2021</w:t>
        </w:r>
      </w:hyperlink>
      <w:r w:rsidRPr="001D0D47">
        <w:rPr>
          <w:rFonts w:ascii="Times New Roman" w:hAnsi="Times New Roman" w:cs="Times New Roman"/>
        </w:rPr>
        <w:t>.</w:t>
      </w:r>
    </w:p>
    <w:p w14:paraId="052CA160" w14:textId="77777777" w:rsidR="00D25CC4" w:rsidRPr="001D0D47" w:rsidRDefault="00D25CC4"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21.4</w:t>
      </w:r>
      <w:r w:rsidRPr="001D0D47">
        <w:rPr>
          <w:rFonts w:ascii="Times New Roman" w:hAnsi="Times New Roman" w:cs="Times New Roman"/>
        </w:rPr>
        <w:t xml:space="preserve"> Para aplicação das sanções gerais utilizados os dispositivos dos </w:t>
      </w:r>
      <w:hyperlink r:id="rId134" w:anchor="art156%C2%A76i" w:history="1">
        <w:proofErr w:type="spellStart"/>
        <w:r w:rsidRPr="001D0D47">
          <w:rPr>
            <w:rStyle w:val="Hyperlink"/>
            <w:rFonts w:ascii="Times New Roman" w:hAnsi="Times New Roman" w:cs="Times New Roman"/>
            <w:color w:val="auto"/>
          </w:rPr>
          <w:t>arts</w:t>
        </w:r>
        <w:proofErr w:type="spellEnd"/>
        <w:r w:rsidRPr="001D0D47">
          <w:rPr>
            <w:rStyle w:val="Hyperlink"/>
            <w:rFonts w:ascii="Times New Roman" w:hAnsi="Times New Roman" w:cs="Times New Roman"/>
            <w:color w:val="auto"/>
          </w:rPr>
          <w:t>. 156, § 6º, I</w:t>
        </w:r>
      </w:hyperlink>
      <w:r w:rsidRPr="001D0D47">
        <w:rPr>
          <w:rFonts w:ascii="Times New Roman" w:hAnsi="Times New Roman" w:cs="Times New Roman"/>
        </w:rPr>
        <w:t xml:space="preserve">, </w:t>
      </w:r>
      <w:hyperlink r:id="rId135" w:anchor="art157" w:history="1">
        <w:r w:rsidRPr="001D0D47">
          <w:rPr>
            <w:rStyle w:val="Hyperlink"/>
            <w:rFonts w:ascii="Times New Roman" w:hAnsi="Times New Roman" w:cs="Times New Roman"/>
            <w:color w:val="auto"/>
          </w:rPr>
          <w:t>157</w:t>
        </w:r>
      </w:hyperlink>
      <w:r w:rsidRPr="001D0D47">
        <w:rPr>
          <w:rFonts w:ascii="Times New Roman" w:hAnsi="Times New Roman" w:cs="Times New Roman"/>
        </w:rPr>
        <w:t xml:space="preserve"> e </w:t>
      </w:r>
      <w:hyperlink r:id="rId136" w:anchor="art158" w:history="1">
        <w:r w:rsidRPr="001D0D47">
          <w:rPr>
            <w:rStyle w:val="Hyperlink"/>
            <w:rFonts w:ascii="Times New Roman" w:hAnsi="Times New Roman" w:cs="Times New Roman"/>
            <w:color w:val="auto"/>
          </w:rPr>
          <w:t>158</w:t>
        </w:r>
      </w:hyperlink>
      <w:r w:rsidRPr="001D0D47">
        <w:rPr>
          <w:rFonts w:ascii="Times New Roman" w:hAnsi="Times New Roman" w:cs="Times New Roman"/>
        </w:rPr>
        <w:t xml:space="preserve"> da </w:t>
      </w:r>
      <w:hyperlink r:id="rId137" w:history="1">
        <w:r w:rsidRPr="001D0D47">
          <w:rPr>
            <w:rStyle w:val="Hyperlink"/>
            <w:rFonts w:ascii="Times New Roman" w:hAnsi="Times New Roman" w:cs="Times New Roman"/>
            <w:color w:val="auto"/>
          </w:rPr>
          <w:t>Lei nº 14.133/2021</w:t>
        </w:r>
      </w:hyperlink>
      <w:r w:rsidRPr="001D0D47">
        <w:rPr>
          <w:rFonts w:ascii="Times New Roman" w:hAnsi="Times New Roman" w:cs="Times New Roman"/>
        </w:rPr>
        <w:t>.</w:t>
      </w:r>
    </w:p>
    <w:p w14:paraId="1C37A530" w14:textId="77777777" w:rsidR="00D25CC4" w:rsidRPr="001D0D47" w:rsidRDefault="00D25CC4"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21.5</w:t>
      </w:r>
      <w:r w:rsidRPr="001D0D47">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138" w:anchor="art156%C2%A78" w:history="1">
        <w:r w:rsidRPr="001D0D47">
          <w:rPr>
            <w:rStyle w:val="Hyperlink"/>
            <w:rFonts w:ascii="Times New Roman" w:hAnsi="Times New Roman" w:cs="Times New Roman"/>
            <w:color w:val="auto"/>
          </w:rPr>
          <w:t>art. 156, § 8º da Lei nº 14.133/2021</w:t>
        </w:r>
      </w:hyperlink>
      <w:r w:rsidRPr="001D0D47">
        <w:rPr>
          <w:rFonts w:ascii="Times New Roman" w:hAnsi="Times New Roman" w:cs="Times New Roman"/>
        </w:rPr>
        <w:t>).</w:t>
      </w:r>
    </w:p>
    <w:p w14:paraId="1DC8D697" w14:textId="77777777" w:rsidR="00D25CC4" w:rsidRPr="001D0D47" w:rsidRDefault="00D25CC4"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21.6</w:t>
      </w:r>
      <w:r w:rsidRPr="001D0D47">
        <w:rPr>
          <w:rFonts w:ascii="Times New Roman" w:hAnsi="Times New Roman" w:cs="Times New Roman"/>
        </w:rPr>
        <w:t xml:space="preserve"> A aplicação das sanções não exclui, em hipótese alguma, a obrigação de reparação integral do dano causado à Administração Pública Municipal (</w:t>
      </w:r>
      <w:hyperlink r:id="rId139" w:anchor="art156%C2%A79" w:history="1">
        <w:r w:rsidRPr="001D0D47">
          <w:rPr>
            <w:rStyle w:val="Hyperlink"/>
            <w:rFonts w:ascii="Times New Roman" w:hAnsi="Times New Roman" w:cs="Times New Roman"/>
            <w:color w:val="auto"/>
          </w:rPr>
          <w:t>art. 156, § 9º da Lei nº 14.133/2021</w:t>
        </w:r>
      </w:hyperlink>
      <w:r w:rsidRPr="001D0D47">
        <w:rPr>
          <w:rFonts w:ascii="Times New Roman" w:hAnsi="Times New Roman" w:cs="Times New Roman"/>
        </w:rPr>
        <w:t>).</w:t>
      </w:r>
    </w:p>
    <w:p w14:paraId="3CDD2284" w14:textId="77777777" w:rsidR="00D25CC4" w:rsidRPr="001D0D47" w:rsidRDefault="00D25CC4" w:rsidP="00D629D3">
      <w:pPr>
        <w:tabs>
          <w:tab w:val="left" w:pos="1134"/>
        </w:tabs>
        <w:spacing w:after="0" w:line="240" w:lineRule="auto"/>
        <w:jc w:val="both"/>
        <w:rPr>
          <w:rFonts w:ascii="Times New Roman" w:hAnsi="Times New Roman" w:cs="Times New Roman"/>
        </w:rPr>
      </w:pPr>
      <w:bookmarkStart w:id="49" w:name="art157"/>
      <w:bookmarkEnd w:id="49"/>
      <w:r w:rsidRPr="001D0D47">
        <w:rPr>
          <w:rFonts w:ascii="Times New Roman" w:hAnsi="Times New Roman" w:cs="Times New Roman"/>
          <w:b/>
        </w:rPr>
        <w:t xml:space="preserve">21.7 </w:t>
      </w:r>
      <w:bookmarkStart w:id="50" w:name="art158"/>
      <w:bookmarkStart w:id="51" w:name="art158§1"/>
      <w:bookmarkStart w:id="52" w:name="art158§2"/>
      <w:bookmarkStart w:id="53" w:name="art158§3"/>
      <w:bookmarkStart w:id="54" w:name="art158§4"/>
      <w:bookmarkStart w:id="55" w:name="art159"/>
      <w:bookmarkEnd w:id="50"/>
      <w:bookmarkEnd w:id="51"/>
      <w:bookmarkEnd w:id="52"/>
      <w:bookmarkEnd w:id="53"/>
      <w:bookmarkEnd w:id="54"/>
      <w:bookmarkEnd w:id="55"/>
      <w:r w:rsidRPr="001D0D47">
        <w:rPr>
          <w:rFonts w:ascii="Times New Roman" w:hAnsi="Times New Roman" w:cs="Times New Roman"/>
        </w:rPr>
        <w:t xml:space="preserve">Os atos previstos como infrações administrativas na </w:t>
      </w:r>
      <w:hyperlink r:id="rId140" w:history="1">
        <w:r w:rsidRPr="001D0D47">
          <w:rPr>
            <w:rStyle w:val="Hyperlink"/>
            <w:rFonts w:ascii="Times New Roman" w:hAnsi="Times New Roman" w:cs="Times New Roman"/>
            <w:color w:val="auto"/>
          </w:rPr>
          <w:t>Lei nº 14.133/2021</w:t>
        </w:r>
      </w:hyperlink>
      <w:r w:rsidRPr="001D0D47">
        <w:rPr>
          <w:rFonts w:ascii="Times New Roman" w:hAnsi="Times New Roman" w:cs="Times New Roman"/>
        </w:rPr>
        <w:t xml:space="preserve"> ou em outras leis de licitações e contratos da Administração Pública que também sejam tipificados como atos lesivos na </w:t>
      </w:r>
      <w:hyperlink r:id="rId141" w:history="1">
        <w:r w:rsidRPr="001D0D47">
          <w:rPr>
            <w:rStyle w:val="Hyperlink"/>
            <w:rFonts w:ascii="Times New Roman" w:hAnsi="Times New Roman" w:cs="Times New Roman"/>
            <w:color w:val="auto"/>
          </w:rPr>
          <w:t>Lei nº 12.846, de 1º de agosto de 2013</w:t>
        </w:r>
      </w:hyperlink>
      <w:r w:rsidRPr="001D0D47">
        <w:rPr>
          <w:rFonts w:ascii="Times New Roman" w:hAnsi="Times New Roman" w:cs="Times New Roman"/>
        </w:rPr>
        <w:t xml:space="preserve"> –</w:t>
      </w:r>
      <w:r w:rsidRPr="001D0D47">
        <w:rPr>
          <w:rFonts w:ascii="Times New Roman" w:hAnsi="Times New Roman" w:cs="Times New Roman"/>
          <w:i/>
          <w:iCs/>
        </w:rPr>
        <w:t xml:space="preserve"> </w:t>
      </w:r>
      <w:r w:rsidRPr="001D0D47">
        <w:rPr>
          <w:rFonts w:ascii="Times New Roman" w:hAnsi="Times New Roman" w:cs="Times New Roman"/>
        </w:rPr>
        <w:t>serão apurados e julgados conjuntamente, nos mesmos autos, observados o rito procedimental e a autoridade competente definidos na referida Lei (</w:t>
      </w:r>
      <w:hyperlink r:id="rId142" w:anchor="art159" w:history="1">
        <w:r w:rsidRPr="001D0D47">
          <w:rPr>
            <w:rStyle w:val="Hyperlink"/>
            <w:rFonts w:ascii="Times New Roman" w:hAnsi="Times New Roman" w:cs="Times New Roman"/>
            <w:color w:val="auto"/>
          </w:rPr>
          <w:t>art. 159 da Lei nº 14.133/2021</w:t>
        </w:r>
      </w:hyperlink>
      <w:r w:rsidRPr="001D0D47">
        <w:rPr>
          <w:rFonts w:ascii="Times New Roman" w:hAnsi="Times New Roman" w:cs="Times New Roman"/>
        </w:rPr>
        <w:t>).</w:t>
      </w:r>
    </w:p>
    <w:p w14:paraId="0A81FC9F" w14:textId="77777777" w:rsidR="00D25CC4" w:rsidRPr="001D0D47" w:rsidRDefault="00D25CC4" w:rsidP="00D629D3">
      <w:pPr>
        <w:tabs>
          <w:tab w:val="left" w:pos="1134"/>
        </w:tabs>
        <w:spacing w:after="0" w:line="240" w:lineRule="auto"/>
        <w:jc w:val="both"/>
        <w:rPr>
          <w:rFonts w:ascii="Times New Roman" w:hAnsi="Times New Roman" w:cs="Times New Roman"/>
        </w:rPr>
      </w:pPr>
      <w:bookmarkStart w:id="56" w:name="art159p"/>
      <w:bookmarkStart w:id="57" w:name="art160"/>
      <w:bookmarkEnd w:id="56"/>
      <w:bookmarkEnd w:id="57"/>
      <w:r w:rsidRPr="001D0D47">
        <w:rPr>
          <w:rFonts w:ascii="Times New Roman" w:hAnsi="Times New Roman" w:cs="Times New Roman"/>
          <w:b/>
        </w:rPr>
        <w:t xml:space="preserve">21.8 </w:t>
      </w:r>
      <w:r w:rsidRPr="001D0D47">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143" w:history="1">
        <w:r w:rsidRPr="001D0D47">
          <w:rPr>
            <w:rStyle w:val="Hyperlink"/>
            <w:rFonts w:ascii="Times New Roman" w:hAnsi="Times New Roman" w:cs="Times New Roman"/>
            <w:color w:val="auto"/>
          </w:rPr>
          <w:t>Lei nº 14.133/2021</w:t>
        </w:r>
      </w:hyperlink>
      <w:r w:rsidRPr="001D0D47">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44" w:anchor="art160" w:history="1">
        <w:r w:rsidRPr="001D0D47">
          <w:rPr>
            <w:rStyle w:val="Hyperlink"/>
            <w:rFonts w:ascii="Times New Roman" w:hAnsi="Times New Roman" w:cs="Times New Roman"/>
            <w:color w:val="auto"/>
          </w:rPr>
          <w:t>art. 160 da Lei nº 14.133/2021</w:t>
        </w:r>
      </w:hyperlink>
      <w:r w:rsidRPr="001D0D47">
        <w:rPr>
          <w:rFonts w:ascii="Times New Roman" w:hAnsi="Times New Roman" w:cs="Times New Roman"/>
        </w:rPr>
        <w:t>).</w:t>
      </w:r>
    </w:p>
    <w:p w14:paraId="37C50AFF" w14:textId="77777777" w:rsidR="00D25CC4" w:rsidRPr="001D0D47" w:rsidRDefault="00D25CC4" w:rsidP="00D629D3">
      <w:pPr>
        <w:tabs>
          <w:tab w:val="left" w:pos="1134"/>
        </w:tabs>
        <w:spacing w:after="0" w:line="240" w:lineRule="auto"/>
        <w:jc w:val="both"/>
        <w:rPr>
          <w:rFonts w:ascii="Times New Roman" w:hAnsi="Times New Roman" w:cs="Times New Roman"/>
        </w:rPr>
      </w:pPr>
      <w:bookmarkStart w:id="58" w:name="art161"/>
      <w:bookmarkEnd w:id="58"/>
      <w:r w:rsidRPr="001D0D47">
        <w:rPr>
          <w:rFonts w:ascii="Times New Roman" w:hAnsi="Times New Roman" w:cs="Times New Roman"/>
          <w:b/>
        </w:rPr>
        <w:t>21.9</w:t>
      </w:r>
      <w:r w:rsidRPr="001D0D47">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w:t>
      </w:r>
      <w:r w:rsidRPr="001D0D47">
        <w:rPr>
          <w:rFonts w:ascii="Times New Roman" w:hAnsi="Times New Roman" w:cs="Times New Roman"/>
        </w:rPr>
        <w:lastRenderedPageBreak/>
        <w:t xml:space="preserve">fins de publicidade no </w:t>
      </w:r>
      <w:hyperlink r:id="rId145" w:history="1">
        <w:r w:rsidRPr="001D0D47">
          <w:rPr>
            <w:rStyle w:val="Hyperlink"/>
            <w:rFonts w:ascii="Times New Roman" w:hAnsi="Times New Roman" w:cs="Times New Roman"/>
            <w:color w:val="auto"/>
          </w:rPr>
          <w:t>Cadastro Nacional de Empresas Inidôneas e Suspensas (</w:t>
        </w:r>
        <w:proofErr w:type="spellStart"/>
        <w:r w:rsidRPr="001D0D47">
          <w:rPr>
            <w:rStyle w:val="Hyperlink"/>
            <w:rFonts w:ascii="Times New Roman" w:hAnsi="Times New Roman" w:cs="Times New Roman"/>
            <w:color w:val="auto"/>
          </w:rPr>
          <w:t>Ceis</w:t>
        </w:r>
        <w:proofErr w:type="spellEnd"/>
        <w:r w:rsidRPr="001D0D47">
          <w:rPr>
            <w:rStyle w:val="Hyperlink"/>
            <w:rFonts w:ascii="Times New Roman" w:hAnsi="Times New Roman" w:cs="Times New Roman"/>
            <w:color w:val="auto"/>
          </w:rPr>
          <w:t>)</w:t>
        </w:r>
      </w:hyperlink>
      <w:r w:rsidRPr="001D0D47">
        <w:rPr>
          <w:rFonts w:ascii="Times New Roman" w:hAnsi="Times New Roman" w:cs="Times New Roman"/>
        </w:rPr>
        <w:t xml:space="preserve"> e no </w:t>
      </w:r>
      <w:hyperlink r:id="rId146" w:history="1">
        <w:r w:rsidRPr="001D0D47">
          <w:rPr>
            <w:rStyle w:val="Hyperlink"/>
            <w:rFonts w:ascii="Times New Roman" w:hAnsi="Times New Roman" w:cs="Times New Roman"/>
            <w:color w:val="auto"/>
          </w:rPr>
          <w:t>Cadastro Nacional de Empresas Punidas (</w:t>
        </w:r>
        <w:proofErr w:type="spellStart"/>
        <w:r w:rsidRPr="001D0D47">
          <w:rPr>
            <w:rStyle w:val="Hyperlink"/>
            <w:rFonts w:ascii="Times New Roman" w:hAnsi="Times New Roman" w:cs="Times New Roman"/>
            <w:color w:val="auto"/>
          </w:rPr>
          <w:t>Cnep</w:t>
        </w:r>
        <w:proofErr w:type="spellEnd"/>
        <w:r w:rsidRPr="001D0D47">
          <w:rPr>
            <w:rStyle w:val="Hyperlink"/>
            <w:rFonts w:ascii="Times New Roman" w:hAnsi="Times New Roman" w:cs="Times New Roman"/>
            <w:color w:val="auto"/>
          </w:rPr>
          <w:t>)</w:t>
        </w:r>
      </w:hyperlink>
      <w:r w:rsidRPr="001D0D47">
        <w:rPr>
          <w:rFonts w:ascii="Times New Roman" w:hAnsi="Times New Roman" w:cs="Times New Roman"/>
        </w:rPr>
        <w:t>, instituídos no âmbito do Poder Executivo federal (</w:t>
      </w:r>
      <w:hyperlink r:id="rId147" w:anchor="art161" w:history="1">
        <w:r w:rsidRPr="001D0D47">
          <w:rPr>
            <w:rStyle w:val="Hyperlink"/>
            <w:rFonts w:ascii="Times New Roman" w:hAnsi="Times New Roman" w:cs="Times New Roman"/>
            <w:color w:val="auto"/>
          </w:rPr>
          <w:t>art. 161 da Lei nº 14.133/2021</w:t>
        </w:r>
      </w:hyperlink>
      <w:r w:rsidRPr="001D0D47">
        <w:rPr>
          <w:rFonts w:ascii="Times New Roman" w:hAnsi="Times New Roman" w:cs="Times New Roman"/>
        </w:rPr>
        <w:t>).</w:t>
      </w:r>
    </w:p>
    <w:p w14:paraId="1D43AB0F" w14:textId="77777777" w:rsidR="00D25CC4" w:rsidRPr="001D0D47" w:rsidRDefault="00D25CC4" w:rsidP="00D629D3">
      <w:pPr>
        <w:tabs>
          <w:tab w:val="left" w:pos="1134"/>
        </w:tabs>
        <w:spacing w:after="0" w:line="240" w:lineRule="auto"/>
        <w:jc w:val="both"/>
        <w:rPr>
          <w:rFonts w:ascii="Times New Roman" w:hAnsi="Times New Roman" w:cs="Times New Roman"/>
        </w:rPr>
      </w:pPr>
      <w:bookmarkStart w:id="59" w:name="art161p"/>
      <w:bookmarkEnd w:id="59"/>
      <w:r w:rsidRPr="001D0D47">
        <w:rPr>
          <w:rFonts w:ascii="Times New Roman" w:hAnsi="Times New Roman" w:cs="Times New Roman"/>
          <w:b/>
        </w:rPr>
        <w:t>21.10</w:t>
      </w:r>
      <w:r w:rsidRPr="001D0D47">
        <w:rPr>
          <w:rFonts w:ascii="Times New Roman" w:hAnsi="Times New Roman" w:cs="Times New Roman"/>
        </w:rPr>
        <w:t xml:space="preserve"> O atraso injustificado na execução do contrato sujeitará o contratado a multa de mora, na forma prevista no quadro do item 21.2 (</w:t>
      </w:r>
      <w:hyperlink r:id="rId148" w:anchor="art162" w:history="1">
        <w:r w:rsidRPr="001D0D47">
          <w:rPr>
            <w:rStyle w:val="Hyperlink"/>
            <w:rFonts w:ascii="Times New Roman" w:hAnsi="Times New Roman" w:cs="Times New Roman"/>
            <w:color w:val="auto"/>
          </w:rPr>
          <w:t>art. 162 da Lei nº 14.133/2021</w:t>
        </w:r>
      </w:hyperlink>
      <w:r w:rsidRPr="001D0D47">
        <w:rPr>
          <w:rFonts w:ascii="Times New Roman" w:hAnsi="Times New Roman" w:cs="Times New Roman"/>
        </w:rPr>
        <w:t>).</w:t>
      </w:r>
    </w:p>
    <w:p w14:paraId="480630CC" w14:textId="77777777" w:rsidR="00D25CC4" w:rsidRPr="001D0D47" w:rsidRDefault="00D25CC4" w:rsidP="00D629D3">
      <w:pPr>
        <w:tabs>
          <w:tab w:val="left" w:pos="1134"/>
        </w:tabs>
        <w:spacing w:after="0" w:line="240" w:lineRule="auto"/>
        <w:jc w:val="both"/>
        <w:rPr>
          <w:rFonts w:ascii="Times New Roman" w:hAnsi="Times New Roman" w:cs="Times New Roman"/>
        </w:rPr>
      </w:pPr>
      <w:bookmarkStart w:id="60" w:name="art162p"/>
      <w:bookmarkEnd w:id="60"/>
      <w:r w:rsidRPr="001D0D47">
        <w:rPr>
          <w:rFonts w:ascii="Times New Roman" w:hAnsi="Times New Roman" w:cs="Times New Roman"/>
          <w:b/>
        </w:rPr>
        <w:t>21.10.1</w:t>
      </w:r>
      <w:r w:rsidRPr="001D0D47">
        <w:rPr>
          <w:rFonts w:ascii="Times New Roman" w:hAnsi="Times New Roman" w:cs="Times New Roman"/>
        </w:rPr>
        <w:t xml:space="preserve"> A aplicação de multa de mora não impedirá que a Administração a converta em compensatória e promova a extinção unilateral </w:t>
      </w:r>
      <w:r w:rsidRPr="001D0D47">
        <w:rPr>
          <w:rFonts w:ascii="Times New Roman" w:hAnsi="Times New Roman" w:cs="Times New Roman"/>
          <w:color w:val="000000"/>
        </w:rPr>
        <w:t>da Ata de Registro de Preços</w:t>
      </w:r>
      <w:r w:rsidRPr="001D0D47">
        <w:rPr>
          <w:rFonts w:ascii="Times New Roman" w:hAnsi="Times New Roman" w:cs="Times New Roman"/>
        </w:rPr>
        <w:t xml:space="preserve"> com a aplicação cumulada de outras sanções previstas na </w:t>
      </w:r>
      <w:hyperlink r:id="rId149" w:history="1">
        <w:r w:rsidRPr="001D0D47">
          <w:rPr>
            <w:rStyle w:val="Hyperlink"/>
            <w:rFonts w:ascii="Times New Roman" w:hAnsi="Times New Roman" w:cs="Times New Roman"/>
            <w:color w:val="auto"/>
          </w:rPr>
          <w:t>Lei nº 14.133/2021</w:t>
        </w:r>
      </w:hyperlink>
      <w:r w:rsidRPr="001D0D47">
        <w:rPr>
          <w:rFonts w:ascii="Times New Roman" w:hAnsi="Times New Roman" w:cs="Times New Roman"/>
        </w:rPr>
        <w:t xml:space="preserve"> (</w:t>
      </w:r>
      <w:hyperlink r:id="rId150" w:anchor="art162" w:history="1">
        <w:r w:rsidRPr="001D0D47">
          <w:rPr>
            <w:rStyle w:val="Hyperlink"/>
            <w:rFonts w:ascii="Times New Roman" w:hAnsi="Times New Roman" w:cs="Times New Roman"/>
            <w:color w:val="auto"/>
          </w:rPr>
          <w:t>art. 162, parágrafo único da Lei nº 14.133/2021</w:t>
        </w:r>
      </w:hyperlink>
      <w:r w:rsidRPr="001D0D47">
        <w:rPr>
          <w:rFonts w:ascii="Times New Roman" w:hAnsi="Times New Roman" w:cs="Times New Roman"/>
        </w:rPr>
        <w:t>).</w:t>
      </w:r>
    </w:p>
    <w:p w14:paraId="308ACD7D" w14:textId="77777777" w:rsidR="00D25CC4" w:rsidRPr="001D0D47" w:rsidRDefault="00D25CC4" w:rsidP="00D629D3">
      <w:pPr>
        <w:tabs>
          <w:tab w:val="left" w:pos="1134"/>
        </w:tabs>
        <w:spacing w:after="0" w:line="240" w:lineRule="auto"/>
        <w:jc w:val="both"/>
        <w:rPr>
          <w:rFonts w:ascii="Times New Roman" w:hAnsi="Times New Roman" w:cs="Times New Roman"/>
        </w:rPr>
      </w:pPr>
      <w:bookmarkStart w:id="61" w:name="art163"/>
      <w:bookmarkEnd w:id="61"/>
      <w:r w:rsidRPr="001D0D47">
        <w:rPr>
          <w:rFonts w:ascii="Times New Roman" w:hAnsi="Times New Roman" w:cs="Times New Roman"/>
          <w:b/>
        </w:rPr>
        <w:t>21.11</w:t>
      </w:r>
      <w:r w:rsidRPr="001D0D47">
        <w:rPr>
          <w:rFonts w:ascii="Times New Roman" w:hAnsi="Times New Roman" w:cs="Times New Roman"/>
        </w:rPr>
        <w:t xml:space="preserve"> É admitida a reabilitação do licitante ou contratado perante o Município de Palmitos-SC, exigidos, cumulativamente (</w:t>
      </w:r>
      <w:hyperlink r:id="rId151" w:anchor="art163" w:history="1">
        <w:r w:rsidRPr="001D0D47">
          <w:rPr>
            <w:rStyle w:val="Hyperlink"/>
            <w:rFonts w:ascii="Times New Roman" w:hAnsi="Times New Roman" w:cs="Times New Roman"/>
            <w:color w:val="auto"/>
          </w:rPr>
          <w:t>art. 163 da Lei nº 14.133/2021</w:t>
        </w:r>
      </w:hyperlink>
      <w:r w:rsidRPr="001D0D47">
        <w:rPr>
          <w:rFonts w:ascii="Times New Roman" w:hAnsi="Times New Roman" w:cs="Times New Roman"/>
        </w:rPr>
        <w:t>):</w:t>
      </w:r>
    </w:p>
    <w:p w14:paraId="57FA03E8" w14:textId="77777777" w:rsidR="00D25CC4" w:rsidRPr="001D0D47" w:rsidRDefault="00D25CC4" w:rsidP="00D629D3">
      <w:pPr>
        <w:pStyle w:val="PargrafodaLista"/>
        <w:numPr>
          <w:ilvl w:val="0"/>
          <w:numId w:val="18"/>
        </w:numPr>
        <w:tabs>
          <w:tab w:val="left" w:pos="567"/>
        </w:tabs>
        <w:spacing w:after="0" w:line="240" w:lineRule="auto"/>
        <w:ind w:left="0" w:firstLine="0"/>
        <w:jc w:val="both"/>
        <w:rPr>
          <w:rFonts w:ascii="Times New Roman" w:hAnsi="Times New Roman" w:cs="Times New Roman"/>
        </w:rPr>
      </w:pPr>
      <w:bookmarkStart w:id="62" w:name="art163i"/>
      <w:bookmarkEnd w:id="62"/>
      <w:r w:rsidRPr="001D0D47">
        <w:rPr>
          <w:rFonts w:ascii="Times New Roman" w:hAnsi="Times New Roman" w:cs="Times New Roman"/>
        </w:rPr>
        <w:t>Reparação integral do dano causado à Administração Pública Municipal;</w:t>
      </w:r>
    </w:p>
    <w:p w14:paraId="2D74D0C5" w14:textId="77777777" w:rsidR="00D25CC4" w:rsidRPr="001D0D47" w:rsidRDefault="00D25CC4" w:rsidP="00D629D3">
      <w:pPr>
        <w:pStyle w:val="PargrafodaLista"/>
        <w:numPr>
          <w:ilvl w:val="0"/>
          <w:numId w:val="18"/>
        </w:numPr>
        <w:tabs>
          <w:tab w:val="left" w:pos="567"/>
        </w:tabs>
        <w:spacing w:after="0" w:line="240" w:lineRule="auto"/>
        <w:ind w:left="0" w:firstLine="0"/>
        <w:jc w:val="both"/>
        <w:rPr>
          <w:rFonts w:ascii="Times New Roman" w:hAnsi="Times New Roman" w:cs="Times New Roman"/>
        </w:rPr>
      </w:pPr>
      <w:bookmarkStart w:id="63" w:name="art163ii"/>
      <w:bookmarkEnd w:id="63"/>
      <w:r w:rsidRPr="001D0D47">
        <w:rPr>
          <w:rFonts w:ascii="Times New Roman" w:hAnsi="Times New Roman" w:cs="Times New Roman"/>
        </w:rPr>
        <w:t>Pagamento da multa;</w:t>
      </w:r>
    </w:p>
    <w:p w14:paraId="7579E836" w14:textId="77777777" w:rsidR="00D25CC4" w:rsidRPr="001D0D47" w:rsidRDefault="00D25CC4" w:rsidP="00D629D3">
      <w:pPr>
        <w:pStyle w:val="PargrafodaLista"/>
        <w:numPr>
          <w:ilvl w:val="0"/>
          <w:numId w:val="18"/>
        </w:numPr>
        <w:tabs>
          <w:tab w:val="left" w:pos="567"/>
        </w:tabs>
        <w:spacing w:after="0" w:line="240" w:lineRule="auto"/>
        <w:ind w:left="0" w:firstLine="0"/>
        <w:jc w:val="both"/>
        <w:rPr>
          <w:rFonts w:ascii="Times New Roman" w:hAnsi="Times New Roman" w:cs="Times New Roman"/>
        </w:rPr>
      </w:pPr>
      <w:bookmarkStart w:id="64" w:name="art163iii"/>
      <w:bookmarkEnd w:id="64"/>
      <w:r w:rsidRPr="001D0D47">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60CE46DE" w14:textId="77777777" w:rsidR="00D25CC4" w:rsidRPr="001D0D47" w:rsidRDefault="00D25CC4" w:rsidP="00D629D3">
      <w:pPr>
        <w:pStyle w:val="PargrafodaLista"/>
        <w:numPr>
          <w:ilvl w:val="0"/>
          <w:numId w:val="18"/>
        </w:numPr>
        <w:tabs>
          <w:tab w:val="left" w:pos="567"/>
        </w:tabs>
        <w:spacing w:after="0" w:line="240" w:lineRule="auto"/>
        <w:ind w:left="0" w:firstLine="0"/>
        <w:jc w:val="both"/>
        <w:rPr>
          <w:rFonts w:ascii="Times New Roman" w:hAnsi="Times New Roman" w:cs="Times New Roman"/>
        </w:rPr>
      </w:pPr>
      <w:bookmarkStart w:id="65" w:name="art163iv"/>
      <w:bookmarkEnd w:id="65"/>
      <w:r w:rsidRPr="001D0D47">
        <w:rPr>
          <w:rFonts w:ascii="Times New Roman" w:hAnsi="Times New Roman" w:cs="Times New Roman"/>
        </w:rPr>
        <w:t>Cumprimento das condições de reabilitação definidas no ato punitivo;</w:t>
      </w:r>
    </w:p>
    <w:p w14:paraId="6481982D" w14:textId="77777777" w:rsidR="00D25CC4" w:rsidRPr="001D0D47" w:rsidRDefault="00D25CC4" w:rsidP="00D629D3">
      <w:pPr>
        <w:pStyle w:val="PargrafodaLista"/>
        <w:numPr>
          <w:ilvl w:val="0"/>
          <w:numId w:val="18"/>
        </w:numPr>
        <w:tabs>
          <w:tab w:val="left" w:pos="567"/>
        </w:tabs>
        <w:spacing w:after="0" w:line="240" w:lineRule="auto"/>
        <w:ind w:left="0" w:firstLine="0"/>
        <w:jc w:val="both"/>
        <w:rPr>
          <w:rFonts w:ascii="Times New Roman" w:hAnsi="Times New Roman" w:cs="Times New Roman"/>
        </w:rPr>
      </w:pPr>
      <w:bookmarkStart w:id="66" w:name="art163v"/>
      <w:bookmarkEnd w:id="66"/>
      <w:r w:rsidRPr="001D0D47">
        <w:rPr>
          <w:rFonts w:ascii="Times New Roman" w:hAnsi="Times New Roman" w:cs="Times New Roman"/>
        </w:rPr>
        <w:t>Análise jurídica prévia, com posicionamento conclusivo quanto ao cumprimento dos requisitos definidos neste item.</w:t>
      </w:r>
    </w:p>
    <w:p w14:paraId="7BDCFEE7" w14:textId="5AB7D4E8" w:rsidR="008F2D12" w:rsidRDefault="00D25CC4" w:rsidP="00D629D3">
      <w:pPr>
        <w:tabs>
          <w:tab w:val="left" w:pos="1134"/>
        </w:tabs>
        <w:spacing w:after="0" w:line="240" w:lineRule="auto"/>
        <w:jc w:val="both"/>
        <w:rPr>
          <w:rFonts w:ascii="Times New Roman" w:hAnsi="Times New Roman" w:cs="Times New Roman"/>
        </w:rPr>
      </w:pPr>
      <w:bookmarkStart w:id="67" w:name="art163p"/>
      <w:bookmarkEnd w:id="67"/>
      <w:r w:rsidRPr="001D0D47">
        <w:rPr>
          <w:rFonts w:ascii="Times New Roman" w:hAnsi="Times New Roman" w:cs="Times New Roman"/>
          <w:b/>
        </w:rPr>
        <w:t>21.11.1</w:t>
      </w:r>
      <w:r w:rsidRPr="001D0D47">
        <w:rPr>
          <w:rFonts w:ascii="Times New Roman" w:hAnsi="Times New Roman" w:cs="Times New Roman"/>
        </w:rPr>
        <w:t xml:space="preserve">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item 21.1 exigirá, como condição de reabilitação do licitante ou contratado, a implantação ou aperfeiçoamento de programa de integridade pelo responsável (art. 163, parágrafo único da Lei nº 14.133/2021)</w:t>
      </w:r>
    </w:p>
    <w:p w14:paraId="3B5951CC" w14:textId="77777777" w:rsidR="00E81ED9" w:rsidRDefault="00E81ED9" w:rsidP="00D629D3">
      <w:pPr>
        <w:tabs>
          <w:tab w:val="left" w:pos="1134"/>
        </w:tabs>
        <w:spacing w:after="0" w:line="240" w:lineRule="auto"/>
        <w:jc w:val="both"/>
        <w:rPr>
          <w:rFonts w:ascii="Times New Roman" w:hAnsi="Times New Roman" w:cs="Times New Roman"/>
        </w:rPr>
      </w:pPr>
    </w:p>
    <w:p w14:paraId="1C87DF6C" w14:textId="2E0FB3D0" w:rsidR="00E81ED9" w:rsidRPr="001D0D47" w:rsidRDefault="00E81ED9" w:rsidP="00D629D3">
      <w:pPr>
        <w:pStyle w:val="Ttulo1"/>
        <w:shd w:val="clear" w:color="auto" w:fill="A5A5A5" w:themeFill="accent3"/>
        <w:spacing w:before="0" w:line="240" w:lineRule="auto"/>
        <w:rPr>
          <w:rFonts w:ascii="Times New Roman" w:hAnsi="Times New Roman" w:cs="Times New Roman"/>
          <w:sz w:val="22"/>
          <w:szCs w:val="22"/>
        </w:rPr>
      </w:pPr>
      <w:r w:rsidRPr="001D0D47">
        <w:rPr>
          <w:rFonts w:ascii="Times New Roman" w:hAnsi="Times New Roman" w:cs="Times New Roman"/>
          <w:sz w:val="22"/>
          <w:szCs w:val="22"/>
        </w:rPr>
        <w:t xml:space="preserve">22) </w:t>
      </w:r>
      <w:r>
        <w:rPr>
          <w:rFonts w:ascii="Times New Roman" w:hAnsi="Times New Roman" w:cs="Times New Roman"/>
          <w:sz w:val="22"/>
          <w:szCs w:val="22"/>
        </w:rPr>
        <w:t>GESTÃO E FISCALIZAÇÃO DO PROCESSO LICITATÓRIO</w:t>
      </w:r>
    </w:p>
    <w:p w14:paraId="09AC217C" w14:textId="3C8522FE" w:rsidR="00E81ED9" w:rsidRPr="00BE2A41" w:rsidRDefault="00E81ED9" w:rsidP="00D629D3">
      <w:pPr>
        <w:spacing w:after="0" w:line="240" w:lineRule="auto"/>
        <w:jc w:val="both"/>
        <w:rPr>
          <w:rFonts w:ascii="Times New Roman" w:hAnsi="Times New Roman" w:cs="Times New Roman"/>
        </w:rPr>
      </w:pPr>
      <w:r>
        <w:rPr>
          <w:rFonts w:ascii="Times New Roman" w:hAnsi="Times New Roman" w:cs="Times New Roman"/>
          <w:b/>
          <w:bCs/>
        </w:rPr>
        <w:t>22</w:t>
      </w:r>
      <w:r w:rsidRPr="00BE2A41">
        <w:rPr>
          <w:rFonts w:ascii="Times New Roman" w:hAnsi="Times New Roman" w:cs="Times New Roman"/>
          <w:b/>
          <w:bCs/>
        </w:rPr>
        <w:t>.1</w:t>
      </w:r>
      <w:r>
        <w:rPr>
          <w:rFonts w:ascii="Times New Roman" w:hAnsi="Times New Roman" w:cs="Times New Roman"/>
          <w:b/>
          <w:bCs/>
        </w:rPr>
        <w:t>.</w:t>
      </w:r>
      <w:r w:rsidRPr="00BE2A41">
        <w:rPr>
          <w:rFonts w:ascii="Times New Roman" w:hAnsi="Times New Roman" w:cs="Times New Roman"/>
        </w:rPr>
        <w:t xml:space="preserve"> O acompanhamento e a fiscalização do objeto contratado será realizada </w:t>
      </w:r>
      <w:r w:rsidR="00F70987">
        <w:rPr>
          <w:rFonts w:ascii="Times New Roman" w:hAnsi="Times New Roman" w:cs="Times New Roman"/>
        </w:rPr>
        <w:t>pelos</w:t>
      </w:r>
      <w:r w:rsidR="0048591B" w:rsidRPr="0030031F">
        <w:rPr>
          <w:rFonts w:ascii="Times New Roman" w:hAnsi="Times New Roman" w:cs="Times New Roman"/>
        </w:rPr>
        <w:t xml:space="preserve"> </w:t>
      </w:r>
      <w:r w:rsidR="00F70987" w:rsidRPr="00907CB6">
        <w:rPr>
          <w:rFonts w:ascii="Times New Roman" w:eastAsia="Calibri" w:hAnsi="Times New Roman" w:cs="Times New Roman"/>
          <w:bCs/>
        </w:rPr>
        <w:t xml:space="preserve">Gestores </w:t>
      </w:r>
      <w:r w:rsidR="00F70987" w:rsidRPr="00907CB6">
        <w:rPr>
          <w:rFonts w:ascii="Times New Roman" w:eastAsia="Calibri" w:hAnsi="Times New Roman" w:cs="Times New Roman"/>
        </w:rPr>
        <w:t xml:space="preserve">Rodrigo Henrique </w:t>
      </w:r>
      <w:proofErr w:type="spellStart"/>
      <w:r w:rsidR="00F70987" w:rsidRPr="00907CB6">
        <w:rPr>
          <w:rFonts w:ascii="Times New Roman" w:eastAsia="Calibri" w:hAnsi="Times New Roman" w:cs="Times New Roman"/>
        </w:rPr>
        <w:t>Timm</w:t>
      </w:r>
      <w:proofErr w:type="spellEnd"/>
      <w:r w:rsidR="00F70987" w:rsidRPr="00907CB6">
        <w:rPr>
          <w:rFonts w:ascii="Times New Roman" w:eastAsia="Calibri" w:hAnsi="Times New Roman" w:cs="Times New Roman"/>
        </w:rPr>
        <w:t xml:space="preserve">, </w:t>
      </w:r>
      <w:bookmarkStart w:id="68" w:name="_Hlk133478254"/>
      <w:proofErr w:type="spellStart"/>
      <w:r w:rsidR="00F70987" w:rsidRPr="00907CB6">
        <w:rPr>
          <w:rFonts w:ascii="Times New Roman" w:hAnsi="Times New Roman" w:cs="Times New Roman"/>
        </w:rPr>
        <w:t>Olir</w:t>
      </w:r>
      <w:proofErr w:type="spellEnd"/>
      <w:r w:rsidR="00F70987" w:rsidRPr="00907CB6">
        <w:rPr>
          <w:rFonts w:ascii="Times New Roman" w:hAnsi="Times New Roman" w:cs="Times New Roman"/>
        </w:rPr>
        <w:t xml:space="preserve"> Roque </w:t>
      </w:r>
      <w:proofErr w:type="spellStart"/>
      <w:r w:rsidR="00F70987" w:rsidRPr="00907CB6">
        <w:rPr>
          <w:rFonts w:ascii="Times New Roman" w:hAnsi="Times New Roman" w:cs="Times New Roman"/>
        </w:rPr>
        <w:t>Gonzatti</w:t>
      </w:r>
      <w:bookmarkEnd w:id="68"/>
      <w:proofErr w:type="spellEnd"/>
      <w:r w:rsidR="00F70987" w:rsidRPr="00907CB6">
        <w:rPr>
          <w:rFonts w:ascii="Times New Roman" w:hAnsi="Times New Roman" w:cs="Times New Roman"/>
        </w:rPr>
        <w:t xml:space="preserve">, </w:t>
      </w:r>
      <w:r w:rsidR="00F70987" w:rsidRPr="00907CB6">
        <w:rPr>
          <w:rFonts w:ascii="Times New Roman" w:eastAsia="Calibri" w:hAnsi="Times New Roman" w:cs="Times New Roman"/>
          <w:color w:val="FF0000"/>
        </w:rPr>
        <w:t xml:space="preserve"> </w:t>
      </w:r>
      <w:proofErr w:type="spellStart"/>
      <w:r w:rsidR="00F70987" w:rsidRPr="00907CB6">
        <w:rPr>
          <w:rFonts w:ascii="Times New Roman" w:eastAsia="Calibri" w:hAnsi="Times New Roman" w:cs="Times New Roman"/>
        </w:rPr>
        <w:t>Dineia</w:t>
      </w:r>
      <w:proofErr w:type="spellEnd"/>
      <w:r w:rsidR="00F70987" w:rsidRPr="00907CB6">
        <w:rPr>
          <w:rFonts w:ascii="Times New Roman" w:eastAsia="Calibri" w:hAnsi="Times New Roman" w:cs="Times New Roman"/>
        </w:rPr>
        <w:t xml:space="preserve"> Cristiane de Aguiar</w:t>
      </w:r>
      <w:r w:rsidR="00267A7D">
        <w:rPr>
          <w:rFonts w:ascii="Times New Roman" w:eastAsia="Calibri" w:hAnsi="Times New Roman" w:cs="Times New Roman"/>
        </w:rPr>
        <w:t xml:space="preserve">, </w:t>
      </w:r>
      <w:r w:rsidR="00F70987" w:rsidRPr="00907CB6">
        <w:rPr>
          <w:rFonts w:ascii="Times New Roman" w:hAnsi="Times New Roman" w:cs="Times New Roman"/>
        </w:rPr>
        <w:t xml:space="preserve">Lucineide </w:t>
      </w:r>
      <w:proofErr w:type="spellStart"/>
      <w:r w:rsidR="00F70987" w:rsidRPr="00907CB6">
        <w:rPr>
          <w:rFonts w:ascii="Times New Roman" w:hAnsi="Times New Roman" w:cs="Times New Roman"/>
        </w:rPr>
        <w:t>Orsolin</w:t>
      </w:r>
      <w:proofErr w:type="spellEnd"/>
      <w:r w:rsidR="00F70987" w:rsidRPr="00907CB6">
        <w:rPr>
          <w:rFonts w:ascii="Times New Roman" w:hAnsi="Times New Roman" w:cs="Times New Roman"/>
        </w:rPr>
        <w:t xml:space="preserve"> e Rosangela Otto, </w:t>
      </w:r>
      <w:r w:rsidR="00F70987" w:rsidRPr="00907CB6">
        <w:rPr>
          <w:rFonts w:ascii="Times New Roman" w:eastAsia="Calibri" w:hAnsi="Times New Roman" w:cs="Times New Roman"/>
          <w:bCs/>
        </w:rPr>
        <w:t xml:space="preserve">e </w:t>
      </w:r>
      <w:r w:rsidR="00267A7D">
        <w:rPr>
          <w:rFonts w:ascii="Times New Roman" w:eastAsia="Calibri" w:hAnsi="Times New Roman" w:cs="Times New Roman"/>
          <w:bCs/>
        </w:rPr>
        <w:t xml:space="preserve">terão </w:t>
      </w:r>
      <w:r w:rsidR="00F70987" w:rsidRPr="00907CB6">
        <w:rPr>
          <w:rFonts w:ascii="Times New Roman" w:eastAsia="Calibri" w:hAnsi="Times New Roman" w:cs="Times New Roman"/>
          <w:bCs/>
        </w:rPr>
        <w:t xml:space="preserve">como Fiscais </w:t>
      </w:r>
      <w:proofErr w:type="spellStart"/>
      <w:r w:rsidR="00F70987" w:rsidRPr="00907CB6">
        <w:rPr>
          <w:rFonts w:ascii="Times New Roman" w:eastAsia="Calibri" w:hAnsi="Times New Roman" w:cs="Times New Roman"/>
          <w:bCs/>
        </w:rPr>
        <w:t>Iva</w:t>
      </w:r>
      <w:proofErr w:type="spellEnd"/>
      <w:r w:rsidR="00F70987" w:rsidRPr="00907CB6">
        <w:rPr>
          <w:rFonts w:ascii="Times New Roman" w:eastAsia="Calibri" w:hAnsi="Times New Roman" w:cs="Times New Roman"/>
          <w:bCs/>
        </w:rPr>
        <w:t xml:space="preserve"> Cristina </w:t>
      </w:r>
      <w:proofErr w:type="spellStart"/>
      <w:r w:rsidR="00F70987" w:rsidRPr="00907CB6">
        <w:rPr>
          <w:rFonts w:ascii="Times New Roman" w:eastAsia="Calibri" w:hAnsi="Times New Roman" w:cs="Times New Roman"/>
          <w:bCs/>
        </w:rPr>
        <w:t>Zittlau</w:t>
      </w:r>
      <w:proofErr w:type="spellEnd"/>
      <w:r w:rsidR="00F70987" w:rsidRPr="00907CB6">
        <w:rPr>
          <w:rFonts w:ascii="Times New Roman" w:eastAsia="Calibri" w:hAnsi="Times New Roman" w:cs="Times New Roman"/>
          <w:bCs/>
        </w:rPr>
        <w:t>,</w:t>
      </w:r>
      <w:r w:rsidR="00F70987" w:rsidRPr="00907CB6">
        <w:rPr>
          <w:rFonts w:ascii="Times New Roman" w:hAnsi="Times New Roman" w:cs="Times New Roman"/>
        </w:rPr>
        <w:t xml:space="preserve"> Eliane Furlanetto </w:t>
      </w:r>
      <w:proofErr w:type="spellStart"/>
      <w:r w:rsidR="00F70987" w:rsidRPr="00907CB6">
        <w:rPr>
          <w:rFonts w:ascii="Times New Roman" w:hAnsi="Times New Roman" w:cs="Times New Roman"/>
        </w:rPr>
        <w:t>Reinheimer</w:t>
      </w:r>
      <w:proofErr w:type="spellEnd"/>
      <w:r w:rsidR="00267A7D">
        <w:rPr>
          <w:rFonts w:ascii="Times New Roman" w:eastAsia="Calibri" w:hAnsi="Times New Roman" w:cs="Times New Roman"/>
          <w:bCs/>
        </w:rPr>
        <w:t>,</w:t>
      </w:r>
      <w:r w:rsidR="00F70987" w:rsidRPr="00907CB6">
        <w:rPr>
          <w:rFonts w:ascii="Times New Roman" w:eastAsia="Calibri" w:hAnsi="Times New Roman" w:cs="Times New Roman"/>
          <w:bCs/>
        </w:rPr>
        <w:t xml:space="preserve"> </w:t>
      </w:r>
      <w:proofErr w:type="spellStart"/>
      <w:r w:rsidR="00F70987" w:rsidRPr="00907CB6">
        <w:rPr>
          <w:rFonts w:ascii="Times New Roman" w:hAnsi="Times New Roman" w:cs="Times New Roman"/>
        </w:rPr>
        <w:t>Chirlei</w:t>
      </w:r>
      <w:proofErr w:type="spellEnd"/>
      <w:r w:rsidR="00F70987" w:rsidRPr="00907CB6">
        <w:rPr>
          <w:rFonts w:ascii="Times New Roman" w:hAnsi="Times New Roman" w:cs="Times New Roman"/>
        </w:rPr>
        <w:t xml:space="preserve"> Steffens</w:t>
      </w:r>
      <w:r w:rsidR="00267A7D">
        <w:rPr>
          <w:rFonts w:ascii="Times New Roman" w:hAnsi="Times New Roman" w:cs="Times New Roman"/>
        </w:rPr>
        <w:t xml:space="preserve"> </w:t>
      </w:r>
      <w:proofErr w:type="spellStart"/>
      <w:r w:rsidR="00267A7D">
        <w:rPr>
          <w:rFonts w:ascii="Times New Roman" w:hAnsi="Times New Roman" w:cs="Times New Roman"/>
        </w:rPr>
        <w:t>Pedó</w:t>
      </w:r>
      <w:proofErr w:type="spellEnd"/>
      <w:r w:rsidR="00267A7D">
        <w:rPr>
          <w:rFonts w:ascii="Times New Roman" w:hAnsi="Times New Roman" w:cs="Times New Roman"/>
        </w:rPr>
        <w:t xml:space="preserve">, </w:t>
      </w:r>
      <w:r w:rsidR="00F70987" w:rsidRPr="00907CB6">
        <w:rPr>
          <w:rFonts w:ascii="Times New Roman" w:hAnsi="Times New Roman" w:cs="Times New Roman"/>
        </w:rPr>
        <w:t xml:space="preserve">Matheus Egon </w:t>
      </w:r>
      <w:proofErr w:type="spellStart"/>
      <w:r w:rsidR="00F70987" w:rsidRPr="00907CB6">
        <w:rPr>
          <w:rFonts w:ascii="Times New Roman" w:hAnsi="Times New Roman" w:cs="Times New Roman"/>
        </w:rPr>
        <w:t>Simm</w:t>
      </w:r>
      <w:proofErr w:type="spellEnd"/>
      <w:r w:rsidR="00F70987" w:rsidRPr="00907CB6">
        <w:rPr>
          <w:rFonts w:ascii="Times New Roman" w:hAnsi="Times New Roman" w:cs="Times New Roman"/>
        </w:rPr>
        <w:t xml:space="preserve">, </w:t>
      </w:r>
      <w:r w:rsidR="00F70987" w:rsidRPr="00907CB6">
        <w:rPr>
          <w:rFonts w:ascii="Times New Roman" w:hAnsi="Times New Roman" w:cs="Times New Roman"/>
          <w:bCs/>
        </w:rPr>
        <w:t xml:space="preserve">Joubert Luiz Zanatta, </w:t>
      </w:r>
      <w:r w:rsidR="00F70987" w:rsidRPr="00907CB6">
        <w:rPr>
          <w:rFonts w:ascii="Times New Roman" w:eastAsia="Calibri" w:hAnsi="Times New Roman" w:cs="Times New Roman"/>
          <w:bCs/>
        </w:rPr>
        <w:t xml:space="preserve">Ricardo </w:t>
      </w:r>
      <w:proofErr w:type="spellStart"/>
      <w:r w:rsidR="00F70987" w:rsidRPr="00907CB6">
        <w:rPr>
          <w:rFonts w:ascii="Times New Roman" w:eastAsia="Calibri" w:hAnsi="Times New Roman" w:cs="Times New Roman"/>
          <w:bCs/>
        </w:rPr>
        <w:t>Einloft</w:t>
      </w:r>
      <w:proofErr w:type="spellEnd"/>
      <w:r w:rsidR="00F70987" w:rsidRPr="00907CB6">
        <w:rPr>
          <w:rFonts w:ascii="Times New Roman" w:eastAsia="Calibri" w:hAnsi="Times New Roman" w:cs="Times New Roman"/>
          <w:bCs/>
        </w:rPr>
        <w:t xml:space="preserve">, Márcio </w:t>
      </w:r>
      <w:proofErr w:type="spellStart"/>
      <w:r w:rsidR="00F70987" w:rsidRPr="00907CB6">
        <w:rPr>
          <w:rFonts w:ascii="Times New Roman" w:eastAsia="Calibri" w:hAnsi="Times New Roman" w:cs="Times New Roman"/>
          <w:bCs/>
        </w:rPr>
        <w:t>Stahlhöfer</w:t>
      </w:r>
      <w:proofErr w:type="spellEnd"/>
      <w:r w:rsidR="00F70987" w:rsidRPr="00907CB6">
        <w:rPr>
          <w:rFonts w:ascii="Times New Roman" w:eastAsia="Calibri" w:hAnsi="Times New Roman" w:cs="Times New Roman"/>
          <w:bCs/>
        </w:rPr>
        <w:t xml:space="preserve"> e </w:t>
      </w:r>
      <w:proofErr w:type="spellStart"/>
      <w:r w:rsidR="00F70987" w:rsidRPr="00907CB6">
        <w:rPr>
          <w:rFonts w:ascii="Times New Roman" w:eastAsia="Calibri" w:hAnsi="Times New Roman" w:cs="Times New Roman"/>
          <w:bCs/>
        </w:rPr>
        <w:t>Clério</w:t>
      </w:r>
      <w:proofErr w:type="spellEnd"/>
      <w:r w:rsidR="00F70987" w:rsidRPr="00907CB6">
        <w:rPr>
          <w:rFonts w:ascii="Times New Roman" w:eastAsia="Calibri" w:hAnsi="Times New Roman" w:cs="Times New Roman"/>
          <w:bCs/>
        </w:rPr>
        <w:t xml:space="preserve"> André </w:t>
      </w:r>
      <w:proofErr w:type="spellStart"/>
      <w:r w:rsidR="00F70987" w:rsidRPr="00907CB6">
        <w:rPr>
          <w:rFonts w:ascii="Times New Roman" w:eastAsia="Calibri" w:hAnsi="Times New Roman" w:cs="Times New Roman"/>
          <w:bCs/>
        </w:rPr>
        <w:t>Reversi</w:t>
      </w:r>
      <w:proofErr w:type="spellEnd"/>
      <w:r w:rsidRPr="00BE2A41">
        <w:rPr>
          <w:rFonts w:ascii="Times New Roman" w:hAnsi="Times New Roman" w:cs="Times New Roman"/>
        </w:rPr>
        <w:t xml:space="preserve">, que farão </w:t>
      </w:r>
      <w:r w:rsidRPr="00BE2A41">
        <w:rPr>
          <w:rFonts w:ascii="Times New Roman" w:eastAsia="Calibri" w:hAnsi="Times New Roman" w:cs="Times New Roman"/>
        </w:rPr>
        <w:t xml:space="preserve">o acompanhamento formal nos aspectos administrativos, procedimentais contábeis, além do acompanhamento e fiscalização dos serviços, devendo registrar em relatório todas as ocorrências e as deficiências, </w:t>
      </w:r>
      <w:r w:rsidRPr="00BE2A41">
        <w:rPr>
          <w:rFonts w:ascii="Times New Roman" w:hAnsi="Times New Roman" w:cs="Times New Roman"/>
        </w:rPr>
        <w:t>nos termos da Lei</w:t>
      </w:r>
      <w:r w:rsidRPr="00BE2A41">
        <w:rPr>
          <w:rFonts w:ascii="Times New Roman" w:eastAsia="Calibri" w:hAnsi="Times New Roman" w:cs="Times New Roman"/>
        </w:rPr>
        <w:t>, cuja cópia será encaminhada à contratada, objetivando a correção das irregularidades apontadas no prazo que for estabelecido.</w:t>
      </w:r>
    </w:p>
    <w:p w14:paraId="2B8D5436" w14:textId="2F70294F" w:rsidR="00E81ED9" w:rsidRPr="00BE2A41" w:rsidRDefault="00E81ED9" w:rsidP="00D629D3">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b/>
          <w:bCs/>
        </w:rPr>
        <w:t>22.2.</w:t>
      </w:r>
      <w:r w:rsidRPr="00BE2A41">
        <w:rPr>
          <w:rFonts w:ascii="Times New Roman" w:hAnsi="Times New Roman" w:cs="Times New Roman"/>
        </w:rPr>
        <w:t xml:space="preserve"> O fiscal do contrato será responsável pelo fiel cumprimento das cláusulas contratuais, inclusive as pertinentes aos encargos complementares.</w:t>
      </w:r>
    </w:p>
    <w:p w14:paraId="3EF723A8" w14:textId="37817303" w:rsidR="00E81ED9" w:rsidRPr="00E81ED9" w:rsidRDefault="00E81ED9" w:rsidP="00D629D3">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22.3.</w:t>
      </w:r>
      <w:r w:rsidRPr="00BE2A41">
        <w:rPr>
          <w:rFonts w:ascii="Times New Roman" w:hAnsi="Times New Roman" w:cs="Times New Roman"/>
        </w:rPr>
        <w:t xml:space="preserve"> </w:t>
      </w:r>
      <w:r w:rsidRPr="00BE2A41">
        <w:rPr>
          <w:rFonts w:ascii="Times New Roman" w:eastAsia="Calibri" w:hAnsi="Times New Roman" w:cs="Times New Roman"/>
        </w:rPr>
        <w:t xml:space="preserve">As exigências e a atuação da fiscalização pelo </w:t>
      </w:r>
      <w:r w:rsidRPr="00BE2A41">
        <w:rPr>
          <w:rFonts w:ascii="Times New Roman" w:eastAsia="Calibri" w:hAnsi="Times New Roman" w:cs="Times New Roman"/>
          <w:bCs/>
        </w:rPr>
        <w:t>município</w:t>
      </w:r>
      <w:r w:rsidRPr="00BE2A41">
        <w:rPr>
          <w:rFonts w:ascii="Times New Roman" w:eastAsia="Calibri" w:hAnsi="Times New Roman" w:cs="Times New Roman"/>
          <w:b/>
          <w:bCs/>
        </w:rPr>
        <w:t xml:space="preserve"> </w:t>
      </w:r>
      <w:r w:rsidRPr="00BE2A41">
        <w:rPr>
          <w:rFonts w:ascii="Times New Roman" w:eastAsia="Calibri" w:hAnsi="Times New Roman" w:cs="Times New Roman"/>
        </w:rPr>
        <w:t>em nada restringem a responsabilidade única, integral e exclusiva da contratada no que concerne à execução do objeto contratado.</w:t>
      </w:r>
    </w:p>
    <w:p w14:paraId="42593525" w14:textId="77777777" w:rsidR="00F33421" w:rsidRPr="001D0D47" w:rsidRDefault="00F33421" w:rsidP="00D629D3">
      <w:pPr>
        <w:tabs>
          <w:tab w:val="left" w:pos="1134"/>
        </w:tabs>
        <w:spacing w:after="0" w:line="240" w:lineRule="auto"/>
        <w:jc w:val="both"/>
        <w:rPr>
          <w:rFonts w:ascii="Times New Roman" w:hAnsi="Times New Roman" w:cs="Times New Roman"/>
        </w:rPr>
      </w:pPr>
    </w:p>
    <w:p w14:paraId="55E3708D" w14:textId="0AA6A9B3" w:rsidR="00D66667" w:rsidRPr="001D0D47" w:rsidRDefault="00D66667" w:rsidP="00D629D3">
      <w:pPr>
        <w:pStyle w:val="Ttulo1"/>
        <w:shd w:val="clear" w:color="auto" w:fill="A5A5A5" w:themeFill="accent3"/>
        <w:spacing w:before="0" w:line="240" w:lineRule="auto"/>
        <w:rPr>
          <w:rFonts w:ascii="Times New Roman" w:hAnsi="Times New Roman" w:cs="Times New Roman"/>
          <w:sz w:val="22"/>
          <w:szCs w:val="22"/>
        </w:rPr>
      </w:pPr>
      <w:bookmarkStart w:id="69" w:name="_Toc133169803"/>
      <w:r w:rsidRPr="001D0D47">
        <w:rPr>
          <w:rFonts w:ascii="Times New Roman" w:hAnsi="Times New Roman" w:cs="Times New Roman"/>
          <w:sz w:val="22"/>
          <w:szCs w:val="22"/>
        </w:rPr>
        <w:t>2</w:t>
      </w:r>
      <w:r w:rsidR="00E24608">
        <w:rPr>
          <w:rFonts w:ascii="Times New Roman" w:hAnsi="Times New Roman" w:cs="Times New Roman"/>
          <w:sz w:val="22"/>
          <w:szCs w:val="22"/>
        </w:rPr>
        <w:t>3</w:t>
      </w:r>
      <w:r w:rsidRPr="001D0D47">
        <w:rPr>
          <w:rFonts w:ascii="Times New Roman" w:hAnsi="Times New Roman" w:cs="Times New Roman"/>
          <w:sz w:val="22"/>
          <w:szCs w:val="22"/>
        </w:rPr>
        <w:t>) DISPOSIÇÕES FINAIS</w:t>
      </w:r>
      <w:bookmarkEnd w:id="69"/>
    </w:p>
    <w:p w14:paraId="1161BF12" w14:textId="57B1667F" w:rsidR="00D66667" w:rsidRPr="001D0D47" w:rsidRDefault="00E65F1D"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w:t>
      </w:r>
      <w:r w:rsidR="00E24608">
        <w:rPr>
          <w:rFonts w:ascii="Times New Roman" w:hAnsi="Times New Roman" w:cs="Times New Roman"/>
          <w:b/>
        </w:rPr>
        <w:t>3</w:t>
      </w:r>
      <w:r w:rsidRPr="001D0D47">
        <w:rPr>
          <w:rFonts w:ascii="Times New Roman" w:hAnsi="Times New Roman" w:cs="Times New Roman"/>
          <w:b/>
        </w:rPr>
        <w:t>.1</w:t>
      </w:r>
      <w:r w:rsidR="00D66667" w:rsidRPr="001D0D47">
        <w:rPr>
          <w:rFonts w:ascii="Times New Roman" w:hAnsi="Times New Roman" w:cs="Times New Roman"/>
        </w:rPr>
        <w:t xml:space="preserve"> É facultado ao pregoeiro ou ao Prefeito Municipal</w:t>
      </w:r>
      <w:r w:rsidR="003E2C40" w:rsidRPr="001D0D47">
        <w:rPr>
          <w:rFonts w:ascii="Times New Roman" w:hAnsi="Times New Roman" w:cs="Times New Roman"/>
        </w:rPr>
        <w:t xml:space="preserve"> ou Gestor</w:t>
      </w:r>
      <w:r w:rsidR="00D66667" w:rsidRPr="001D0D47">
        <w:rPr>
          <w:rFonts w:ascii="Times New Roman" w:hAnsi="Times New Roman" w:cs="Times New Roman"/>
        </w:rPr>
        <w:t xml:space="preserve">,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05A71CDF" w14:textId="7AB19C23" w:rsidR="00E65F1D" w:rsidRPr="001D0D47" w:rsidRDefault="00E65F1D"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2</w:t>
      </w:r>
      <w:r w:rsidR="00E24608">
        <w:rPr>
          <w:rFonts w:ascii="Times New Roman" w:hAnsi="Times New Roman" w:cs="Times New Roman"/>
          <w:b/>
          <w:bCs/>
        </w:rPr>
        <w:t>3.2</w:t>
      </w:r>
      <w:r w:rsidRPr="001D0D47">
        <w:rPr>
          <w:rFonts w:ascii="Times New Roman" w:hAnsi="Times New Roman" w:cs="Times New Roman"/>
        </w:rPr>
        <w:t xml:space="preserve"> Caso os prazos definidos neste edital não estejam expressamente indicados na proposta, eles serão considerados como aceitos pelos licitantes para efeitos de julgamento deste processo licitatório.</w:t>
      </w:r>
    </w:p>
    <w:p w14:paraId="52440CF1" w14:textId="5A127977" w:rsidR="00E65F1D" w:rsidRPr="001D0D47" w:rsidRDefault="00E65F1D"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23</w:t>
      </w:r>
      <w:r w:rsidR="00E24608">
        <w:rPr>
          <w:rFonts w:ascii="Times New Roman" w:hAnsi="Times New Roman" w:cs="Times New Roman"/>
          <w:b/>
          <w:bCs/>
        </w:rPr>
        <w:t>.3</w:t>
      </w:r>
      <w:r w:rsidRPr="001D0D47">
        <w:rPr>
          <w:rFonts w:ascii="Times New Roman" w:hAnsi="Times New Roman" w:cs="Times New Roman"/>
        </w:rPr>
        <w:t xml:space="preserve"> Só se iniciam e vencem os prazos referidos nesta licitação em dia de expediente no Município de Palmitos, portanto serão prorrogados até o próximo dia útil os prazos que vencerem durante o recesso municipal.</w:t>
      </w:r>
    </w:p>
    <w:p w14:paraId="374E2620" w14:textId="123D5703" w:rsidR="00D66667" w:rsidRPr="00E24608" w:rsidRDefault="00E65F1D" w:rsidP="00D629D3">
      <w:pPr>
        <w:tabs>
          <w:tab w:val="left" w:pos="1134"/>
        </w:tabs>
        <w:spacing w:after="0" w:line="240" w:lineRule="auto"/>
        <w:jc w:val="both"/>
        <w:rPr>
          <w:rFonts w:ascii="Times New Roman" w:hAnsi="Times New Roman" w:cs="Times New Roman"/>
          <w:b/>
        </w:rPr>
      </w:pPr>
      <w:r w:rsidRPr="001D0D47">
        <w:rPr>
          <w:rFonts w:ascii="Times New Roman" w:hAnsi="Times New Roman" w:cs="Times New Roman"/>
          <w:b/>
        </w:rPr>
        <w:t>2</w:t>
      </w:r>
      <w:r w:rsidR="00E24608">
        <w:rPr>
          <w:rFonts w:ascii="Times New Roman" w:hAnsi="Times New Roman" w:cs="Times New Roman"/>
          <w:b/>
        </w:rPr>
        <w:t>3</w:t>
      </w:r>
      <w:r w:rsidRPr="001D0D47">
        <w:rPr>
          <w:rFonts w:ascii="Times New Roman" w:hAnsi="Times New Roman" w:cs="Times New Roman"/>
          <w:b/>
        </w:rPr>
        <w:t>.4</w:t>
      </w:r>
      <w:r w:rsidR="00D66667" w:rsidRPr="001D0D47">
        <w:rPr>
          <w:rFonts w:ascii="Times New Roman" w:hAnsi="Times New Roman" w:cs="Times New Roman"/>
        </w:rPr>
        <w:t xml:space="preserve"> Para fins de garantir a ampla publicidade, este edital e seus anexos serão divulgados:</w:t>
      </w:r>
    </w:p>
    <w:p w14:paraId="4C19600F" w14:textId="77777777" w:rsidR="00D66667" w:rsidRPr="001D0D47" w:rsidRDefault="00D66667" w:rsidP="00D629D3">
      <w:pPr>
        <w:pStyle w:val="PargrafodaLista"/>
        <w:numPr>
          <w:ilvl w:val="0"/>
          <w:numId w:val="20"/>
        </w:numPr>
        <w:spacing w:after="0" w:line="240" w:lineRule="auto"/>
        <w:ind w:left="0" w:firstLine="0"/>
        <w:jc w:val="both"/>
        <w:rPr>
          <w:rFonts w:ascii="Times New Roman" w:hAnsi="Times New Roman" w:cs="Times New Roman"/>
        </w:rPr>
      </w:pPr>
      <w:r w:rsidRPr="001D0D47">
        <w:rPr>
          <w:rFonts w:ascii="Times New Roman" w:hAnsi="Times New Roman" w:cs="Times New Roman"/>
        </w:rPr>
        <w:t>Portal Nacional de Contratações Públicas – PNCP, a partir da adoção pelo Município (</w:t>
      </w:r>
      <w:hyperlink r:id="rId152" w:anchor="art176iii" w:history="1">
        <w:r w:rsidRPr="001D0D47">
          <w:rPr>
            <w:rStyle w:val="Hyperlink"/>
            <w:rFonts w:ascii="Times New Roman" w:hAnsi="Times New Roman" w:cs="Times New Roman"/>
            <w:color w:val="auto"/>
          </w:rPr>
          <w:t>art. 176, III c/c p. ú. da Lei nº 14.133/2021</w:t>
        </w:r>
      </w:hyperlink>
      <w:r w:rsidRPr="001D0D47">
        <w:rPr>
          <w:rFonts w:ascii="Times New Roman" w:hAnsi="Times New Roman" w:cs="Times New Roman"/>
        </w:rPr>
        <w:t>);</w:t>
      </w:r>
    </w:p>
    <w:p w14:paraId="0486EF67" w14:textId="740617C3" w:rsidR="00D66667" w:rsidRPr="001D0D47" w:rsidRDefault="00D66667" w:rsidP="00D629D3">
      <w:pPr>
        <w:pStyle w:val="PargrafodaLista"/>
        <w:numPr>
          <w:ilvl w:val="0"/>
          <w:numId w:val="20"/>
        </w:numPr>
        <w:spacing w:after="0" w:line="240" w:lineRule="auto"/>
        <w:ind w:left="0" w:firstLine="0"/>
        <w:jc w:val="both"/>
        <w:rPr>
          <w:rFonts w:ascii="Times New Roman" w:hAnsi="Times New Roman" w:cs="Times New Roman"/>
        </w:rPr>
      </w:pPr>
      <w:r w:rsidRPr="001D0D47">
        <w:rPr>
          <w:rFonts w:ascii="Times New Roman" w:hAnsi="Times New Roman" w:cs="Times New Roman"/>
        </w:rPr>
        <w:t xml:space="preserve">Página do Município de </w:t>
      </w:r>
      <w:r w:rsidR="00FA0277" w:rsidRPr="001D0D47">
        <w:rPr>
          <w:rFonts w:ascii="Times New Roman" w:hAnsi="Times New Roman" w:cs="Times New Roman"/>
        </w:rPr>
        <w:t>Palmitos SC</w:t>
      </w:r>
      <w:r w:rsidRPr="001D0D47">
        <w:rPr>
          <w:rFonts w:ascii="Times New Roman" w:hAnsi="Times New Roman" w:cs="Times New Roman"/>
        </w:rPr>
        <w:t xml:space="preserve"> (</w:t>
      </w:r>
      <w:r w:rsidR="00FA0277" w:rsidRPr="001D0D47">
        <w:rPr>
          <w:rFonts w:ascii="Times New Roman" w:hAnsi="Times New Roman" w:cs="Times New Roman"/>
        </w:rPr>
        <w:t>https://www.palmitos.sc.gov.br/</w:t>
      </w:r>
      <w:r w:rsidRPr="001D0D47">
        <w:rPr>
          <w:rFonts w:ascii="Times New Roman" w:hAnsi="Times New Roman" w:cs="Times New Roman"/>
        </w:rPr>
        <w:t>);</w:t>
      </w:r>
    </w:p>
    <w:p w14:paraId="479AEEA0" w14:textId="77777777" w:rsidR="00D66667" w:rsidRPr="001D0D47" w:rsidRDefault="00D66667" w:rsidP="00D629D3">
      <w:pPr>
        <w:pStyle w:val="PargrafodaLista"/>
        <w:numPr>
          <w:ilvl w:val="0"/>
          <w:numId w:val="20"/>
        </w:numPr>
        <w:spacing w:after="0" w:line="240" w:lineRule="auto"/>
        <w:ind w:left="0" w:firstLine="0"/>
        <w:jc w:val="both"/>
        <w:rPr>
          <w:rFonts w:ascii="Times New Roman" w:hAnsi="Times New Roman" w:cs="Times New Roman"/>
        </w:rPr>
      </w:pPr>
      <w:r w:rsidRPr="001D0D47">
        <w:rPr>
          <w:rFonts w:ascii="Times New Roman" w:hAnsi="Times New Roman" w:cs="Times New Roman"/>
        </w:rPr>
        <w:t>Diário Oficial dos Municípios – DOM (</w:t>
      </w:r>
      <w:hyperlink r:id="rId153" w:anchor="art176" w:history="1">
        <w:r w:rsidRPr="001D0D47">
          <w:rPr>
            <w:rStyle w:val="Hyperlink"/>
            <w:rFonts w:ascii="Times New Roman" w:hAnsi="Times New Roman" w:cs="Times New Roman"/>
            <w:color w:val="auto"/>
          </w:rPr>
          <w:t>art. 176, p. ú., I da Lei nº 14.133/2021</w:t>
        </w:r>
      </w:hyperlink>
      <w:r w:rsidRPr="001D0D47">
        <w:rPr>
          <w:rFonts w:ascii="Times New Roman" w:hAnsi="Times New Roman" w:cs="Times New Roman"/>
        </w:rPr>
        <w:t>);</w:t>
      </w:r>
    </w:p>
    <w:p w14:paraId="1DC15069" w14:textId="09104154" w:rsidR="00D66667" w:rsidRPr="001D0D47" w:rsidRDefault="00E65F1D" w:rsidP="00D629D3">
      <w:pPr>
        <w:pStyle w:val="PargrafodaLista"/>
        <w:numPr>
          <w:ilvl w:val="0"/>
          <w:numId w:val="20"/>
        </w:numPr>
        <w:spacing w:after="0" w:line="240" w:lineRule="auto"/>
        <w:ind w:left="0" w:firstLine="0"/>
        <w:jc w:val="both"/>
        <w:rPr>
          <w:rFonts w:ascii="Times New Roman" w:hAnsi="Times New Roman" w:cs="Times New Roman"/>
        </w:rPr>
      </w:pPr>
      <w:r w:rsidRPr="001D0D47">
        <w:rPr>
          <w:rFonts w:ascii="Times New Roman" w:hAnsi="Times New Roman" w:cs="Times New Roman"/>
        </w:rPr>
        <w:t xml:space="preserve">Plataforma </w:t>
      </w:r>
      <w:r w:rsidR="00073E82" w:rsidRPr="001D0D47">
        <w:rPr>
          <w:rFonts w:ascii="Times New Roman" w:hAnsi="Times New Roman" w:cs="Times New Roman"/>
        </w:rPr>
        <w:t xml:space="preserve">Bolsa de Licitações do Brasil – BLL </w:t>
      </w:r>
      <w:hyperlink r:id="rId154" w:history="1">
        <w:r w:rsidR="00073E82" w:rsidRPr="001D0D47">
          <w:rPr>
            <w:rStyle w:val="Hyperlink"/>
            <w:rFonts w:ascii="Times New Roman" w:hAnsi="Times New Roman" w:cs="Times New Roman"/>
            <w:color w:val="auto"/>
          </w:rPr>
          <w:t>www.bll.org.br</w:t>
        </w:r>
      </w:hyperlink>
      <w:r w:rsidRPr="001D0D47">
        <w:rPr>
          <w:rFonts w:ascii="Times New Roman" w:hAnsi="Times New Roman" w:cs="Times New Roman"/>
        </w:rPr>
        <w:t>.</w:t>
      </w:r>
    </w:p>
    <w:p w14:paraId="12F496DE" w14:textId="6875B7E3" w:rsidR="00D66667" w:rsidRPr="001D0D47" w:rsidRDefault="00E65F1D"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w:t>
      </w:r>
      <w:r w:rsidR="00E24608">
        <w:rPr>
          <w:rFonts w:ascii="Times New Roman" w:hAnsi="Times New Roman" w:cs="Times New Roman"/>
          <w:b/>
        </w:rPr>
        <w:t>3</w:t>
      </w:r>
      <w:r w:rsidRPr="001D0D47">
        <w:rPr>
          <w:rFonts w:ascii="Times New Roman" w:hAnsi="Times New Roman" w:cs="Times New Roman"/>
          <w:b/>
        </w:rPr>
        <w:t>.5</w:t>
      </w:r>
      <w:r w:rsidR="00D66667" w:rsidRPr="001D0D47">
        <w:rPr>
          <w:rFonts w:ascii="Times New Roman" w:hAnsi="Times New Roman" w:cs="Times New Roman"/>
          <w:b/>
        </w:rPr>
        <w:t xml:space="preserve"> </w:t>
      </w:r>
      <w:r w:rsidR="00D66667" w:rsidRPr="001D0D47">
        <w:rPr>
          <w:rFonts w:ascii="Times New Roman" w:hAnsi="Times New Roman" w:cs="Times New Roman"/>
        </w:rPr>
        <w:t xml:space="preserve">São anexos deste edital: </w:t>
      </w:r>
    </w:p>
    <w:p w14:paraId="16A4526F" w14:textId="77777777" w:rsidR="00D66667" w:rsidRPr="001D0D47" w:rsidRDefault="00D66667" w:rsidP="00D629D3">
      <w:pPr>
        <w:pStyle w:val="PargrafodaLista"/>
        <w:widowControl w:val="0"/>
        <w:numPr>
          <w:ilvl w:val="0"/>
          <w:numId w:val="1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Declaração inexistência de impedimentos</w:t>
      </w:r>
    </w:p>
    <w:p w14:paraId="1758921E" w14:textId="77777777" w:rsidR="00D66667" w:rsidRPr="001D0D47" w:rsidRDefault="00D66667" w:rsidP="00D629D3">
      <w:pPr>
        <w:pStyle w:val="PargrafodaLista"/>
        <w:widowControl w:val="0"/>
        <w:numPr>
          <w:ilvl w:val="0"/>
          <w:numId w:val="1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Declaração para LC 123/2006</w:t>
      </w:r>
    </w:p>
    <w:p w14:paraId="3BEA50FB" w14:textId="77777777" w:rsidR="00D66667" w:rsidRPr="001D0D47" w:rsidRDefault="00D66667" w:rsidP="00D629D3">
      <w:pPr>
        <w:pStyle w:val="PargrafodaLista"/>
        <w:widowControl w:val="0"/>
        <w:numPr>
          <w:ilvl w:val="0"/>
          <w:numId w:val="1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 xml:space="preserve">Proposta + Declaração </w:t>
      </w:r>
      <w:hyperlink r:id="rId155" w:anchor="art63%C2%A71" w:history="1">
        <w:r w:rsidRPr="001D0D47">
          <w:rPr>
            <w:rStyle w:val="Hyperlink"/>
            <w:rFonts w:ascii="Times New Roman" w:hAnsi="Times New Roman" w:cs="Times New Roman"/>
            <w:color w:val="auto"/>
          </w:rPr>
          <w:t>art. 63, § 1º</w:t>
        </w:r>
      </w:hyperlink>
      <w:r w:rsidRPr="001D0D47">
        <w:rPr>
          <w:rFonts w:ascii="Times New Roman" w:hAnsi="Times New Roman" w:cs="Times New Roman"/>
        </w:rPr>
        <w:t xml:space="preserve"> </w:t>
      </w:r>
    </w:p>
    <w:p w14:paraId="27317CFC" w14:textId="770C3D7B" w:rsidR="00D66667" w:rsidRPr="001D0D47" w:rsidRDefault="00D66667" w:rsidP="00D629D3">
      <w:pPr>
        <w:pStyle w:val="PargrafodaLista"/>
        <w:widowControl w:val="0"/>
        <w:numPr>
          <w:ilvl w:val="0"/>
          <w:numId w:val="1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lastRenderedPageBreak/>
        <w:t xml:space="preserve">Declaração </w:t>
      </w:r>
      <w:hyperlink r:id="rId156" w:anchor="art63i" w:history="1">
        <w:r w:rsidRPr="001D0D47">
          <w:rPr>
            <w:rStyle w:val="Hyperlink"/>
            <w:rFonts w:ascii="Times New Roman" w:hAnsi="Times New Roman" w:cs="Times New Roman"/>
            <w:color w:val="auto"/>
          </w:rPr>
          <w:t>art. 63, I</w:t>
        </w:r>
      </w:hyperlink>
      <w:r w:rsidRPr="001D0D47">
        <w:rPr>
          <w:rFonts w:ascii="Times New Roman" w:hAnsi="Times New Roman" w:cs="Times New Roman"/>
        </w:rPr>
        <w:t xml:space="preserve"> – atende os requisitos de habilitação </w:t>
      </w:r>
    </w:p>
    <w:p w14:paraId="3094942F" w14:textId="3EEE89B2" w:rsidR="00D66667" w:rsidRPr="001D0D47" w:rsidRDefault="00D66667" w:rsidP="00D629D3">
      <w:pPr>
        <w:pStyle w:val="PargrafodaLista"/>
        <w:widowControl w:val="0"/>
        <w:numPr>
          <w:ilvl w:val="0"/>
          <w:numId w:val="1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 xml:space="preserve">Declaração </w:t>
      </w:r>
      <w:hyperlink r:id="rId157" w:anchor="art63iv" w:history="1">
        <w:r w:rsidRPr="001D0D47">
          <w:rPr>
            <w:rStyle w:val="Hyperlink"/>
            <w:rFonts w:ascii="Times New Roman" w:hAnsi="Times New Roman" w:cs="Times New Roman"/>
            <w:color w:val="auto"/>
          </w:rPr>
          <w:t>art. 63, IV</w:t>
        </w:r>
      </w:hyperlink>
      <w:r w:rsidRPr="001D0D47">
        <w:rPr>
          <w:rFonts w:ascii="Times New Roman" w:hAnsi="Times New Roman" w:cs="Times New Roman"/>
        </w:rPr>
        <w:t xml:space="preserve"> – P</w:t>
      </w:r>
      <w:r w:rsidR="00E65F1D" w:rsidRPr="001D0D47">
        <w:rPr>
          <w:rFonts w:ascii="Times New Roman" w:hAnsi="Times New Roman" w:cs="Times New Roman"/>
        </w:rPr>
        <w:t>C</w:t>
      </w:r>
      <w:r w:rsidRPr="001D0D47">
        <w:rPr>
          <w:rFonts w:ascii="Times New Roman" w:hAnsi="Times New Roman" w:cs="Times New Roman"/>
        </w:rPr>
        <w:t>D e reabilitado da Previdência Social</w:t>
      </w:r>
    </w:p>
    <w:p w14:paraId="294B7531" w14:textId="77777777" w:rsidR="009E4B5A" w:rsidRPr="00B36B68" w:rsidRDefault="009E4B5A" w:rsidP="00D629D3">
      <w:pPr>
        <w:pStyle w:val="PargrafodaLista"/>
        <w:widowControl w:val="0"/>
        <w:numPr>
          <w:ilvl w:val="0"/>
          <w:numId w:val="1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color w:val="000000"/>
        </w:rPr>
        <w:t>Ata de Registro de Preços</w:t>
      </w:r>
    </w:p>
    <w:p w14:paraId="3337F41D" w14:textId="506AA695" w:rsidR="00B36B68" w:rsidRPr="00B36B68" w:rsidRDefault="00B36B68" w:rsidP="00D629D3">
      <w:pPr>
        <w:pStyle w:val="PargrafodaLista"/>
        <w:widowControl w:val="0"/>
        <w:numPr>
          <w:ilvl w:val="0"/>
          <w:numId w:val="19"/>
        </w:numPr>
        <w:tabs>
          <w:tab w:val="left" w:pos="567"/>
        </w:tabs>
        <w:adjustRightInd w:val="0"/>
        <w:spacing w:after="0" w:line="240" w:lineRule="auto"/>
        <w:ind w:left="0" w:firstLine="0"/>
        <w:jc w:val="both"/>
        <w:textAlignment w:val="baseline"/>
        <w:rPr>
          <w:rFonts w:ascii="Times New Roman" w:hAnsi="Times New Roman" w:cs="Times New Roman"/>
        </w:rPr>
      </w:pPr>
      <w:r w:rsidRPr="0003607F">
        <w:rPr>
          <w:rStyle w:val="fontstyle01"/>
          <w:rFonts w:ascii="Times New Roman" w:eastAsia="Arial Unicode MS" w:hAnsi="Times New Roman" w:cs="Times New Roman"/>
          <w:sz w:val="22"/>
          <w:szCs w:val="22"/>
        </w:rPr>
        <w:t>Especificações, preço e quantidades</w:t>
      </w:r>
    </w:p>
    <w:p w14:paraId="3E9F8322" w14:textId="686696CE" w:rsidR="00D66667" w:rsidRPr="00380317" w:rsidRDefault="00E65F1D"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w:t>
      </w:r>
      <w:r w:rsidR="00E24608">
        <w:rPr>
          <w:rFonts w:ascii="Times New Roman" w:hAnsi="Times New Roman" w:cs="Times New Roman"/>
          <w:b/>
        </w:rPr>
        <w:t>3</w:t>
      </w:r>
      <w:r w:rsidRPr="001D0D47">
        <w:rPr>
          <w:rFonts w:ascii="Times New Roman" w:hAnsi="Times New Roman" w:cs="Times New Roman"/>
          <w:b/>
        </w:rPr>
        <w:t>.6</w:t>
      </w:r>
      <w:r w:rsidR="00D66667" w:rsidRPr="001D0D47">
        <w:rPr>
          <w:rFonts w:ascii="Times New Roman" w:hAnsi="Times New Roman" w:cs="Times New Roman"/>
        </w:rPr>
        <w:t xml:space="preserve"> As questões decorrentes das previsões deste edital que não possam ser dirimidas administrativamente serão processadas e julgadas no Foro da Comarca </w:t>
      </w:r>
      <w:r w:rsidR="00FA0277" w:rsidRPr="001D0D47">
        <w:rPr>
          <w:rFonts w:ascii="Times New Roman" w:hAnsi="Times New Roman" w:cs="Times New Roman"/>
        </w:rPr>
        <w:t>Palmitos</w:t>
      </w:r>
      <w:r w:rsidR="00F71BAB" w:rsidRPr="001D0D47">
        <w:rPr>
          <w:rFonts w:ascii="Times New Roman" w:hAnsi="Times New Roman" w:cs="Times New Roman"/>
        </w:rPr>
        <w:t>-</w:t>
      </w:r>
      <w:r w:rsidR="00FA0277" w:rsidRPr="001D0D47">
        <w:rPr>
          <w:rFonts w:ascii="Times New Roman" w:hAnsi="Times New Roman" w:cs="Times New Roman"/>
        </w:rPr>
        <w:t>SC</w:t>
      </w:r>
      <w:r w:rsidR="00D66667" w:rsidRPr="001D0D47">
        <w:rPr>
          <w:rFonts w:ascii="Times New Roman" w:hAnsi="Times New Roman" w:cs="Times New Roman"/>
        </w:rPr>
        <w:t xml:space="preserve">, com exclusão de qualquer outro, por mais privilegiado que </w:t>
      </w:r>
      <w:r w:rsidR="00D66667" w:rsidRPr="00380317">
        <w:rPr>
          <w:rFonts w:ascii="Times New Roman" w:hAnsi="Times New Roman" w:cs="Times New Roman"/>
        </w:rPr>
        <w:t>seja.</w:t>
      </w:r>
    </w:p>
    <w:p w14:paraId="313C9A1C" w14:textId="77777777" w:rsidR="00F33421" w:rsidRPr="00380317" w:rsidRDefault="00F33421" w:rsidP="006E0EA7">
      <w:pPr>
        <w:suppressAutoHyphens/>
        <w:spacing w:after="0" w:line="240" w:lineRule="auto"/>
        <w:jc w:val="center"/>
        <w:rPr>
          <w:rFonts w:ascii="Times New Roman" w:hAnsi="Times New Roman" w:cs="Times New Roman"/>
          <w:b/>
        </w:rPr>
      </w:pPr>
    </w:p>
    <w:p w14:paraId="7F378DE1" w14:textId="0B513E92" w:rsidR="009E4B5A" w:rsidRPr="009C2E23" w:rsidRDefault="009E4B5A" w:rsidP="006E0EA7">
      <w:pPr>
        <w:suppressAutoHyphens/>
        <w:spacing w:after="0" w:line="240" w:lineRule="auto"/>
        <w:jc w:val="center"/>
        <w:rPr>
          <w:rFonts w:ascii="Times New Roman" w:hAnsi="Times New Roman" w:cs="Times New Roman"/>
          <w:b/>
        </w:rPr>
      </w:pPr>
      <w:r w:rsidRPr="009C2E23">
        <w:rPr>
          <w:rFonts w:ascii="Times New Roman" w:hAnsi="Times New Roman" w:cs="Times New Roman"/>
          <w:b/>
        </w:rPr>
        <w:t xml:space="preserve">Município de Palmitos-SC, </w:t>
      </w:r>
      <w:r w:rsidR="009C2E23" w:rsidRPr="009C2E23">
        <w:rPr>
          <w:rFonts w:ascii="Times New Roman" w:hAnsi="Times New Roman" w:cs="Times New Roman"/>
          <w:b/>
        </w:rPr>
        <w:t>31</w:t>
      </w:r>
      <w:r w:rsidRPr="009C2E23">
        <w:rPr>
          <w:rFonts w:ascii="Times New Roman" w:hAnsi="Times New Roman" w:cs="Times New Roman"/>
          <w:b/>
        </w:rPr>
        <w:t xml:space="preserve"> de </w:t>
      </w:r>
      <w:r w:rsidR="009C2E23" w:rsidRPr="009C2E23">
        <w:rPr>
          <w:rFonts w:ascii="Times New Roman" w:hAnsi="Times New Roman" w:cs="Times New Roman"/>
          <w:b/>
        </w:rPr>
        <w:t>julho</w:t>
      </w:r>
      <w:r w:rsidRPr="009C2E23">
        <w:rPr>
          <w:rFonts w:ascii="Times New Roman" w:hAnsi="Times New Roman" w:cs="Times New Roman"/>
          <w:b/>
        </w:rPr>
        <w:t xml:space="preserve"> de 2024.</w:t>
      </w:r>
    </w:p>
    <w:p w14:paraId="4AA6D216" w14:textId="77777777" w:rsidR="00164E7A" w:rsidRDefault="00164E7A" w:rsidP="006E0EA7">
      <w:pPr>
        <w:suppressAutoHyphens/>
        <w:spacing w:after="0" w:line="240" w:lineRule="auto"/>
        <w:jc w:val="center"/>
        <w:rPr>
          <w:rFonts w:ascii="Times New Roman" w:hAnsi="Times New Roman" w:cs="Times New Roman"/>
          <w:b/>
          <w:color w:val="FF0000"/>
        </w:rPr>
      </w:pPr>
    </w:p>
    <w:p w14:paraId="4AFCFF7F" w14:textId="77777777" w:rsidR="00164E7A" w:rsidRPr="007A6667" w:rsidRDefault="00164E7A" w:rsidP="006E0EA7">
      <w:pPr>
        <w:suppressAutoHyphens/>
        <w:spacing w:after="0" w:line="240" w:lineRule="auto"/>
        <w:jc w:val="center"/>
        <w:rPr>
          <w:rFonts w:ascii="Times New Roman" w:hAnsi="Times New Roman" w:cs="Times New Roman"/>
          <w:b/>
          <w:color w:val="FF0000"/>
        </w:rPr>
      </w:pPr>
    </w:p>
    <w:p w14:paraId="114AFB22" w14:textId="77777777" w:rsidR="009E4B5A" w:rsidRPr="001D0D47" w:rsidRDefault="009E4B5A" w:rsidP="006E0EA7">
      <w:pPr>
        <w:suppressAutoHyphens/>
        <w:spacing w:after="0" w:line="240" w:lineRule="auto"/>
        <w:jc w:val="center"/>
        <w:rPr>
          <w:rFonts w:ascii="Times New Roman" w:hAnsi="Times New Roman" w:cs="Times New Roman"/>
          <w:b/>
          <w:color w:val="FF0000"/>
        </w:rPr>
      </w:pPr>
    </w:p>
    <w:p w14:paraId="04910DB7" w14:textId="77777777" w:rsidR="009E4B5A" w:rsidRPr="001D0D47" w:rsidRDefault="009E4B5A" w:rsidP="006E0EA7">
      <w:pPr>
        <w:suppressAutoHyphens/>
        <w:spacing w:after="0" w:line="240" w:lineRule="auto"/>
        <w:jc w:val="center"/>
        <w:rPr>
          <w:rFonts w:ascii="Times New Roman" w:hAnsi="Times New Roman" w:cs="Times New Roman"/>
          <w:b/>
        </w:rPr>
      </w:pPr>
    </w:p>
    <w:p w14:paraId="4BC7C819" w14:textId="77777777" w:rsidR="009E4B5A" w:rsidRPr="001D0D47" w:rsidRDefault="009E4B5A" w:rsidP="006E0EA7">
      <w:pPr>
        <w:widowControl w:val="0"/>
        <w:tabs>
          <w:tab w:val="left" w:pos="1701"/>
        </w:tabs>
        <w:adjustRightInd w:val="0"/>
        <w:spacing w:after="0" w:line="240" w:lineRule="auto"/>
        <w:jc w:val="center"/>
        <w:textAlignment w:val="baseline"/>
        <w:rPr>
          <w:rFonts w:ascii="Times New Roman" w:eastAsia="Times New Roman" w:hAnsi="Times New Roman" w:cs="Times New Roman"/>
          <w:b/>
          <w:color w:val="FF0000"/>
          <w:lang w:eastAsia="pt-BR"/>
        </w:rPr>
      </w:pPr>
    </w:p>
    <w:p w14:paraId="4A543DC6" w14:textId="09E363FD" w:rsidR="009E4B5A" w:rsidRPr="001D0D47" w:rsidRDefault="005E16CB" w:rsidP="006E0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spacing w:after="0" w:line="240" w:lineRule="auto"/>
        <w:jc w:val="center"/>
        <w:rPr>
          <w:rFonts w:ascii="Times New Roman" w:hAnsi="Times New Roman" w:cs="Times New Roman"/>
          <w:b/>
          <w:bCs/>
        </w:rPr>
      </w:pPr>
      <w:proofErr w:type="spellStart"/>
      <w:r w:rsidRPr="001D0D47">
        <w:rPr>
          <w:rFonts w:ascii="Times New Roman" w:hAnsi="Times New Roman" w:cs="Times New Roman"/>
          <w:b/>
          <w:bCs/>
        </w:rPr>
        <w:t>Dair</w:t>
      </w:r>
      <w:proofErr w:type="spellEnd"/>
      <w:r w:rsidRPr="001D0D47">
        <w:rPr>
          <w:rFonts w:ascii="Times New Roman" w:hAnsi="Times New Roman" w:cs="Times New Roman"/>
          <w:b/>
          <w:bCs/>
        </w:rPr>
        <w:t xml:space="preserve"> </w:t>
      </w:r>
      <w:proofErr w:type="spellStart"/>
      <w:r w:rsidRPr="001D0D47">
        <w:rPr>
          <w:rFonts w:ascii="Times New Roman" w:hAnsi="Times New Roman" w:cs="Times New Roman"/>
          <w:b/>
          <w:bCs/>
        </w:rPr>
        <w:t>Jocely</w:t>
      </w:r>
      <w:proofErr w:type="spellEnd"/>
      <w:r w:rsidRPr="001D0D47">
        <w:rPr>
          <w:rFonts w:ascii="Times New Roman" w:hAnsi="Times New Roman" w:cs="Times New Roman"/>
          <w:b/>
          <w:bCs/>
        </w:rPr>
        <w:t xml:space="preserve"> Enge</w:t>
      </w:r>
    </w:p>
    <w:p w14:paraId="1CD2B4D7" w14:textId="2587C34B" w:rsidR="009E4B5A" w:rsidRPr="001D0D47" w:rsidRDefault="005E16CB" w:rsidP="006E0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spacing w:after="0" w:line="240" w:lineRule="auto"/>
        <w:jc w:val="center"/>
        <w:rPr>
          <w:rFonts w:ascii="Times New Roman" w:hAnsi="Times New Roman" w:cs="Times New Roman"/>
          <w:b/>
          <w:bCs/>
        </w:rPr>
      </w:pPr>
      <w:r w:rsidRPr="001D0D47">
        <w:rPr>
          <w:rFonts w:ascii="Times New Roman" w:hAnsi="Times New Roman" w:cs="Times New Roman"/>
          <w:b/>
          <w:bCs/>
        </w:rPr>
        <w:t>Prefeito</w:t>
      </w:r>
      <w:r w:rsidR="00F43530" w:rsidRPr="001D0D47">
        <w:rPr>
          <w:rFonts w:ascii="Times New Roman" w:hAnsi="Times New Roman" w:cs="Times New Roman"/>
          <w:b/>
          <w:bCs/>
        </w:rPr>
        <w:t xml:space="preserve"> Municipal</w:t>
      </w:r>
    </w:p>
    <w:p w14:paraId="41046ABF" w14:textId="16B4592A" w:rsidR="001E0868" w:rsidRPr="001D0D47" w:rsidRDefault="001E0868" w:rsidP="006E0EA7">
      <w:pPr>
        <w:widowControl w:val="0"/>
        <w:tabs>
          <w:tab w:val="left" w:pos="1701"/>
        </w:tabs>
        <w:adjustRightInd w:val="0"/>
        <w:spacing w:after="0" w:line="240" w:lineRule="auto"/>
        <w:jc w:val="center"/>
        <w:textAlignment w:val="baseline"/>
        <w:rPr>
          <w:rFonts w:ascii="Times New Roman" w:eastAsia="Times New Roman" w:hAnsi="Times New Roman" w:cs="Times New Roman"/>
          <w:b/>
          <w:lang w:eastAsia="pt-BR"/>
        </w:rPr>
      </w:pPr>
    </w:p>
    <w:p w14:paraId="1FCD5E3A" w14:textId="64627CB2" w:rsidR="00C60787" w:rsidRPr="001D0D47" w:rsidRDefault="00C60787" w:rsidP="006E0EA7">
      <w:pPr>
        <w:spacing w:line="240" w:lineRule="auto"/>
        <w:rPr>
          <w:rFonts w:ascii="Times New Roman" w:eastAsia="Times New Roman" w:hAnsi="Times New Roman" w:cs="Times New Roman"/>
          <w:b/>
          <w:lang w:eastAsia="pt-BR"/>
        </w:rPr>
      </w:pPr>
      <w:r w:rsidRPr="001D0D47">
        <w:rPr>
          <w:rFonts w:ascii="Times New Roman" w:eastAsia="Times New Roman" w:hAnsi="Times New Roman" w:cs="Times New Roman"/>
          <w:b/>
          <w:lang w:eastAsia="pt-BR"/>
        </w:rPr>
        <w:br w:type="page"/>
      </w:r>
    </w:p>
    <w:p w14:paraId="7CD2061C" w14:textId="42B8829F" w:rsidR="00205E04" w:rsidRPr="001D0D47" w:rsidRDefault="00205E04" w:rsidP="006E0EA7">
      <w:pPr>
        <w:pStyle w:val="Ttulo1"/>
        <w:shd w:val="clear" w:color="auto" w:fill="A5A5A5" w:themeFill="accent3"/>
        <w:spacing w:before="0" w:line="240" w:lineRule="auto"/>
        <w:jc w:val="center"/>
        <w:rPr>
          <w:rFonts w:ascii="Times New Roman" w:hAnsi="Times New Roman" w:cs="Times New Roman"/>
          <w:sz w:val="22"/>
          <w:szCs w:val="22"/>
        </w:rPr>
      </w:pPr>
      <w:bookmarkStart w:id="70" w:name="_Toc133169806"/>
      <w:r w:rsidRPr="001D0D47">
        <w:rPr>
          <w:rFonts w:ascii="Times New Roman" w:hAnsi="Times New Roman" w:cs="Times New Roman"/>
          <w:sz w:val="22"/>
          <w:szCs w:val="22"/>
        </w:rPr>
        <w:lastRenderedPageBreak/>
        <w:t>ANEXO I</w:t>
      </w:r>
      <w:r w:rsidR="0077023E" w:rsidRPr="001D0D47">
        <w:rPr>
          <w:rFonts w:ascii="Times New Roman" w:hAnsi="Times New Roman" w:cs="Times New Roman"/>
          <w:sz w:val="22"/>
          <w:szCs w:val="22"/>
        </w:rPr>
        <w:t xml:space="preserve"> – DECLARAÇÃO DE INEXISTÊNCIA DE IMPEDIMENTOS</w:t>
      </w:r>
      <w:bookmarkEnd w:id="70"/>
    </w:p>
    <w:p w14:paraId="204165C5" w14:textId="77777777" w:rsidR="00205E04" w:rsidRPr="001D0D47" w:rsidRDefault="00205E04" w:rsidP="006E0EA7">
      <w:pPr>
        <w:spacing w:after="0" w:line="240" w:lineRule="auto"/>
        <w:jc w:val="center"/>
        <w:rPr>
          <w:rFonts w:ascii="Times New Roman" w:hAnsi="Times New Roman" w:cs="Times New Roman"/>
          <w:b/>
        </w:rPr>
      </w:pPr>
    </w:p>
    <w:p w14:paraId="6AD7B3BD" w14:textId="77777777" w:rsidR="00D66667" w:rsidRPr="001D0D47" w:rsidRDefault="00D66667" w:rsidP="006E0EA7">
      <w:pPr>
        <w:spacing w:after="0" w:line="240" w:lineRule="auto"/>
        <w:jc w:val="center"/>
        <w:rPr>
          <w:rFonts w:ascii="Times New Roman" w:hAnsi="Times New Roman" w:cs="Times New Roman"/>
          <w:b/>
        </w:rPr>
      </w:pPr>
      <w:r w:rsidRPr="001D0D47">
        <w:rPr>
          <w:rFonts w:ascii="Times New Roman" w:hAnsi="Times New Roman" w:cs="Times New Roman"/>
          <w:b/>
        </w:rPr>
        <w:t>DECLARAÇÃO DE INEXISTÊNCIA DE IMPEDIMENTOS PARA DISPUTAR O CERTAME E/OU PARTICIPAR DA EXECUÇÃO DO CONTRATO</w:t>
      </w:r>
    </w:p>
    <w:p w14:paraId="701743E8" w14:textId="77777777" w:rsidR="00D66667" w:rsidRPr="001D0D47" w:rsidRDefault="00D66667" w:rsidP="006E0EA7">
      <w:pPr>
        <w:spacing w:after="0" w:line="240" w:lineRule="auto"/>
        <w:jc w:val="both"/>
        <w:rPr>
          <w:rFonts w:ascii="Times New Roman" w:hAnsi="Times New Roman" w:cs="Times New Roman"/>
          <w:b/>
        </w:rPr>
      </w:pPr>
    </w:p>
    <w:p w14:paraId="47950B00" w14:textId="77777777" w:rsidR="00D66667" w:rsidRPr="001D0D47" w:rsidRDefault="00D66667" w:rsidP="006E0EA7">
      <w:pPr>
        <w:spacing w:after="0" w:line="240" w:lineRule="auto"/>
        <w:jc w:val="both"/>
        <w:rPr>
          <w:rFonts w:ascii="Times New Roman" w:hAnsi="Times New Roman" w:cs="Times New Roman"/>
        </w:rPr>
      </w:pPr>
      <w:r w:rsidRPr="001D0D47">
        <w:rPr>
          <w:rFonts w:ascii="Times New Roman" w:hAnsi="Times New Roman" w:cs="Times New Roman"/>
        </w:rPr>
        <w:tab/>
        <w:t xml:space="preserve">___________________________, inscrito no CPF/CNPJ nº ______________, DECLARA que não incorre nas vedações previstas na </w:t>
      </w:r>
      <w:hyperlink r:id="rId158" w:history="1">
        <w:r w:rsidRPr="001D0D47">
          <w:rPr>
            <w:rStyle w:val="Hyperlink"/>
            <w:rFonts w:ascii="Times New Roman" w:hAnsi="Times New Roman" w:cs="Times New Roman"/>
            <w:color w:val="auto"/>
          </w:rPr>
          <w:t>Lei nº 14.133/2021</w:t>
        </w:r>
      </w:hyperlink>
      <w:r w:rsidRPr="001D0D47">
        <w:rPr>
          <w:rFonts w:ascii="Times New Roman" w:hAnsi="Times New Roman" w:cs="Times New Roman"/>
        </w:rPr>
        <w:t>, assumindo a responsabilidade de comunicar imediatamente a Administração Pública no caso de incorrer:</w:t>
      </w:r>
    </w:p>
    <w:p w14:paraId="3BD3D23F"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159" w:anchor="art9%C2%A71" w:history="1">
        <w:r w:rsidRPr="001D0D47">
          <w:rPr>
            <w:rStyle w:val="Hyperlink"/>
            <w:rFonts w:ascii="Times New Roman" w:hAnsi="Times New Roman" w:cs="Times New Roman"/>
            <w:color w:val="auto"/>
          </w:rPr>
          <w:t>art. 9º, § 1º</w:t>
        </w:r>
      </w:hyperlink>
      <w:r w:rsidRPr="001D0D47">
        <w:rPr>
          <w:rFonts w:ascii="Times New Roman" w:hAnsi="Times New Roman" w:cs="Times New Roman"/>
        </w:rPr>
        <w:t>);</w:t>
      </w:r>
    </w:p>
    <w:p w14:paraId="48358D28"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160" w:anchor="art14i" w:history="1">
        <w:r w:rsidRPr="001D0D47">
          <w:rPr>
            <w:rStyle w:val="Hyperlink"/>
            <w:rFonts w:ascii="Times New Roman" w:hAnsi="Times New Roman" w:cs="Times New Roman"/>
            <w:color w:val="auto"/>
          </w:rPr>
          <w:t>art. 14, I</w:t>
        </w:r>
      </w:hyperlink>
      <w:r w:rsidRPr="001D0D47">
        <w:rPr>
          <w:rFonts w:ascii="Times New Roman" w:hAnsi="Times New Roman" w:cs="Times New Roman"/>
        </w:rPr>
        <w:t xml:space="preserve"> c/c </w:t>
      </w:r>
      <w:hyperlink r:id="rId161" w:anchor="art14%C2%A73" w:history="1">
        <w:r w:rsidRPr="001D0D47">
          <w:rPr>
            <w:rStyle w:val="Hyperlink"/>
            <w:rFonts w:ascii="Times New Roman" w:hAnsi="Times New Roman" w:cs="Times New Roman"/>
            <w:color w:val="auto"/>
          </w:rPr>
          <w:t>§ 3º</w:t>
        </w:r>
      </w:hyperlink>
      <w:r w:rsidRPr="001D0D47">
        <w:rPr>
          <w:rFonts w:ascii="Times New Roman" w:hAnsi="Times New Roman" w:cs="Times New Roman"/>
        </w:rPr>
        <w:t>);</w:t>
      </w:r>
    </w:p>
    <w:p w14:paraId="4975224E"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162" w:anchor="art14ii" w:history="1">
        <w:r w:rsidRPr="001D0D47">
          <w:rPr>
            <w:rStyle w:val="Hyperlink"/>
            <w:rFonts w:ascii="Times New Roman" w:hAnsi="Times New Roman" w:cs="Times New Roman"/>
            <w:color w:val="auto"/>
          </w:rPr>
          <w:t>art. 14, II</w:t>
        </w:r>
      </w:hyperlink>
      <w:r w:rsidRPr="001D0D47">
        <w:rPr>
          <w:rFonts w:ascii="Times New Roman" w:hAnsi="Times New Roman" w:cs="Times New Roman"/>
        </w:rPr>
        <w:t>). Equiparam-se aos autores do projeto as empresas integrantes do mesmo grupo econômico (</w:t>
      </w:r>
      <w:hyperlink r:id="rId163" w:anchor="art14%C2%A73" w:history="1">
        <w:r w:rsidRPr="001D0D47">
          <w:rPr>
            <w:rStyle w:val="Hyperlink"/>
            <w:rFonts w:ascii="Times New Roman" w:hAnsi="Times New Roman" w:cs="Times New Roman"/>
            <w:color w:val="auto"/>
          </w:rPr>
          <w:t>art. 14, § 3º</w:t>
        </w:r>
      </w:hyperlink>
      <w:r w:rsidRPr="001D0D47">
        <w:rPr>
          <w:rFonts w:ascii="Times New Roman" w:hAnsi="Times New Roman" w:cs="Times New Roman"/>
        </w:rPr>
        <w:t>);</w:t>
      </w:r>
    </w:p>
    <w:p w14:paraId="2DB1DDF5"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Pessoa física ou jurídica que se encontre, ao tempo da licitação, impossibilitada de participar da licitação em decorrência de sanção que lhe foi imposta (</w:t>
      </w:r>
      <w:hyperlink r:id="rId164" w:anchor="art14iii" w:history="1">
        <w:r w:rsidRPr="001D0D47">
          <w:rPr>
            <w:rStyle w:val="Hyperlink"/>
            <w:rFonts w:ascii="Times New Roman" w:hAnsi="Times New Roman" w:cs="Times New Roman"/>
            <w:color w:val="auto"/>
          </w:rPr>
          <w:t>art. 14, III</w:t>
        </w:r>
      </w:hyperlink>
      <w:r w:rsidRPr="001D0D47">
        <w:rPr>
          <w:rFonts w:ascii="Times New Roman" w:hAnsi="Times New Roman" w:cs="Times New Roman"/>
        </w:rPr>
        <w:t>);</w:t>
      </w:r>
    </w:p>
    <w:p w14:paraId="1B9CCEC2" w14:textId="77777777" w:rsidR="00D66667" w:rsidRPr="001D0D47" w:rsidRDefault="00D66667" w:rsidP="00EC6933">
      <w:pPr>
        <w:pStyle w:val="PargrafodaLista"/>
        <w:tabs>
          <w:tab w:val="left" w:pos="1701"/>
        </w:tabs>
        <w:spacing w:after="0" w:line="240" w:lineRule="auto"/>
        <w:ind w:left="0"/>
        <w:jc w:val="both"/>
        <w:rPr>
          <w:rFonts w:ascii="Times New Roman" w:hAnsi="Times New Roman" w:cs="Times New Roman"/>
        </w:rPr>
      </w:pPr>
      <w:r w:rsidRPr="001D0D47">
        <w:rPr>
          <w:rFonts w:ascii="Times New Roman" w:hAnsi="Times New Roman" w:cs="Times New Roman"/>
          <w:b/>
        </w:rPr>
        <w:t>Obs. 1:</w:t>
      </w:r>
      <w:r w:rsidRPr="001D0D47">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165" w:anchor="art14%C2%A73" w:history="1">
        <w:r w:rsidRPr="001D0D47">
          <w:rPr>
            <w:rStyle w:val="Hyperlink"/>
            <w:rFonts w:ascii="Times New Roman" w:hAnsi="Times New Roman" w:cs="Times New Roman"/>
            <w:color w:val="auto"/>
          </w:rPr>
          <w:t>art. 14, § 3º</w:t>
        </w:r>
      </w:hyperlink>
      <w:r w:rsidRPr="001D0D47">
        <w:rPr>
          <w:rFonts w:ascii="Times New Roman" w:hAnsi="Times New Roman" w:cs="Times New Roman"/>
        </w:rPr>
        <w:t>).</w:t>
      </w:r>
    </w:p>
    <w:p w14:paraId="69B49847"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166" w:anchor="art14iv" w:history="1">
        <w:r w:rsidRPr="001D0D47">
          <w:rPr>
            <w:rStyle w:val="Hyperlink"/>
            <w:rFonts w:ascii="Times New Roman" w:hAnsi="Times New Roman" w:cs="Times New Roman"/>
            <w:color w:val="auto"/>
          </w:rPr>
          <w:t>art. 14, IV</w:t>
        </w:r>
      </w:hyperlink>
      <w:r w:rsidRPr="001D0D47">
        <w:rPr>
          <w:rFonts w:ascii="Times New Roman" w:hAnsi="Times New Roman" w:cs="Times New Roman"/>
        </w:rPr>
        <w:t>);</w:t>
      </w:r>
    </w:p>
    <w:p w14:paraId="5042D7A6"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Empresas controladoras, controladas ou coligadas, nos termos da </w:t>
      </w:r>
      <w:hyperlink r:id="rId167" w:history="1">
        <w:r w:rsidRPr="001D0D47">
          <w:rPr>
            <w:rStyle w:val="Hyperlink"/>
            <w:rFonts w:ascii="Times New Roman" w:hAnsi="Times New Roman" w:cs="Times New Roman"/>
            <w:color w:val="auto"/>
          </w:rPr>
          <w:t>Lei nº 6.404, de 15 de dezembro de 1976 – Dispõe sobre as Sociedades por Ações</w:t>
        </w:r>
      </w:hyperlink>
      <w:r w:rsidRPr="001D0D47">
        <w:rPr>
          <w:rFonts w:ascii="Times New Roman" w:hAnsi="Times New Roman" w:cs="Times New Roman"/>
        </w:rPr>
        <w:t>, concorrendo entre si (</w:t>
      </w:r>
      <w:hyperlink r:id="rId168" w:anchor="art14v" w:history="1">
        <w:r w:rsidRPr="001D0D47">
          <w:rPr>
            <w:rStyle w:val="Hyperlink"/>
            <w:rFonts w:ascii="Times New Roman" w:hAnsi="Times New Roman" w:cs="Times New Roman"/>
            <w:color w:val="auto"/>
          </w:rPr>
          <w:t>art. 14, V</w:t>
        </w:r>
      </w:hyperlink>
      <w:r w:rsidRPr="001D0D47">
        <w:rPr>
          <w:rFonts w:ascii="Times New Roman" w:hAnsi="Times New Roman" w:cs="Times New Roman"/>
        </w:rPr>
        <w:t>);</w:t>
      </w:r>
    </w:p>
    <w:p w14:paraId="2F57DED0"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169" w:anchor="art14vi" w:history="1">
        <w:r w:rsidRPr="001D0D47">
          <w:rPr>
            <w:rStyle w:val="Hyperlink"/>
            <w:rFonts w:ascii="Times New Roman" w:hAnsi="Times New Roman" w:cs="Times New Roman"/>
            <w:color w:val="auto"/>
          </w:rPr>
          <w:t>art. 14, VI</w:t>
        </w:r>
      </w:hyperlink>
      <w:r w:rsidRPr="001D0D47">
        <w:rPr>
          <w:rFonts w:ascii="Times New Roman" w:hAnsi="Times New Roman" w:cs="Times New Roman"/>
        </w:rPr>
        <w:t>);</w:t>
      </w:r>
    </w:p>
    <w:p w14:paraId="590B8D6E"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170" w:anchor="art14%C2%A75" w:history="1">
        <w:r w:rsidRPr="001D0D47">
          <w:rPr>
            <w:rStyle w:val="Hyperlink"/>
            <w:rFonts w:ascii="Times New Roman" w:hAnsi="Times New Roman" w:cs="Times New Roman"/>
            <w:color w:val="auto"/>
          </w:rPr>
          <w:t>art. 14, § 5º</w:t>
        </w:r>
      </w:hyperlink>
      <w:r w:rsidRPr="001D0D47">
        <w:rPr>
          <w:rFonts w:ascii="Times New Roman" w:hAnsi="Times New Roman" w:cs="Times New Roman"/>
        </w:rPr>
        <w:t>);</w:t>
      </w:r>
    </w:p>
    <w:p w14:paraId="2B3D93D2"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É impedida a empresa consorciada participar, na mesma licitação, de mais de um consórcio ou de forma isolada (</w:t>
      </w:r>
      <w:hyperlink r:id="rId171" w:anchor="art15iv" w:history="1">
        <w:r w:rsidRPr="001D0D47">
          <w:rPr>
            <w:rStyle w:val="Hyperlink"/>
            <w:rFonts w:ascii="Times New Roman" w:hAnsi="Times New Roman" w:cs="Times New Roman"/>
            <w:color w:val="auto"/>
          </w:rPr>
          <w:t>art. 15, IV</w:t>
        </w:r>
      </w:hyperlink>
      <w:r w:rsidRPr="001D0D47">
        <w:rPr>
          <w:rFonts w:ascii="Times New Roman" w:hAnsi="Times New Roman" w:cs="Times New Roman"/>
        </w:rPr>
        <w:t>);</w:t>
      </w:r>
    </w:p>
    <w:p w14:paraId="745CB77A"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172" w:anchor="art48" w:history="1">
        <w:r w:rsidRPr="001D0D47">
          <w:rPr>
            <w:rStyle w:val="Hyperlink"/>
            <w:rFonts w:ascii="Times New Roman" w:hAnsi="Times New Roman" w:cs="Times New Roman"/>
            <w:color w:val="auto"/>
          </w:rPr>
          <w:t>art. 48, p. ú.</w:t>
        </w:r>
      </w:hyperlink>
      <w:r w:rsidRPr="001D0D47">
        <w:rPr>
          <w:rFonts w:ascii="Times New Roman" w:hAnsi="Times New Roman" w:cs="Times New Roman"/>
        </w:rPr>
        <w:t>);</w:t>
      </w:r>
    </w:p>
    <w:p w14:paraId="23F7BB82"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173" w:anchor="art122%C2%A73" w:history="1">
        <w:r w:rsidRPr="001D0D47">
          <w:rPr>
            <w:rStyle w:val="Hyperlink"/>
            <w:rFonts w:ascii="Times New Roman" w:hAnsi="Times New Roman" w:cs="Times New Roman"/>
            <w:color w:val="auto"/>
          </w:rPr>
          <w:t>art. 122, § 3º</w:t>
        </w:r>
      </w:hyperlink>
      <w:r w:rsidRPr="001D0D47">
        <w:rPr>
          <w:rFonts w:ascii="Times New Roman" w:hAnsi="Times New Roman" w:cs="Times New Roman"/>
        </w:rPr>
        <w:t>).</w:t>
      </w:r>
    </w:p>
    <w:p w14:paraId="71E12B30" w14:textId="030950BD" w:rsidR="00D66667" w:rsidRPr="001D0D47" w:rsidRDefault="00D66667" w:rsidP="00EC6933">
      <w:pPr>
        <w:spacing w:after="0" w:line="240" w:lineRule="auto"/>
        <w:jc w:val="both"/>
        <w:rPr>
          <w:rFonts w:ascii="Times New Roman" w:hAnsi="Times New Roman" w:cs="Times New Roman"/>
        </w:rPr>
      </w:pPr>
      <w:r w:rsidRPr="001D0D47">
        <w:rPr>
          <w:rFonts w:ascii="Times New Roman" w:hAnsi="Times New Roman" w:cs="Times New Roman"/>
        </w:rPr>
        <w:t xml:space="preserve">Por ser expressão da verdade, assumo inteira responsabilidade por esta declaração, sob pena do </w:t>
      </w:r>
      <w:hyperlink r:id="rId174" w:anchor="art299" w:history="1">
        <w:r w:rsidRPr="001D0D47">
          <w:rPr>
            <w:rStyle w:val="Hyperlink"/>
            <w:rFonts w:ascii="Times New Roman" w:hAnsi="Times New Roman" w:cs="Times New Roman"/>
            <w:color w:val="auto"/>
          </w:rPr>
          <w:t>art. 299 do Código Penal</w:t>
        </w:r>
      </w:hyperlink>
      <w:r w:rsidRPr="001D0D47">
        <w:rPr>
          <w:rFonts w:ascii="Times New Roman" w:hAnsi="Times New Roman" w:cs="Times New Roman"/>
        </w:rPr>
        <w:t>.</w:t>
      </w:r>
    </w:p>
    <w:p w14:paraId="6642BCC8" w14:textId="77777777" w:rsidR="00D66667" w:rsidRPr="001D0D47" w:rsidRDefault="00D66667" w:rsidP="006E0EA7">
      <w:pPr>
        <w:spacing w:after="0" w:line="240" w:lineRule="auto"/>
        <w:jc w:val="both"/>
        <w:rPr>
          <w:rFonts w:ascii="Times New Roman" w:hAnsi="Times New Roman" w:cs="Times New Roman"/>
        </w:rPr>
      </w:pPr>
    </w:p>
    <w:p w14:paraId="295137AC"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(LOCAL), (DATA).</w:t>
      </w:r>
    </w:p>
    <w:p w14:paraId="22353CDB"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______________________________________</w:t>
      </w:r>
    </w:p>
    <w:p w14:paraId="6F6C5035"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(NOME COMPLETO – CNPJ/CPF)</w:t>
      </w:r>
    </w:p>
    <w:p w14:paraId="3FB21435" w14:textId="78C90307" w:rsidR="00C60787" w:rsidRPr="001D0D47" w:rsidRDefault="00C60787" w:rsidP="006E0EA7">
      <w:pPr>
        <w:spacing w:line="240" w:lineRule="auto"/>
        <w:rPr>
          <w:rFonts w:ascii="Times New Roman" w:eastAsia="Times New Roman" w:hAnsi="Times New Roman" w:cs="Times New Roman"/>
          <w:b/>
          <w:lang w:eastAsia="pt-BR"/>
        </w:rPr>
      </w:pPr>
    </w:p>
    <w:tbl>
      <w:tblPr>
        <w:tblStyle w:val="TabelaSimples4"/>
        <w:tblW w:w="0" w:type="auto"/>
        <w:tblLook w:val="04A0" w:firstRow="1" w:lastRow="0" w:firstColumn="1" w:lastColumn="0" w:noHBand="0" w:noVBand="1"/>
      </w:tblPr>
      <w:tblGrid>
        <w:gridCol w:w="4281"/>
        <w:gridCol w:w="4213"/>
      </w:tblGrid>
      <w:tr w:rsidR="00C60787" w:rsidRPr="001D0D47" w14:paraId="069738CB" w14:textId="77777777" w:rsidTr="00AE3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Pr>
          <w:p w14:paraId="3F93547E" w14:textId="77777777" w:rsidR="00C60787" w:rsidRPr="001D0D47" w:rsidRDefault="00C60787" w:rsidP="006E0EA7">
            <w:pPr>
              <w:pStyle w:val="NormalWeb"/>
              <w:shd w:val="clear" w:color="auto" w:fill="FFFFFF"/>
              <w:jc w:val="both"/>
              <w:rPr>
                <w:spacing w:val="2"/>
                <w:sz w:val="22"/>
                <w:szCs w:val="22"/>
              </w:rPr>
            </w:pPr>
          </w:p>
        </w:tc>
        <w:tc>
          <w:tcPr>
            <w:tcW w:w="4213" w:type="dxa"/>
          </w:tcPr>
          <w:p w14:paraId="121D3C19" w14:textId="77777777" w:rsidR="00C60787" w:rsidRPr="001D0D47" w:rsidRDefault="00C60787" w:rsidP="006E0EA7">
            <w:pPr>
              <w:pStyle w:val="NormalWeb"/>
              <w:shd w:val="clear" w:color="auto" w:fill="FFFFFF"/>
              <w:jc w:val="both"/>
              <w:cnfStyle w:val="100000000000" w:firstRow="1" w:lastRow="0" w:firstColumn="0" w:lastColumn="0" w:oddVBand="0" w:evenVBand="0" w:oddHBand="0" w:evenHBand="0" w:firstRowFirstColumn="0" w:firstRowLastColumn="0" w:lastRowFirstColumn="0" w:lastRowLastColumn="0"/>
              <w:rPr>
                <w:spacing w:val="2"/>
                <w:sz w:val="22"/>
                <w:szCs w:val="22"/>
              </w:rPr>
            </w:pPr>
          </w:p>
        </w:tc>
      </w:tr>
    </w:tbl>
    <w:p w14:paraId="3F9D7CC0" w14:textId="3B77E4C1" w:rsidR="00205E04" w:rsidRPr="001D0D47" w:rsidRDefault="00205E04" w:rsidP="006E0EA7">
      <w:pPr>
        <w:pStyle w:val="Ttulo1"/>
        <w:shd w:val="clear" w:color="auto" w:fill="A5A5A5" w:themeFill="accent3"/>
        <w:spacing w:before="0" w:line="240" w:lineRule="auto"/>
        <w:jc w:val="center"/>
        <w:rPr>
          <w:rFonts w:ascii="Times New Roman" w:hAnsi="Times New Roman" w:cs="Times New Roman"/>
          <w:sz w:val="22"/>
          <w:szCs w:val="22"/>
        </w:rPr>
      </w:pPr>
      <w:bookmarkStart w:id="71" w:name="_Toc133169808"/>
      <w:r w:rsidRPr="001D0D47">
        <w:rPr>
          <w:rFonts w:ascii="Times New Roman" w:hAnsi="Times New Roman" w:cs="Times New Roman"/>
          <w:sz w:val="22"/>
          <w:szCs w:val="22"/>
        </w:rPr>
        <w:t xml:space="preserve">ANEXO </w:t>
      </w:r>
      <w:r w:rsidR="002F4C10" w:rsidRPr="001D0D47">
        <w:rPr>
          <w:rFonts w:ascii="Times New Roman" w:hAnsi="Times New Roman" w:cs="Times New Roman"/>
          <w:sz w:val="22"/>
          <w:szCs w:val="22"/>
        </w:rPr>
        <w:t>II</w:t>
      </w:r>
      <w:r w:rsidR="0077023E" w:rsidRPr="001D0D47">
        <w:rPr>
          <w:rFonts w:ascii="Times New Roman" w:hAnsi="Times New Roman" w:cs="Times New Roman"/>
          <w:sz w:val="22"/>
          <w:szCs w:val="22"/>
        </w:rPr>
        <w:t xml:space="preserve"> – DECLARAÇÃO LC 123/2006</w:t>
      </w:r>
      <w:bookmarkEnd w:id="71"/>
    </w:p>
    <w:p w14:paraId="17C7B003" w14:textId="77777777" w:rsidR="00205E04" w:rsidRPr="001D0D47" w:rsidRDefault="00205E04" w:rsidP="006E0EA7">
      <w:pPr>
        <w:spacing w:after="0" w:line="240" w:lineRule="auto"/>
        <w:jc w:val="center"/>
        <w:rPr>
          <w:rFonts w:ascii="Times New Roman" w:hAnsi="Times New Roman" w:cs="Times New Roman"/>
          <w:b/>
        </w:rPr>
      </w:pPr>
    </w:p>
    <w:p w14:paraId="7A7A4AD3" w14:textId="77777777" w:rsidR="00D66667" w:rsidRPr="001D0D47" w:rsidRDefault="00D66667" w:rsidP="006E0EA7">
      <w:pPr>
        <w:spacing w:after="0" w:line="240" w:lineRule="auto"/>
        <w:jc w:val="center"/>
        <w:rPr>
          <w:rFonts w:ascii="Times New Roman" w:hAnsi="Times New Roman" w:cs="Times New Roman"/>
          <w:b/>
        </w:rPr>
      </w:pPr>
      <w:r w:rsidRPr="001D0D47">
        <w:rPr>
          <w:rFonts w:ascii="Times New Roman" w:hAnsi="Times New Roman" w:cs="Times New Roman"/>
          <w:b/>
        </w:rPr>
        <w:t xml:space="preserve">APLICAÇÃO DOS </w:t>
      </w:r>
      <w:hyperlink r:id="rId175" w:anchor="art42" w:history="1">
        <w:r w:rsidRPr="001D0D47">
          <w:rPr>
            <w:rStyle w:val="Hyperlink"/>
            <w:rFonts w:ascii="Times New Roman" w:hAnsi="Times New Roman" w:cs="Times New Roman"/>
            <w:b/>
            <w:color w:val="auto"/>
          </w:rPr>
          <w:t>ARTS. 42 AO 49 DA LEI COMPLEMENTAR Nº 123/2006</w:t>
        </w:r>
      </w:hyperlink>
    </w:p>
    <w:p w14:paraId="40956AD3" w14:textId="77777777" w:rsidR="00D66667" w:rsidRPr="001D0D47" w:rsidRDefault="00D66667" w:rsidP="006E0EA7">
      <w:pPr>
        <w:spacing w:after="0" w:line="240" w:lineRule="auto"/>
        <w:ind w:firstLine="708"/>
        <w:jc w:val="both"/>
        <w:rPr>
          <w:rFonts w:ascii="Times New Roman" w:hAnsi="Times New Roman" w:cs="Times New Roman"/>
        </w:rPr>
      </w:pPr>
    </w:p>
    <w:p w14:paraId="3F300954" w14:textId="77777777" w:rsidR="00D66667" w:rsidRPr="001D0D47" w:rsidRDefault="00D66667" w:rsidP="006E0EA7">
      <w:pPr>
        <w:spacing w:after="0" w:line="240" w:lineRule="auto"/>
        <w:ind w:firstLine="708"/>
        <w:jc w:val="both"/>
        <w:rPr>
          <w:rFonts w:ascii="Times New Roman" w:hAnsi="Times New Roman" w:cs="Times New Roman"/>
        </w:rPr>
      </w:pPr>
      <w:r w:rsidRPr="001D0D47">
        <w:rPr>
          <w:rFonts w:ascii="Times New Roman" w:hAnsi="Times New Roman" w:cs="Times New Roman"/>
        </w:rPr>
        <w:t xml:space="preserve">___________________________, inscrito no CPF/CNPJ nº ______________, DECLARA, nos termos do </w:t>
      </w:r>
      <w:hyperlink r:id="rId176" w:anchor="art4%C2%A72" w:history="1">
        <w:r w:rsidRPr="001D0D47">
          <w:rPr>
            <w:rStyle w:val="Hyperlink"/>
            <w:rFonts w:ascii="Times New Roman" w:hAnsi="Times New Roman" w:cs="Times New Roman"/>
            <w:color w:val="auto"/>
          </w:rPr>
          <w:t>art. 4º, § 2º da Lei nº 14.133/2021</w:t>
        </w:r>
      </w:hyperlink>
      <w:r w:rsidRPr="001D0D47">
        <w:rPr>
          <w:rFonts w:ascii="Times New Roman" w:hAnsi="Times New Roman" w:cs="Times New Roman"/>
        </w:rPr>
        <w:t xml:space="preserve">, que para obter os benefícios dos </w:t>
      </w:r>
      <w:hyperlink r:id="rId177" w:anchor="art42" w:history="1">
        <w:proofErr w:type="spellStart"/>
        <w:r w:rsidRPr="001D0D47">
          <w:rPr>
            <w:rStyle w:val="Hyperlink"/>
            <w:rFonts w:ascii="Times New Roman" w:hAnsi="Times New Roman" w:cs="Times New Roman"/>
            <w:color w:val="auto"/>
          </w:rPr>
          <w:t>arts</w:t>
        </w:r>
        <w:proofErr w:type="spellEnd"/>
        <w:r w:rsidRPr="001D0D47">
          <w:rPr>
            <w:rStyle w:val="Hyperlink"/>
            <w:rFonts w:ascii="Times New Roman" w:hAnsi="Times New Roman" w:cs="Times New Roman"/>
            <w:color w:val="auto"/>
          </w:rPr>
          <w:t>. 42 a 49 da Lei Complementar nº 123/2006</w:t>
        </w:r>
      </w:hyperlink>
      <w:r w:rsidRPr="001D0D47">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178" w:anchor="art3ii" w:history="1">
        <w:r w:rsidRPr="001D0D47">
          <w:rPr>
            <w:rStyle w:val="Hyperlink"/>
            <w:rFonts w:ascii="Times New Roman" w:hAnsi="Times New Roman" w:cs="Times New Roman"/>
            <w:color w:val="auto"/>
          </w:rPr>
          <w:t>art. 3º, II da Lei Complementar nº 123/2006</w:t>
        </w:r>
      </w:hyperlink>
      <w:r w:rsidRPr="001D0D47">
        <w:rPr>
          <w:rFonts w:ascii="Times New Roman" w:hAnsi="Times New Roman" w:cs="Times New Roman"/>
        </w:rPr>
        <w:t xml:space="preserve">, sendo que nas contratações com prazo de vigência superior a 1 (um) ano, será considerado o valor anual do contrato, conforme dispõe o </w:t>
      </w:r>
      <w:hyperlink r:id="rId179" w:anchor="art4%C2%A73" w:history="1">
        <w:r w:rsidRPr="001D0D47">
          <w:rPr>
            <w:rStyle w:val="Hyperlink"/>
            <w:rFonts w:ascii="Times New Roman" w:hAnsi="Times New Roman" w:cs="Times New Roman"/>
            <w:color w:val="auto"/>
          </w:rPr>
          <w:t>art. 4º, § 3º da Lei nº 14.133/2021</w:t>
        </w:r>
      </w:hyperlink>
      <w:r w:rsidRPr="001D0D47">
        <w:rPr>
          <w:rFonts w:ascii="Times New Roman" w:hAnsi="Times New Roman" w:cs="Times New Roman"/>
        </w:rPr>
        <w:t>.</w:t>
      </w:r>
    </w:p>
    <w:p w14:paraId="30E2ABD7" w14:textId="77777777" w:rsidR="00D66667" w:rsidRPr="001D0D47" w:rsidRDefault="00D66667" w:rsidP="006E0EA7">
      <w:pPr>
        <w:spacing w:after="0" w:line="240" w:lineRule="auto"/>
        <w:jc w:val="both"/>
        <w:rPr>
          <w:rFonts w:ascii="Times New Roman" w:hAnsi="Times New Roman" w:cs="Times New Roman"/>
        </w:rPr>
      </w:pPr>
      <w:r w:rsidRPr="001D0D47">
        <w:rPr>
          <w:rFonts w:ascii="Times New Roman" w:hAnsi="Times New Roman" w:cs="Times New Roman"/>
        </w:rPr>
        <w:tab/>
        <w:t xml:space="preserve">Por ser expressão da verdade, assumo inteira responsabilidade por esta declaração, sob pena do </w:t>
      </w:r>
      <w:hyperlink r:id="rId180" w:anchor="art299" w:history="1">
        <w:r w:rsidRPr="001D0D47">
          <w:rPr>
            <w:rStyle w:val="Hyperlink"/>
            <w:rFonts w:ascii="Times New Roman" w:hAnsi="Times New Roman" w:cs="Times New Roman"/>
            <w:color w:val="auto"/>
          </w:rPr>
          <w:t>art. 299 do Código Penal</w:t>
        </w:r>
      </w:hyperlink>
      <w:r w:rsidRPr="001D0D47">
        <w:rPr>
          <w:rFonts w:ascii="Times New Roman" w:hAnsi="Times New Roman" w:cs="Times New Roman"/>
        </w:rPr>
        <w:t>.</w:t>
      </w:r>
    </w:p>
    <w:p w14:paraId="02E72629" w14:textId="77777777" w:rsidR="00D66667" w:rsidRPr="001D0D47" w:rsidRDefault="00D66667" w:rsidP="006E0EA7">
      <w:pPr>
        <w:spacing w:after="0" w:line="240" w:lineRule="auto"/>
        <w:jc w:val="both"/>
        <w:rPr>
          <w:rFonts w:ascii="Times New Roman" w:hAnsi="Times New Roman" w:cs="Times New Roman"/>
        </w:rPr>
      </w:pPr>
    </w:p>
    <w:p w14:paraId="78AF9835"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(LOCAL), (DATA).</w:t>
      </w:r>
    </w:p>
    <w:p w14:paraId="036F14A2" w14:textId="77777777" w:rsidR="00D66667" w:rsidRPr="001D0D47" w:rsidRDefault="00D66667" w:rsidP="006E0EA7">
      <w:pPr>
        <w:spacing w:after="0" w:line="240" w:lineRule="auto"/>
        <w:jc w:val="center"/>
        <w:rPr>
          <w:rFonts w:ascii="Times New Roman" w:hAnsi="Times New Roman" w:cs="Times New Roman"/>
        </w:rPr>
      </w:pPr>
    </w:p>
    <w:p w14:paraId="57773A21"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______________________________________</w:t>
      </w:r>
    </w:p>
    <w:p w14:paraId="13FDF56F" w14:textId="77777777" w:rsidR="00D66667" w:rsidRPr="001D0D47" w:rsidRDefault="00D66667" w:rsidP="006E0EA7">
      <w:pPr>
        <w:spacing w:after="0" w:line="240" w:lineRule="auto"/>
        <w:jc w:val="center"/>
        <w:rPr>
          <w:rFonts w:ascii="Times New Roman" w:hAnsi="Times New Roman" w:cs="Times New Roman"/>
          <w:b/>
        </w:rPr>
      </w:pPr>
      <w:r w:rsidRPr="001D0D47">
        <w:rPr>
          <w:rFonts w:ascii="Times New Roman" w:hAnsi="Times New Roman" w:cs="Times New Roman"/>
        </w:rPr>
        <w:t>(NOME COMPLETO – CNPJ/CPF)</w:t>
      </w:r>
    </w:p>
    <w:p w14:paraId="4BE3E575" w14:textId="3A556E6E" w:rsidR="00205E04" w:rsidRPr="001D0D47" w:rsidRDefault="00205E04" w:rsidP="006E0EA7">
      <w:pPr>
        <w:spacing w:after="0" w:line="240" w:lineRule="auto"/>
        <w:jc w:val="center"/>
        <w:rPr>
          <w:rFonts w:ascii="Times New Roman" w:hAnsi="Times New Roman" w:cs="Times New Roman"/>
          <w:b/>
        </w:rPr>
      </w:pPr>
    </w:p>
    <w:p w14:paraId="00E68423"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667E2E5"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A783D29"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1CF4EA8"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90975E6"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AFCBD90"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D012252"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F8E5191"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1DC2735"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5D8D5B9"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A8C0043" w14:textId="68A96726" w:rsidR="007B7986" w:rsidRPr="001D0D47" w:rsidRDefault="007B7986" w:rsidP="006E0EA7">
      <w:pPr>
        <w:spacing w:line="240" w:lineRule="auto"/>
        <w:rPr>
          <w:rFonts w:ascii="Times New Roman" w:eastAsia="Times New Roman" w:hAnsi="Times New Roman" w:cs="Times New Roman"/>
          <w:b/>
          <w:lang w:eastAsia="pt-BR"/>
        </w:rPr>
      </w:pPr>
      <w:r w:rsidRPr="001D0D47">
        <w:rPr>
          <w:rFonts w:ascii="Times New Roman" w:eastAsia="Times New Roman" w:hAnsi="Times New Roman" w:cs="Times New Roman"/>
          <w:b/>
          <w:lang w:eastAsia="pt-BR"/>
        </w:rPr>
        <w:br w:type="page"/>
      </w:r>
    </w:p>
    <w:p w14:paraId="45E71BF5"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7F2CCF3"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239F698" w14:textId="4B0F29E7" w:rsidR="00205E04" w:rsidRPr="001D0D47" w:rsidRDefault="00205E04" w:rsidP="006E0EA7">
      <w:pPr>
        <w:pStyle w:val="Ttulo1"/>
        <w:shd w:val="clear" w:color="auto" w:fill="A5A5A5" w:themeFill="accent3"/>
        <w:spacing w:before="0" w:line="240" w:lineRule="auto"/>
        <w:jc w:val="center"/>
        <w:rPr>
          <w:rFonts w:ascii="Times New Roman" w:hAnsi="Times New Roman" w:cs="Times New Roman"/>
          <w:sz w:val="22"/>
          <w:szCs w:val="22"/>
        </w:rPr>
      </w:pPr>
      <w:bookmarkStart w:id="72" w:name="_Toc133169809"/>
      <w:r w:rsidRPr="001D0D47">
        <w:rPr>
          <w:rFonts w:ascii="Times New Roman" w:hAnsi="Times New Roman" w:cs="Times New Roman"/>
          <w:sz w:val="22"/>
          <w:szCs w:val="22"/>
        </w:rPr>
        <w:t xml:space="preserve">ANEXO </w:t>
      </w:r>
      <w:r w:rsidR="002F4C10" w:rsidRPr="001D0D47">
        <w:rPr>
          <w:rFonts w:ascii="Times New Roman" w:hAnsi="Times New Roman" w:cs="Times New Roman"/>
          <w:sz w:val="22"/>
          <w:szCs w:val="22"/>
        </w:rPr>
        <w:t>I</w:t>
      </w:r>
      <w:r w:rsidR="00A2753C" w:rsidRPr="001D0D47">
        <w:rPr>
          <w:rFonts w:ascii="Times New Roman" w:hAnsi="Times New Roman" w:cs="Times New Roman"/>
          <w:sz w:val="22"/>
          <w:szCs w:val="22"/>
        </w:rPr>
        <w:t>II</w:t>
      </w:r>
      <w:r w:rsidR="0077023E" w:rsidRPr="001D0D47">
        <w:rPr>
          <w:rFonts w:ascii="Times New Roman" w:hAnsi="Times New Roman" w:cs="Times New Roman"/>
          <w:sz w:val="22"/>
          <w:szCs w:val="22"/>
        </w:rPr>
        <w:t xml:space="preserve"> – PROPOSTA</w:t>
      </w:r>
      <w:bookmarkEnd w:id="72"/>
    </w:p>
    <w:p w14:paraId="44B600DB" w14:textId="77777777" w:rsidR="00205E04" w:rsidRPr="001D0D47" w:rsidRDefault="00205E04" w:rsidP="006E0EA7">
      <w:pPr>
        <w:spacing w:after="0" w:line="240" w:lineRule="auto"/>
        <w:jc w:val="center"/>
        <w:rPr>
          <w:rFonts w:ascii="Times New Roman" w:hAnsi="Times New Roman" w:cs="Times New Roman"/>
          <w:b/>
        </w:rPr>
      </w:pPr>
    </w:p>
    <w:p w14:paraId="4FA9C299" w14:textId="77777777" w:rsidR="00D66667" w:rsidRPr="001D0D47" w:rsidRDefault="00D66667" w:rsidP="006E0EA7">
      <w:pPr>
        <w:spacing w:after="0" w:line="240" w:lineRule="auto"/>
        <w:jc w:val="center"/>
        <w:rPr>
          <w:rFonts w:ascii="Times New Roman" w:hAnsi="Times New Roman" w:cs="Times New Roman"/>
          <w:b/>
        </w:rPr>
      </w:pPr>
      <w:r w:rsidRPr="001D0D47">
        <w:rPr>
          <w:rFonts w:ascii="Times New Roman" w:hAnsi="Times New Roman" w:cs="Times New Roman"/>
          <w:b/>
        </w:rPr>
        <w:t>PROPOSTA</w:t>
      </w:r>
    </w:p>
    <w:p w14:paraId="3E9B4A90" w14:textId="77777777" w:rsidR="00D66667" w:rsidRPr="001D0D47" w:rsidRDefault="00D66667" w:rsidP="006E0EA7">
      <w:pPr>
        <w:spacing w:after="0" w:line="240" w:lineRule="auto"/>
        <w:jc w:val="both"/>
        <w:rPr>
          <w:rFonts w:ascii="Times New Roman" w:hAnsi="Times New Roman" w:cs="Times New Roman"/>
        </w:rPr>
      </w:pPr>
    </w:p>
    <w:tbl>
      <w:tblPr>
        <w:tblStyle w:val="Tabelacomgrade"/>
        <w:tblW w:w="0" w:type="auto"/>
        <w:tblLook w:val="04A0" w:firstRow="1" w:lastRow="0" w:firstColumn="1" w:lastColumn="0" w:noHBand="0" w:noVBand="1"/>
      </w:tblPr>
      <w:tblGrid>
        <w:gridCol w:w="3620"/>
        <w:gridCol w:w="2970"/>
        <w:gridCol w:w="2754"/>
      </w:tblGrid>
      <w:tr w:rsidR="00D66667" w:rsidRPr="001D0D47" w14:paraId="608DCEE3" w14:textId="77777777" w:rsidTr="000912DD">
        <w:trPr>
          <w:trHeight w:val="760"/>
        </w:trPr>
        <w:tc>
          <w:tcPr>
            <w:tcW w:w="4639" w:type="dxa"/>
          </w:tcPr>
          <w:p w14:paraId="66884E20" w14:textId="77777777" w:rsidR="00D66667" w:rsidRPr="001D0D47" w:rsidRDefault="00D66667" w:rsidP="006E0EA7">
            <w:pPr>
              <w:jc w:val="both"/>
              <w:rPr>
                <w:rFonts w:ascii="Times New Roman" w:hAnsi="Times New Roman" w:cs="Times New Roman"/>
                <w:b/>
              </w:rPr>
            </w:pPr>
            <w:r w:rsidRPr="001D0D47">
              <w:rPr>
                <w:rFonts w:ascii="Times New Roman" w:hAnsi="Times New Roman" w:cs="Times New Roman"/>
                <w:b/>
              </w:rPr>
              <w:t>DEFINIÇÃO/DESCRIÇÃO</w:t>
            </w:r>
          </w:p>
        </w:tc>
        <w:tc>
          <w:tcPr>
            <w:tcW w:w="4639" w:type="dxa"/>
          </w:tcPr>
          <w:p w14:paraId="162A1D56" w14:textId="77777777" w:rsidR="00D66667" w:rsidRPr="001D0D47" w:rsidRDefault="00D66667" w:rsidP="006E0EA7">
            <w:pPr>
              <w:jc w:val="both"/>
              <w:rPr>
                <w:rFonts w:ascii="Times New Roman" w:hAnsi="Times New Roman" w:cs="Times New Roman"/>
                <w:b/>
              </w:rPr>
            </w:pPr>
            <w:r w:rsidRPr="001D0D47">
              <w:rPr>
                <w:rFonts w:ascii="Times New Roman" w:hAnsi="Times New Roman" w:cs="Times New Roman"/>
                <w:b/>
              </w:rPr>
              <w:t>QUANTIDADE</w:t>
            </w:r>
          </w:p>
        </w:tc>
        <w:tc>
          <w:tcPr>
            <w:tcW w:w="4641" w:type="dxa"/>
          </w:tcPr>
          <w:p w14:paraId="68B41B72" w14:textId="77777777" w:rsidR="00D66667" w:rsidRPr="001D0D47" w:rsidRDefault="00D66667" w:rsidP="006E0EA7">
            <w:pPr>
              <w:jc w:val="both"/>
              <w:rPr>
                <w:rFonts w:ascii="Times New Roman" w:hAnsi="Times New Roman" w:cs="Times New Roman"/>
                <w:b/>
              </w:rPr>
            </w:pPr>
            <w:r w:rsidRPr="001D0D47">
              <w:rPr>
                <w:rFonts w:ascii="Times New Roman" w:hAnsi="Times New Roman" w:cs="Times New Roman"/>
                <w:b/>
              </w:rPr>
              <w:t>VALOR UNITÁRIO</w:t>
            </w:r>
          </w:p>
        </w:tc>
      </w:tr>
      <w:tr w:rsidR="00D66667" w:rsidRPr="001D0D47" w14:paraId="3BB38CAF" w14:textId="77777777" w:rsidTr="00AE31DC">
        <w:trPr>
          <w:trHeight w:val="903"/>
        </w:trPr>
        <w:tc>
          <w:tcPr>
            <w:tcW w:w="4639" w:type="dxa"/>
          </w:tcPr>
          <w:p w14:paraId="3B46B893" w14:textId="77777777" w:rsidR="00D66667" w:rsidRPr="001D0D47" w:rsidRDefault="00D66667" w:rsidP="006E0EA7">
            <w:pPr>
              <w:jc w:val="both"/>
              <w:rPr>
                <w:rFonts w:ascii="Times New Roman" w:hAnsi="Times New Roman" w:cs="Times New Roman"/>
                <w:b/>
              </w:rPr>
            </w:pPr>
          </w:p>
        </w:tc>
        <w:tc>
          <w:tcPr>
            <w:tcW w:w="4639" w:type="dxa"/>
          </w:tcPr>
          <w:p w14:paraId="2323BEA3" w14:textId="77777777" w:rsidR="00D66667" w:rsidRPr="001D0D47" w:rsidRDefault="00D66667" w:rsidP="006E0EA7">
            <w:pPr>
              <w:jc w:val="both"/>
              <w:rPr>
                <w:rFonts w:ascii="Times New Roman" w:hAnsi="Times New Roman" w:cs="Times New Roman"/>
                <w:b/>
              </w:rPr>
            </w:pPr>
          </w:p>
        </w:tc>
        <w:tc>
          <w:tcPr>
            <w:tcW w:w="4641" w:type="dxa"/>
          </w:tcPr>
          <w:p w14:paraId="2D5547E3" w14:textId="77777777" w:rsidR="00D66667" w:rsidRPr="001D0D47" w:rsidRDefault="00D66667" w:rsidP="006E0EA7">
            <w:pPr>
              <w:jc w:val="both"/>
              <w:rPr>
                <w:rFonts w:ascii="Times New Roman" w:hAnsi="Times New Roman" w:cs="Times New Roman"/>
                <w:b/>
              </w:rPr>
            </w:pPr>
          </w:p>
        </w:tc>
      </w:tr>
      <w:tr w:rsidR="00D66667" w:rsidRPr="001D0D47" w14:paraId="245ECCBE" w14:textId="77777777" w:rsidTr="00AE31DC">
        <w:trPr>
          <w:trHeight w:val="886"/>
        </w:trPr>
        <w:tc>
          <w:tcPr>
            <w:tcW w:w="9278" w:type="dxa"/>
            <w:gridSpan w:val="2"/>
          </w:tcPr>
          <w:p w14:paraId="7228D868" w14:textId="77777777" w:rsidR="00D66667" w:rsidRPr="001D0D47" w:rsidRDefault="00D66667" w:rsidP="006E0EA7">
            <w:pPr>
              <w:jc w:val="both"/>
              <w:rPr>
                <w:rFonts w:ascii="Times New Roman" w:hAnsi="Times New Roman" w:cs="Times New Roman"/>
                <w:b/>
              </w:rPr>
            </w:pPr>
            <w:r w:rsidRPr="001D0D47">
              <w:rPr>
                <w:rFonts w:ascii="Times New Roman" w:hAnsi="Times New Roman" w:cs="Times New Roman"/>
                <w:b/>
              </w:rPr>
              <w:t>VALOR TOTAL</w:t>
            </w:r>
          </w:p>
        </w:tc>
        <w:tc>
          <w:tcPr>
            <w:tcW w:w="4641" w:type="dxa"/>
          </w:tcPr>
          <w:p w14:paraId="24030EE2" w14:textId="77777777" w:rsidR="00D66667" w:rsidRPr="001D0D47" w:rsidRDefault="00D66667" w:rsidP="006E0EA7">
            <w:pPr>
              <w:jc w:val="both"/>
              <w:rPr>
                <w:rFonts w:ascii="Times New Roman" w:hAnsi="Times New Roman" w:cs="Times New Roman"/>
                <w:b/>
              </w:rPr>
            </w:pPr>
          </w:p>
        </w:tc>
      </w:tr>
    </w:tbl>
    <w:p w14:paraId="63E16A4A" w14:textId="77777777" w:rsidR="00D66667" w:rsidRPr="001D0D47" w:rsidRDefault="00D66667" w:rsidP="006E0EA7">
      <w:pPr>
        <w:spacing w:after="0" w:line="240" w:lineRule="auto"/>
        <w:jc w:val="both"/>
        <w:rPr>
          <w:rFonts w:ascii="Times New Roman" w:hAnsi="Times New Roman" w:cs="Times New Roman"/>
          <w:b/>
        </w:rPr>
      </w:pPr>
    </w:p>
    <w:p w14:paraId="59B78DD8" w14:textId="77777777" w:rsidR="00D66667" w:rsidRPr="001D0D47" w:rsidRDefault="00D66667" w:rsidP="006E0EA7">
      <w:pPr>
        <w:spacing w:after="0" w:line="240" w:lineRule="auto"/>
        <w:jc w:val="both"/>
        <w:rPr>
          <w:rFonts w:ascii="Times New Roman" w:hAnsi="Times New Roman" w:cs="Times New Roman"/>
        </w:rPr>
      </w:pPr>
      <w:r w:rsidRPr="001D0D47">
        <w:rPr>
          <w:rFonts w:ascii="Times New Roman" w:hAnsi="Times New Roman" w:cs="Times New Roman"/>
        </w:rPr>
        <w:tab/>
        <w:t xml:space="preserve">O licitante ___________________________, inscrito no CPF/CNPJ nº ______________, DECLARA, nos termos do </w:t>
      </w:r>
      <w:hyperlink r:id="rId181" w:anchor="art63%C2%A71" w:history="1">
        <w:r w:rsidRPr="001D0D47">
          <w:rPr>
            <w:rStyle w:val="Hyperlink"/>
            <w:rFonts w:ascii="Times New Roman" w:hAnsi="Times New Roman" w:cs="Times New Roman"/>
            <w:color w:val="auto"/>
          </w:rPr>
          <w:t>art. 63, § 1º, da Lei nº 14.133/2021</w:t>
        </w:r>
      </w:hyperlink>
      <w:r w:rsidRPr="001D0D47">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1C9860F" w14:textId="1763387B" w:rsidR="00D66667" w:rsidRPr="001D0D47" w:rsidRDefault="00D66667" w:rsidP="006E0EA7">
      <w:pPr>
        <w:spacing w:after="0" w:line="240" w:lineRule="auto"/>
        <w:jc w:val="both"/>
        <w:rPr>
          <w:rFonts w:ascii="Times New Roman" w:hAnsi="Times New Roman" w:cs="Times New Roman"/>
        </w:rPr>
      </w:pPr>
      <w:r w:rsidRPr="001D0D47">
        <w:rPr>
          <w:rFonts w:ascii="Times New Roman" w:hAnsi="Times New Roman" w:cs="Times New Roman"/>
        </w:rPr>
        <w:tab/>
      </w:r>
    </w:p>
    <w:p w14:paraId="5B28F18C" w14:textId="77777777" w:rsidR="00D66667" w:rsidRPr="001D0D47" w:rsidRDefault="00D66667" w:rsidP="006E0EA7">
      <w:pPr>
        <w:spacing w:after="0" w:line="240" w:lineRule="auto"/>
        <w:jc w:val="both"/>
        <w:rPr>
          <w:rFonts w:ascii="Times New Roman" w:hAnsi="Times New Roman" w:cs="Times New Roman"/>
        </w:rPr>
      </w:pPr>
      <w:r w:rsidRPr="001D0D47">
        <w:rPr>
          <w:rFonts w:ascii="Times New Roman" w:hAnsi="Times New Roman" w:cs="Times New Roman"/>
        </w:rPr>
        <w:tab/>
        <w:t xml:space="preserve">Por ser expressão da verdade, assumo inteira responsabilidade por esta declaração, sob pena do </w:t>
      </w:r>
      <w:hyperlink r:id="rId182" w:anchor="art299" w:history="1">
        <w:r w:rsidRPr="001D0D47">
          <w:rPr>
            <w:rStyle w:val="Hyperlink"/>
            <w:rFonts w:ascii="Times New Roman" w:hAnsi="Times New Roman" w:cs="Times New Roman"/>
            <w:color w:val="auto"/>
          </w:rPr>
          <w:t>art. 299 do Código Penal</w:t>
        </w:r>
      </w:hyperlink>
      <w:r w:rsidRPr="001D0D47">
        <w:rPr>
          <w:rFonts w:ascii="Times New Roman" w:hAnsi="Times New Roman" w:cs="Times New Roman"/>
        </w:rPr>
        <w:t>.</w:t>
      </w:r>
    </w:p>
    <w:p w14:paraId="4CC76AB0" w14:textId="77777777" w:rsidR="00D66667" w:rsidRPr="001D0D47" w:rsidRDefault="00D66667" w:rsidP="006E0EA7">
      <w:pPr>
        <w:spacing w:after="0" w:line="240" w:lineRule="auto"/>
        <w:jc w:val="both"/>
        <w:rPr>
          <w:rFonts w:ascii="Times New Roman" w:hAnsi="Times New Roman" w:cs="Times New Roman"/>
        </w:rPr>
      </w:pPr>
    </w:p>
    <w:p w14:paraId="1954D22F"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(LOCAL), (DATA).</w:t>
      </w:r>
    </w:p>
    <w:p w14:paraId="66100C4B" w14:textId="77777777" w:rsidR="00D66667" w:rsidRPr="001D0D47" w:rsidRDefault="00D66667" w:rsidP="006E0EA7">
      <w:pPr>
        <w:spacing w:after="0" w:line="240" w:lineRule="auto"/>
        <w:jc w:val="center"/>
        <w:rPr>
          <w:rFonts w:ascii="Times New Roman" w:hAnsi="Times New Roman" w:cs="Times New Roman"/>
        </w:rPr>
      </w:pPr>
    </w:p>
    <w:p w14:paraId="10B4946E"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______________________________________</w:t>
      </w:r>
    </w:p>
    <w:p w14:paraId="7F5B2B9D" w14:textId="6C0BCBC4" w:rsidR="00A6558E" w:rsidRPr="001D0D47" w:rsidRDefault="00D66667" w:rsidP="006E0EA7">
      <w:pPr>
        <w:spacing w:after="0" w:line="240" w:lineRule="auto"/>
        <w:jc w:val="center"/>
        <w:rPr>
          <w:rFonts w:ascii="Times New Roman" w:hAnsi="Times New Roman" w:cs="Times New Roman"/>
          <w:b/>
        </w:rPr>
      </w:pPr>
      <w:r w:rsidRPr="001D0D47">
        <w:rPr>
          <w:rFonts w:ascii="Times New Roman" w:hAnsi="Times New Roman" w:cs="Times New Roman"/>
        </w:rPr>
        <w:t>(LICITANTE – CNPJ/CPF)</w:t>
      </w:r>
    </w:p>
    <w:p w14:paraId="10AEECD4" w14:textId="77777777" w:rsidR="00A6558E" w:rsidRPr="001D0D47" w:rsidRDefault="00A6558E" w:rsidP="006E0EA7">
      <w:pPr>
        <w:spacing w:after="0" w:line="240" w:lineRule="auto"/>
        <w:jc w:val="center"/>
        <w:rPr>
          <w:rFonts w:ascii="Times New Roman" w:hAnsi="Times New Roman" w:cs="Times New Roman"/>
          <w:b/>
        </w:rPr>
      </w:pPr>
    </w:p>
    <w:p w14:paraId="13BD6168" w14:textId="77777777" w:rsidR="00A6558E" w:rsidRPr="001D0D47" w:rsidRDefault="00A6558E" w:rsidP="006E0EA7">
      <w:pPr>
        <w:spacing w:after="0" w:line="240" w:lineRule="auto"/>
        <w:jc w:val="center"/>
        <w:rPr>
          <w:rFonts w:ascii="Times New Roman" w:hAnsi="Times New Roman" w:cs="Times New Roman"/>
          <w:b/>
        </w:rPr>
      </w:pPr>
    </w:p>
    <w:p w14:paraId="559A1DB2" w14:textId="77777777" w:rsidR="00A6558E" w:rsidRPr="001D0D47" w:rsidRDefault="00A6558E" w:rsidP="006E0EA7">
      <w:pPr>
        <w:spacing w:after="0" w:line="240" w:lineRule="auto"/>
        <w:jc w:val="center"/>
        <w:rPr>
          <w:rFonts w:ascii="Times New Roman" w:hAnsi="Times New Roman" w:cs="Times New Roman"/>
          <w:b/>
        </w:rPr>
      </w:pPr>
    </w:p>
    <w:p w14:paraId="7977A6FA" w14:textId="77777777" w:rsidR="00A6558E" w:rsidRPr="001D0D47" w:rsidRDefault="00A6558E" w:rsidP="006E0EA7">
      <w:pPr>
        <w:spacing w:after="0" w:line="240" w:lineRule="auto"/>
        <w:jc w:val="center"/>
        <w:rPr>
          <w:rFonts w:ascii="Times New Roman" w:hAnsi="Times New Roman" w:cs="Times New Roman"/>
          <w:b/>
        </w:rPr>
      </w:pPr>
    </w:p>
    <w:p w14:paraId="2F419E23" w14:textId="547A7BE2" w:rsidR="0052363E" w:rsidRPr="001D0D47" w:rsidRDefault="0052363E" w:rsidP="006E0EA7">
      <w:pPr>
        <w:spacing w:line="240" w:lineRule="auto"/>
        <w:rPr>
          <w:rFonts w:ascii="Times New Roman" w:hAnsi="Times New Roman" w:cs="Times New Roman"/>
          <w:b/>
        </w:rPr>
      </w:pPr>
      <w:r w:rsidRPr="001D0D47">
        <w:rPr>
          <w:rFonts w:ascii="Times New Roman" w:hAnsi="Times New Roman" w:cs="Times New Roman"/>
          <w:b/>
        </w:rPr>
        <w:br w:type="page"/>
      </w:r>
    </w:p>
    <w:p w14:paraId="79EF6597" w14:textId="77777777" w:rsidR="00A6558E" w:rsidRPr="001D0D47" w:rsidRDefault="00A6558E" w:rsidP="006E0EA7">
      <w:pPr>
        <w:spacing w:after="0" w:line="240" w:lineRule="auto"/>
        <w:jc w:val="center"/>
        <w:rPr>
          <w:rFonts w:ascii="Times New Roman" w:hAnsi="Times New Roman" w:cs="Times New Roman"/>
          <w:b/>
        </w:rPr>
      </w:pPr>
    </w:p>
    <w:p w14:paraId="6A5915CF" w14:textId="1FC76CF2" w:rsidR="0077023E" w:rsidRPr="001D0D47" w:rsidRDefault="00205E04" w:rsidP="006E0EA7">
      <w:pPr>
        <w:pStyle w:val="Ttulo1"/>
        <w:shd w:val="clear" w:color="auto" w:fill="A5A5A5" w:themeFill="accent3"/>
        <w:spacing w:before="0" w:line="240" w:lineRule="auto"/>
        <w:jc w:val="center"/>
        <w:rPr>
          <w:rFonts w:ascii="Times New Roman" w:hAnsi="Times New Roman" w:cs="Times New Roman"/>
          <w:sz w:val="22"/>
          <w:szCs w:val="22"/>
        </w:rPr>
      </w:pPr>
      <w:bookmarkStart w:id="73" w:name="_Toc133169810"/>
      <w:r w:rsidRPr="001D0D47">
        <w:rPr>
          <w:rFonts w:ascii="Times New Roman" w:hAnsi="Times New Roman" w:cs="Times New Roman"/>
          <w:sz w:val="22"/>
          <w:szCs w:val="22"/>
        </w:rPr>
        <w:t xml:space="preserve">ANEXO </w:t>
      </w:r>
      <w:r w:rsidR="00A2753C" w:rsidRPr="001D0D47">
        <w:rPr>
          <w:rFonts w:ascii="Times New Roman" w:hAnsi="Times New Roman" w:cs="Times New Roman"/>
          <w:sz w:val="22"/>
          <w:szCs w:val="22"/>
        </w:rPr>
        <w:t>I</w:t>
      </w:r>
      <w:r w:rsidRPr="001D0D47">
        <w:rPr>
          <w:rFonts w:ascii="Times New Roman" w:hAnsi="Times New Roman" w:cs="Times New Roman"/>
          <w:sz w:val="22"/>
          <w:szCs w:val="22"/>
        </w:rPr>
        <w:t>V</w:t>
      </w:r>
      <w:r w:rsidR="0077023E" w:rsidRPr="001D0D47">
        <w:rPr>
          <w:rFonts w:ascii="Times New Roman" w:hAnsi="Times New Roman" w:cs="Times New Roman"/>
          <w:sz w:val="22"/>
          <w:szCs w:val="22"/>
        </w:rPr>
        <w:t xml:space="preserve"> – ATENDIMENTO AOS REQUISITOS DE HABILITAÇÃO</w:t>
      </w:r>
      <w:bookmarkEnd w:id="73"/>
    </w:p>
    <w:p w14:paraId="0127133D" w14:textId="77777777" w:rsidR="00205E04" w:rsidRPr="001D0D47" w:rsidRDefault="00205E04" w:rsidP="006E0EA7">
      <w:pPr>
        <w:spacing w:after="0" w:line="240" w:lineRule="auto"/>
        <w:jc w:val="center"/>
        <w:rPr>
          <w:rFonts w:ascii="Times New Roman" w:hAnsi="Times New Roman" w:cs="Times New Roman"/>
          <w:b/>
        </w:rPr>
      </w:pPr>
    </w:p>
    <w:p w14:paraId="0FEB1A36" w14:textId="77777777" w:rsidR="00D66667" w:rsidRPr="001D0D47" w:rsidRDefault="00D66667" w:rsidP="006E0EA7">
      <w:pPr>
        <w:spacing w:after="0" w:line="240" w:lineRule="auto"/>
        <w:jc w:val="center"/>
        <w:rPr>
          <w:rFonts w:ascii="Times New Roman" w:hAnsi="Times New Roman" w:cs="Times New Roman"/>
          <w:b/>
        </w:rPr>
      </w:pPr>
      <w:r w:rsidRPr="001D0D47">
        <w:rPr>
          <w:rFonts w:ascii="Times New Roman" w:hAnsi="Times New Roman" w:cs="Times New Roman"/>
          <w:b/>
        </w:rPr>
        <w:t>ATENDIMENTO AOS REQUISITOS DE HABILITAÇÃO</w:t>
      </w:r>
    </w:p>
    <w:p w14:paraId="49594243" w14:textId="77777777" w:rsidR="00D66667" w:rsidRPr="001D0D47" w:rsidRDefault="00D66667" w:rsidP="006E0EA7">
      <w:pPr>
        <w:spacing w:after="0" w:line="240" w:lineRule="auto"/>
        <w:jc w:val="both"/>
        <w:rPr>
          <w:rFonts w:ascii="Times New Roman" w:hAnsi="Times New Roman" w:cs="Times New Roman"/>
        </w:rPr>
      </w:pPr>
    </w:p>
    <w:p w14:paraId="004FEA79" w14:textId="77777777" w:rsidR="00D66667" w:rsidRPr="001D0D47" w:rsidRDefault="00D66667" w:rsidP="006E0EA7">
      <w:pPr>
        <w:spacing w:after="0" w:line="240" w:lineRule="auto"/>
        <w:ind w:firstLine="708"/>
        <w:jc w:val="both"/>
        <w:rPr>
          <w:rFonts w:ascii="Times New Roman" w:hAnsi="Times New Roman" w:cs="Times New Roman"/>
        </w:rPr>
      </w:pPr>
      <w:r w:rsidRPr="001D0D47">
        <w:rPr>
          <w:rFonts w:ascii="Times New Roman" w:hAnsi="Times New Roman" w:cs="Times New Roman"/>
        </w:rPr>
        <w:t xml:space="preserve">O licitante ___________________________, inscrito no CPF/CNPJ nº ______________, DECLARA, nos termos do </w:t>
      </w:r>
      <w:hyperlink r:id="rId183" w:anchor="art63i" w:history="1">
        <w:r w:rsidRPr="001D0D47">
          <w:rPr>
            <w:rStyle w:val="Hyperlink"/>
            <w:rFonts w:ascii="Times New Roman" w:hAnsi="Times New Roman" w:cs="Times New Roman"/>
            <w:color w:val="auto"/>
          </w:rPr>
          <w:t>art. 63, I da Lei nº 14.133/2021</w:t>
        </w:r>
      </w:hyperlink>
      <w:r w:rsidRPr="001D0D47">
        <w:rPr>
          <w:rFonts w:ascii="Times New Roman" w:hAnsi="Times New Roman" w:cs="Times New Roman"/>
        </w:rPr>
        <w:t xml:space="preserve"> que atende aos requisitos de habilitação, respondendo pela veracidade das informações prestadas, na forma da lei.</w:t>
      </w:r>
    </w:p>
    <w:p w14:paraId="14E2C72D" w14:textId="77777777" w:rsidR="00D66667" w:rsidRPr="001D0D47" w:rsidRDefault="00D66667" w:rsidP="006E0EA7">
      <w:pPr>
        <w:spacing w:after="0" w:line="240" w:lineRule="auto"/>
        <w:jc w:val="both"/>
        <w:rPr>
          <w:rFonts w:ascii="Times New Roman" w:hAnsi="Times New Roman" w:cs="Times New Roman"/>
        </w:rPr>
      </w:pPr>
      <w:r w:rsidRPr="001D0D47">
        <w:rPr>
          <w:rFonts w:ascii="Times New Roman" w:hAnsi="Times New Roman" w:cs="Times New Roman"/>
        </w:rPr>
        <w:tab/>
        <w:t xml:space="preserve">Por ser expressão da verdade, assumo inteira responsabilidade por esta declaração, sob pena do </w:t>
      </w:r>
      <w:hyperlink r:id="rId184" w:anchor="art299" w:history="1">
        <w:r w:rsidRPr="001D0D47">
          <w:rPr>
            <w:rStyle w:val="Hyperlink"/>
            <w:rFonts w:ascii="Times New Roman" w:hAnsi="Times New Roman" w:cs="Times New Roman"/>
            <w:color w:val="auto"/>
          </w:rPr>
          <w:t>art. 299 do Código Penal</w:t>
        </w:r>
      </w:hyperlink>
      <w:r w:rsidRPr="001D0D47">
        <w:rPr>
          <w:rFonts w:ascii="Times New Roman" w:hAnsi="Times New Roman" w:cs="Times New Roman"/>
        </w:rPr>
        <w:t>.</w:t>
      </w:r>
    </w:p>
    <w:p w14:paraId="5AFFCB0F" w14:textId="77777777" w:rsidR="00D66667" w:rsidRPr="001D0D47" w:rsidRDefault="00D66667" w:rsidP="006E0EA7">
      <w:pPr>
        <w:spacing w:after="0" w:line="240" w:lineRule="auto"/>
        <w:jc w:val="both"/>
        <w:rPr>
          <w:rFonts w:ascii="Times New Roman" w:hAnsi="Times New Roman" w:cs="Times New Roman"/>
        </w:rPr>
      </w:pPr>
    </w:p>
    <w:p w14:paraId="221DF21F"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(LOCAL), (DATA).</w:t>
      </w:r>
    </w:p>
    <w:p w14:paraId="71DE5BFC" w14:textId="77777777" w:rsidR="00D66667" w:rsidRPr="001D0D47" w:rsidRDefault="00D66667" w:rsidP="006E0EA7">
      <w:pPr>
        <w:spacing w:after="0" w:line="240" w:lineRule="auto"/>
        <w:jc w:val="center"/>
        <w:rPr>
          <w:rFonts w:ascii="Times New Roman" w:hAnsi="Times New Roman" w:cs="Times New Roman"/>
        </w:rPr>
      </w:pPr>
    </w:p>
    <w:p w14:paraId="7A7BD2BF"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______________________________________</w:t>
      </w:r>
    </w:p>
    <w:p w14:paraId="7BE676BF" w14:textId="7B50E17E" w:rsidR="00205E04" w:rsidRPr="001D0D47" w:rsidRDefault="00D66667" w:rsidP="006E0EA7">
      <w:pPr>
        <w:spacing w:after="0" w:line="240" w:lineRule="auto"/>
        <w:jc w:val="center"/>
        <w:rPr>
          <w:rFonts w:ascii="Times New Roman" w:hAnsi="Times New Roman" w:cs="Times New Roman"/>
          <w:b/>
        </w:rPr>
      </w:pPr>
      <w:r w:rsidRPr="001D0D47">
        <w:rPr>
          <w:rFonts w:ascii="Times New Roman" w:hAnsi="Times New Roman" w:cs="Times New Roman"/>
        </w:rPr>
        <w:t>(LICITANTE – CNPJ/CPF)</w:t>
      </w:r>
    </w:p>
    <w:p w14:paraId="53667C17"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DB35E31"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5313D7E"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D10CD62"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8A414CD"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9BEBB09"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51A3BCF"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A75517C"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1C3E15B"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2A93BB2"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163FB1F"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3A5BDD6"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8709209"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19F2E34"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2BC2694"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720E39F"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3C90042" w14:textId="70193F8C" w:rsidR="0052363E" w:rsidRPr="001D0D47" w:rsidRDefault="0052363E" w:rsidP="006E0EA7">
      <w:pPr>
        <w:spacing w:line="240" w:lineRule="auto"/>
        <w:rPr>
          <w:rFonts w:ascii="Times New Roman" w:eastAsia="Times New Roman" w:hAnsi="Times New Roman" w:cs="Times New Roman"/>
          <w:b/>
          <w:lang w:eastAsia="pt-BR"/>
        </w:rPr>
      </w:pPr>
      <w:r w:rsidRPr="001D0D47">
        <w:rPr>
          <w:rFonts w:ascii="Times New Roman" w:eastAsia="Times New Roman" w:hAnsi="Times New Roman" w:cs="Times New Roman"/>
          <w:b/>
          <w:lang w:eastAsia="pt-BR"/>
        </w:rPr>
        <w:br w:type="page"/>
      </w:r>
    </w:p>
    <w:p w14:paraId="13A7DB11"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10D5045" w14:textId="40AB3437" w:rsidR="00205E04" w:rsidRPr="001D0D47" w:rsidRDefault="00205E04" w:rsidP="006E0EA7">
      <w:pPr>
        <w:pStyle w:val="Ttulo1"/>
        <w:shd w:val="clear" w:color="auto" w:fill="A5A5A5" w:themeFill="accent3"/>
        <w:spacing w:before="0" w:line="240" w:lineRule="auto"/>
        <w:jc w:val="center"/>
        <w:rPr>
          <w:rFonts w:ascii="Times New Roman" w:hAnsi="Times New Roman" w:cs="Times New Roman"/>
          <w:sz w:val="22"/>
          <w:szCs w:val="22"/>
        </w:rPr>
      </w:pPr>
      <w:bookmarkStart w:id="74" w:name="_Toc133169811"/>
      <w:r w:rsidRPr="001D0D47">
        <w:rPr>
          <w:rFonts w:ascii="Times New Roman" w:hAnsi="Times New Roman" w:cs="Times New Roman"/>
          <w:sz w:val="22"/>
          <w:szCs w:val="22"/>
        </w:rPr>
        <w:t>ANEXO V</w:t>
      </w:r>
      <w:r w:rsidR="0077023E" w:rsidRPr="001D0D47">
        <w:rPr>
          <w:rFonts w:ascii="Times New Roman" w:hAnsi="Times New Roman" w:cs="Times New Roman"/>
          <w:sz w:val="22"/>
          <w:szCs w:val="22"/>
        </w:rPr>
        <w:t xml:space="preserve"> – DECLARAÇÃO DE CUMPRIMENTO DE RESERVA DE CARGOS</w:t>
      </w:r>
      <w:bookmarkEnd w:id="74"/>
    </w:p>
    <w:p w14:paraId="46CD2076" w14:textId="77777777" w:rsidR="00205E04" w:rsidRPr="001D0D47" w:rsidRDefault="00205E04" w:rsidP="006E0EA7">
      <w:pPr>
        <w:spacing w:after="0" w:line="240" w:lineRule="auto"/>
        <w:jc w:val="center"/>
        <w:rPr>
          <w:rFonts w:ascii="Times New Roman" w:hAnsi="Times New Roman" w:cs="Times New Roman"/>
          <w:b/>
        </w:rPr>
      </w:pPr>
    </w:p>
    <w:p w14:paraId="2915A9A1" w14:textId="77777777" w:rsidR="00D66667" w:rsidRPr="001D0D47" w:rsidRDefault="00D66667" w:rsidP="006E0EA7">
      <w:pPr>
        <w:spacing w:after="0" w:line="240" w:lineRule="auto"/>
        <w:jc w:val="center"/>
        <w:rPr>
          <w:rFonts w:ascii="Times New Roman" w:hAnsi="Times New Roman" w:cs="Times New Roman"/>
          <w:b/>
        </w:rPr>
      </w:pPr>
      <w:r w:rsidRPr="001D0D47">
        <w:rPr>
          <w:rFonts w:ascii="Times New Roman" w:hAnsi="Times New Roman" w:cs="Times New Roman"/>
          <w:b/>
        </w:rPr>
        <w:t>DECLARAÇÃO DE CUMPRIMENTO DE RESERVA DE CARGOS</w:t>
      </w:r>
    </w:p>
    <w:p w14:paraId="3F19470D" w14:textId="77777777" w:rsidR="00D66667" w:rsidRPr="001D0D47" w:rsidRDefault="00D66667" w:rsidP="006E0EA7">
      <w:pPr>
        <w:spacing w:after="0" w:line="240" w:lineRule="auto"/>
        <w:jc w:val="both"/>
        <w:rPr>
          <w:rFonts w:ascii="Times New Roman" w:hAnsi="Times New Roman" w:cs="Times New Roman"/>
        </w:rPr>
      </w:pPr>
    </w:p>
    <w:p w14:paraId="47C79517" w14:textId="77777777" w:rsidR="00D66667" w:rsidRPr="001D0D47" w:rsidRDefault="00D66667" w:rsidP="006E0EA7">
      <w:pPr>
        <w:spacing w:after="0" w:line="240" w:lineRule="auto"/>
        <w:ind w:firstLine="708"/>
        <w:jc w:val="both"/>
        <w:rPr>
          <w:rFonts w:ascii="Times New Roman" w:hAnsi="Times New Roman" w:cs="Times New Roman"/>
        </w:rPr>
      </w:pPr>
      <w:r w:rsidRPr="001D0D47">
        <w:rPr>
          <w:rFonts w:ascii="Times New Roman" w:hAnsi="Times New Roman" w:cs="Times New Roman"/>
        </w:rPr>
        <w:t xml:space="preserve">O licitante ___________________________, inscrito no CPF/CNPJ nº ______________, DECLARA, nos termos do </w:t>
      </w:r>
      <w:hyperlink r:id="rId185" w:anchor="art63iv" w:history="1">
        <w:r w:rsidRPr="001D0D47">
          <w:rPr>
            <w:rStyle w:val="Hyperlink"/>
            <w:rFonts w:ascii="Times New Roman" w:hAnsi="Times New Roman" w:cs="Times New Roman"/>
            <w:color w:val="auto"/>
          </w:rPr>
          <w:t>art. 63, IV, da Lei nº 14.133/2021</w:t>
        </w:r>
      </w:hyperlink>
      <w:r w:rsidRPr="001D0D47">
        <w:rPr>
          <w:rFonts w:ascii="Times New Roman" w:hAnsi="Times New Roman" w:cs="Times New Roman"/>
        </w:rPr>
        <w:t>, que cumpre as exigências de reserva de cargos para pessoa com deficiência e para reabilitado da Previdência Social, previstas em lei e em outras normas específicas.</w:t>
      </w:r>
    </w:p>
    <w:p w14:paraId="4EAF6540" w14:textId="77777777" w:rsidR="00D66667" w:rsidRPr="001D0D47" w:rsidRDefault="00D66667" w:rsidP="006E0EA7">
      <w:pPr>
        <w:spacing w:after="0" w:line="240" w:lineRule="auto"/>
        <w:jc w:val="both"/>
        <w:rPr>
          <w:rFonts w:ascii="Times New Roman" w:hAnsi="Times New Roman" w:cs="Times New Roman"/>
        </w:rPr>
      </w:pPr>
      <w:r w:rsidRPr="001D0D47">
        <w:rPr>
          <w:rFonts w:ascii="Times New Roman" w:hAnsi="Times New Roman" w:cs="Times New Roman"/>
        </w:rPr>
        <w:tab/>
        <w:t xml:space="preserve">Por ser expressão da verdade, assumo inteira responsabilidade por esta declaração, sob pena do </w:t>
      </w:r>
      <w:hyperlink r:id="rId186" w:anchor="art299" w:history="1">
        <w:r w:rsidRPr="001D0D47">
          <w:rPr>
            <w:rStyle w:val="Hyperlink"/>
            <w:rFonts w:ascii="Times New Roman" w:hAnsi="Times New Roman" w:cs="Times New Roman"/>
            <w:color w:val="auto"/>
          </w:rPr>
          <w:t>art. 299 do Código Penal</w:t>
        </w:r>
      </w:hyperlink>
      <w:r w:rsidRPr="001D0D47">
        <w:rPr>
          <w:rFonts w:ascii="Times New Roman" w:hAnsi="Times New Roman" w:cs="Times New Roman"/>
        </w:rPr>
        <w:t>.</w:t>
      </w:r>
    </w:p>
    <w:p w14:paraId="39CC368C" w14:textId="77777777" w:rsidR="00D66667" w:rsidRPr="001D0D47" w:rsidRDefault="00D66667" w:rsidP="006E0EA7">
      <w:pPr>
        <w:spacing w:after="0" w:line="240" w:lineRule="auto"/>
        <w:jc w:val="both"/>
        <w:rPr>
          <w:rFonts w:ascii="Times New Roman" w:hAnsi="Times New Roman" w:cs="Times New Roman"/>
        </w:rPr>
      </w:pPr>
    </w:p>
    <w:p w14:paraId="6A555AB8"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(LOCAL), (DATA).</w:t>
      </w:r>
    </w:p>
    <w:p w14:paraId="67863815" w14:textId="77777777" w:rsidR="00D66667" w:rsidRPr="001D0D47" w:rsidRDefault="00D66667" w:rsidP="006E0EA7">
      <w:pPr>
        <w:spacing w:after="0" w:line="240" w:lineRule="auto"/>
        <w:jc w:val="center"/>
        <w:rPr>
          <w:rFonts w:ascii="Times New Roman" w:hAnsi="Times New Roman" w:cs="Times New Roman"/>
        </w:rPr>
      </w:pPr>
    </w:p>
    <w:p w14:paraId="23226568"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______________________________________</w:t>
      </w:r>
    </w:p>
    <w:p w14:paraId="4F559655" w14:textId="0DFECC24" w:rsidR="00205E04"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(LICITANTE – CNPJ/CPF)</w:t>
      </w:r>
    </w:p>
    <w:p w14:paraId="21752282" w14:textId="77777777" w:rsidR="00205E04" w:rsidRPr="001D0D47" w:rsidRDefault="00205E04" w:rsidP="006E0EA7">
      <w:pPr>
        <w:spacing w:after="0" w:line="240" w:lineRule="auto"/>
        <w:jc w:val="center"/>
        <w:rPr>
          <w:rFonts w:ascii="Times New Roman" w:hAnsi="Times New Roman" w:cs="Times New Roman"/>
        </w:rPr>
      </w:pPr>
    </w:p>
    <w:p w14:paraId="25B990B9" w14:textId="77777777" w:rsidR="00205E04" w:rsidRPr="001D0D47" w:rsidRDefault="00205E04" w:rsidP="006E0EA7">
      <w:pPr>
        <w:spacing w:after="0" w:line="240" w:lineRule="auto"/>
        <w:jc w:val="center"/>
        <w:rPr>
          <w:rFonts w:ascii="Times New Roman" w:hAnsi="Times New Roman" w:cs="Times New Roman"/>
        </w:rPr>
      </w:pPr>
    </w:p>
    <w:p w14:paraId="5AF1C539" w14:textId="77777777" w:rsidR="00205E04" w:rsidRPr="001D0D47" w:rsidRDefault="00205E04" w:rsidP="006E0EA7">
      <w:pPr>
        <w:spacing w:after="0" w:line="240" w:lineRule="auto"/>
        <w:jc w:val="center"/>
        <w:rPr>
          <w:rFonts w:ascii="Times New Roman" w:hAnsi="Times New Roman" w:cs="Times New Roman"/>
        </w:rPr>
      </w:pPr>
    </w:p>
    <w:p w14:paraId="08280882" w14:textId="77777777" w:rsidR="00205E04" w:rsidRPr="001D0D47" w:rsidRDefault="00205E04" w:rsidP="006E0EA7">
      <w:pPr>
        <w:spacing w:after="0" w:line="240" w:lineRule="auto"/>
        <w:jc w:val="center"/>
        <w:rPr>
          <w:rFonts w:ascii="Times New Roman" w:hAnsi="Times New Roman" w:cs="Times New Roman"/>
        </w:rPr>
      </w:pPr>
    </w:p>
    <w:p w14:paraId="02DB0CD1" w14:textId="77777777" w:rsidR="00205E04" w:rsidRPr="001D0D47" w:rsidRDefault="00205E04" w:rsidP="006E0EA7">
      <w:pPr>
        <w:spacing w:after="0" w:line="240" w:lineRule="auto"/>
        <w:jc w:val="center"/>
        <w:rPr>
          <w:rFonts w:ascii="Times New Roman" w:hAnsi="Times New Roman" w:cs="Times New Roman"/>
        </w:rPr>
      </w:pPr>
    </w:p>
    <w:p w14:paraId="28875A23" w14:textId="77777777" w:rsidR="00205E04" w:rsidRPr="001D0D47" w:rsidRDefault="00205E04" w:rsidP="006E0EA7">
      <w:pPr>
        <w:spacing w:after="0" w:line="240" w:lineRule="auto"/>
        <w:jc w:val="center"/>
        <w:rPr>
          <w:rFonts w:ascii="Times New Roman" w:hAnsi="Times New Roman" w:cs="Times New Roman"/>
        </w:rPr>
      </w:pPr>
    </w:p>
    <w:p w14:paraId="6B99AAA2" w14:textId="77777777" w:rsidR="00205E04" w:rsidRPr="001D0D47" w:rsidRDefault="00205E04" w:rsidP="006E0EA7">
      <w:pPr>
        <w:spacing w:after="0" w:line="240" w:lineRule="auto"/>
        <w:jc w:val="center"/>
        <w:rPr>
          <w:rFonts w:ascii="Times New Roman" w:hAnsi="Times New Roman" w:cs="Times New Roman"/>
        </w:rPr>
      </w:pPr>
    </w:p>
    <w:p w14:paraId="0134095C" w14:textId="77777777" w:rsidR="00205E04" w:rsidRPr="001D0D47" w:rsidRDefault="00205E04" w:rsidP="006E0EA7">
      <w:pPr>
        <w:spacing w:after="0" w:line="240" w:lineRule="auto"/>
        <w:jc w:val="center"/>
        <w:rPr>
          <w:rFonts w:ascii="Times New Roman" w:hAnsi="Times New Roman" w:cs="Times New Roman"/>
        </w:rPr>
      </w:pPr>
    </w:p>
    <w:p w14:paraId="4457AF51" w14:textId="77777777" w:rsidR="00205E04" w:rsidRPr="001D0D47" w:rsidRDefault="00205E04" w:rsidP="006E0EA7">
      <w:pPr>
        <w:spacing w:after="0" w:line="240" w:lineRule="auto"/>
        <w:jc w:val="center"/>
        <w:rPr>
          <w:rFonts w:ascii="Times New Roman" w:hAnsi="Times New Roman" w:cs="Times New Roman"/>
        </w:rPr>
      </w:pPr>
    </w:p>
    <w:p w14:paraId="72ED864C" w14:textId="77777777" w:rsidR="00205E04" w:rsidRPr="001D0D47" w:rsidRDefault="00205E04" w:rsidP="006E0EA7">
      <w:pPr>
        <w:spacing w:after="0" w:line="240" w:lineRule="auto"/>
        <w:jc w:val="center"/>
        <w:rPr>
          <w:rFonts w:ascii="Times New Roman" w:hAnsi="Times New Roman" w:cs="Times New Roman"/>
        </w:rPr>
      </w:pPr>
    </w:p>
    <w:p w14:paraId="1D460F0B" w14:textId="77777777" w:rsidR="00205E04" w:rsidRPr="001D0D47" w:rsidRDefault="00205E04" w:rsidP="006E0EA7">
      <w:pPr>
        <w:spacing w:after="0" w:line="240" w:lineRule="auto"/>
        <w:jc w:val="center"/>
        <w:rPr>
          <w:rFonts w:ascii="Times New Roman" w:hAnsi="Times New Roman" w:cs="Times New Roman"/>
        </w:rPr>
      </w:pPr>
    </w:p>
    <w:p w14:paraId="23BBCF2C" w14:textId="77777777" w:rsidR="00205E04" w:rsidRPr="001D0D47" w:rsidRDefault="00205E04" w:rsidP="006E0EA7">
      <w:pPr>
        <w:spacing w:after="0" w:line="240" w:lineRule="auto"/>
        <w:jc w:val="center"/>
        <w:rPr>
          <w:rFonts w:ascii="Times New Roman" w:hAnsi="Times New Roman" w:cs="Times New Roman"/>
        </w:rPr>
      </w:pPr>
    </w:p>
    <w:p w14:paraId="77078AF8" w14:textId="77777777" w:rsidR="00205E04" w:rsidRPr="001D0D47" w:rsidRDefault="00205E04" w:rsidP="006E0EA7">
      <w:pPr>
        <w:spacing w:after="0" w:line="240" w:lineRule="auto"/>
        <w:jc w:val="center"/>
        <w:rPr>
          <w:rFonts w:ascii="Times New Roman" w:hAnsi="Times New Roman" w:cs="Times New Roman"/>
        </w:rPr>
      </w:pPr>
    </w:p>
    <w:p w14:paraId="776B50F0" w14:textId="77777777" w:rsidR="00205E04" w:rsidRPr="001D0D47" w:rsidRDefault="00205E04" w:rsidP="006E0EA7">
      <w:pPr>
        <w:spacing w:after="0" w:line="240" w:lineRule="auto"/>
        <w:jc w:val="center"/>
        <w:rPr>
          <w:rFonts w:ascii="Times New Roman" w:hAnsi="Times New Roman" w:cs="Times New Roman"/>
        </w:rPr>
      </w:pPr>
    </w:p>
    <w:p w14:paraId="6B0D0956" w14:textId="77777777" w:rsidR="00205E04" w:rsidRPr="001D0D47" w:rsidRDefault="00205E04" w:rsidP="006E0EA7">
      <w:pPr>
        <w:spacing w:after="0" w:line="240" w:lineRule="auto"/>
        <w:jc w:val="center"/>
        <w:rPr>
          <w:rFonts w:ascii="Times New Roman" w:hAnsi="Times New Roman" w:cs="Times New Roman"/>
        </w:rPr>
      </w:pPr>
    </w:p>
    <w:p w14:paraId="6E2C15B6" w14:textId="298BE2BC" w:rsidR="0052363E" w:rsidRPr="001D0D47" w:rsidRDefault="0052363E" w:rsidP="006E0EA7">
      <w:pPr>
        <w:spacing w:line="240" w:lineRule="auto"/>
        <w:rPr>
          <w:rFonts w:ascii="Times New Roman" w:hAnsi="Times New Roman" w:cs="Times New Roman"/>
        </w:rPr>
      </w:pPr>
      <w:r w:rsidRPr="001D0D47">
        <w:rPr>
          <w:rFonts w:ascii="Times New Roman" w:hAnsi="Times New Roman" w:cs="Times New Roman"/>
        </w:rPr>
        <w:br w:type="page"/>
      </w:r>
    </w:p>
    <w:p w14:paraId="28E1CEF4" w14:textId="02FEF395" w:rsidR="002A5238" w:rsidRPr="001D0D47" w:rsidRDefault="002A5238" w:rsidP="006E0EA7">
      <w:pPr>
        <w:pStyle w:val="Ttulo1"/>
        <w:shd w:val="clear" w:color="auto" w:fill="A5A5A5" w:themeFill="accent3"/>
        <w:spacing w:before="0" w:line="240" w:lineRule="auto"/>
        <w:jc w:val="center"/>
        <w:rPr>
          <w:rFonts w:ascii="Times New Roman" w:hAnsi="Times New Roman" w:cs="Times New Roman"/>
          <w:sz w:val="22"/>
          <w:szCs w:val="22"/>
        </w:rPr>
      </w:pPr>
      <w:bookmarkStart w:id="75" w:name="_Toc133169812"/>
      <w:r w:rsidRPr="001D0D47">
        <w:rPr>
          <w:rFonts w:ascii="Times New Roman" w:hAnsi="Times New Roman" w:cs="Times New Roman"/>
          <w:sz w:val="22"/>
          <w:szCs w:val="22"/>
        </w:rPr>
        <w:lastRenderedPageBreak/>
        <w:t xml:space="preserve">ANEXO </w:t>
      </w:r>
      <w:r w:rsidR="00C86798" w:rsidRPr="001D0D47">
        <w:rPr>
          <w:rFonts w:ascii="Times New Roman" w:hAnsi="Times New Roman" w:cs="Times New Roman"/>
          <w:sz w:val="22"/>
          <w:szCs w:val="22"/>
        </w:rPr>
        <w:t>VI</w:t>
      </w:r>
      <w:r w:rsidR="0077023E" w:rsidRPr="001D0D47">
        <w:rPr>
          <w:rFonts w:ascii="Times New Roman" w:hAnsi="Times New Roman" w:cs="Times New Roman"/>
          <w:sz w:val="22"/>
          <w:szCs w:val="22"/>
        </w:rPr>
        <w:t xml:space="preserve"> – </w:t>
      </w:r>
      <w:bookmarkEnd w:id="75"/>
      <w:r w:rsidR="009E4B5A" w:rsidRPr="001D0D47">
        <w:rPr>
          <w:rFonts w:ascii="Times New Roman" w:hAnsi="Times New Roman" w:cs="Times New Roman"/>
          <w:bCs/>
          <w:color w:val="000000"/>
          <w:sz w:val="22"/>
          <w:szCs w:val="22"/>
        </w:rPr>
        <w:t>ATA DE REGISTRO DE PREÇOS</w:t>
      </w:r>
    </w:p>
    <w:p w14:paraId="3492C967" w14:textId="77777777" w:rsidR="002A5238" w:rsidRPr="001D0D47" w:rsidRDefault="002A5238" w:rsidP="006E0EA7">
      <w:pPr>
        <w:spacing w:after="0" w:line="240" w:lineRule="auto"/>
        <w:jc w:val="center"/>
        <w:rPr>
          <w:rFonts w:ascii="Times New Roman" w:hAnsi="Times New Roman" w:cs="Times New Roman"/>
          <w:b/>
        </w:rPr>
      </w:pPr>
    </w:p>
    <w:p w14:paraId="415EFA73" w14:textId="0041486A" w:rsidR="009E4B5A" w:rsidRPr="001D0D47" w:rsidRDefault="009E4B5A" w:rsidP="006E0EA7">
      <w:pPr>
        <w:spacing w:after="0" w:line="240" w:lineRule="auto"/>
        <w:jc w:val="center"/>
        <w:rPr>
          <w:rFonts w:ascii="Times New Roman" w:hAnsi="Times New Roman" w:cs="Times New Roman"/>
          <w:b/>
          <w:bCs/>
          <w:color w:val="000000"/>
        </w:rPr>
      </w:pPr>
      <w:r w:rsidRPr="001D0D47">
        <w:rPr>
          <w:rFonts w:ascii="Times New Roman" w:hAnsi="Times New Roman" w:cs="Times New Roman"/>
          <w:b/>
          <w:bCs/>
          <w:color w:val="000000"/>
        </w:rPr>
        <w:t xml:space="preserve">ATA DE REGISTRO DE PREÇOS Nº </w:t>
      </w:r>
      <w:proofErr w:type="spellStart"/>
      <w:r w:rsidRPr="001D0D47">
        <w:rPr>
          <w:rFonts w:ascii="Times New Roman" w:hAnsi="Times New Roman" w:cs="Times New Roman"/>
          <w:b/>
          <w:bCs/>
          <w:color w:val="000000"/>
        </w:rPr>
        <w:t>xx</w:t>
      </w:r>
      <w:proofErr w:type="spellEnd"/>
      <w:r w:rsidR="00650D7B" w:rsidRPr="001D0D47">
        <w:rPr>
          <w:rFonts w:ascii="Times New Roman" w:hAnsi="Times New Roman" w:cs="Times New Roman"/>
          <w:b/>
          <w:bCs/>
          <w:color w:val="000000"/>
        </w:rPr>
        <w:t>/</w:t>
      </w:r>
      <w:r w:rsidRPr="001D0D47">
        <w:rPr>
          <w:rFonts w:ascii="Times New Roman" w:hAnsi="Times New Roman" w:cs="Times New Roman"/>
          <w:b/>
          <w:bCs/>
          <w:color w:val="000000"/>
        </w:rPr>
        <w:t>2024</w:t>
      </w:r>
    </w:p>
    <w:p w14:paraId="73BAF121" w14:textId="6383CC25" w:rsidR="009E4B5A" w:rsidRPr="001D0D47" w:rsidRDefault="009E4B5A" w:rsidP="006E0EA7">
      <w:pPr>
        <w:spacing w:after="0" w:line="240" w:lineRule="auto"/>
        <w:jc w:val="center"/>
        <w:rPr>
          <w:rFonts w:ascii="Times New Roman" w:hAnsi="Times New Roman" w:cs="Times New Roman"/>
          <w:b/>
          <w:bCs/>
          <w:color w:val="000000"/>
        </w:rPr>
      </w:pPr>
      <w:r w:rsidRPr="001D0D47">
        <w:rPr>
          <w:rFonts w:ascii="Times New Roman" w:hAnsi="Times New Roman" w:cs="Times New Roman"/>
          <w:b/>
          <w:bCs/>
          <w:color w:val="000000"/>
        </w:rPr>
        <w:t xml:space="preserve">PROCESSO LICITATÓRIO Nº </w:t>
      </w:r>
      <w:proofErr w:type="spellStart"/>
      <w:r w:rsidRPr="001D0D47">
        <w:rPr>
          <w:rFonts w:ascii="Times New Roman" w:hAnsi="Times New Roman" w:cs="Times New Roman"/>
          <w:b/>
          <w:bCs/>
          <w:color w:val="000000"/>
        </w:rPr>
        <w:t>xx</w:t>
      </w:r>
      <w:proofErr w:type="spellEnd"/>
      <w:r w:rsidRPr="001D0D47">
        <w:rPr>
          <w:rFonts w:ascii="Times New Roman" w:hAnsi="Times New Roman" w:cs="Times New Roman"/>
          <w:b/>
          <w:bCs/>
          <w:color w:val="000000"/>
        </w:rPr>
        <w:t>/2024</w:t>
      </w:r>
    </w:p>
    <w:p w14:paraId="65C179A5" w14:textId="523B85C7" w:rsidR="009E4B5A" w:rsidRPr="001D0D47" w:rsidRDefault="009E4B5A" w:rsidP="006E0EA7">
      <w:pPr>
        <w:spacing w:after="0" w:line="240" w:lineRule="auto"/>
        <w:jc w:val="center"/>
        <w:rPr>
          <w:rFonts w:ascii="Times New Roman" w:hAnsi="Times New Roman" w:cs="Times New Roman"/>
        </w:rPr>
      </w:pPr>
      <w:r w:rsidRPr="001D0D47">
        <w:rPr>
          <w:rFonts w:ascii="Times New Roman" w:hAnsi="Times New Roman" w:cs="Times New Roman"/>
          <w:b/>
          <w:bCs/>
          <w:color w:val="000000"/>
        </w:rPr>
        <w:t xml:space="preserve">PREGÃO ELETRÔNICO nº </w:t>
      </w:r>
      <w:proofErr w:type="spellStart"/>
      <w:r w:rsidRPr="001D0D47">
        <w:rPr>
          <w:rFonts w:ascii="Times New Roman" w:hAnsi="Times New Roman" w:cs="Times New Roman"/>
          <w:b/>
          <w:bCs/>
          <w:color w:val="000000"/>
        </w:rPr>
        <w:t>xx</w:t>
      </w:r>
      <w:proofErr w:type="spellEnd"/>
      <w:r w:rsidRPr="001D0D47">
        <w:rPr>
          <w:rFonts w:ascii="Times New Roman" w:hAnsi="Times New Roman" w:cs="Times New Roman"/>
          <w:b/>
          <w:bCs/>
          <w:color w:val="000000"/>
        </w:rPr>
        <w:t>/2024</w:t>
      </w:r>
    </w:p>
    <w:p w14:paraId="4A64961E" w14:textId="77777777" w:rsidR="009E4B5A" w:rsidRPr="001D0D47" w:rsidRDefault="009E4B5A" w:rsidP="006E0EA7">
      <w:pPr>
        <w:spacing w:after="0" w:line="240" w:lineRule="auto"/>
        <w:jc w:val="center"/>
        <w:rPr>
          <w:rFonts w:ascii="Times New Roman" w:hAnsi="Times New Roman" w:cs="Times New Roman"/>
          <w:b/>
        </w:rPr>
      </w:pPr>
    </w:p>
    <w:p w14:paraId="163D7852" w14:textId="4D82B7F7" w:rsidR="00803294" w:rsidRDefault="00803294" w:rsidP="00803294">
      <w:pPr>
        <w:spacing w:after="0" w:line="240" w:lineRule="auto"/>
        <w:jc w:val="both"/>
        <w:rPr>
          <w:rFonts w:ascii="Times New Roman" w:hAnsi="Times New Roman"/>
        </w:rPr>
      </w:pPr>
      <w:r w:rsidRPr="0003607F">
        <w:rPr>
          <w:rFonts w:ascii="Times New Roman" w:hAnsi="Times New Roman"/>
        </w:rPr>
        <w:t xml:space="preserve">O </w:t>
      </w:r>
      <w:r w:rsidRPr="0003607F">
        <w:rPr>
          <w:rFonts w:ascii="Times New Roman" w:hAnsi="Times New Roman"/>
          <w:b/>
        </w:rPr>
        <w:t>MUNICÍPIO DE PALMITOS</w:t>
      </w:r>
      <w:r w:rsidRPr="0003607F">
        <w:rPr>
          <w:rFonts w:ascii="Times New Roman" w:hAnsi="Times New Roman"/>
        </w:rPr>
        <w:t>, pessoa jurídica de direito público interno, inscrito no CNPJ nº 85.361.863/0001-47, com sede em Rua Independência, nº 100, centro, na cidade de Palmitos</w:t>
      </w:r>
      <w:r>
        <w:rPr>
          <w:rFonts w:ascii="Times New Roman" w:hAnsi="Times New Roman"/>
        </w:rPr>
        <w:t>-</w:t>
      </w:r>
      <w:r w:rsidRPr="0003607F">
        <w:rPr>
          <w:rFonts w:ascii="Times New Roman" w:hAnsi="Times New Roman"/>
        </w:rPr>
        <w:t>SC, neste ato representado pelo Prefeito Municipal, Sr</w:t>
      </w:r>
      <w:r>
        <w:rPr>
          <w:rFonts w:ascii="Times New Roman" w:hAnsi="Times New Roman"/>
        </w:rPr>
        <w:t>.</w:t>
      </w:r>
      <w:r w:rsidRPr="0003607F">
        <w:rPr>
          <w:rFonts w:ascii="Times New Roman" w:hAnsi="Times New Roman"/>
        </w:rPr>
        <w:t xml:space="preserve"> </w:t>
      </w:r>
      <w:proofErr w:type="spellStart"/>
      <w:r w:rsidRPr="0003607F">
        <w:rPr>
          <w:rFonts w:ascii="Times New Roman" w:hAnsi="Times New Roman"/>
        </w:rPr>
        <w:t>Dair</w:t>
      </w:r>
      <w:proofErr w:type="spellEnd"/>
      <w:r w:rsidRPr="0003607F">
        <w:rPr>
          <w:rFonts w:ascii="Times New Roman" w:hAnsi="Times New Roman"/>
        </w:rPr>
        <w:t xml:space="preserve"> </w:t>
      </w:r>
      <w:proofErr w:type="spellStart"/>
      <w:r w:rsidRPr="0003607F">
        <w:rPr>
          <w:rFonts w:ascii="Times New Roman" w:hAnsi="Times New Roman"/>
        </w:rPr>
        <w:t>Jocely</w:t>
      </w:r>
      <w:proofErr w:type="spellEnd"/>
      <w:r w:rsidRPr="0003607F">
        <w:rPr>
          <w:rFonts w:ascii="Times New Roman" w:hAnsi="Times New Roman"/>
        </w:rPr>
        <w:t xml:space="preserve"> Enge</w:t>
      </w:r>
      <w:r>
        <w:rPr>
          <w:rFonts w:ascii="Times New Roman" w:hAnsi="Times New Roman"/>
        </w:rPr>
        <w:t xml:space="preserve">, </w:t>
      </w:r>
      <w:r w:rsidRPr="0003607F">
        <w:rPr>
          <w:rFonts w:ascii="Times New Roman" w:hAnsi="Times New Roman"/>
        </w:rPr>
        <w:t xml:space="preserve">doravante denominado </w:t>
      </w:r>
      <w:r w:rsidRPr="0003607F">
        <w:rPr>
          <w:rFonts w:ascii="Times New Roman" w:hAnsi="Times New Roman"/>
          <w:b/>
        </w:rPr>
        <w:t>CONTRATANTE</w:t>
      </w:r>
      <w:r w:rsidRPr="0003607F">
        <w:rPr>
          <w:rFonts w:ascii="Times New Roman" w:hAnsi="Times New Roman"/>
        </w:rPr>
        <w:t xml:space="preserve">, </w:t>
      </w:r>
      <w:r w:rsidRPr="0003607F">
        <w:rPr>
          <w:rFonts w:ascii="Times New Roman" w:hAnsi="Times New Roman"/>
          <w:color w:val="000000"/>
        </w:rPr>
        <w:t>e a empresa XXX, inscrita no CNPJ nº 000,</w:t>
      </w:r>
      <w:r>
        <w:rPr>
          <w:rFonts w:ascii="Times New Roman" w:hAnsi="Times New Roman"/>
          <w:color w:val="000000"/>
        </w:rPr>
        <w:t xml:space="preserve"> </w:t>
      </w:r>
      <w:r w:rsidRPr="0003607F">
        <w:rPr>
          <w:rFonts w:ascii="Times New Roman" w:hAnsi="Times New Roman"/>
          <w:color w:val="000000"/>
        </w:rPr>
        <w:t>neste ato representada por seu Sócio-Gerente XXX</w:t>
      </w:r>
      <w:r>
        <w:rPr>
          <w:rFonts w:ascii="Times New Roman" w:hAnsi="Times New Roman"/>
          <w:color w:val="000000"/>
        </w:rPr>
        <w:t>,</w:t>
      </w:r>
      <w:r w:rsidRPr="0003607F">
        <w:rPr>
          <w:rFonts w:ascii="Times New Roman" w:hAnsi="Times New Roman"/>
          <w:color w:val="000000"/>
        </w:rPr>
        <w:t xml:space="preserve"> doravante denominada </w:t>
      </w:r>
      <w:r w:rsidRPr="00075892">
        <w:rPr>
          <w:rFonts w:ascii="Times New Roman" w:hAnsi="Times New Roman"/>
          <w:b/>
          <w:bCs/>
          <w:color w:val="000000"/>
        </w:rPr>
        <w:t>CONTRATADA</w:t>
      </w:r>
      <w:r w:rsidRPr="0003607F">
        <w:rPr>
          <w:rFonts w:ascii="Times New Roman" w:hAnsi="Times New Roman"/>
          <w:color w:val="000000"/>
        </w:rPr>
        <w:t xml:space="preserve">, resolvem celebrar a presente Ata de Registro de Preços, em decorrência do </w:t>
      </w:r>
      <w:r w:rsidRPr="0003607F">
        <w:rPr>
          <w:rFonts w:ascii="Times New Roman" w:hAnsi="Times New Roman"/>
        </w:rPr>
        <w:t xml:space="preserve">Processo Licitatório nº </w:t>
      </w:r>
      <w:proofErr w:type="spellStart"/>
      <w:r w:rsidRPr="0003607F">
        <w:rPr>
          <w:rFonts w:ascii="Times New Roman" w:hAnsi="Times New Roman"/>
        </w:rPr>
        <w:t>xx</w:t>
      </w:r>
      <w:proofErr w:type="spellEnd"/>
      <w:r w:rsidRPr="0003607F">
        <w:rPr>
          <w:rFonts w:ascii="Times New Roman" w:hAnsi="Times New Roman"/>
        </w:rPr>
        <w:t xml:space="preserve">/2024, Pregão Eletrônico nº </w:t>
      </w:r>
      <w:proofErr w:type="spellStart"/>
      <w:r w:rsidRPr="0003607F">
        <w:rPr>
          <w:rFonts w:ascii="Times New Roman" w:hAnsi="Times New Roman"/>
        </w:rPr>
        <w:t>xx</w:t>
      </w:r>
      <w:proofErr w:type="spellEnd"/>
      <w:r w:rsidRPr="0003607F">
        <w:rPr>
          <w:rFonts w:ascii="Times New Roman" w:hAnsi="Times New Roman"/>
        </w:rPr>
        <w:t>/2024.</w:t>
      </w:r>
    </w:p>
    <w:p w14:paraId="18E461EC" w14:textId="77777777" w:rsidR="00803294" w:rsidRDefault="00803294" w:rsidP="00803294">
      <w:pPr>
        <w:spacing w:after="0" w:line="240" w:lineRule="auto"/>
        <w:jc w:val="both"/>
        <w:rPr>
          <w:rFonts w:ascii="Times New Roman" w:hAnsi="Times New Roman"/>
          <w:b/>
          <w:iCs/>
        </w:rPr>
      </w:pPr>
    </w:p>
    <w:p w14:paraId="0C8D56D5" w14:textId="77777777" w:rsidR="00803294" w:rsidRDefault="00803294" w:rsidP="00803294">
      <w:pPr>
        <w:spacing w:after="0" w:line="240" w:lineRule="auto"/>
        <w:jc w:val="both"/>
        <w:rPr>
          <w:rFonts w:ascii="Times New Roman" w:hAnsi="Times New Roman"/>
          <w:iCs/>
        </w:rPr>
      </w:pPr>
      <w:r w:rsidRPr="0003607F">
        <w:rPr>
          <w:rFonts w:ascii="Times New Roman" w:hAnsi="Times New Roman"/>
          <w:b/>
          <w:iCs/>
        </w:rPr>
        <w:t>1.</w:t>
      </w:r>
      <w:r w:rsidRPr="0003607F">
        <w:rPr>
          <w:rFonts w:ascii="Times New Roman" w:hAnsi="Times New Roman"/>
          <w:iCs/>
        </w:rPr>
        <w:t xml:space="preserve"> </w:t>
      </w:r>
      <w:r w:rsidRPr="0062765D">
        <w:rPr>
          <w:rFonts w:ascii="Times New Roman" w:hAnsi="Times New Roman"/>
          <w:b/>
          <w:bCs/>
          <w:iCs/>
        </w:rPr>
        <w:t>OBJETO</w:t>
      </w:r>
    </w:p>
    <w:p w14:paraId="2548D06B" w14:textId="46F61FCA" w:rsidR="00803294" w:rsidRDefault="00803294" w:rsidP="00803294">
      <w:pPr>
        <w:spacing w:after="0" w:line="240" w:lineRule="auto"/>
        <w:jc w:val="both"/>
        <w:rPr>
          <w:rFonts w:ascii="Times New Roman" w:eastAsia="Courier New" w:hAnsi="Times New Roman"/>
        </w:rPr>
      </w:pPr>
      <w:r w:rsidRPr="003E79BC">
        <w:rPr>
          <w:rFonts w:ascii="Times New Roman" w:hAnsi="Times New Roman"/>
          <w:b/>
          <w:bCs/>
          <w:iCs/>
        </w:rPr>
        <w:t>1.1</w:t>
      </w:r>
      <w:r>
        <w:rPr>
          <w:rFonts w:ascii="Times New Roman" w:hAnsi="Times New Roman"/>
          <w:iCs/>
        </w:rPr>
        <w:t xml:space="preserve"> </w:t>
      </w:r>
      <w:r w:rsidRPr="0003607F">
        <w:rPr>
          <w:rFonts w:ascii="Times New Roman" w:hAnsi="Times New Roman"/>
          <w:iCs/>
        </w:rPr>
        <w:t xml:space="preserve">As partes resolvem registrar preços </w:t>
      </w:r>
      <w:r>
        <w:rPr>
          <w:rFonts w:ascii="Times New Roman" w:hAnsi="Times New Roman"/>
          <w:iCs/>
        </w:rPr>
        <w:t xml:space="preserve">para </w:t>
      </w:r>
      <w:r w:rsidR="0031290E" w:rsidRPr="00264631">
        <w:rPr>
          <w:rFonts w:ascii="Times New Roman" w:hAnsi="Times New Roman" w:cs="Times New Roman"/>
        </w:rPr>
        <w:t>PRESTAÇÃO DE SERVIÇOS TÉCNICOS E DE LOCAÇÃO DE ITENS DE SONORIZAÇÃO E ILUMINAÇÃO</w:t>
      </w:r>
      <w:r>
        <w:rPr>
          <w:rFonts w:ascii="Times New Roman" w:hAnsi="Times New Roman"/>
          <w:iCs/>
        </w:rPr>
        <w:t xml:space="preserve">, </w:t>
      </w:r>
      <w:r>
        <w:rPr>
          <w:rFonts w:ascii="Times New Roman" w:eastAsia="Courier New" w:hAnsi="Times New Roman"/>
        </w:rPr>
        <w:t>de acordo com as especificações e quantitativos abaixo estimados: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575"/>
        <w:gridCol w:w="1531"/>
        <w:gridCol w:w="1720"/>
        <w:gridCol w:w="1546"/>
        <w:gridCol w:w="1495"/>
      </w:tblGrid>
      <w:tr w:rsidR="00803294" w14:paraId="4354E6B5" w14:textId="77777777" w:rsidTr="001A3AD5">
        <w:tc>
          <w:tcPr>
            <w:tcW w:w="1482" w:type="dxa"/>
            <w:shd w:val="clear" w:color="auto" w:fill="auto"/>
          </w:tcPr>
          <w:p w14:paraId="757064B2" w14:textId="77777777" w:rsidR="00803294" w:rsidRDefault="00803294" w:rsidP="00437371">
            <w:pPr>
              <w:widowControl w:val="0"/>
              <w:tabs>
                <w:tab w:val="left" w:pos="1701"/>
              </w:tabs>
              <w:adjustRightInd w:val="0"/>
              <w:spacing w:after="0" w:line="240" w:lineRule="auto"/>
              <w:jc w:val="center"/>
              <w:textAlignment w:val="baseline"/>
              <w:rPr>
                <w:rFonts w:ascii="Times New Roman" w:eastAsia="Courier New" w:hAnsi="Times New Roman"/>
                <w:b/>
                <w:bCs/>
              </w:rPr>
            </w:pPr>
            <w:r>
              <w:rPr>
                <w:rFonts w:ascii="Times New Roman" w:eastAsia="Courier New" w:hAnsi="Times New Roman"/>
                <w:b/>
                <w:bCs/>
              </w:rPr>
              <w:t>ITEM</w:t>
            </w:r>
          </w:p>
        </w:tc>
        <w:tc>
          <w:tcPr>
            <w:tcW w:w="1575" w:type="dxa"/>
            <w:shd w:val="clear" w:color="auto" w:fill="auto"/>
          </w:tcPr>
          <w:p w14:paraId="73D3F9F8" w14:textId="77777777" w:rsidR="00803294" w:rsidRDefault="00803294" w:rsidP="00437371">
            <w:pPr>
              <w:widowControl w:val="0"/>
              <w:tabs>
                <w:tab w:val="left" w:pos="1701"/>
              </w:tabs>
              <w:adjustRightInd w:val="0"/>
              <w:spacing w:after="0" w:line="240" w:lineRule="auto"/>
              <w:jc w:val="center"/>
              <w:textAlignment w:val="baseline"/>
              <w:rPr>
                <w:rFonts w:ascii="Times New Roman" w:eastAsia="Courier New" w:hAnsi="Times New Roman"/>
                <w:b/>
                <w:bCs/>
              </w:rPr>
            </w:pPr>
            <w:r>
              <w:rPr>
                <w:rFonts w:ascii="Times New Roman" w:eastAsia="Courier New" w:hAnsi="Times New Roman"/>
                <w:b/>
                <w:bCs/>
              </w:rPr>
              <w:t>DESCRIÇÃO</w:t>
            </w:r>
          </w:p>
        </w:tc>
        <w:tc>
          <w:tcPr>
            <w:tcW w:w="1531" w:type="dxa"/>
            <w:shd w:val="clear" w:color="auto" w:fill="auto"/>
          </w:tcPr>
          <w:p w14:paraId="2629A24C" w14:textId="77777777" w:rsidR="00803294" w:rsidRDefault="00803294" w:rsidP="00437371">
            <w:pPr>
              <w:widowControl w:val="0"/>
              <w:tabs>
                <w:tab w:val="left" w:pos="1701"/>
              </w:tabs>
              <w:adjustRightInd w:val="0"/>
              <w:spacing w:after="0" w:line="240" w:lineRule="auto"/>
              <w:jc w:val="center"/>
              <w:textAlignment w:val="baseline"/>
              <w:rPr>
                <w:rFonts w:ascii="Times New Roman" w:eastAsia="Courier New" w:hAnsi="Times New Roman"/>
                <w:b/>
                <w:bCs/>
              </w:rPr>
            </w:pPr>
            <w:r>
              <w:rPr>
                <w:rFonts w:ascii="Times New Roman" w:eastAsia="Courier New" w:hAnsi="Times New Roman"/>
                <w:b/>
                <w:bCs/>
              </w:rPr>
              <w:t>UNIDADE</w:t>
            </w:r>
          </w:p>
        </w:tc>
        <w:tc>
          <w:tcPr>
            <w:tcW w:w="1720" w:type="dxa"/>
            <w:shd w:val="clear" w:color="auto" w:fill="auto"/>
          </w:tcPr>
          <w:p w14:paraId="2643F32F" w14:textId="77777777" w:rsidR="00803294" w:rsidRDefault="00803294" w:rsidP="00437371">
            <w:pPr>
              <w:widowControl w:val="0"/>
              <w:tabs>
                <w:tab w:val="left" w:pos="1701"/>
              </w:tabs>
              <w:adjustRightInd w:val="0"/>
              <w:spacing w:after="0" w:line="240" w:lineRule="auto"/>
              <w:jc w:val="both"/>
              <w:textAlignment w:val="baseline"/>
              <w:rPr>
                <w:rFonts w:ascii="Times New Roman" w:eastAsia="Courier New" w:hAnsi="Times New Roman"/>
                <w:b/>
                <w:bCs/>
              </w:rPr>
            </w:pPr>
            <w:r>
              <w:rPr>
                <w:rFonts w:ascii="Times New Roman" w:eastAsia="Courier New" w:hAnsi="Times New Roman"/>
                <w:b/>
                <w:bCs/>
              </w:rPr>
              <w:t>QUANTIDADE</w:t>
            </w:r>
          </w:p>
        </w:tc>
        <w:tc>
          <w:tcPr>
            <w:tcW w:w="1546" w:type="dxa"/>
            <w:shd w:val="clear" w:color="auto" w:fill="auto"/>
          </w:tcPr>
          <w:p w14:paraId="17D5270C" w14:textId="77777777" w:rsidR="00803294" w:rsidRDefault="00803294" w:rsidP="00437371">
            <w:pPr>
              <w:widowControl w:val="0"/>
              <w:tabs>
                <w:tab w:val="left" w:pos="1701"/>
              </w:tabs>
              <w:adjustRightInd w:val="0"/>
              <w:spacing w:after="0" w:line="240" w:lineRule="auto"/>
              <w:jc w:val="center"/>
              <w:textAlignment w:val="baseline"/>
              <w:rPr>
                <w:rFonts w:ascii="Times New Roman" w:eastAsia="Courier New" w:hAnsi="Times New Roman"/>
                <w:b/>
                <w:bCs/>
              </w:rPr>
            </w:pPr>
            <w:r>
              <w:rPr>
                <w:rFonts w:ascii="Times New Roman" w:eastAsia="Courier New" w:hAnsi="Times New Roman"/>
                <w:b/>
                <w:bCs/>
              </w:rPr>
              <w:t>VALOR UNITÁRIO</w:t>
            </w:r>
          </w:p>
        </w:tc>
        <w:tc>
          <w:tcPr>
            <w:tcW w:w="1495" w:type="dxa"/>
            <w:shd w:val="clear" w:color="auto" w:fill="auto"/>
          </w:tcPr>
          <w:p w14:paraId="6747AA15" w14:textId="77777777" w:rsidR="00803294" w:rsidRDefault="00803294" w:rsidP="00437371">
            <w:pPr>
              <w:widowControl w:val="0"/>
              <w:tabs>
                <w:tab w:val="left" w:pos="1701"/>
              </w:tabs>
              <w:adjustRightInd w:val="0"/>
              <w:spacing w:after="0" w:line="240" w:lineRule="auto"/>
              <w:jc w:val="center"/>
              <w:textAlignment w:val="baseline"/>
              <w:rPr>
                <w:rFonts w:ascii="Times New Roman" w:eastAsia="Courier New" w:hAnsi="Times New Roman"/>
                <w:b/>
                <w:bCs/>
              </w:rPr>
            </w:pPr>
            <w:r>
              <w:rPr>
                <w:rFonts w:ascii="Times New Roman" w:eastAsia="Courier New" w:hAnsi="Times New Roman"/>
                <w:b/>
                <w:bCs/>
              </w:rPr>
              <w:t>VALOR TOTAL</w:t>
            </w:r>
          </w:p>
        </w:tc>
      </w:tr>
      <w:tr w:rsidR="00803294" w14:paraId="3506CB2F" w14:textId="77777777" w:rsidTr="001A3AD5">
        <w:tc>
          <w:tcPr>
            <w:tcW w:w="1482" w:type="dxa"/>
            <w:shd w:val="clear" w:color="auto" w:fill="auto"/>
          </w:tcPr>
          <w:p w14:paraId="2B2389FE" w14:textId="77777777" w:rsidR="00803294" w:rsidRDefault="00803294" w:rsidP="00437371">
            <w:pPr>
              <w:widowControl w:val="0"/>
              <w:tabs>
                <w:tab w:val="left" w:pos="1701"/>
              </w:tabs>
              <w:adjustRightInd w:val="0"/>
              <w:spacing w:after="0" w:line="240" w:lineRule="auto"/>
              <w:jc w:val="both"/>
              <w:textAlignment w:val="baseline"/>
              <w:rPr>
                <w:rFonts w:ascii="Times New Roman" w:eastAsia="Courier New" w:hAnsi="Times New Roman"/>
              </w:rPr>
            </w:pPr>
          </w:p>
        </w:tc>
        <w:tc>
          <w:tcPr>
            <w:tcW w:w="1575" w:type="dxa"/>
            <w:shd w:val="clear" w:color="auto" w:fill="auto"/>
          </w:tcPr>
          <w:p w14:paraId="0D719FC1" w14:textId="77777777" w:rsidR="00803294" w:rsidRDefault="00803294" w:rsidP="00437371">
            <w:pPr>
              <w:widowControl w:val="0"/>
              <w:tabs>
                <w:tab w:val="left" w:pos="1701"/>
              </w:tabs>
              <w:adjustRightInd w:val="0"/>
              <w:spacing w:after="0" w:line="240" w:lineRule="auto"/>
              <w:jc w:val="both"/>
              <w:textAlignment w:val="baseline"/>
              <w:rPr>
                <w:rFonts w:ascii="Times New Roman" w:eastAsia="Courier New" w:hAnsi="Times New Roman"/>
              </w:rPr>
            </w:pPr>
          </w:p>
        </w:tc>
        <w:tc>
          <w:tcPr>
            <w:tcW w:w="1531" w:type="dxa"/>
            <w:shd w:val="clear" w:color="auto" w:fill="auto"/>
          </w:tcPr>
          <w:p w14:paraId="5B0A77B8" w14:textId="77777777" w:rsidR="00803294" w:rsidRDefault="00803294" w:rsidP="00437371">
            <w:pPr>
              <w:widowControl w:val="0"/>
              <w:tabs>
                <w:tab w:val="left" w:pos="1701"/>
              </w:tabs>
              <w:adjustRightInd w:val="0"/>
              <w:spacing w:after="0" w:line="240" w:lineRule="auto"/>
              <w:jc w:val="both"/>
              <w:textAlignment w:val="baseline"/>
              <w:rPr>
                <w:rFonts w:ascii="Times New Roman" w:eastAsia="Courier New" w:hAnsi="Times New Roman"/>
              </w:rPr>
            </w:pPr>
          </w:p>
        </w:tc>
        <w:tc>
          <w:tcPr>
            <w:tcW w:w="1720" w:type="dxa"/>
            <w:shd w:val="clear" w:color="auto" w:fill="auto"/>
          </w:tcPr>
          <w:p w14:paraId="3B9FA80F" w14:textId="77777777" w:rsidR="00803294" w:rsidRDefault="00803294" w:rsidP="00437371">
            <w:pPr>
              <w:widowControl w:val="0"/>
              <w:tabs>
                <w:tab w:val="left" w:pos="1701"/>
              </w:tabs>
              <w:adjustRightInd w:val="0"/>
              <w:spacing w:after="0" w:line="240" w:lineRule="auto"/>
              <w:jc w:val="both"/>
              <w:textAlignment w:val="baseline"/>
              <w:rPr>
                <w:rFonts w:ascii="Times New Roman" w:eastAsia="Courier New" w:hAnsi="Times New Roman"/>
              </w:rPr>
            </w:pPr>
          </w:p>
        </w:tc>
        <w:tc>
          <w:tcPr>
            <w:tcW w:w="1546" w:type="dxa"/>
            <w:shd w:val="clear" w:color="auto" w:fill="auto"/>
          </w:tcPr>
          <w:p w14:paraId="76FF1599" w14:textId="77777777" w:rsidR="00803294" w:rsidRDefault="00803294" w:rsidP="00437371">
            <w:pPr>
              <w:widowControl w:val="0"/>
              <w:tabs>
                <w:tab w:val="left" w:pos="1701"/>
              </w:tabs>
              <w:adjustRightInd w:val="0"/>
              <w:spacing w:after="0" w:line="240" w:lineRule="auto"/>
              <w:jc w:val="both"/>
              <w:textAlignment w:val="baseline"/>
              <w:rPr>
                <w:rFonts w:ascii="Times New Roman" w:eastAsia="Courier New" w:hAnsi="Times New Roman"/>
              </w:rPr>
            </w:pPr>
          </w:p>
        </w:tc>
        <w:tc>
          <w:tcPr>
            <w:tcW w:w="1495" w:type="dxa"/>
            <w:shd w:val="clear" w:color="auto" w:fill="auto"/>
          </w:tcPr>
          <w:p w14:paraId="32EC79BB" w14:textId="77777777" w:rsidR="00803294" w:rsidRDefault="00803294" w:rsidP="00437371">
            <w:pPr>
              <w:widowControl w:val="0"/>
              <w:tabs>
                <w:tab w:val="left" w:pos="1701"/>
              </w:tabs>
              <w:adjustRightInd w:val="0"/>
              <w:spacing w:after="0" w:line="240" w:lineRule="auto"/>
              <w:jc w:val="both"/>
              <w:textAlignment w:val="baseline"/>
              <w:rPr>
                <w:rFonts w:ascii="Times New Roman" w:eastAsia="Courier New" w:hAnsi="Times New Roman"/>
              </w:rPr>
            </w:pPr>
          </w:p>
        </w:tc>
      </w:tr>
    </w:tbl>
    <w:p w14:paraId="60AD9227" w14:textId="77777777" w:rsidR="00803294" w:rsidRDefault="00803294" w:rsidP="00803294">
      <w:pPr>
        <w:spacing w:after="0" w:line="240" w:lineRule="auto"/>
        <w:jc w:val="both"/>
        <w:rPr>
          <w:rFonts w:ascii="Times New Roman" w:hAnsi="Times New Roman"/>
        </w:rPr>
      </w:pPr>
    </w:p>
    <w:p w14:paraId="7DCCD854" w14:textId="77777777" w:rsidR="00803294" w:rsidRPr="0057518A" w:rsidRDefault="00803294" w:rsidP="00803294">
      <w:pPr>
        <w:spacing w:after="0" w:line="240" w:lineRule="auto"/>
        <w:jc w:val="both"/>
        <w:rPr>
          <w:rFonts w:ascii="Times New Roman" w:eastAsia="Arial" w:hAnsi="Times New Roman"/>
          <w:b/>
          <w:bCs/>
          <w:color w:val="000000"/>
        </w:rPr>
      </w:pPr>
      <w:r w:rsidRPr="0057518A">
        <w:rPr>
          <w:rFonts w:ascii="Times New Roman" w:eastAsia="Arial" w:hAnsi="Times New Roman"/>
          <w:b/>
          <w:bCs/>
          <w:color w:val="000000"/>
        </w:rPr>
        <w:t>2. DA VALIDADE DOS PREÇOS</w:t>
      </w:r>
    </w:p>
    <w:p w14:paraId="3693F984" w14:textId="77777777" w:rsidR="00803294" w:rsidRDefault="00803294" w:rsidP="00803294">
      <w:pPr>
        <w:spacing w:after="0" w:line="240" w:lineRule="auto"/>
        <w:jc w:val="both"/>
        <w:rPr>
          <w:rFonts w:ascii="Times New Roman" w:eastAsia="Courier New" w:hAnsi="Times New Roman"/>
        </w:rPr>
      </w:pPr>
      <w:r w:rsidRPr="0057518A">
        <w:rPr>
          <w:rFonts w:ascii="Times New Roman" w:eastAsia="Arial" w:hAnsi="Times New Roman"/>
          <w:b/>
          <w:bCs/>
          <w:color w:val="000000"/>
        </w:rPr>
        <w:t>2.1.</w:t>
      </w:r>
      <w:r w:rsidRPr="0057518A">
        <w:rPr>
          <w:rFonts w:ascii="Times New Roman" w:eastAsia="Arial" w:hAnsi="Times New Roman"/>
          <w:color w:val="000000"/>
        </w:rPr>
        <w:t xml:space="preserve"> </w:t>
      </w:r>
      <w:r w:rsidRPr="0057518A">
        <w:rPr>
          <w:rFonts w:ascii="Times New Roman" w:hAnsi="Times New Roman"/>
          <w:bCs/>
        </w:rPr>
        <w:t xml:space="preserve">O prazo de vigência da ata de registro de preços será de </w:t>
      </w:r>
      <w:r w:rsidRPr="0057518A">
        <w:rPr>
          <w:rFonts w:ascii="Times New Roman" w:hAnsi="Times New Roman"/>
          <w:b/>
        </w:rPr>
        <w:t>1 (um) ano</w:t>
      </w:r>
      <w:r w:rsidRPr="0057518A">
        <w:rPr>
          <w:rFonts w:ascii="Times New Roman" w:hAnsi="Times New Roman"/>
          <w:bCs/>
        </w:rPr>
        <w:t>, podendo ser prorrogado até o limite de 2 (dois) anos, desde que comprovado o preço vantajoso (</w:t>
      </w:r>
      <w:hyperlink r:id="rId187" w:anchor="art84" w:history="1">
        <w:r w:rsidRPr="0057518A">
          <w:rPr>
            <w:rStyle w:val="Hyperlink"/>
            <w:rFonts w:ascii="Times New Roman" w:hAnsi="Times New Roman"/>
            <w:bCs/>
            <w:color w:val="auto"/>
          </w:rPr>
          <w:t>art. 84 da Lei Federal nº 14.133/2021</w:t>
        </w:r>
      </w:hyperlink>
      <w:r w:rsidRPr="0057518A">
        <w:rPr>
          <w:rFonts w:ascii="Times New Roman" w:hAnsi="Times New Roman"/>
          <w:bCs/>
        </w:rPr>
        <w:t>).</w:t>
      </w:r>
    </w:p>
    <w:p w14:paraId="65D7FF1D" w14:textId="77777777" w:rsidR="00803294" w:rsidRPr="0057518A" w:rsidRDefault="00803294" w:rsidP="00803294">
      <w:pPr>
        <w:spacing w:after="0" w:line="240" w:lineRule="auto"/>
        <w:jc w:val="both"/>
        <w:rPr>
          <w:rFonts w:ascii="Times New Roman" w:hAnsi="Times New Roman"/>
        </w:rPr>
      </w:pPr>
      <w:r w:rsidRPr="0057518A">
        <w:rPr>
          <w:rFonts w:ascii="Times New Roman" w:eastAsia="Arial" w:hAnsi="Times New Roman"/>
          <w:b/>
          <w:bCs/>
          <w:color w:val="000000"/>
        </w:rPr>
        <w:t>2.</w:t>
      </w:r>
      <w:r>
        <w:rPr>
          <w:rFonts w:ascii="Times New Roman" w:eastAsia="Arial" w:hAnsi="Times New Roman"/>
          <w:b/>
          <w:bCs/>
          <w:color w:val="000000"/>
        </w:rPr>
        <w:t>2</w:t>
      </w:r>
      <w:r w:rsidRPr="0057518A">
        <w:rPr>
          <w:rFonts w:ascii="Times New Roman" w:eastAsia="Arial" w:hAnsi="Times New Roman"/>
          <w:b/>
          <w:bCs/>
          <w:color w:val="000000"/>
        </w:rPr>
        <w:t>.</w:t>
      </w:r>
      <w:r w:rsidRPr="0057518A">
        <w:rPr>
          <w:rFonts w:ascii="Times New Roman" w:eastAsia="Arial" w:hAnsi="Times New Roman"/>
          <w:color w:val="000000"/>
        </w:rPr>
        <w:t xml:space="preserve"> </w:t>
      </w:r>
      <w:r w:rsidRPr="0057518A">
        <w:rPr>
          <w:rFonts w:ascii="Times New Roman" w:hAnsi="Times New Roman"/>
        </w:rPr>
        <w:t xml:space="preserve">Conforme </w:t>
      </w:r>
      <w:hyperlink r:id="rId188" w:anchor="art83" w:history="1">
        <w:r w:rsidRPr="0057518A">
          <w:rPr>
            <w:rStyle w:val="Hyperlink"/>
            <w:rFonts w:ascii="Times New Roman" w:hAnsi="Times New Roman"/>
            <w:color w:val="auto"/>
          </w:rPr>
          <w:t>art. 83 da Lei Federal nº 14.133/2021</w:t>
        </w:r>
      </w:hyperlink>
      <w:r w:rsidRPr="0057518A">
        <w:rPr>
          <w:rFonts w:ascii="Times New Roman" w:hAnsi="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2A62E449" w14:textId="77777777" w:rsidR="00803294" w:rsidRPr="0057518A" w:rsidRDefault="00803294" w:rsidP="00803294">
      <w:pPr>
        <w:pStyle w:val="PargrafodaLista"/>
        <w:numPr>
          <w:ilvl w:val="0"/>
          <w:numId w:val="48"/>
        </w:numPr>
        <w:tabs>
          <w:tab w:val="left" w:pos="567"/>
        </w:tabs>
        <w:spacing w:after="0" w:line="240" w:lineRule="auto"/>
        <w:ind w:left="0" w:firstLine="0"/>
        <w:jc w:val="both"/>
        <w:rPr>
          <w:rFonts w:ascii="Times New Roman" w:hAnsi="Times New Roman"/>
        </w:rPr>
      </w:pPr>
      <w:r w:rsidRPr="0057518A">
        <w:rPr>
          <w:rFonts w:ascii="Times New Roman" w:hAnsi="Times New Roman"/>
          <w:bCs/>
        </w:rPr>
        <w:t xml:space="preserve">O compromisso também se aplica aos licitantes que aceitem cotar o objeto em preço igual ao do licitante vencedor, bem como licitantes que mantiverem sua proposta original e/ou dos licitantes que apresentaram preço conforme </w:t>
      </w:r>
      <w:hyperlink r:id="rId189" w:anchor="art82iii" w:history="1">
        <w:r w:rsidRPr="0057518A">
          <w:rPr>
            <w:rStyle w:val="Hyperlink"/>
            <w:rFonts w:ascii="Times New Roman" w:hAnsi="Times New Roman"/>
            <w:bCs/>
            <w:color w:val="auto"/>
          </w:rPr>
          <w:t>art. 82, III da Lei Federal nº 14.133/2021</w:t>
        </w:r>
      </w:hyperlink>
      <w:r w:rsidRPr="0057518A">
        <w:rPr>
          <w:rFonts w:ascii="Times New Roman" w:hAnsi="Times New Roman"/>
          <w:bCs/>
        </w:rPr>
        <w:t>;</w:t>
      </w:r>
    </w:p>
    <w:p w14:paraId="2EDC9BD0" w14:textId="77777777" w:rsidR="00803294" w:rsidRPr="0057518A" w:rsidRDefault="00803294" w:rsidP="00803294">
      <w:pPr>
        <w:pStyle w:val="PargrafodaLista"/>
        <w:numPr>
          <w:ilvl w:val="0"/>
          <w:numId w:val="48"/>
        </w:numPr>
        <w:tabs>
          <w:tab w:val="left" w:pos="567"/>
        </w:tabs>
        <w:spacing w:after="0" w:line="240" w:lineRule="auto"/>
        <w:ind w:left="0" w:firstLine="0"/>
        <w:jc w:val="both"/>
        <w:rPr>
          <w:rFonts w:ascii="Times New Roman" w:hAnsi="Times New Roman"/>
        </w:rPr>
      </w:pPr>
      <w:r w:rsidRPr="0057518A">
        <w:rPr>
          <w:rFonts w:ascii="Times New Roman" w:hAnsi="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190" w:anchor="art156" w:history="1">
        <w:r w:rsidRPr="0057518A">
          <w:rPr>
            <w:rStyle w:val="Hyperlink"/>
            <w:rFonts w:ascii="Times New Roman" w:hAnsi="Times New Roman"/>
            <w:bCs/>
            <w:color w:val="auto"/>
          </w:rPr>
          <w:t>art. 156 da Lei Federal nº 14.133/2021</w:t>
        </w:r>
      </w:hyperlink>
      <w:r w:rsidRPr="0057518A">
        <w:rPr>
          <w:rFonts w:ascii="Times New Roman" w:hAnsi="Times New Roman"/>
          <w:bCs/>
        </w:rPr>
        <w:t>, sendo sempre assegurado o contraditório e a ampla defesa.</w:t>
      </w:r>
    </w:p>
    <w:p w14:paraId="6052457D" w14:textId="77777777" w:rsidR="00803294" w:rsidRDefault="00803294" w:rsidP="00803294">
      <w:pPr>
        <w:spacing w:after="0" w:line="240" w:lineRule="auto"/>
        <w:jc w:val="both"/>
        <w:rPr>
          <w:rFonts w:ascii="Times New Roman" w:hAnsi="Times New Roman"/>
          <w:b/>
        </w:rPr>
      </w:pPr>
    </w:p>
    <w:p w14:paraId="4F40BED3" w14:textId="77777777" w:rsidR="00803294" w:rsidRPr="0057518A" w:rsidRDefault="00803294" w:rsidP="00803294">
      <w:pPr>
        <w:spacing w:after="0" w:line="240" w:lineRule="auto"/>
        <w:jc w:val="both"/>
        <w:rPr>
          <w:rFonts w:ascii="Times New Roman" w:eastAsia="Arial" w:hAnsi="Times New Roman"/>
          <w:b/>
          <w:bCs/>
          <w:color w:val="000000"/>
        </w:rPr>
      </w:pPr>
      <w:r w:rsidRPr="0057518A">
        <w:rPr>
          <w:rFonts w:ascii="Times New Roman" w:eastAsia="Arial" w:hAnsi="Times New Roman"/>
          <w:b/>
          <w:bCs/>
          <w:color w:val="000000"/>
        </w:rPr>
        <w:t>3. DA UTILIZAÇÃO DA ATA DE REGISTRO DE PREÇOS</w:t>
      </w:r>
    </w:p>
    <w:p w14:paraId="01E58C82" w14:textId="45754A2D" w:rsidR="00803294" w:rsidRPr="0057518A" w:rsidRDefault="00803294" w:rsidP="00803294">
      <w:pPr>
        <w:spacing w:after="0" w:line="240" w:lineRule="auto"/>
        <w:jc w:val="both"/>
        <w:rPr>
          <w:rFonts w:ascii="Times New Roman" w:eastAsia="Arial" w:hAnsi="Times New Roman"/>
          <w:b/>
          <w:bCs/>
          <w:color w:val="000000"/>
        </w:rPr>
      </w:pPr>
      <w:r w:rsidRPr="0057518A">
        <w:rPr>
          <w:rFonts w:ascii="Times New Roman" w:eastAsia="Arial" w:hAnsi="Times New Roman"/>
          <w:b/>
          <w:bCs/>
          <w:color w:val="000000"/>
        </w:rPr>
        <w:t xml:space="preserve">3.1. </w:t>
      </w:r>
      <w:r w:rsidRPr="0057518A">
        <w:rPr>
          <w:rFonts w:ascii="Times New Roman" w:eastAsia="Arial" w:hAnsi="Times New Roman"/>
          <w:color w:val="000000"/>
        </w:rPr>
        <w:t>O valor ofertado pelas empresas signatárias da presente Ata de Registro de Preços é o relacionado na Cláusula Primeira, de acordo com a respectiva classificação no Pregão Eletrônico nº. XX/2024.</w:t>
      </w:r>
    </w:p>
    <w:p w14:paraId="5E4C0143" w14:textId="77777777" w:rsidR="00803294" w:rsidRPr="0057518A" w:rsidRDefault="00803294" w:rsidP="00803294">
      <w:pPr>
        <w:spacing w:after="0" w:line="240" w:lineRule="auto"/>
        <w:jc w:val="both"/>
        <w:rPr>
          <w:rFonts w:ascii="Times New Roman" w:hAnsi="Times New Roman"/>
          <w:color w:val="000000"/>
        </w:rPr>
      </w:pPr>
      <w:r w:rsidRPr="0057518A">
        <w:rPr>
          <w:rFonts w:ascii="Times New Roman" w:eastAsia="Arial" w:hAnsi="Times New Roman"/>
          <w:b/>
          <w:bCs/>
          <w:color w:val="000000"/>
        </w:rPr>
        <w:t xml:space="preserve">3.2. </w:t>
      </w:r>
      <w:r w:rsidRPr="0057518A">
        <w:rPr>
          <w:rFonts w:ascii="Times New Roman" w:hAnsi="Times New Roman"/>
        </w:rPr>
        <w:t xml:space="preserve">Esta ata rege-se pelas disposições </w:t>
      </w:r>
      <w:r w:rsidRPr="0057518A">
        <w:rPr>
          <w:rFonts w:ascii="Times New Roman" w:hAnsi="Times New Roman"/>
          <w:color w:val="000000"/>
        </w:rPr>
        <w:t>expressas do Edital e da Lei nº 14.133/2021.</w:t>
      </w:r>
    </w:p>
    <w:p w14:paraId="24D93D5D" w14:textId="77777777" w:rsidR="00803294" w:rsidRDefault="00803294" w:rsidP="00803294">
      <w:pPr>
        <w:spacing w:after="0" w:line="240" w:lineRule="auto"/>
        <w:jc w:val="both"/>
        <w:rPr>
          <w:rFonts w:ascii="Times New Roman" w:hAnsi="Times New Roman"/>
          <w:color w:val="000000"/>
        </w:rPr>
      </w:pPr>
      <w:r w:rsidRPr="0057518A">
        <w:rPr>
          <w:rFonts w:ascii="Times New Roman" w:hAnsi="Times New Roman"/>
          <w:b/>
          <w:bCs/>
          <w:color w:val="000000"/>
        </w:rPr>
        <w:t>3.3.</w:t>
      </w:r>
      <w:r w:rsidRPr="0057518A">
        <w:rPr>
          <w:rFonts w:ascii="Times New Roman" w:hAnsi="Times New Roman"/>
          <w:color w:val="000000"/>
        </w:rPr>
        <w:t xml:space="preserve"> Os casos omissos serão resolvidos à luz da referida lei, recorrendo-se à analogia, aos costumes e aos princípios gerais do direito.</w:t>
      </w:r>
    </w:p>
    <w:p w14:paraId="3D13D0FB" w14:textId="77777777" w:rsidR="00803294" w:rsidRDefault="00803294" w:rsidP="00803294">
      <w:pPr>
        <w:spacing w:after="0" w:line="240" w:lineRule="auto"/>
        <w:jc w:val="both"/>
        <w:rPr>
          <w:rFonts w:ascii="Times New Roman" w:hAnsi="Times New Roman"/>
          <w:color w:val="000000"/>
        </w:rPr>
      </w:pPr>
    </w:p>
    <w:p w14:paraId="3C450FDD" w14:textId="77777777" w:rsidR="00803294" w:rsidRPr="0057518A" w:rsidRDefault="00803294" w:rsidP="00803294">
      <w:pPr>
        <w:spacing w:after="0" w:line="240" w:lineRule="auto"/>
        <w:jc w:val="both"/>
        <w:rPr>
          <w:rFonts w:ascii="Times New Roman" w:hAnsi="Times New Roman"/>
          <w:b/>
          <w:bCs/>
        </w:rPr>
      </w:pPr>
      <w:r>
        <w:rPr>
          <w:rFonts w:ascii="Times New Roman" w:hAnsi="Times New Roman"/>
          <w:b/>
          <w:bCs/>
          <w:color w:val="000000"/>
        </w:rPr>
        <w:t>4</w:t>
      </w:r>
      <w:r w:rsidRPr="0057518A">
        <w:rPr>
          <w:rFonts w:ascii="Times New Roman" w:hAnsi="Times New Roman"/>
          <w:b/>
          <w:bCs/>
        </w:rPr>
        <w:t>. DAS CONDIÇÕES DE FORNECIMENTO, LOCAL E PRAZO DE ENTREGA</w:t>
      </w:r>
      <w:r>
        <w:rPr>
          <w:rFonts w:ascii="Times New Roman" w:hAnsi="Times New Roman"/>
          <w:b/>
          <w:bCs/>
        </w:rPr>
        <w:t>, EM CASO DE CONTRATAÇÃO</w:t>
      </w:r>
    </w:p>
    <w:p w14:paraId="749C8A25" w14:textId="35F23726" w:rsidR="0031290E" w:rsidRPr="00907CB6" w:rsidRDefault="0031290E" w:rsidP="0031290E">
      <w:pPr>
        <w:spacing w:after="0"/>
        <w:jc w:val="both"/>
        <w:rPr>
          <w:rFonts w:ascii="Times New Roman" w:eastAsia="Times New Roman" w:hAnsi="Times New Roman" w:cs="Times New Roman"/>
        </w:rPr>
      </w:pPr>
      <w:r>
        <w:rPr>
          <w:rFonts w:ascii="Times New Roman" w:hAnsi="Times New Roman" w:cs="Times New Roman"/>
          <w:b/>
          <w:bCs/>
        </w:rPr>
        <w:t>4</w:t>
      </w:r>
      <w:r w:rsidRPr="001D0D47">
        <w:rPr>
          <w:rFonts w:ascii="Times New Roman" w:hAnsi="Times New Roman" w:cs="Times New Roman"/>
          <w:b/>
          <w:bCs/>
        </w:rPr>
        <w:t>.1</w:t>
      </w:r>
      <w:r>
        <w:rPr>
          <w:rFonts w:ascii="Times New Roman" w:hAnsi="Times New Roman" w:cs="Times New Roman"/>
          <w:b/>
          <w:bCs/>
        </w:rPr>
        <w:t>.</w:t>
      </w:r>
      <w:r w:rsidRPr="00D26DDF">
        <w:rPr>
          <w:rFonts w:ascii="Times New Roman" w:hAnsi="Times New Roman" w:cs="Times New Roman"/>
        </w:rPr>
        <w:t xml:space="preserve"> </w:t>
      </w:r>
      <w:r w:rsidRPr="00264631">
        <w:rPr>
          <w:rFonts w:ascii="Times New Roman" w:eastAsia="Times New Roman" w:hAnsi="Times New Roman" w:cs="Times New Roman"/>
          <w:color w:val="000000"/>
        </w:rPr>
        <w:t xml:space="preserve">As empresas, </w:t>
      </w:r>
      <w:r w:rsidRPr="00264631">
        <w:rPr>
          <w:rFonts w:ascii="Times New Roman" w:eastAsia="Times New Roman" w:hAnsi="Times New Roman" w:cs="Times New Roman"/>
        </w:rPr>
        <w:t xml:space="preserve">arrematantes da licitação deverão </w:t>
      </w:r>
      <w:r w:rsidRPr="00264631">
        <w:rPr>
          <w:rFonts w:ascii="Times New Roman" w:eastAsia="Times New Roman" w:hAnsi="Times New Roman" w:cs="Times New Roman"/>
          <w:color w:val="000000"/>
        </w:rPr>
        <w:t>responsabilizar-se, às suas expensas, pelos itens compatíveis com o objeto da licitação solicitado pela secretaria responsável, sob pena de penalidade para a empresa caso não cumpra o exigido no Edital. No ato da entrega, será verificado a integridade física, conferindo fisicamente, confrontando como referência a nota fiscal</w:t>
      </w:r>
      <w:r w:rsidRPr="00907CB6">
        <w:rPr>
          <w:rFonts w:ascii="Times New Roman" w:eastAsia="Times New Roman" w:hAnsi="Times New Roman" w:cs="Times New Roman"/>
        </w:rPr>
        <w:t>.</w:t>
      </w:r>
    </w:p>
    <w:p w14:paraId="346CACD2" w14:textId="5123B7CB" w:rsidR="0031290E" w:rsidRPr="00B1633F" w:rsidRDefault="0031290E" w:rsidP="003129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jc w:val="both"/>
        <w:rPr>
          <w:rFonts w:ascii="Times New Roman" w:hAnsi="Times New Roman" w:cs="Times New Roman"/>
          <w:bCs/>
          <w:shd w:val="clear" w:color="auto" w:fill="FFFFFF"/>
        </w:rPr>
      </w:pPr>
      <w:r>
        <w:rPr>
          <w:rFonts w:ascii="Times New Roman" w:hAnsi="Times New Roman" w:cs="Times New Roman"/>
          <w:b/>
          <w:bCs/>
        </w:rPr>
        <w:t>4</w:t>
      </w:r>
      <w:r w:rsidRPr="001D0D47">
        <w:rPr>
          <w:rFonts w:ascii="Times New Roman" w:hAnsi="Times New Roman" w:cs="Times New Roman"/>
          <w:b/>
          <w:bCs/>
        </w:rPr>
        <w:t>.</w:t>
      </w:r>
      <w:r>
        <w:rPr>
          <w:rFonts w:ascii="Times New Roman" w:hAnsi="Times New Roman" w:cs="Times New Roman"/>
          <w:b/>
          <w:bCs/>
        </w:rPr>
        <w:t>2.</w:t>
      </w:r>
      <w:r w:rsidRPr="00D26DDF">
        <w:rPr>
          <w:rFonts w:ascii="Times New Roman" w:hAnsi="Times New Roman" w:cs="Times New Roman"/>
        </w:rPr>
        <w:t xml:space="preserve"> </w:t>
      </w:r>
      <w:r w:rsidRPr="00264631">
        <w:rPr>
          <w:rFonts w:ascii="Times New Roman" w:eastAsia="Times New Roman" w:hAnsi="Times New Roman" w:cs="Times New Roman"/>
          <w:lang w:eastAsia="pt-BR"/>
        </w:rPr>
        <w:t xml:space="preserve">Os fornecimentos dos itens serão solicitados pelo Município de Palmitos/SC, conforme AF (autorização de fornecimento) que será encaminhada </w:t>
      </w:r>
      <w:r w:rsidR="00D84DD8" w:rsidRPr="00264631">
        <w:rPr>
          <w:rFonts w:ascii="Times New Roman" w:eastAsia="Times New Roman" w:hAnsi="Times New Roman" w:cs="Times New Roman"/>
          <w:lang w:eastAsia="pt-BR"/>
        </w:rPr>
        <w:t xml:space="preserve">para a empresa vencedora do certame </w:t>
      </w:r>
      <w:r w:rsidRPr="00264631">
        <w:rPr>
          <w:rFonts w:ascii="Times New Roman" w:eastAsia="Times New Roman" w:hAnsi="Times New Roman" w:cs="Times New Roman"/>
          <w:lang w:eastAsia="pt-BR"/>
        </w:rPr>
        <w:t xml:space="preserve">via e-mail ou </w:t>
      </w:r>
      <w:r w:rsidRPr="00D84DD8">
        <w:rPr>
          <w:rFonts w:ascii="Times New Roman" w:eastAsia="Times New Roman" w:hAnsi="Times New Roman" w:cs="Times New Roman"/>
          <w:i/>
          <w:iCs/>
          <w:lang w:eastAsia="pt-BR"/>
        </w:rPr>
        <w:t>WhatsApp</w:t>
      </w:r>
      <w:r w:rsidRPr="00B1633F">
        <w:rPr>
          <w:rFonts w:ascii="Times New Roman" w:hAnsi="Times New Roman" w:cs="Times New Roman"/>
          <w:bCs/>
          <w:shd w:val="clear" w:color="auto" w:fill="FFFFFF"/>
        </w:rPr>
        <w:t>.</w:t>
      </w:r>
    </w:p>
    <w:p w14:paraId="482EC609" w14:textId="004CC591" w:rsidR="0031290E" w:rsidRPr="00B1633F" w:rsidRDefault="0031290E" w:rsidP="003129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jc w:val="both"/>
        <w:rPr>
          <w:rFonts w:ascii="Times New Roman" w:hAnsi="Times New Roman" w:cs="Times New Roman"/>
          <w:shd w:val="clear" w:color="auto" w:fill="FFFFFF"/>
        </w:rPr>
      </w:pPr>
      <w:r>
        <w:rPr>
          <w:rFonts w:ascii="Times New Roman" w:hAnsi="Times New Roman" w:cs="Times New Roman"/>
          <w:b/>
          <w:bCs/>
        </w:rPr>
        <w:t>4</w:t>
      </w:r>
      <w:r w:rsidRPr="001D0D47">
        <w:rPr>
          <w:rFonts w:ascii="Times New Roman" w:hAnsi="Times New Roman" w:cs="Times New Roman"/>
          <w:b/>
          <w:bCs/>
        </w:rPr>
        <w:t>.</w:t>
      </w:r>
      <w:r>
        <w:rPr>
          <w:rFonts w:ascii="Times New Roman" w:hAnsi="Times New Roman" w:cs="Times New Roman"/>
          <w:b/>
          <w:bCs/>
        </w:rPr>
        <w:t>3.</w:t>
      </w:r>
      <w:r w:rsidRPr="00D26DDF">
        <w:rPr>
          <w:rFonts w:ascii="Times New Roman" w:hAnsi="Times New Roman" w:cs="Times New Roman"/>
        </w:rPr>
        <w:t xml:space="preserve"> </w:t>
      </w:r>
      <w:r w:rsidRPr="00264631">
        <w:rPr>
          <w:rFonts w:ascii="Times New Roman" w:hAnsi="Times New Roman" w:cs="Times New Roman"/>
        </w:rPr>
        <w:t>A(s) licitante(s) vencedora(s) obriga(m)-se a entregar os serviços e materiais objetos desta licitação</w:t>
      </w:r>
      <w:r w:rsidR="00D84DD8">
        <w:rPr>
          <w:rFonts w:ascii="Times New Roman" w:hAnsi="Times New Roman" w:cs="Times New Roman"/>
        </w:rPr>
        <w:t xml:space="preserve"> </w:t>
      </w:r>
      <w:r w:rsidRPr="00264631">
        <w:rPr>
          <w:rFonts w:ascii="Times New Roman" w:hAnsi="Times New Roman" w:cs="Times New Roman"/>
        </w:rPr>
        <w:t>nos prazos definidos pela Secretaria solicitante, que se responsabilizará por informar a contratada com antecedência mínima de 10 (dez) dias dos eventos</w:t>
      </w:r>
      <w:r w:rsidRPr="00B1633F">
        <w:rPr>
          <w:rFonts w:ascii="Times New Roman" w:hAnsi="Times New Roman" w:cs="Times New Roman"/>
          <w:shd w:val="clear" w:color="auto" w:fill="FFFFFF"/>
        </w:rPr>
        <w:t>.</w:t>
      </w:r>
    </w:p>
    <w:p w14:paraId="457027A1" w14:textId="00426ED7" w:rsidR="0031290E" w:rsidRPr="0055625B" w:rsidRDefault="0031290E" w:rsidP="003129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jc w:val="both"/>
        <w:rPr>
          <w:rFonts w:ascii="Times New Roman" w:hAnsi="Times New Roman" w:cs="Times New Roman"/>
          <w:bCs/>
          <w:shd w:val="clear" w:color="auto" w:fill="FFFFFF"/>
        </w:rPr>
      </w:pPr>
      <w:r>
        <w:rPr>
          <w:rFonts w:ascii="Times New Roman" w:hAnsi="Times New Roman" w:cs="Times New Roman"/>
          <w:b/>
          <w:bCs/>
        </w:rPr>
        <w:t>4</w:t>
      </w:r>
      <w:r w:rsidRPr="001D0D47">
        <w:rPr>
          <w:rFonts w:ascii="Times New Roman" w:hAnsi="Times New Roman" w:cs="Times New Roman"/>
          <w:b/>
          <w:bCs/>
        </w:rPr>
        <w:t>.</w:t>
      </w:r>
      <w:r>
        <w:rPr>
          <w:rFonts w:ascii="Times New Roman" w:hAnsi="Times New Roman" w:cs="Times New Roman"/>
          <w:b/>
          <w:bCs/>
        </w:rPr>
        <w:t>4.</w:t>
      </w:r>
      <w:r w:rsidRPr="00D26DDF">
        <w:rPr>
          <w:rFonts w:ascii="Times New Roman" w:hAnsi="Times New Roman" w:cs="Times New Roman"/>
        </w:rPr>
        <w:t xml:space="preserve"> </w:t>
      </w:r>
      <w:r w:rsidRPr="00264631">
        <w:rPr>
          <w:rFonts w:ascii="Times New Roman" w:hAnsi="Times New Roman" w:cs="Times New Roman"/>
        </w:rPr>
        <w:t>Os serviços deverão ser prestados pela licitante vencedora mediante autorização da Secretaria Municipal solicitante</w:t>
      </w:r>
      <w:r w:rsidRPr="0055625B">
        <w:rPr>
          <w:rFonts w:ascii="Times New Roman" w:hAnsi="Times New Roman" w:cs="Times New Roman"/>
          <w:bCs/>
          <w:shd w:val="clear" w:color="auto" w:fill="FFFFFF"/>
        </w:rPr>
        <w:t>.</w:t>
      </w:r>
    </w:p>
    <w:p w14:paraId="7AAD1597" w14:textId="31F37382" w:rsidR="0031290E" w:rsidRPr="00BB1D4A" w:rsidRDefault="0031290E" w:rsidP="003129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jc w:val="both"/>
        <w:rPr>
          <w:rFonts w:ascii="Times New Roman" w:hAnsi="Times New Roman" w:cs="Times New Roman"/>
          <w:shd w:val="clear" w:color="auto" w:fill="FFFFFF"/>
        </w:rPr>
      </w:pPr>
      <w:r>
        <w:rPr>
          <w:rFonts w:ascii="Times New Roman" w:hAnsi="Times New Roman" w:cs="Times New Roman"/>
          <w:b/>
          <w:bCs/>
        </w:rPr>
        <w:lastRenderedPageBreak/>
        <w:t>4</w:t>
      </w:r>
      <w:r w:rsidRPr="001D0D47">
        <w:rPr>
          <w:rFonts w:ascii="Times New Roman" w:hAnsi="Times New Roman" w:cs="Times New Roman"/>
          <w:b/>
          <w:bCs/>
        </w:rPr>
        <w:t>.</w:t>
      </w:r>
      <w:r>
        <w:rPr>
          <w:rFonts w:ascii="Times New Roman" w:hAnsi="Times New Roman" w:cs="Times New Roman"/>
          <w:b/>
          <w:bCs/>
        </w:rPr>
        <w:t>5.</w:t>
      </w:r>
      <w:r w:rsidRPr="00D26DDF">
        <w:rPr>
          <w:rFonts w:ascii="Times New Roman" w:hAnsi="Times New Roman" w:cs="Times New Roman"/>
        </w:rPr>
        <w:t xml:space="preserve"> </w:t>
      </w:r>
      <w:r w:rsidRPr="00264631">
        <w:rPr>
          <w:rFonts w:ascii="Times New Roman" w:hAnsi="Times New Roman" w:cs="Times New Roman"/>
        </w:rPr>
        <w:t>Os serviços serão prestados nos locais e datas indicados pela Secretaria solicitante, dentro do perímetro do município de Palmitos/SC</w:t>
      </w:r>
      <w:r w:rsidRPr="00B1633F">
        <w:rPr>
          <w:rFonts w:ascii="Times New Roman" w:hAnsi="Times New Roman" w:cs="Times New Roman"/>
          <w:shd w:val="clear" w:color="auto" w:fill="FFFFFF"/>
        </w:rPr>
        <w:t>.</w:t>
      </w:r>
    </w:p>
    <w:p w14:paraId="5D223458" w14:textId="76417E13" w:rsidR="0031290E" w:rsidRPr="00907CB6" w:rsidRDefault="0031290E" w:rsidP="003129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4</w:t>
      </w:r>
      <w:r w:rsidRPr="001D0D47">
        <w:rPr>
          <w:rFonts w:ascii="Times New Roman" w:hAnsi="Times New Roman" w:cs="Times New Roman"/>
          <w:b/>
          <w:bCs/>
        </w:rPr>
        <w:t>.</w:t>
      </w:r>
      <w:r>
        <w:rPr>
          <w:rFonts w:ascii="Times New Roman" w:hAnsi="Times New Roman" w:cs="Times New Roman"/>
          <w:b/>
          <w:bCs/>
        </w:rPr>
        <w:t>6.</w:t>
      </w:r>
      <w:r w:rsidRPr="00D26DDF">
        <w:rPr>
          <w:rFonts w:ascii="Times New Roman" w:hAnsi="Times New Roman" w:cs="Times New Roman"/>
        </w:rPr>
        <w:t xml:space="preserve"> </w:t>
      </w:r>
      <w:r w:rsidRPr="00264631">
        <w:rPr>
          <w:rFonts w:ascii="Times New Roman" w:hAnsi="Times New Roman" w:cs="Times New Roman"/>
        </w:rPr>
        <w:t>Para a correta e efetiva execução dos serviços, a Contratada deverá disponibilizar os materiais, equipamentos, ferramentas, veículos e funcionários necessários, conforme já estimado e descrito no Termo</w:t>
      </w:r>
      <w:r w:rsidR="00D84DD8">
        <w:rPr>
          <w:rFonts w:ascii="Times New Roman" w:hAnsi="Times New Roman" w:cs="Times New Roman"/>
        </w:rPr>
        <w:t xml:space="preserve"> de Referência</w:t>
      </w:r>
      <w:r w:rsidRPr="00264631">
        <w:rPr>
          <w:rFonts w:ascii="Times New Roman" w:hAnsi="Times New Roman" w:cs="Times New Roman"/>
        </w:rPr>
        <w:t xml:space="preserve"> e no Estudo Técnico Preliminar, promovendo a substituição dos mesmos sempre que necessário, visando a correta e prestação dos serviços</w:t>
      </w:r>
      <w:r w:rsidRPr="00907CB6">
        <w:rPr>
          <w:rFonts w:ascii="Times New Roman" w:hAnsi="Times New Roman" w:cs="Times New Roman"/>
        </w:rPr>
        <w:t xml:space="preserve">. </w:t>
      </w:r>
    </w:p>
    <w:p w14:paraId="043F02CB" w14:textId="6D47E4B5" w:rsidR="0031290E" w:rsidRPr="00D26DDF" w:rsidRDefault="0031290E" w:rsidP="0031290E">
      <w:pPr>
        <w:spacing w:after="0" w:line="240" w:lineRule="auto"/>
        <w:jc w:val="both"/>
        <w:rPr>
          <w:rFonts w:ascii="Times New Roman" w:hAnsi="Times New Roman" w:cs="Times New Roman"/>
        </w:rPr>
      </w:pPr>
      <w:r>
        <w:rPr>
          <w:rFonts w:ascii="Times New Roman" w:hAnsi="Times New Roman" w:cs="Times New Roman"/>
          <w:b/>
          <w:bCs/>
        </w:rPr>
        <w:t>4</w:t>
      </w:r>
      <w:r w:rsidRPr="001D0D47">
        <w:rPr>
          <w:rFonts w:ascii="Times New Roman" w:hAnsi="Times New Roman" w:cs="Times New Roman"/>
          <w:b/>
          <w:bCs/>
        </w:rPr>
        <w:t>.</w:t>
      </w:r>
      <w:r>
        <w:rPr>
          <w:rFonts w:ascii="Times New Roman" w:hAnsi="Times New Roman" w:cs="Times New Roman"/>
          <w:b/>
          <w:bCs/>
        </w:rPr>
        <w:t>7.</w:t>
      </w:r>
      <w:r w:rsidRPr="00D26DDF">
        <w:rPr>
          <w:rFonts w:ascii="Times New Roman" w:hAnsi="Times New Roman" w:cs="Times New Roman"/>
        </w:rPr>
        <w:t xml:space="preserve"> </w:t>
      </w:r>
      <w:r w:rsidRPr="00264631">
        <w:rPr>
          <w:rFonts w:ascii="Times New Roman" w:hAnsi="Times New Roman" w:cs="Times New Roman"/>
        </w:rPr>
        <w:t>Somente será considerado, para fins de pagamento, a diária efetivamente trabalhada, ou seja, contada a partir do início do evento no local indicado pela secretaria, devidamente acompanhado pela fiscalização</w:t>
      </w:r>
      <w:r w:rsidRPr="00D26DDF">
        <w:rPr>
          <w:rFonts w:ascii="Times New Roman" w:hAnsi="Times New Roman" w:cs="Times New Roman"/>
        </w:rPr>
        <w:t>.</w:t>
      </w:r>
    </w:p>
    <w:p w14:paraId="5A95F4B3" w14:textId="2486EA84" w:rsidR="00F348A3" w:rsidRPr="00D26DDF" w:rsidRDefault="008F3835" w:rsidP="00F348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4</w:t>
      </w:r>
      <w:r w:rsidRPr="00D26DDF">
        <w:rPr>
          <w:rFonts w:ascii="Times New Roman" w:hAnsi="Times New Roman" w:cs="Times New Roman"/>
          <w:b/>
          <w:bCs/>
        </w:rPr>
        <w:t>.</w:t>
      </w:r>
      <w:r>
        <w:rPr>
          <w:rFonts w:ascii="Times New Roman" w:hAnsi="Times New Roman" w:cs="Times New Roman"/>
          <w:b/>
          <w:bCs/>
        </w:rPr>
        <w:t>8.</w:t>
      </w:r>
      <w:r w:rsidRPr="00D26DDF">
        <w:rPr>
          <w:rFonts w:ascii="Times New Roman" w:hAnsi="Times New Roman" w:cs="Times New Roman"/>
          <w:b/>
          <w:bCs/>
        </w:rPr>
        <w:t xml:space="preserve"> </w:t>
      </w:r>
      <w:r w:rsidRPr="0030031F">
        <w:rPr>
          <w:rFonts w:ascii="Times New Roman" w:hAnsi="Times New Roman" w:cs="Times New Roman"/>
        </w:rPr>
        <w:t>Durante a vigência do contrato, a empresa fica obrigada a prestar os serviços de acordo com o valor proposto, nas quantidades solicitadas e nos prazos estipulados pelo contrato</w:t>
      </w:r>
      <w:r>
        <w:rPr>
          <w:rFonts w:ascii="Times New Roman" w:hAnsi="Times New Roman" w:cs="Times New Roman"/>
        </w:rPr>
        <w:t>.</w:t>
      </w:r>
    </w:p>
    <w:p w14:paraId="45D954B0" w14:textId="27547134" w:rsidR="00F348A3" w:rsidRDefault="00F348A3" w:rsidP="00F348A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4.</w:t>
      </w:r>
      <w:r w:rsidR="008F3835">
        <w:rPr>
          <w:rFonts w:ascii="Times New Roman" w:hAnsi="Times New Roman" w:cs="Times New Roman"/>
          <w:b/>
          <w:bCs/>
        </w:rPr>
        <w:t>9</w:t>
      </w:r>
      <w:r>
        <w:rPr>
          <w:rFonts w:ascii="Times New Roman" w:hAnsi="Times New Roman" w:cs="Times New Roman"/>
          <w:b/>
          <w:bCs/>
        </w:rPr>
        <w:t xml:space="preserve">. </w:t>
      </w:r>
      <w:r w:rsidRPr="00D26DDF">
        <w:rPr>
          <w:rFonts w:ascii="Times New Roman" w:hAnsi="Times New Roman" w:cs="Times New Roman"/>
        </w:rPr>
        <w:t>A CONTRATADA responsabilizar-se-á em arcar por quaisquer taxas ou emolumentos concernentes ao objeto da presente licitação, bem como demais custos, encargos inerentes e necessários para a completa execução das obrigações assumidas</w:t>
      </w:r>
      <w:r>
        <w:rPr>
          <w:rFonts w:ascii="Times New Roman" w:hAnsi="Times New Roman" w:cs="Times New Roman"/>
        </w:rPr>
        <w:t>.</w:t>
      </w:r>
    </w:p>
    <w:p w14:paraId="4615826A" w14:textId="06B7C745" w:rsidR="00414BE7" w:rsidRPr="00414BE7" w:rsidRDefault="00414BE7" w:rsidP="00414BE7">
      <w:pPr>
        <w:spacing w:after="0" w:line="240" w:lineRule="auto"/>
        <w:jc w:val="both"/>
        <w:rPr>
          <w:rFonts w:ascii="Times New Roman" w:hAnsi="Times New Roman" w:cs="Times New Roman"/>
        </w:rPr>
      </w:pPr>
      <w:r w:rsidRPr="00414BE7">
        <w:rPr>
          <w:rFonts w:ascii="Times New Roman" w:hAnsi="Times New Roman" w:cs="Times New Roman"/>
          <w:b/>
          <w:bCs/>
        </w:rPr>
        <w:t>4.1</w:t>
      </w:r>
      <w:r w:rsidR="008F3835">
        <w:rPr>
          <w:rFonts w:ascii="Times New Roman" w:hAnsi="Times New Roman" w:cs="Times New Roman"/>
          <w:b/>
          <w:bCs/>
        </w:rPr>
        <w:t>0</w:t>
      </w:r>
      <w:r w:rsidRPr="00414BE7">
        <w:rPr>
          <w:rFonts w:ascii="Times New Roman" w:hAnsi="Times New Roman" w:cs="Times New Roman"/>
          <w:b/>
          <w:bCs/>
        </w:rPr>
        <w:t>.</w:t>
      </w:r>
      <w:r w:rsidRPr="00414BE7">
        <w:rPr>
          <w:rFonts w:ascii="Times New Roman" w:hAnsi="Times New Roman" w:cs="Times New Roman"/>
        </w:rPr>
        <w:t xml:space="preserve"> O objeto será recebido (art. 140, caput da Lei nº 14.133/2021): </w:t>
      </w:r>
    </w:p>
    <w:p w14:paraId="4238EB42" w14:textId="77777777" w:rsidR="00414BE7" w:rsidRPr="00414BE7" w:rsidRDefault="00414BE7" w:rsidP="00414BE7">
      <w:pPr>
        <w:spacing w:after="0" w:line="240" w:lineRule="auto"/>
        <w:jc w:val="both"/>
        <w:rPr>
          <w:rFonts w:ascii="Times New Roman" w:hAnsi="Times New Roman" w:cs="Times New Roman"/>
        </w:rPr>
      </w:pPr>
      <w:r w:rsidRPr="00414BE7">
        <w:rPr>
          <w:rFonts w:ascii="Times New Roman" w:hAnsi="Times New Roman" w:cs="Times New Roman"/>
        </w:rPr>
        <w:t xml:space="preserve">I - Em se tratando de obras e serviços: </w:t>
      </w:r>
    </w:p>
    <w:p w14:paraId="1CA61926" w14:textId="77777777" w:rsidR="00414BE7" w:rsidRPr="00414BE7" w:rsidRDefault="00414BE7" w:rsidP="00414BE7">
      <w:pPr>
        <w:spacing w:after="0" w:line="240" w:lineRule="auto"/>
        <w:jc w:val="both"/>
        <w:rPr>
          <w:rFonts w:ascii="Times New Roman" w:hAnsi="Times New Roman" w:cs="Times New Roman"/>
        </w:rPr>
      </w:pPr>
      <w:r w:rsidRPr="00414BE7">
        <w:rPr>
          <w:rFonts w:ascii="Times New Roman" w:hAnsi="Times New Roman" w:cs="Times New Roman"/>
        </w:rPr>
        <w:t xml:space="preserve">a) Provisoriamente, pelo responsável por seu acompanhamento e fiscalização, mediante termo detalhado, quando verificado o cumprimento das exigências de caráter técnico; </w:t>
      </w:r>
    </w:p>
    <w:p w14:paraId="2B1F75F0" w14:textId="77777777" w:rsidR="00414BE7" w:rsidRPr="00414BE7" w:rsidRDefault="00414BE7" w:rsidP="00414BE7">
      <w:pPr>
        <w:spacing w:after="0" w:line="240" w:lineRule="auto"/>
        <w:jc w:val="both"/>
        <w:rPr>
          <w:rFonts w:ascii="Times New Roman" w:hAnsi="Times New Roman" w:cs="Times New Roman"/>
        </w:rPr>
      </w:pPr>
      <w:r w:rsidRPr="00414BE7">
        <w:rPr>
          <w:rFonts w:ascii="Times New Roman" w:hAnsi="Times New Roman" w:cs="Times New Roman"/>
        </w:rPr>
        <w:t xml:space="preserve">b) Definitivamente, por servidor ou comissão designada pela autoridade competente, mediante termo detalhado que comprove o atendimento das exigências contratuais; </w:t>
      </w:r>
    </w:p>
    <w:p w14:paraId="70FC3554" w14:textId="77777777" w:rsidR="00414BE7" w:rsidRPr="00414BE7" w:rsidRDefault="00414BE7" w:rsidP="00414BE7">
      <w:pPr>
        <w:spacing w:after="0" w:line="240" w:lineRule="auto"/>
        <w:jc w:val="both"/>
        <w:rPr>
          <w:rFonts w:ascii="Times New Roman" w:hAnsi="Times New Roman" w:cs="Times New Roman"/>
        </w:rPr>
      </w:pPr>
      <w:r w:rsidRPr="00414BE7">
        <w:rPr>
          <w:rFonts w:ascii="Times New Roman" w:hAnsi="Times New Roman" w:cs="Times New Roman"/>
        </w:rPr>
        <w:t xml:space="preserve">II - Em se tratando de compras: </w:t>
      </w:r>
    </w:p>
    <w:p w14:paraId="1696B9C0" w14:textId="77777777" w:rsidR="00414BE7" w:rsidRPr="00414BE7" w:rsidRDefault="00414BE7" w:rsidP="00414BE7">
      <w:pPr>
        <w:spacing w:after="0" w:line="240" w:lineRule="auto"/>
        <w:jc w:val="both"/>
        <w:rPr>
          <w:rFonts w:ascii="Times New Roman" w:hAnsi="Times New Roman" w:cs="Times New Roman"/>
        </w:rPr>
      </w:pPr>
      <w:r w:rsidRPr="00414BE7">
        <w:rPr>
          <w:rFonts w:ascii="Times New Roman" w:hAnsi="Times New Roman" w:cs="Times New Roman"/>
        </w:rPr>
        <w:t xml:space="preserve">a) Provisoriamente, de forma sumária, pelo responsável por seu acompanhamento e fiscalização, com verificação posterior da conformidade do material com as exigências contratuais; </w:t>
      </w:r>
    </w:p>
    <w:p w14:paraId="2F60B352" w14:textId="77777777" w:rsidR="00414BE7" w:rsidRPr="00414BE7" w:rsidRDefault="00414BE7" w:rsidP="00414BE7">
      <w:pPr>
        <w:spacing w:after="0" w:line="240" w:lineRule="auto"/>
        <w:jc w:val="both"/>
        <w:rPr>
          <w:rFonts w:ascii="Times New Roman" w:hAnsi="Times New Roman" w:cs="Times New Roman"/>
        </w:rPr>
      </w:pPr>
      <w:r w:rsidRPr="00414BE7">
        <w:rPr>
          <w:rFonts w:ascii="Times New Roman" w:hAnsi="Times New Roman" w:cs="Times New Roman"/>
        </w:rPr>
        <w:t xml:space="preserve">b) Definitivamente, por servidor ou comissão designada pela autoridade competente, mediante termo detalhado que comprove o atendimento das exigências contratuais. </w:t>
      </w:r>
    </w:p>
    <w:p w14:paraId="2BCC2FF3" w14:textId="49F095A7" w:rsidR="00414BE7" w:rsidRPr="001D0D47" w:rsidRDefault="00414BE7" w:rsidP="00414BE7">
      <w:pPr>
        <w:spacing w:after="0" w:line="240" w:lineRule="auto"/>
        <w:jc w:val="both"/>
        <w:rPr>
          <w:rFonts w:ascii="Times New Roman" w:hAnsi="Times New Roman" w:cs="Times New Roman"/>
        </w:rPr>
      </w:pPr>
      <w:r>
        <w:rPr>
          <w:rFonts w:ascii="Times New Roman" w:hAnsi="Times New Roman" w:cs="Times New Roman"/>
          <w:b/>
          <w:bCs/>
        </w:rPr>
        <w:t>4</w:t>
      </w:r>
      <w:r w:rsidRPr="001D0D47">
        <w:rPr>
          <w:rFonts w:ascii="Times New Roman" w:hAnsi="Times New Roman" w:cs="Times New Roman"/>
          <w:b/>
          <w:bCs/>
        </w:rPr>
        <w:t>.</w:t>
      </w:r>
      <w:r>
        <w:rPr>
          <w:rFonts w:ascii="Times New Roman" w:hAnsi="Times New Roman" w:cs="Times New Roman"/>
          <w:b/>
          <w:bCs/>
        </w:rPr>
        <w:t>1</w:t>
      </w:r>
      <w:r w:rsidR="008F3835">
        <w:rPr>
          <w:rFonts w:ascii="Times New Roman" w:hAnsi="Times New Roman" w:cs="Times New Roman"/>
          <w:b/>
          <w:bCs/>
        </w:rPr>
        <w:t>1</w:t>
      </w:r>
      <w:r>
        <w:rPr>
          <w:rFonts w:ascii="Times New Roman" w:hAnsi="Times New Roman" w:cs="Times New Roman"/>
          <w:b/>
          <w:bCs/>
        </w:rPr>
        <w:t>.</w:t>
      </w:r>
      <w:r w:rsidRPr="001D0D47">
        <w:rPr>
          <w:rFonts w:ascii="Times New Roman" w:hAnsi="Times New Roman" w:cs="Times New Roman"/>
        </w:rPr>
        <w:t xml:space="preserve"> O objeto do contrato poderá ser rejeitado, no todo ou em parte, quando estiver em desacordo com o contrato (art. 140, § 1º da Lei nº 14.133/2021). </w:t>
      </w:r>
    </w:p>
    <w:p w14:paraId="53584AFA" w14:textId="6E25689A" w:rsidR="00414BE7" w:rsidRPr="001D0D47" w:rsidRDefault="00414BE7" w:rsidP="00414BE7">
      <w:pPr>
        <w:spacing w:after="0" w:line="240" w:lineRule="auto"/>
        <w:jc w:val="both"/>
        <w:rPr>
          <w:rFonts w:ascii="Times New Roman" w:hAnsi="Times New Roman" w:cs="Times New Roman"/>
        </w:rPr>
      </w:pPr>
      <w:r>
        <w:rPr>
          <w:rFonts w:ascii="Times New Roman" w:hAnsi="Times New Roman" w:cs="Times New Roman"/>
          <w:b/>
          <w:bCs/>
        </w:rPr>
        <w:t>4</w:t>
      </w:r>
      <w:r w:rsidRPr="001D0D47">
        <w:rPr>
          <w:rFonts w:ascii="Times New Roman" w:hAnsi="Times New Roman" w:cs="Times New Roman"/>
          <w:b/>
          <w:bCs/>
        </w:rPr>
        <w:t>.</w:t>
      </w:r>
      <w:r>
        <w:rPr>
          <w:rFonts w:ascii="Times New Roman" w:hAnsi="Times New Roman" w:cs="Times New Roman"/>
          <w:b/>
          <w:bCs/>
        </w:rPr>
        <w:t>1</w:t>
      </w:r>
      <w:r w:rsidR="008F3835">
        <w:rPr>
          <w:rFonts w:ascii="Times New Roman" w:hAnsi="Times New Roman" w:cs="Times New Roman"/>
          <w:b/>
          <w:bCs/>
        </w:rPr>
        <w:t>2</w:t>
      </w:r>
      <w:r>
        <w:rPr>
          <w:rFonts w:ascii="Times New Roman" w:hAnsi="Times New Roman" w:cs="Times New Roman"/>
          <w:b/>
          <w:bCs/>
        </w:rPr>
        <w:t xml:space="preserve">. </w:t>
      </w:r>
      <w:r w:rsidRPr="001D0D47">
        <w:rPr>
          <w:rFonts w:ascii="Times New Roman" w:hAnsi="Times New Roman" w:cs="Times New Roman"/>
        </w:rPr>
        <w:t xml:space="preserve">O recebimento provisório ou definitivo não excluirá a responsabilidade civil pela solidez e pela segurança da obra ou serviço nem a responsabilidade ético-profissional pela perfeita execução do contrato, nos limites estabelecidos pela lei ou pelo contrato (art. 140, § 2º da Lei nº 14.133/2021). </w:t>
      </w:r>
    </w:p>
    <w:p w14:paraId="1A659E6A" w14:textId="77777777" w:rsidR="00414BE7" w:rsidRPr="0057518A" w:rsidRDefault="00414BE7" w:rsidP="00414BE7">
      <w:pPr>
        <w:spacing w:after="0" w:line="240" w:lineRule="auto"/>
        <w:jc w:val="both"/>
        <w:rPr>
          <w:rFonts w:ascii="Times New Roman" w:hAnsi="Times New Roman"/>
          <w:color w:val="000000"/>
        </w:rPr>
      </w:pPr>
    </w:p>
    <w:p w14:paraId="071092B5" w14:textId="77777777" w:rsidR="00803294" w:rsidRPr="0057518A" w:rsidRDefault="00803294" w:rsidP="00803294">
      <w:pPr>
        <w:spacing w:after="0" w:line="240" w:lineRule="auto"/>
        <w:jc w:val="both"/>
        <w:rPr>
          <w:rFonts w:ascii="Times New Roman" w:hAnsi="Times New Roman"/>
          <w:b/>
          <w:bCs/>
        </w:rPr>
      </w:pPr>
      <w:r>
        <w:rPr>
          <w:rFonts w:ascii="Times New Roman" w:hAnsi="Times New Roman"/>
          <w:b/>
          <w:bCs/>
        </w:rPr>
        <w:t>5</w:t>
      </w:r>
      <w:r w:rsidRPr="0057518A">
        <w:rPr>
          <w:rFonts w:ascii="Times New Roman" w:hAnsi="Times New Roman"/>
          <w:b/>
          <w:bCs/>
        </w:rPr>
        <w:t>. DA ALTERAÇÃO DOS PREÇOS REGISTRADOS</w:t>
      </w:r>
    </w:p>
    <w:p w14:paraId="21D8E506"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Pr>
          <w:rFonts w:ascii="Times New Roman" w:eastAsia="Times New Roman" w:hAnsi="Times New Roman"/>
          <w:b/>
          <w:bCs/>
          <w:color w:val="000000"/>
          <w:lang w:eastAsia="pt-BR"/>
        </w:rPr>
        <w:t>5</w:t>
      </w:r>
      <w:r w:rsidRPr="0057518A">
        <w:rPr>
          <w:rFonts w:ascii="Times New Roman" w:eastAsia="Times New Roman" w:hAnsi="Times New Roman"/>
          <w:b/>
          <w:bCs/>
          <w:color w:val="000000"/>
          <w:lang w:eastAsia="pt-BR"/>
        </w:rPr>
        <w:t>.1</w:t>
      </w:r>
      <w:r>
        <w:rPr>
          <w:rFonts w:ascii="Times New Roman" w:eastAsia="Times New Roman" w:hAnsi="Times New Roman"/>
          <w:b/>
          <w:bCs/>
          <w:color w:val="000000"/>
          <w:lang w:eastAsia="pt-BR"/>
        </w:rPr>
        <w:t>.</w:t>
      </w:r>
      <w:r w:rsidRPr="0057518A">
        <w:rPr>
          <w:rFonts w:ascii="Times New Roman" w:eastAsia="Times New Roman" w:hAnsi="Times New Roman"/>
          <w:color w:val="000000"/>
          <w:lang w:eastAsia="pt-BR"/>
        </w:rPr>
        <w:t xml:space="preserve"> Os preços registrados poderão ser revistos em decorrência de eventual redução dos preços praticados no mercado ou de fato que eleve o custo dos serviços ou bens registrados, cabendo ao órgão gerenciador promover as negociações junto aos fornecedores.</w:t>
      </w:r>
    </w:p>
    <w:p w14:paraId="18D6E4A9" w14:textId="77777777" w:rsidR="00803294" w:rsidRPr="0057518A" w:rsidRDefault="00803294" w:rsidP="00803294">
      <w:pPr>
        <w:widowControl w:val="0"/>
        <w:tabs>
          <w:tab w:val="left" w:pos="1701"/>
        </w:tabs>
        <w:adjustRightInd w:val="0"/>
        <w:spacing w:after="0" w:line="240" w:lineRule="auto"/>
        <w:jc w:val="both"/>
        <w:textAlignment w:val="baseline"/>
        <w:rPr>
          <w:rFonts w:ascii="Times New Roman" w:eastAsia="Times New Roman" w:hAnsi="Times New Roman"/>
          <w:color w:val="000000"/>
          <w:lang w:eastAsia="pt-BR"/>
        </w:rPr>
      </w:pPr>
      <w:r>
        <w:rPr>
          <w:rFonts w:ascii="Times New Roman" w:eastAsia="Times New Roman" w:hAnsi="Times New Roman"/>
          <w:b/>
          <w:bCs/>
          <w:color w:val="000000"/>
          <w:lang w:eastAsia="pt-BR"/>
        </w:rPr>
        <w:t>5</w:t>
      </w:r>
      <w:r w:rsidRPr="0057518A">
        <w:rPr>
          <w:rFonts w:ascii="Times New Roman" w:eastAsia="Times New Roman" w:hAnsi="Times New Roman"/>
          <w:b/>
          <w:bCs/>
          <w:color w:val="000000"/>
          <w:lang w:eastAsia="pt-BR"/>
        </w:rPr>
        <w:t>.2</w:t>
      </w:r>
      <w:r>
        <w:rPr>
          <w:rFonts w:ascii="Times New Roman" w:eastAsia="Times New Roman" w:hAnsi="Times New Roman"/>
          <w:b/>
          <w:bCs/>
          <w:color w:val="000000"/>
          <w:lang w:eastAsia="pt-BR"/>
        </w:rPr>
        <w:t>.</w:t>
      </w:r>
      <w:r w:rsidRPr="0057518A">
        <w:rPr>
          <w:rFonts w:ascii="Times New Roman" w:eastAsia="Times New Roman" w:hAnsi="Times New Roman"/>
          <w:color w:val="000000"/>
          <w:lang w:eastAsia="pt-BR"/>
        </w:rPr>
        <w:t xml:space="preserve"> 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070ED3D5"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Pr>
          <w:rFonts w:ascii="Times New Roman" w:eastAsia="Times New Roman" w:hAnsi="Times New Roman"/>
          <w:b/>
          <w:bCs/>
          <w:color w:val="000000"/>
          <w:lang w:eastAsia="pt-BR"/>
        </w:rPr>
        <w:t>5</w:t>
      </w:r>
      <w:r w:rsidRPr="0057518A">
        <w:rPr>
          <w:rFonts w:ascii="Times New Roman" w:eastAsia="Times New Roman" w:hAnsi="Times New Roman"/>
          <w:b/>
          <w:bCs/>
          <w:color w:val="000000"/>
          <w:lang w:eastAsia="pt-BR"/>
        </w:rPr>
        <w:t>.3</w:t>
      </w:r>
      <w:r>
        <w:rPr>
          <w:rFonts w:ascii="Times New Roman" w:eastAsia="Times New Roman" w:hAnsi="Times New Roman"/>
          <w:b/>
          <w:bCs/>
          <w:color w:val="000000"/>
          <w:lang w:eastAsia="pt-BR"/>
        </w:rPr>
        <w:t>.</w:t>
      </w:r>
      <w:r w:rsidRPr="0057518A">
        <w:rPr>
          <w:rFonts w:ascii="Times New Roman" w:eastAsia="Times New Roman" w:hAnsi="Times New Roman"/>
          <w:color w:val="000000"/>
          <w:lang w:eastAsia="pt-BR"/>
        </w:rPr>
        <w:t xml:space="preserve"> Quando o preço registrado se tornar superior ao preço praticado no mercado por motivo superveniente, o Município convocará o fornecedor para negociar a redução dos preços aos valores praticados pelo mercado, sendo observado:</w:t>
      </w:r>
    </w:p>
    <w:p w14:paraId="5EE13AD7"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I - O fornecedor que não aceitar reduzir seus preços aos valores praticados pelo mercado será liberado do compromisso assumido, sem aplicação de penalidade.</w:t>
      </w:r>
    </w:p>
    <w:p w14:paraId="019B273F"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II - A ordem de classificação dos fornecedores que aceitarem reduzir seus preços aos valores de mercado observará a classificação original.</w:t>
      </w:r>
    </w:p>
    <w:p w14:paraId="383D46E5"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Pr>
          <w:rFonts w:ascii="Times New Roman" w:eastAsia="Times New Roman" w:hAnsi="Times New Roman"/>
          <w:b/>
          <w:bCs/>
          <w:color w:val="000000"/>
          <w:lang w:eastAsia="pt-BR"/>
        </w:rPr>
        <w:t>5</w:t>
      </w:r>
      <w:r w:rsidRPr="0057518A">
        <w:rPr>
          <w:rFonts w:ascii="Times New Roman" w:eastAsia="Times New Roman" w:hAnsi="Times New Roman"/>
          <w:b/>
          <w:bCs/>
          <w:color w:val="000000"/>
          <w:lang w:eastAsia="pt-BR"/>
        </w:rPr>
        <w:t>.4</w:t>
      </w:r>
      <w:r>
        <w:rPr>
          <w:rFonts w:ascii="Times New Roman" w:eastAsia="Times New Roman" w:hAnsi="Times New Roman"/>
          <w:b/>
          <w:bCs/>
          <w:color w:val="000000"/>
          <w:lang w:eastAsia="pt-BR"/>
        </w:rPr>
        <w:t>.</w:t>
      </w:r>
      <w:r w:rsidRPr="0057518A">
        <w:rPr>
          <w:rFonts w:ascii="Times New Roman" w:eastAsia="Times New Roman" w:hAnsi="Times New Roman"/>
          <w:color w:val="000000"/>
          <w:lang w:eastAsia="pt-BR"/>
        </w:rPr>
        <w:t xml:space="preserve"> Quando o preço de mercado </w:t>
      </w:r>
      <w:proofErr w:type="gramStart"/>
      <w:r w:rsidRPr="0057518A">
        <w:rPr>
          <w:rFonts w:ascii="Times New Roman" w:eastAsia="Times New Roman" w:hAnsi="Times New Roman"/>
          <w:color w:val="000000"/>
          <w:lang w:eastAsia="pt-BR"/>
        </w:rPr>
        <w:t>tornar-se</w:t>
      </w:r>
      <w:proofErr w:type="gramEnd"/>
      <w:r w:rsidRPr="0057518A">
        <w:rPr>
          <w:rFonts w:ascii="Times New Roman" w:eastAsia="Times New Roman" w:hAnsi="Times New Roman"/>
          <w:color w:val="000000"/>
          <w:lang w:eastAsia="pt-BR"/>
        </w:rPr>
        <w:t xml:space="preserve"> superior aos preços registrados e o fornecedor não puder cumprir o compromisso, o Município poderá:</w:t>
      </w:r>
    </w:p>
    <w:p w14:paraId="21D5A313"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I - Liberar o fornecedor do compromisso assumido, caso a comunicação ocorra antes do pedido de fornecimento, e sem aplicação da penalidade se confirmada a veracidade dos motivos e comprovantes apresentados;</w:t>
      </w:r>
    </w:p>
    <w:p w14:paraId="1BDDD3B7"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II - Convocar os demais fornecedores para assegurar igual oportunidade de negociação;</w:t>
      </w:r>
    </w:p>
    <w:p w14:paraId="280FD5B8"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III - Não havendo êxito nas negociações, o órgão gerenciador deverá proceder à revogação da ata de registro de preços, adotando as medidas cabíveis para obtenção da contratação mais vantajosa</w:t>
      </w:r>
      <w:r>
        <w:rPr>
          <w:rFonts w:ascii="Times New Roman" w:eastAsia="Times New Roman" w:hAnsi="Times New Roman"/>
          <w:color w:val="000000"/>
          <w:lang w:eastAsia="pt-BR"/>
        </w:rPr>
        <w:t>.</w:t>
      </w:r>
    </w:p>
    <w:p w14:paraId="0286BD34" w14:textId="77777777" w:rsidR="00803294" w:rsidRDefault="00803294" w:rsidP="00803294">
      <w:pPr>
        <w:spacing w:after="0" w:line="240" w:lineRule="auto"/>
        <w:jc w:val="both"/>
        <w:rPr>
          <w:rFonts w:ascii="Times New Roman" w:hAnsi="Times New Roman"/>
          <w:b/>
        </w:rPr>
      </w:pPr>
    </w:p>
    <w:p w14:paraId="061520B4" w14:textId="77777777" w:rsidR="00803294" w:rsidRPr="0057518A" w:rsidRDefault="00803294" w:rsidP="00803294">
      <w:pPr>
        <w:spacing w:after="0" w:line="240" w:lineRule="auto"/>
        <w:jc w:val="both"/>
        <w:rPr>
          <w:rFonts w:ascii="Times New Roman" w:eastAsia="Times New Roman" w:hAnsi="Times New Roman"/>
          <w:b/>
          <w:bCs/>
          <w:color w:val="000000"/>
          <w:lang w:eastAsia="pt-BR"/>
        </w:rPr>
      </w:pPr>
      <w:r>
        <w:rPr>
          <w:rFonts w:ascii="Times New Roman" w:eastAsia="Times New Roman" w:hAnsi="Times New Roman"/>
          <w:b/>
          <w:bCs/>
          <w:color w:val="000000"/>
          <w:lang w:eastAsia="pt-BR"/>
        </w:rPr>
        <w:t>6</w:t>
      </w:r>
      <w:r w:rsidRPr="0057518A">
        <w:rPr>
          <w:rFonts w:ascii="Times New Roman" w:eastAsia="Times New Roman" w:hAnsi="Times New Roman"/>
          <w:b/>
          <w:bCs/>
          <w:color w:val="000000"/>
          <w:lang w:eastAsia="pt-BR"/>
        </w:rPr>
        <w:t>. DO CANCELAMENTO</w:t>
      </w:r>
    </w:p>
    <w:p w14:paraId="73943E54"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Pr>
          <w:rFonts w:ascii="Times New Roman" w:eastAsia="Times New Roman" w:hAnsi="Times New Roman"/>
          <w:b/>
          <w:bCs/>
          <w:color w:val="000000"/>
          <w:lang w:eastAsia="pt-BR"/>
        </w:rPr>
        <w:t>6</w:t>
      </w:r>
      <w:r w:rsidRPr="0057518A">
        <w:rPr>
          <w:rFonts w:ascii="Times New Roman" w:eastAsia="Times New Roman" w:hAnsi="Times New Roman"/>
          <w:b/>
          <w:bCs/>
          <w:color w:val="000000"/>
          <w:lang w:eastAsia="pt-BR"/>
        </w:rPr>
        <w:t>.1</w:t>
      </w:r>
      <w:r>
        <w:rPr>
          <w:rFonts w:ascii="Times New Roman" w:eastAsia="Times New Roman" w:hAnsi="Times New Roman"/>
          <w:b/>
          <w:bCs/>
          <w:color w:val="000000"/>
          <w:lang w:eastAsia="pt-BR"/>
        </w:rPr>
        <w:t>.</w:t>
      </w:r>
      <w:r w:rsidRPr="0057518A">
        <w:rPr>
          <w:rFonts w:ascii="Times New Roman" w:eastAsia="Times New Roman" w:hAnsi="Times New Roman"/>
          <w:color w:val="000000"/>
          <w:lang w:eastAsia="pt-BR"/>
        </w:rPr>
        <w:t xml:space="preserve"> O registro do fornecedor será cancelado quando:</w:t>
      </w:r>
    </w:p>
    <w:p w14:paraId="19282268"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I - Por razão de interesse público;</w:t>
      </w:r>
    </w:p>
    <w:p w14:paraId="33BCAAC0"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lastRenderedPageBreak/>
        <w:t>II - A pedido do fornecedor;</w:t>
      </w:r>
    </w:p>
    <w:p w14:paraId="67EF5FB7"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III - Descumprir as condições da ata de registro de preços;</w:t>
      </w:r>
    </w:p>
    <w:p w14:paraId="6537D2C2"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IV - Não retirar a nota de empenho ou instrumento equivalente no prazo estabelecido pelo Município, sem justificativa aceitável;</w:t>
      </w:r>
    </w:p>
    <w:p w14:paraId="299D502B"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V - Não aceitar reduzir o seu preço registrado, na hipótese deste se tornar superior àqueles praticados no mercado;</w:t>
      </w:r>
    </w:p>
    <w:p w14:paraId="1319467C"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VI - Sofrer sanção prevista no inciso III ou IV do caput do art. 156 da Lei Federal nº 14.133/2021;</w:t>
      </w:r>
    </w:p>
    <w:p w14:paraId="4BB1B3C0"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VII - For condenado por algum dos crimes previstos no art. 178 da Lei Federal nº 14.133/2021, por sentença transitada em julgado.</w:t>
      </w:r>
    </w:p>
    <w:p w14:paraId="7B49A922"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Pr>
          <w:rFonts w:ascii="Times New Roman" w:eastAsia="Times New Roman" w:hAnsi="Times New Roman"/>
          <w:b/>
          <w:bCs/>
          <w:color w:val="000000"/>
          <w:lang w:eastAsia="pt-BR"/>
        </w:rPr>
        <w:t>6</w:t>
      </w:r>
      <w:r w:rsidRPr="0057518A">
        <w:rPr>
          <w:rFonts w:ascii="Times New Roman" w:eastAsia="Times New Roman" w:hAnsi="Times New Roman"/>
          <w:b/>
          <w:bCs/>
          <w:color w:val="000000"/>
          <w:lang w:eastAsia="pt-BR"/>
        </w:rPr>
        <w:t>.2</w:t>
      </w:r>
      <w:r>
        <w:rPr>
          <w:rFonts w:ascii="Times New Roman" w:eastAsia="Times New Roman" w:hAnsi="Times New Roman"/>
          <w:b/>
          <w:bCs/>
          <w:color w:val="000000"/>
          <w:lang w:eastAsia="pt-BR"/>
        </w:rPr>
        <w:t>.</w:t>
      </w:r>
      <w:r w:rsidRPr="0057518A">
        <w:rPr>
          <w:rFonts w:ascii="Times New Roman" w:eastAsia="Times New Roman" w:hAnsi="Times New Roman"/>
          <w:color w:val="000000"/>
          <w:lang w:eastAsia="pt-BR"/>
        </w:rPr>
        <w:t xml:space="preserve"> O cancelamento de registros será motivado e formalizado por despacho da autoridade superior, assegurado o contraditório e a ampla defesa.</w:t>
      </w:r>
    </w:p>
    <w:p w14:paraId="53EA7C21"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Pr>
          <w:rFonts w:ascii="Times New Roman" w:eastAsia="Times New Roman" w:hAnsi="Times New Roman"/>
          <w:b/>
          <w:bCs/>
          <w:color w:val="000000"/>
          <w:lang w:eastAsia="pt-BR"/>
        </w:rPr>
        <w:t>6</w:t>
      </w:r>
      <w:r w:rsidRPr="0057518A">
        <w:rPr>
          <w:rFonts w:ascii="Times New Roman" w:eastAsia="Times New Roman" w:hAnsi="Times New Roman"/>
          <w:b/>
          <w:bCs/>
          <w:color w:val="000000"/>
          <w:lang w:eastAsia="pt-BR"/>
        </w:rPr>
        <w:t>.3</w:t>
      </w:r>
      <w:r>
        <w:rPr>
          <w:rFonts w:ascii="Times New Roman" w:eastAsia="Times New Roman" w:hAnsi="Times New Roman"/>
          <w:b/>
          <w:bCs/>
          <w:color w:val="000000"/>
          <w:lang w:eastAsia="pt-BR"/>
        </w:rPr>
        <w:t>.</w:t>
      </w:r>
      <w:r w:rsidRPr="0057518A">
        <w:rPr>
          <w:rFonts w:ascii="Times New Roman" w:eastAsia="Times New Roman" w:hAnsi="Times New Roman"/>
          <w:color w:val="000000"/>
          <w:lang w:eastAsia="pt-BR"/>
        </w:rPr>
        <w:t xml:space="preserve"> O cancelamento dos preços registrados poderá ser realizado pelo gerenciador, em determinada ata de registro de preços, total ou parcialmente, nas seguintes hipóteses, desde que devidamente comprovadas e justificadas:</w:t>
      </w:r>
    </w:p>
    <w:p w14:paraId="65A8E4B7"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 xml:space="preserve">I - </w:t>
      </w:r>
      <w:proofErr w:type="gramStart"/>
      <w:r w:rsidRPr="0057518A">
        <w:rPr>
          <w:rFonts w:ascii="Times New Roman" w:eastAsia="Times New Roman" w:hAnsi="Times New Roman"/>
          <w:color w:val="000000"/>
          <w:lang w:eastAsia="pt-BR"/>
        </w:rPr>
        <w:t>por</w:t>
      </w:r>
      <w:proofErr w:type="gramEnd"/>
      <w:r w:rsidRPr="0057518A">
        <w:rPr>
          <w:rFonts w:ascii="Times New Roman" w:eastAsia="Times New Roman" w:hAnsi="Times New Roman"/>
          <w:color w:val="000000"/>
          <w:lang w:eastAsia="pt-BR"/>
        </w:rPr>
        <w:t xml:space="preserve"> razão de interesse público; </w:t>
      </w:r>
    </w:p>
    <w:p w14:paraId="1B5B1B72"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II - </w:t>
      </w:r>
      <w:proofErr w:type="gramStart"/>
      <w:r w:rsidRPr="0057518A">
        <w:rPr>
          <w:rFonts w:ascii="Times New Roman" w:eastAsia="Times New Roman" w:hAnsi="Times New Roman"/>
          <w:color w:val="000000"/>
          <w:lang w:eastAsia="pt-BR"/>
        </w:rPr>
        <w:t>a</w:t>
      </w:r>
      <w:proofErr w:type="gramEnd"/>
      <w:r w:rsidRPr="0057518A">
        <w:rPr>
          <w:rFonts w:ascii="Times New Roman" w:eastAsia="Times New Roman" w:hAnsi="Times New Roman"/>
          <w:color w:val="000000"/>
          <w:lang w:eastAsia="pt-BR"/>
        </w:rPr>
        <w:t xml:space="preserve"> pedido do fornecedor, decorrente de caso fortuito ou força maior; ou</w:t>
      </w:r>
    </w:p>
    <w:p w14:paraId="1138AB86" w14:textId="77777777" w:rsidR="00803294" w:rsidRDefault="00803294" w:rsidP="00803294">
      <w:pPr>
        <w:spacing w:after="0" w:line="240" w:lineRule="auto"/>
        <w:jc w:val="both"/>
        <w:rPr>
          <w:rFonts w:ascii="Times New Roman" w:hAnsi="Times New Roman"/>
          <w:b/>
        </w:rPr>
      </w:pPr>
      <w:r w:rsidRPr="0057518A">
        <w:rPr>
          <w:rFonts w:ascii="Times New Roman" w:eastAsia="Times New Roman" w:hAnsi="Times New Roman"/>
          <w:color w:val="000000"/>
          <w:lang w:eastAsia="pt-BR"/>
        </w:rPr>
        <w:t>III - se não houver êxito nas negociações, nos termos do disposto no § 3º do art. 26 e no § 4º do art. 27 do Decreto nº 11.642/2023.</w:t>
      </w:r>
    </w:p>
    <w:p w14:paraId="4618F59E" w14:textId="77777777" w:rsidR="00803294" w:rsidRDefault="00803294" w:rsidP="00803294">
      <w:pPr>
        <w:spacing w:after="0" w:line="240" w:lineRule="auto"/>
        <w:jc w:val="both"/>
        <w:rPr>
          <w:rFonts w:ascii="Times New Roman" w:hAnsi="Times New Roman"/>
          <w:b/>
          <w:color w:val="FF0000"/>
        </w:rPr>
      </w:pPr>
    </w:p>
    <w:p w14:paraId="4693823E" w14:textId="77777777" w:rsidR="00803294" w:rsidRPr="0057518A" w:rsidRDefault="00803294" w:rsidP="00803294">
      <w:pPr>
        <w:pStyle w:val="Ttulo5"/>
        <w:tabs>
          <w:tab w:val="left" w:pos="311"/>
          <w:tab w:val="left" w:pos="566"/>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olor w:val="auto"/>
        </w:rPr>
      </w:pPr>
      <w:r>
        <w:rPr>
          <w:rFonts w:ascii="Times New Roman" w:hAnsi="Times New Roman"/>
          <w:b/>
          <w:bCs/>
          <w:color w:val="auto"/>
        </w:rPr>
        <w:t>7</w:t>
      </w:r>
      <w:r w:rsidRPr="0057518A">
        <w:rPr>
          <w:rFonts w:ascii="Times New Roman" w:hAnsi="Times New Roman"/>
          <w:b/>
          <w:bCs/>
          <w:color w:val="auto"/>
        </w:rPr>
        <w:t>. OBRIGAÇÕES DA CONTRATADA</w:t>
      </w:r>
    </w:p>
    <w:p w14:paraId="23F8682E" w14:textId="77777777" w:rsidR="00803294" w:rsidRDefault="00803294" w:rsidP="00803294">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Times New Roman" w:hAnsi="Times New Roman"/>
        </w:rPr>
      </w:pPr>
      <w:r w:rsidRPr="001E7BC8">
        <w:rPr>
          <w:rFonts w:ascii="Times New Roman" w:hAnsi="Times New Roman"/>
          <w:b/>
          <w:bCs/>
        </w:rPr>
        <w:t>7.1.</w:t>
      </w:r>
      <w:r w:rsidRPr="001E7BC8">
        <w:rPr>
          <w:rFonts w:ascii="Times New Roman" w:hAnsi="Times New Roman"/>
        </w:rPr>
        <w:t xml:space="preserve"> Constituem obrigações da CONTRATADA:</w:t>
      </w:r>
    </w:p>
    <w:p w14:paraId="47594AA7" w14:textId="77777777"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 xml:space="preserve">a) no caso de solicitações extras, atender prontamente ao Município; </w:t>
      </w:r>
    </w:p>
    <w:p w14:paraId="4791BF36" w14:textId="77777777"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 xml:space="preserve">b) fornecer o produto ou serviço independente de qualquer contratempo; </w:t>
      </w:r>
    </w:p>
    <w:p w14:paraId="3D614C97" w14:textId="2A3DCC54"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 xml:space="preserve">c) apresentar, quando solicitado pelo Município, análise do material e/ou equipamento, efetuada por Órgão destinado a este fim, na qual comprove a adequabilidade e qualidade do produto, podendo ser solicitado também documentação que comprove a inspeção de materiais e instalações por órgão destinado a este fim nas dependências da contratada. A documentação deverá ser original ou cópia autenticada; </w:t>
      </w:r>
    </w:p>
    <w:p w14:paraId="58C40BC1" w14:textId="77777777"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 xml:space="preserve">d) não transferir a outrem, no todo ou em parte, o objeto do presente instrumento; </w:t>
      </w:r>
    </w:p>
    <w:p w14:paraId="7403CF37" w14:textId="77777777"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 xml:space="preserve">e) manter, durante toda a execução do presente instrumento, compatibilidade com as obrigações assumidas, todas as condições de habilitação e qualificação exigidas na licitação; </w:t>
      </w:r>
    </w:p>
    <w:p w14:paraId="51316498" w14:textId="5D713573"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f) assumir o compromisso formal de executar todas as tarefas objeto do presente certame com perfeição e acuidade, mobilizando, para tanto, profissionais capacitados e submetidos a prévio treinamento</w:t>
      </w:r>
      <w:r w:rsidR="00022900">
        <w:rPr>
          <w:rFonts w:ascii="Times New Roman" w:hAnsi="Times New Roman" w:cs="Times New Roman"/>
        </w:rPr>
        <w:t>;</w:t>
      </w:r>
    </w:p>
    <w:p w14:paraId="6EECFF8C" w14:textId="76D3F1EB"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g) executar a montagem dos equipamentos em tempo compatível com o cronograma do evento, devendo a desmontagem ser realizada em 01 (um) a 03 (três) dias após o seu término, dependendo do porte da estrutura</w:t>
      </w:r>
      <w:r w:rsidR="00022900">
        <w:rPr>
          <w:rFonts w:ascii="Times New Roman" w:hAnsi="Times New Roman" w:cs="Times New Roman"/>
        </w:rPr>
        <w:t>;</w:t>
      </w:r>
    </w:p>
    <w:p w14:paraId="15148005" w14:textId="39A73BD2"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h) responsabilizar-se, permanentemente, pela guarda, vigilância, segurança e manutenção das estruturas e equipamentos, materiais e ferramentas utilizadas para prestação dos serviços, não cabendo à CONTRATANTE arcar com qualquer despesa relativa a danos, desaparecimento, roubo ou furto dos equipamentos, materiais e ferramentas</w:t>
      </w:r>
      <w:r w:rsidR="00022900">
        <w:rPr>
          <w:rFonts w:ascii="Times New Roman" w:hAnsi="Times New Roman" w:cs="Times New Roman"/>
        </w:rPr>
        <w:t>;</w:t>
      </w:r>
    </w:p>
    <w:p w14:paraId="4E7FF17E" w14:textId="60138234"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i) arcar com todas as despesas relativas ao transporte dos equipamentos, materiais e ferramentas necessárias à montagem e desmontagem bem como dos funcionários, taxas, seguros, encargos trabalhistas, previdenciários e fiscais e demais despesas relativas ao seu ramo de atividade e necessárias à plena execução dos serviços</w:t>
      </w:r>
      <w:r w:rsidR="00022900">
        <w:rPr>
          <w:rFonts w:ascii="Times New Roman" w:hAnsi="Times New Roman" w:cs="Times New Roman"/>
        </w:rPr>
        <w:t>;</w:t>
      </w:r>
    </w:p>
    <w:p w14:paraId="1D605906" w14:textId="2329D8AB"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j) responsabilizar-se por quaisquer acidentes que venham a ser vítimas os empregados quando em serviço, de acordo com as leis trabalhistas e previdenciárias que lhes assegurem as demais exigências legais para o exercício da atividade</w:t>
      </w:r>
      <w:r w:rsidR="00022900">
        <w:rPr>
          <w:rFonts w:ascii="Times New Roman" w:hAnsi="Times New Roman" w:cs="Times New Roman"/>
        </w:rPr>
        <w:t>;</w:t>
      </w:r>
    </w:p>
    <w:p w14:paraId="14440463" w14:textId="2C51475F"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 xml:space="preserve">k) disponibilizar fios, cabos, conectores, </w:t>
      </w:r>
      <w:r w:rsidRPr="00022900">
        <w:rPr>
          <w:rFonts w:ascii="Times New Roman" w:hAnsi="Times New Roman" w:cs="Times New Roman"/>
          <w:i/>
          <w:iCs/>
        </w:rPr>
        <w:t>box</w:t>
      </w:r>
      <w:r w:rsidR="00022900">
        <w:rPr>
          <w:rFonts w:ascii="Times New Roman" w:hAnsi="Times New Roman" w:cs="Times New Roman"/>
          <w:i/>
          <w:iCs/>
        </w:rPr>
        <w:t xml:space="preserve"> </w:t>
      </w:r>
      <w:proofErr w:type="spellStart"/>
      <w:r w:rsidRPr="00022900">
        <w:rPr>
          <w:rFonts w:ascii="Times New Roman" w:hAnsi="Times New Roman" w:cs="Times New Roman"/>
          <w:i/>
          <w:iCs/>
        </w:rPr>
        <w:t>truss</w:t>
      </w:r>
      <w:proofErr w:type="spellEnd"/>
      <w:r w:rsidRPr="00264631">
        <w:rPr>
          <w:rFonts w:ascii="Times New Roman" w:hAnsi="Times New Roman" w:cs="Times New Roman"/>
        </w:rPr>
        <w:t xml:space="preserve"> e treliças suficientes para instalação e funcionamento do sistema</w:t>
      </w:r>
      <w:r w:rsidR="00022900">
        <w:rPr>
          <w:rFonts w:ascii="Times New Roman" w:hAnsi="Times New Roman" w:cs="Times New Roman"/>
        </w:rPr>
        <w:t>;</w:t>
      </w:r>
    </w:p>
    <w:p w14:paraId="10690F34" w14:textId="49B21878"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l) prevenir contra incêndio (extintores) e aterramento, de acordo com as normas técnicas da legislação em vigor</w:t>
      </w:r>
      <w:r w:rsidR="00022900">
        <w:rPr>
          <w:rFonts w:ascii="Times New Roman" w:hAnsi="Times New Roman" w:cs="Times New Roman"/>
        </w:rPr>
        <w:t>;</w:t>
      </w:r>
    </w:p>
    <w:p w14:paraId="292DA4BA" w14:textId="2978EB13" w:rsidR="00803294" w:rsidRDefault="00B90550" w:rsidP="00B90550">
      <w:pPr>
        <w:pStyle w:val="PargrafodaLista"/>
        <w:spacing w:after="0" w:line="240" w:lineRule="auto"/>
        <w:ind w:left="0"/>
        <w:jc w:val="both"/>
        <w:rPr>
          <w:rFonts w:ascii="Times New Roman" w:hAnsi="Times New Roman" w:cs="Times New Roman"/>
        </w:rPr>
      </w:pPr>
      <w:r w:rsidRPr="00264631">
        <w:rPr>
          <w:rFonts w:ascii="Times New Roman" w:hAnsi="Times New Roman" w:cs="Times New Roman"/>
        </w:rPr>
        <w:t>m) Para os ITENS, deverão estar inclusos no valor e nos serviços prestados, juntamento com a locação dos objetos e a correta montagem e desmontagem, a operação dos sistemas por parte da equipe técnica da empresa, em quantitativo suficiente para proporcionar o correto andamento das atividades e dos serviços prestados.</w:t>
      </w:r>
    </w:p>
    <w:p w14:paraId="58880586" w14:textId="77777777" w:rsidR="00B90550" w:rsidRDefault="00B90550" w:rsidP="00B90550">
      <w:pPr>
        <w:pStyle w:val="PargrafodaLista"/>
        <w:spacing w:after="0" w:line="240" w:lineRule="auto"/>
        <w:ind w:left="0"/>
        <w:jc w:val="both"/>
        <w:rPr>
          <w:rFonts w:ascii="Times New Roman" w:hAnsi="Times New Roman"/>
        </w:rPr>
      </w:pPr>
    </w:p>
    <w:p w14:paraId="55E5A0A6" w14:textId="33756822" w:rsidR="008F3835" w:rsidRPr="001D0D47" w:rsidRDefault="008F3835" w:rsidP="008F3835">
      <w:pPr>
        <w:pStyle w:val="Ttulo1"/>
        <w:spacing w:before="0" w:line="240" w:lineRule="auto"/>
        <w:rPr>
          <w:rFonts w:ascii="Times New Roman" w:hAnsi="Times New Roman" w:cs="Times New Roman"/>
          <w:sz w:val="22"/>
          <w:szCs w:val="22"/>
        </w:rPr>
      </w:pPr>
      <w:r>
        <w:rPr>
          <w:rFonts w:ascii="Times New Roman" w:hAnsi="Times New Roman" w:cs="Times New Roman"/>
          <w:sz w:val="22"/>
          <w:szCs w:val="22"/>
        </w:rPr>
        <w:lastRenderedPageBreak/>
        <w:t>8.</w:t>
      </w:r>
      <w:r w:rsidRPr="001D0D47">
        <w:rPr>
          <w:rFonts w:ascii="Times New Roman" w:hAnsi="Times New Roman" w:cs="Times New Roman"/>
          <w:sz w:val="22"/>
          <w:szCs w:val="22"/>
        </w:rPr>
        <w:t xml:space="preserve"> </w:t>
      </w:r>
      <w:r>
        <w:rPr>
          <w:rFonts w:ascii="Times New Roman" w:hAnsi="Times New Roman" w:cs="Times New Roman"/>
          <w:sz w:val="22"/>
          <w:szCs w:val="22"/>
        </w:rPr>
        <w:t>GESTÃO E FISCALIZAÇÃO DO PROCESSO LICITATÓRIO</w:t>
      </w:r>
    </w:p>
    <w:p w14:paraId="6550EC0D" w14:textId="676A7D92" w:rsidR="008F3835" w:rsidRPr="00BE2A41" w:rsidRDefault="008F3835" w:rsidP="008F3835">
      <w:pPr>
        <w:spacing w:after="0" w:line="240" w:lineRule="auto"/>
        <w:jc w:val="both"/>
        <w:rPr>
          <w:rFonts w:ascii="Times New Roman" w:hAnsi="Times New Roman" w:cs="Times New Roman"/>
        </w:rPr>
      </w:pPr>
      <w:r>
        <w:rPr>
          <w:rFonts w:ascii="Times New Roman" w:hAnsi="Times New Roman" w:cs="Times New Roman"/>
          <w:b/>
          <w:bCs/>
        </w:rPr>
        <w:t>8</w:t>
      </w:r>
      <w:r w:rsidRPr="00BE2A41">
        <w:rPr>
          <w:rFonts w:ascii="Times New Roman" w:hAnsi="Times New Roman" w:cs="Times New Roman"/>
          <w:b/>
          <w:bCs/>
        </w:rPr>
        <w:t>.1</w:t>
      </w:r>
      <w:r>
        <w:rPr>
          <w:rFonts w:ascii="Times New Roman" w:hAnsi="Times New Roman" w:cs="Times New Roman"/>
          <w:b/>
          <w:bCs/>
        </w:rPr>
        <w:t>.</w:t>
      </w:r>
      <w:r w:rsidRPr="00BE2A41">
        <w:rPr>
          <w:rFonts w:ascii="Times New Roman" w:hAnsi="Times New Roman" w:cs="Times New Roman"/>
        </w:rPr>
        <w:t xml:space="preserve"> O acompanhamento e a fiscalização do objeto contratado será realizada </w:t>
      </w:r>
      <w:r>
        <w:rPr>
          <w:rFonts w:ascii="Times New Roman" w:hAnsi="Times New Roman" w:cs="Times New Roman"/>
        </w:rPr>
        <w:t>pelos</w:t>
      </w:r>
      <w:r w:rsidRPr="0030031F">
        <w:rPr>
          <w:rFonts w:ascii="Times New Roman" w:hAnsi="Times New Roman" w:cs="Times New Roman"/>
        </w:rPr>
        <w:t xml:space="preserve"> </w:t>
      </w:r>
      <w:r w:rsidRPr="00907CB6">
        <w:rPr>
          <w:rFonts w:ascii="Times New Roman" w:eastAsia="Calibri" w:hAnsi="Times New Roman" w:cs="Times New Roman"/>
          <w:bCs/>
        </w:rPr>
        <w:t xml:space="preserve">Gestores </w:t>
      </w:r>
      <w:r w:rsidRPr="00907CB6">
        <w:rPr>
          <w:rFonts w:ascii="Times New Roman" w:eastAsia="Calibri" w:hAnsi="Times New Roman" w:cs="Times New Roman"/>
        </w:rPr>
        <w:t xml:space="preserve">Rodrigo Henrique </w:t>
      </w:r>
      <w:proofErr w:type="spellStart"/>
      <w:r w:rsidRPr="00907CB6">
        <w:rPr>
          <w:rFonts w:ascii="Times New Roman" w:eastAsia="Calibri" w:hAnsi="Times New Roman" w:cs="Times New Roman"/>
        </w:rPr>
        <w:t>Timm</w:t>
      </w:r>
      <w:proofErr w:type="spellEnd"/>
      <w:r w:rsidRPr="00907CB6">
        <w:rPr>
          <w:rFonts w:ascii="Times New Roman" w:eastAsia="Calibri" w:hAnsi="Times New Roman" w:cs="Times New Roman"/>
        </w:rPr>
        <w:t xml:space="preserve">, </w:t>
      </w:r>
      <w:proofErr w:type="spellStart"/>
      <w:r w:rsidRPr="00907CB6">
        <w:rPr>
          <w:rFonts w:ascii="Times New Roman" w:hAnsi="Times New Roman" w:cs="Times New Roman"/>
        </w:rPr>
        <w:t>Olir</w:t>
      </w:r>
      <w:proofErr w:type="spellEnd"/>
      <w:r w:rsidRPr="00907CB6">
        <w:rPr>
          <w:rFonts w:ascii="Times New Roman" w:hAnsi="Times New Roman" w:cs="Times New Roman"/>
        </w:rPr>
        <w:t xml:space="preserve"> Roque </w:t>
      </w:r>
      <w:proofErr w:type="spellStart"/>
      <w:r w:rsidRPr="00907CB6">
        <w:rPr>
          <w:rFonts w:ascii="Times New Roman" w:hAnsi="Times New Roman" w:cs="Times New Roman"/>
        </w:rPr>
        <w:t>Gonzatti</w:t>
      </w:r>
      <w:proofErr w:type="spellEnd"/>
      <w:r w:rsidRPr="00907CB6">
        <w:rPr>
          <w:rFonts w:ascii="Times New Roman" w:hAnsi="Times New Roman" w:cs="Times New Roman"/>
        </w:rPr>
        <w:t xml:space="preserve">, </w:t>
      </w:r>
      <w:r w:rsidRPr="00907CB6">
        <w:rPr>
          <w:rFonts w:ascii="Times New Roman" w:eastAsia="Calibri" w:hAnsi="Times New Roman" w:cs="Times New Roman"/>
          <w:color w:val="FF0000"/>
        </w:rPr>
        <w:t xml:space="preserve"> </w:t>
      </w:r>
      <w:proofErr w:type="spellStart"/>
      <w:r w:rsidRPr="00907CB6">
        <w:rPr>
          <w:rFonts w:ascii="Times New Roman" w:eastAsia="Calibri" w:hAnsi="Times New Roman" w:cs="Times New Roman"/>
        </w:rPr>
        <w:t>Dineia</w:t>
      </w:r>
      <w:proofErr w:type="spellEnd"/>
      <w:r w:rsidRPr="00907CB6">
        <w:rPr>
          <w:rFonts w:ascii="Times New Roman" w:eastAsia="Calibri" w:hAnsi="Times New Roman" w:cs="Times New Roman"/>
        </w:rPr>
        <w:t xml:space="preserve"> Cristiane de Aguiar</w:t>
      </w:r>
      <w:r w:rsidR="00022900">
        <w:rPr>
          <w:rFonts w:ascii="Times New Roman" w:eastAsia="Calibri" w:hAnsi="Times New Roman" w:cs="Times New Roman"/>
        </w:rPr>
        <w:t xml:space="preserve">, </w:t>
      </w:r>
      <w:r w:rsidRPr="00907CB6">
        <w:rPr>
          <w:rFonts w:ascii="Times New Roman" w:hAnsi="Times New Roman" w:cs="Times New Roman"/>
        </w:rPr>
        <w:t xml:space="preserve">Lucineide </w:t>
      </w:r>
      <w:proofErr w:type="spellStart"/>
      <w:r w:rsidRPr="00907CB6">
        <w:rPr>
          <w:rFonts w:ascii="Times New Roman" w:hAnsi="Times New Roman" w:cs="Times New Roman"/>
        </w:rPr>
        <w:t>Orsolin</w:t>
      </w:r>
      <w:proofErr w:type="spellEnd"/>
      <w:r w:rsidRPr="00907CB6">
        <w:rPr>
          <w:rFonts w:ascii="Times New Roman" w:hAnsi="Times New Roman" w:cs="Times New Roman"/>
        </w:rPr>
        <w:t xml:space="preserve"> e Rosangela Otto, </w:t>
      </w:r>
      <w:r w:rsidRPr="00907CB6">
        <w:rPr>
          <w:rFonts w:ascii="Times New Roman" w:eastAsia="Calibri" w:hAnsi="Times New Roman" w:cs="Times New Roman"/>
          <w:bCs/>
        </w:rPr>
        <w:t xml:space="preserve">e </w:t>
      </w:r>
      <w:r w:rsidR="00022900">
        <w:rPr>
          <w:rFonts w:ascii="Times New Roman" w:eastAsia="Calibri" w:hAnsi="Times New Roman" w:cs="Times New Roman"/>
          <w:bCs/>
        </w:rPr>
        <w:t xml:space="preserve">terão </w:t>
      </w:r>
      <w:r w:rsidRPr="00907CB6">
        <w:rPr>
          <w:rFonts w:ascii="Times New Roman" w:eastAsia="Calibri" w:hAnsi="Times New Roman" w:cs="Times New Roman"/>
          <w:bCs/>
        </w:rPr>
        <w:t xml:space="preserve">como Fiscais </w:t>
      </w:r>
      <w:proofErr w:type="spellStart"/>
      <w:r w:rsidRPr="00907CB6">
        <w:rPr>
          <w:rFonts w:ascii="Times New Roman" w:eastAsia="Calibri" w:hAnsi="Times New Roman" w:cs="Times New Roman"/>
          <w:bCs/>
        </w:rPr>
        <w:t>Iva</w:t>
      </w:r>
      <w:proofErr w:type="spellEnd"/>
      <w:r w:rsidRPr="00907CB6">
        <w:rPr>
          <w:rFonts w:ascii="Times New Roman" w:eastAsia="Calibri" w:hAnsi="Times New Roman" w:cs="Times New Roman"/>
          <w:bCs/>
        </w:rPr>
        <w:t xml:space="preserve"> Cristina </w:t>
      </w:r>
      <w:proofErr w:type="spellStart"/>
      <w:r w:rsidRPr="00907CB6">
        <w:rPr>
          <w:rFonts w:ascii="Times New Roman" w:eastAsia="Calibri" w:hAnsi="Times New Roman" w:cs="Times New Roman"/>
          <w:bCs/>
        </w:rPr>
        <w:t>Zittlau</w:t>
      </w:r>
      <w:proofErr w:type="spellEnd"/>
      <w:r w:rsidRPr="00907CB6">
        <w:rPr>
          <w:rFonts w:ascii="Times New Roman" w:eastAsia="Calibri" w:hAnsi="Times New Roman" w:cs="Times New Roman"/>
          <w:bCs/>
        </w:rPr>
        <w:t>,</w:t>
      </w:r>
      <w:r w:rsidRPr="00907CB6">
        <w:rPr>
          <w:rFonts w:ascii="Times New Roman" w:hAnsi="Times New Roman" w:cs="Times New Roman"/>
        </w:rPr>
        <w:t xml:space="preserve"> Eliane Furlanetto </w:t>
      </w:r>
      <w:proofErr w:type="spellStart"/>
      <w:r w:rsidRPr="00907CB6">
        <w:rPr>
          <w:rFonts w:ascii="Times New Roman" w:hAnsi="Times New Roman" w:cs="Times New Roman"/>
        </w:rPr>
        <w:t>Reinheimer</w:t>
      </w:r>
      <w:proofErr w:type="spellEnd"/>
      <w:r w:rsidR="00022900">
        <w:rPr>
          <w:rFonts w:ascii="Times New Roman" w:eastAsia="Calibri" w:hAnsi="Times New Roman" w:cs="Times New Roman"/>
          <w:bCs/>
        </w:rPr>
        <w:t>,</w:t>
      </w:r>
      <w:r w:rsidRPr="00907CB6">
        <w:rPr>
          <w:rFonts w:ascii="Times New Roman" w:eastAsia="Calibri" w:hAnsi="Times New Roman" w:cs="Times New Roman"/>
          <w:bCs/>
        </w:rPr>
        <w:t xml:space="preserve"> </w:t>
      </w:r>
      <w:proofErr w:type="spellStart"/>
      <w:r w:rsidRPr="00907CB6">
        <w:rPr>
          <w:rFonts w:ascii="Times New Roman" w:hAnsi="Times New Roman" w:cs="Times New Roman"/>
        </w:rPr>
        <w:t>Chirlei</w:t>
      </w:r>
      <w:proofErr w:type="spellEnd"/>
      <w:r w:rsidRPr="00907CB6">
        <w:rPr>
          <w:rFonts w:ascii="Times New Roman" w:hAnsi="Times New Roman" w:cs="Times New Roman"/>
        </w:rPr>
        <w:t xml:space="preserve"> Steffens </w:t>
      </w:r>
      <w:proofErr w:type="spellStart"/>
      <w:r w:rsidRPr="00907CB6">
        <w:rPr>
          <w:rFonts w:ascii="Times New Roman" w:hAnsi="Times New Roman" w:cs="Times New Roman"/>
        </w:rPr>
        <w:t>Pedó</w:t>
      </w:r>
      <w:proofErr w:type="spellEnd"/>
      <w:r w:rsidR="00022900">
        <w:rPr>
          <w:rFonts w:ascii="Times New Roman" w:hAnsi="Times New Roman" w:cs="Times New Roman"/>
        </w:rPr>
        <w:t xml:space="preserve">, </w:t>
      </w:r>
      <w:r w:rsidRPr="00907CB6">
        <w:rPr>
          <w:rFonts w:ascii="Times New Roman" w:hAnsi="Times New Roman" w:cs="Times New Roman"/>
        </w:rPr>
        <w:t xml:space="preserve">Matheus Egon </w:t>
      </w:r>
      <w:proofErr w:type="spellStart"/>
      <w:r w:rsidRPr="00907CB6">
        <w:rPr>
          <w:rFonts w:ascii="Times New Roman" w:hAnsi="Times New Roman" w:cs="Times New Roman"/>
        </w:rPr>
        <w:t>Simm</w:t>
      </w:r>
      <w:proofErr w:type="spellEnd"/>
      <w:r w:rsidRPr="00907CB6">
        <w:rPr>
          <w:rFonts w:ascii="Times New Roman" w:hAnsi="Times New Roman" w:cs="Times New Roman"/>
        </w:rPr>
        <w:t xml:space="preserve">, </w:t>
      </w:r>
      <w:r w:rsidRPr="00907CB6">
        <w:rPr>
          <w:rFonts w:ascii="Times New Roman" w:hAnsi="Times New Roman" w:cs="Times New Roman"/>
          <w:bCs/>
        </w:rPr>
        <w:t xml:space="preserve">Joubert Luiz Zanatta, </w:t>
      </w:r>
      <w:r w:rsidRPr="00907CB6">
        <w:rPr>
          <w:rFonts w:ascii="Times New Roman" w:eastAsia="Calibri" w:hAnsi="Times New Roman" w:cs="Times New Roman"/>
          <w:bCs/>
        </w:rPr>
        <w:t xml:space="preserve">Ricardo </w:t>
      </w:r>
      <w:proofErr w:type="spellStart"/>
      <w:r w:rsidRPr="00907CB6">
        <w:rPr>
          <w:rFonts w:ascii="Times New Roman" w:eastAsia="Calibri" w:hAnsi="Times New Roman" w:cs="Times New Roman"/>
          <w:bCs/>
        </w:rPr>
        <w:t>Einloft</w:t>
      </w:r>
      <w:proofErr w:type="spellEnd"/>
      <w:r w:rsidRPr="00907CB6">
        <w:rPr>
          <w:rFonts w:ascii="Times New Roman" w:eastAsia="Calibri" w:hAnsi="Times New Roman" w:cs="Times New Roman"/>
          <w:bCs/>
        </w:rPr>
        <w:t xml:space="preserve">, Márcio </w:t>
      </w:r>
      <w:proofErr w:type="spellStart"/>
      <w:r w:rsidRPr="00907CB6">
        <w:rPr>
          <w:rFonts w:ascii="Times New Roman" w:eastAsia="Calibri" w:hAnsi="Times New Roman" w:cs="Times New Roman"/>
          <w:bCs/>
        </w:rPr>
        <w:t>Stahlhöfer</w:t>
      </w:r>
      <w:proofErr w:type="spellEnd"/>
      <w:r w:rsidRPr="00907CB6">
        <w:rPr>
          <w:rFonts w:ascii="Times New Roman" w:eastAsia="Calibri" w:hAnsi="Times New Roman" w:cs="Times New Roman"/>
          <w:bCs/>
        </w:rPr>
        <w:t xml:space="preserve"> e </w:t>
      </w:r>
      <w:proofErr w:type="spellStart"/>
      <w:r w:rsidRPr="00907CB6">
        <w:rPr>
          <w:rFonts w:ascii="Times New Roman" w:eastAsia="Calibri" w:hAnsi="Times New Roman" w:cs="Times New Roman"/>
          <w:bCs/>
        </w:rPr>
        <w:t>Clério</w:t>
      </w:r>
      <w:proofErr w:type="spellEnd"/>
      <w:r w:rsidRPr="00907CB6">
        <w:rPr>
          <w:rFonts w:ascii="Times New Roman" w:eastAsia="Calibri" w:hAnsi="Times New Roman" w:cs="Times New Roman"/>
          <w:bCs/>
        </w:rPr>
        <w:t xml:space="preserve"> André </w:t>
      </w:r>
      <w:proofErr w:type="spellStart"/>
      <w:r w:rsidRPr="00907CB6">
        <w:rPr>
          <w:rFonts w:ascii="Times New Roman" w:eastAsia="Calibri" w:hAnsi="Times New Roman" w:cs="Times New Roman"/>
          <w:bCs/>
        </w:rPr>
        <w:t>Reversi</w:t>
      </w:r>
      <w:proofErr w:type="spellEnd"/>
      <w:r w:rsidRPr="00BE2A41">
        <w:rPr>
          <w:rFonts w:ascii="Times New Roman" w:hAnsi="Times New Roman" w:cs="Times New Roman"/>
        </w:rPr>
        <w:t xml:space="preserve">, que farão </w:t>
      </w:r>
      <w:r w:rsidRPr="00BE2A41">
        <w:rPr>
          <w:rFonts w:ascii="Times New Roman" w:eastAsia="Calibri" w:hAnsi="Times New Roman" w:cs="Times New Roman"/>
        </w:rPr>
        <w:t xml:space="preserve">o acompanhamento formal nos aspectos administrativos, procedimentais contábeis, além do acompanhamento e fiscalização dos serviços, devendo registrar em relatório todas as ocorrências e as deficiências, </w:t>
      </w:r>
      <w:r w:rsidRPr="00BE2A41">
        <w:rPr>
          <w:rFonts w:ascii="Times New Roman" w:hAnsi="Times New Roman" w:cs="Times New Roman"/>
        </w:rPr>
        <w:t>nos termos da Lei</w:t>
      </w:r>
      <w:r w:rsidRPr="00BE2A41">
        <w:rPr>
          <w:rFonts w:ascii="Times New Roman" w:eastAsia="Calibri" w:hAnsi="Times New Roman" w:cs="Times New Roman"/>
        </w:rPr>
        <w:t>, cuja cópia será encaminhada à contratada, objetivando a correção das irregularidades apontadas no prazo que for estabelecido.</w:t>
      </w:r>
    </w:p>
    <w:p w14:paraId="6C7C9034" w14:textId="0B1CB780" w:rsidR="008F3835" w:rsidRPr="00BE2A41" w:rsidRDefault="008F3835" w:rsidP="008F3835">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b/>
          <w:bCs/>
        </w:rPr>
        <w:t>8.2.</w:t>
      </w:r>
      <w:r w:rsidRPr="00BE2A41">
        <w:rPr>
          <w:rFonts w:ascii="Times New Roman" w:hAnsi="Times New Roman" w:cs="Times New Roman"/>
        </w:rPr>
        <w:t xml:space="preserve"> O fiscal do contrato será responsável pelo fiel cumprimento das cláusulas contratuais, inclusive as pertinentes aos encargos complementares.</w:t>
      </w:r>
    </w:p>
    <w:p w14:paraId="01B500CC" w14:textId="27E1E856" w:rsidR="008F3835" w:rsidRPr="00E81ED9" w:rsidRDefault="008F3835" w:rsidP="008F3835">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8.3.</w:t>
      </w:r>
      <w:r w:rsidRPr="00BE2A41">
        <w:rPr>
          <w:rFonts w:ascii="Times New Roman" w:hAnsi="Times New Roman" w:cs="Times New Roman"/>
        </w:rPr>
        <w:t xml:space="preserve"> </w:t>
      </w:r>
      <w:r w:rsidRPr="00BE2A41">
        <w:rPr>
          <w:rFonts w:ascii="Times New Roman" w:eastAsia="Calibri" w:hAnsi="Times New Roman" w:cs="Times New Roman"/>
        </w:rPr>
        <w:t xml:space="preserve">As exigências e a atuação da fiscalização pelo </w:t>
      </w:r>
      <w:r w:rsidRPr="00BE2A41">
        <w:rPr>
          <w:rFonts w:ascii="Times New Roman" w:eastAsia="Calibri" w:hAnsi="Times New Roman" w:cs="Times New Roman"/>
          <w:bCs/>
        </w:rPr>
        <w:t>município</w:t>
      </w:r>
      <w:r w:rsidRPr="00BE2A41">
        <w:rPr>
          <w:rFonts w:ascii="Times New Roman" w:eastAsia="Calibri" w:hAnsi="Times New Roman" w:cs="Times New Roman"/>
          <w:b/>
          <w:bCs/>
        </w:rPr>
        <w:t xml:space="preserve"> </w:t>
      </w:r>
      <w:r w:rsidRPr="00BE2A41">
        <w:rPr>
          <w:rFonts w:ascii="Times New Roman" w:eastAsia="Calibri" w:hAnsi="Times New Roman" w:cs="Times New Roman"/>
        </w:rPr>
        <w:t>em nada restringem a responsabilidade única, integral e exclusiva da contratada no que concerne à execução do objeto contratado.</w:t>
      </w:r>
    </w:p>
    <w:p w14:paraId="1B097BF8" w14:textId="77777777" w:rsidR="008F3835" w:rsidRDefault="008F3835" w:rsidP="00803294">
      <w:pPr>
        <w:pStyle w:val="PargrafodaLista"/>
        <w:spacing w:after="0" w:line="240" w:lineRule="auto"/>
        <w:ind w:left="0"/>
        <w:jc w:val="both"/>
        <w:rPr>
          <w:rFonts w:ascii="Times New Roman" w:hAnsi="Times New Roman"/>
        </w:rPr>
      </w:pPr>
    </w:p>
    <w:p w14:paraId="57153EDF" w14:textId="757DCF8A" w:rsidR="00803294" w:rsidRPr="0057518A" w:rsidRDefault="008F3835" w:rsidP="00803294">
      <w:pPr>
        <w:spacing w:after="0" w:line="240" w:lineRule="auto"/>
        <w:jc w:val="both"/>
        <w:rPr>
          <w:rFonts w:ascii="Times New Roman" w:hAnsi="Times New Roman"/>
          <w:b/>
        </w:rPr>
      </w:pPr>
      <w:r>
        <w:rPr>
          <w:rFonts w:ascii="Times New Roman" w:hAnsi="Times New Roman"/>
          <w:b/>
        </w:rPr>
        <w:t>9</w:t>
      </w:r>
      <w:r w:rsidR="00803294" w:rsidRPr="0057518A">
        <w:rPr>
          <w:rFonts w:ascii="Times New Roman" w:hAnsi="Times New Roman"/>
          <w:b/>
        </w:rPr>
        <w:t>. PROTEÇÃO DE DADOS PESSOAIS (LGPD)</w:t>
      </w:r>
    </w:p>
    <w:p w14:paraId="6519DFE7" w14:textId="08CA31BC" w:rsidR="00803294" w:rsidRPr="0057518A" w:rsidRDefault="008F3835" w:rsidP="00803294">
      <w:pPr>
        <w:spacing w:after="0" w:line="240" w:lineRule="auto"/>
        <w:jc w:val="both"/>
        <w:rPr>
          <w:rFonts w:ascii="Times New Roman" w:hAnsi="Times New Roman"/>
        </w:rPr>
      </w:pPr>
      <w:r>
        <w:rPr>
          <w:rFonts w:ascii="Times New Roman" w:hAnsi="Times New Roman"/>
          <w:b/>
        </w:rPr>
        <w:t>9</w:t>
      </w:r>
      <w:r w:rsidR="00803294" w:rsidRPr="0057518A">
        <w:rPr>
          <w:rFonts w:ascii="Times New Roman" w:hAnsi="Times New Roman"/>
          <w:b/>
        </w:rPr>
        <w:t>.1.</w:t>
      </w:r>
      <w:r w:rsidR="00803294" w:rsidRPr="0057518A">
        <w:rPr>
          <w:rFonts w:ascii="Times New Roman" w:hAnsi="Times New Roman"/>
        </w:rPr>
        <w:t xml:space="preserve"> As partes seguirão as disposições acerca da Proteção de Dados Pessoais constantes do Edital e da </w:t>
      </w:r>
      <w:hyperlink r:id="rId191" w:history="1">
        <w:r w:rsidR="00803294" w:rsidRPr="0057518A">
          <w:rPr>
            <w:rStyle w:val="Hyperlink"/>
            <w:rFonts w:ascii="Times New Roman" w:hAnsi="Times New Roman"/>
            <w:color w:val="auto"/>
          </w:rPr>
          <w:t>Lei nº 13.709/2018 (LGPD)</w:t>
        </w:r>
      </w:hyperlink>
      <w:r w:rsidR="00803294" w:rsidRPr="0057518A">
        <w:rPr>
          <w:rFonts w:ascii="Times New Roman" w:hAnsi="Times New Roman"/>
        </w:rPr>
        <w:t>.</w:t>
      </w:r>
    </w:p>
    <w:p w14:paraId="2CAF9A87" w14:textId="77777777" w:rsidR="00803294" w:rsidRPr="0057518A" w:rsidRDefault="00803294" w:rsidP="00803294">
      <w:pPr>
        <w:spacing w:after="0" w:line="240" w:lineRule="auto"/>
        <w:jc w:val="both"/>
        <w:rPr>
          <w:rFonts w:ascii="Times New Roman" w:eastAsia="Times New Roman" w:hAnsi="Times New Roman"/>
          <w:color w:val="000000"/>
          <w:lang w:eastAsia="pt-BR"/>
        </w:rPr>
      </w:pPr>
    </w:p>
    <w:p w14:paraId="67C7FF50" w14:textId="340948BE" w:rsidR="00803294" w:rsidRPr="0057518A" w:rsidRDefault="008F3835" w:rsidP="00803294">
      <w:pPr>
        <w:spacing w:after="0" w:line="240" w:lineRule="auto"/>
        <w:jc w:val="both"/>
        <w:rPr>
          <w:rFonts w:ascii="Times New Roman" w:eastAsia="Times New Roman" w:hAnsi="Times New Roman"/>
          <w:b/>
          <w:bCs/>
          <w:color w:val="000000"/>
          <w:lang w:eastAsia="pt-BR"/>
        </w:rPr>
      </w:pPr>
      <w:r>
        <w:rPr>
          <w:rFonts w:ascii="Times New Roman" w:eastAsia="Times New Roman" w:hAnsi="Times New Roman"/>
          <w:b/>
          <w:bCs/>
          <w:color w:val="000000"/>
          <w:lang w:eastAsia="pt-BR"/>
        </w:rPr>
        <w:t>10</w:t>
      </w:r>
      <w:r w:rsidR="00803294" w:rsidRPr="0057518A">
        <w:rPr>
          <w:rFonts w:ascii="Times New Roman" w:eastAsia="Times New Roman" w:hAnsi="Times New Roman"/>
          <w:b/>
          <w:bCs/>
          <w:color w:val="000000"/>
          <w:lang w:eastAsia="pt-BR"/>
        </w:rPr>
        <w:t>. DO FORO</w:t>
      </w:r>
    </w:p>
    <w:p w14:paraId="7E9A8AD5" w14:textId="44E1905E" w:rsidR="00803294" w:rsidRPr="0057518A" w:rsidRDefault="008F3835" w:rsidP="00803294">
      <w:pPr>
        <w:spacing w:after="0" w:line="240" w:lineRule="auto"/>
        <w:jc w:val="both"/>
        <w:rPr>
          <w:rFonts w:ascii="Times New Roman" w:eastAsia="Times New Roman" w:hAnsi="Times New Roman"/>
          <w:color w:val="000000"/>
          <w:lang w:eastAsia="pt-BR"/>
        </w:rPr>
      </w:pPr>
      <w:r>
        <w:rPr>
          <w:rFonts w:ascii="Times New Roman" w:eastAsia="Times New Roman" w:hAnsi="Times New Roman"/>
          <w:b/>
          <w:bCs/>
          <w:color w:val="000000"/>
          <w:lang w:eastAsia="pt-BR"/>
        </w:rPr>
        <w:t>10</w:t>
      </w:r>
      <w:r w:rsidR="00803294" w:rsidRPr="0057518A">
        <w:rPr>
          <w:rFonts w:ascii="Times New Roman" w:eastAsia="Times New Roman" w:hAnsi="Times New Roman"/>
          <w:b/>
          <w:bCs/>
          <w:color w:val="000000"/>
          <w:lang w:eastAsia="pt-BR"/>
        </w:rPr>
        <w:t>.1.</w:t>
      </w:r>
      <w:r w:rsidR="00803294" w:rsidRPr="0057518A">
        <w:rPr>
          <w:rFonts w:ascii="Times New Roman" w:eastAsia="Times New Roman" w:hAnsi="Times New Roman"/>
          <w:color w:val="000000"/>
          <w:lang w:eastAsia="pt-BR"/>
        </w:rPr>
        <w:t xml:space="preserve"> Fica eleito o Foro da Comarca de Palmitos, Estado de Santa Catarina, como único competente para dirimir as controvérsias resultantes deste instrumento, renunciando as partes a qualquer outro, por mais privilegiado que seja ou venha a ser.</w:t>
      </w:r>
    </w:p>
    <w:p w14:paraId="09CD075E" w14:textId="77777777" w:rsidR="00803294" w:rsidRPr="0057518A" w:rsidRDefault="00803294" w:rsidP="00803294">
      <w:pPr>
        <w:spacing w:after="0" w:line="240" w:lineRule="auto"/>
        <w:jc w:val="both"/>
        <w:rPr>
          <w:rFonts w:ascii="Times New Roman" w:eastAsia="Times New Roman" w:hAnsi="Times New Roman"/>
          <w:color w:val="000000"/>
          <w:lang w:eastAsia="pt-BR"/>
        </w:rPr>
      </w:pPr>
    </w:p>
    <w:p w14:paraId="19A0498A" w14:textId="00809758" w:rsidR="00803294" w:rsidRPr="0057518A" w:rsidRDefault="00803294" w:rsidP="00803294">
      <w:pPr>
        <w:spacing w:after="0" w:line="240" w:lineRule="auto"/>
        <w:jc w:val="both"/>
        <w:rPr>
          <w:rFonts w:ascii="Times New Roman" w:hAnsi="Times New Roman"/>
          <w:b/>
        </w:rPr>
      </w:pPr>
      <w:r w:rsidRPr="0057518A">
        <w:rPr>
          <w:rFonts w:ascii="Times New Roman" w:hAnsi="Times New Roman"/>
          <w:b/>
        </w:rPr>
        <w:t>1</w:t>
      </w:r>
      <w:r w:rsidR="008F3835">
        <w:rPr>
          <w:rFonts w:ascii="Times New Roman" w:hAnsi="Times New Roman"/>
          <w:b/>
        </w:rPr>
        <w:t>1</w:t>
      </w:r>
      <w:r w:rsidRPr="0057518A">
        <w:rPr>
          <w:rFonts w:ascii="Times New Roman" w:hAnsi="Times New Roman"/>
          <w:b/>
        </w:rPr>
        <w:t>. PUBLICAÇÃO</w:t>
      </w:r>
    </w:p>
    <w:p w14:paraId="3531E2F0" w14:textId="4880AEE6" w:rsidR="00803294" w:rsidRPr="0057518A" w:rsidRDefault="00803294" w:rsidP="00803294">
      <w:pPr>
        <w:spacing w:after="0" w:line="240" w:lineRule="auto"/>
        <w:jc w:val="both"/>
        <w:rPr>
          <w:rFonts w:ascii="Times New Roman" w:hAnsi="Times New Roman"/>
        </w:rPr>
      </w:pPr>
      <w:r w:rsidRPr="0057518A">
        <w:rPr>
          <w:rFonts w:ascii="Times New Roman" w:hAnsi="Times New Roman"/>
          <w:b/>
        </w:rPr>
        <w:t>1</w:t>
      </w:r>
      <w:r w:rsidR="008F3835">
        <w:rPr>
          <w:rFonts w:ascii="Times New Roman" w:hAnsi="Times New Roman"/>
          <w:b/>
        </w:rPr>
        <w:t>1</w:t>
      </w:r>
      <w:r w:rsidRPr="0057518A">
        <w:rPr>
          <w:rFonts w:ascii="Times New Roman" w:hAnsi="Times New Roman"/>
          <w:b/>
        </w:rPr>
        <w:t>.1.</w:t>
      </w:r>
      <w:r w:rsidRPr="0057518A">
        <w:rPr>
          <w:rFonts w:ascii="Times New Roman" w:hAnsi="Times New Roman"/>
        </w:rPr>
        <w:t xml:space="preserve"> Esta ata, com indicação dos fornecedores, será divulgada:</w:t>
      </w:r>
    </w:p>
    <w:p w14:paraId="55DBE6AE" w14:textId="77777777" w:rsidR="00803294" w:rsidRPr="0057518A" w:rsidRDefault="00803294" w:rsidP="00803294">
      <w:pPr>
        <w:pStyle w:val="PargrafodaLista"/>
        <w:numPr>
          <w:ilvl w:val="0"/>
          <w:numId w:val="23"/>
        </w:numPr>
        <w:tabs>
          <w:tab w:val="left" w:pos="567"/>
        </w:tabs>
        <w:spacing w:after="0" w:line="240" w:lineRule="auto"/>
        <w:ind w:left="0" w:firstLine="0"/>
        <w:jc w:val="both"/>
        <w:rPr>
          <w:rFonts w:ascii="Times New Roman" w:hAnsi="Times New Roman"/>
        </w:rPr>
      </w:pPr>
      <w:r w:rsidRPr="0057518A">
        <w:rPr>
          <w:rFonts w:ascii="Times New Roman" w:hAnsi="Times New Roman"/>
        </w:rPr>
        <w:t>Portal Nacional de Contratações Públicas</w:t>
      </w:r>
      <w:r>
        <w:rPr>
          <w:rFonts w:ascii="Times New Roman" w:hAnsi="Times New Roman"/>
        </w:rPr>
        <w:t>-</w:t>
      </w:r>
      <w:r w:rsidRPr="0057518A">
        <w:rPr>
          <w:rFonts w:ascii="Times New Roman" w:hAnsi="Times New Roman"/>
        </w:rPr>
        <w:t>PNCP, a partir da adoção pelo Município (</w:t>
      </w:r>
      <w:hyperlink r:id="rId192" w:anchor="art176iii" w:history="1">
        <w:r w:rsidRPr="0057518A">
          <w:rPr>
            <w:rStyle w:val="Hyperlink"/>
            <w:rFonts w:ascii="Times New Roman" w:hAnsi="Times New Roman"/>
            <w:color w:val="auto"/>
          </w:rPr>
          <w:t>art. 176, III c/c p. ú. da Lei nº 14.133/2021</w:t>
        </w:r>
      </w:hyperlink>
      <w:r w:rsidRPr="0057518A">
        <w:rPr>
          <w:rFonts w:ascii="Times New Roman" w:hAnsi="Times New Roman"/>
        </w:rPr>
        <w:t>);</w:t>
      </w:r>
    </w:p>
    <w:p w14:paraId="702D84B7" w14:textId="77777777" w:rsidR="00803294" w:rsidRPr="0057518A" w:rsidRDefault="00803294" w:rsidP="00803294">
      <w:pPr>
        <w:pStyle w:val="PargrafodaLista"/>
        <w:numPr>
          <w:ilvl w:val="0"/>
          <w:numId w:val="23"/>
        </w:numPr>
        <w:tabs>
          <w:tab w:val="left" w:pos="567"/>
        </w:tabs>
        <w:spacing w:after="0" w:line="240" w:lineRule="auto"/>
        <w:ind w:left="0" w:firstLine="0"/>
        <w:jc w:val="both"/>
        <w:rPr>
          <w:rFonts w:ascii="Times New Roman" w:hAnsi="Times New Roman"/>
        </w:rPr>
      </w:pPr>
      <w:r w:rsidRPr="0057518A">
        <w:rPr>
          <w:rFonts w:ascii="Times New Roman" w:hAnsi="Times New Roman"/>
        </w:rPr>
        <w:t>Página do Município de Palmitos</w:t>
      </w:r>
      <w:r>
        <w:rPr>
          <w:rFonts w:ascii="Times New Roman" w:hAnsi="Times New Roman"/>
        </w:rPr>
        <w:t>-</w:t>
      </w:r>
      <w:r w:rsidRPr="0057518A">
        <w:rPr>
          <w:rFonts w:ascii="Times New Roman" w:hAnsi="Times New Roman"/>
        </w:rPr>
        <w:t>SC (www.palmitos.sc.gov.br);</w:t>
      </w:r>
    </w:p>
    <w:p w14:paraId="1D4942B7" w14:textId="77777777" w:rsidR="00803294" w:rsidRPr="0057518A" w:rsidRDefault="00803294" w:rsidP="00803294">
      <w:pPr>
        <w:pStyle w:val="PargrafodaLista"/>
        <w:numPr>
          <w:ilvl w:val="0"/>
          <w:numId w:val="23"/>
        </w:numPr>
        <w:tabs>
          <w:tab w:val="left" w:pos="567"/>
        </w:tabs>
        <w:spacing w:after="0" w:line="240" w:lineRule="auto"/>
        <w:ind w:left="0" w:firstLine="0"/>
        <w:jc w:val="both"/>
        <w:rPr>
          <w:rFonts w:ascii="Times New Roman" w:hAnsi="Times New Roman"/>
        </w:rPr>
      </w:pPr>
      <w:r w:rsidRPr="0057518A">
        <w:rPr>
          <w:rFonts w:ascii="Times New Roman" w:hAnsi="Times New Roman"/>
        </w:rPr>
        <w:t>Diário Oficial dos Municípios</w:t>
      </w:r>
      <w:r>
        <w:rPr>
          <w:rFonts w:ascii="Times New Roman" w:hAnsi="Times New Roman"/>
        </w:rPr>
        <w:t>-</w:t>
      </w:r>
      <w:r w:rsidRPr="0057518A">
        <w:rPr>
          <w:rFonts w:ascii="Times New Roman" w:hAnsi="Times New Roman"/>
        </w:rPr>
        <w:t>DOM (</w:t>
      </w:r>
      <w:hyperlink r:id="rId193" w:anchor="art176" w:history="1">
        <w:r w:rsidRPr="0057518A">
          <w:rPr>
            <w:rStyle w:val="Hyperlink"/>
            <w:rFonts w:ascii="Times New Roman" w:hAnsi="Times New Roman"/>
            <w:color w:val="auto"/>
          </w:rPr>
          <w:t>art. 176, p. ú., I da Lei nº 14.133/2021</w:t>
        </w:r>
      </w:hyperlink>
      <w:r w:rsidRPr="0057518A">
        <w:rPr>
          <w:rFonts w:ascii="Times New Roman" w:hAnsi="Times New Roman"/>
        </w:rPr>
        <w:t>).</w:t>
      </w:r>
    </w:p>
    <w:p w14:paraId="1E911F0E" w14:textId="77777777" w:rsidR="00803294" w:rsidRPr="0057518A" w:rsidRDefault="00803294" w:rsidP="00803294">
      <w:pPr>
        <w:spacing w:after="0" w:line="240" w:lineRule="auto"/>
        <w:jc w:val="both"/>
        <w:rPr>
          <w:rFonts w:ascii="Times New Roman" w:hAnsi="Times New Roman"/>
        </w:rPr>
      </w:pPr>
    </w:p>
    <w:p w14:paraId="676AEFCD" w14:textId="77777777" w:rsidR="00803294" w:rsidRPr="0027101D" w:rsidRDefault="00803294" w:rsidP="00803294">
      <w:pPr>
        <w:spacing w:after="0" w:line="240" w:lineRule="auto"/>
        <w:jc w:val="center"/>
        <w:rPr>
          <w:rFonts w:ascii="Times New Roman" w:hAnsi="Times New Roman"/>
        </w:rPr>
      </w:pPr>
      <w:r w:rsidRPr="0027101D">
        <w:rPr>
          <w:rFonts w:ascii="Times New Roman" w:hAnsi="Times New Roman"/>
        </w:rPr>
        <w:t>(LOCAL), (DATA).</w:t>
      </w:r>
    </w:p>
    <w:p w14:paraId="0C7E732D" w14:textId="77777777" w:rsidR="00803294" w:rsidRPr="0027101D" w:rsidRDefault="00803294" w:rsidP="00803294">
      <w:pPr>
        <w:spacing w:after="0" w:line="240" w:lineRule="auto"/>
        <w:jc w:val="center"/>
        <w:rPr>
          <w:rFonts w:ascii="Times New Roman" w:hAnsi="Times New Roman"/>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78"/>
        <w:gridCol w:w="4536"/>
      </w:tblGrid>
      <w:tr w:rsidR="00803294" w:rsidRPr="0027101D" w14:paraId="6446F08F" w14:textId="77777777" w:rsidTr="00437371">
        <w:tc>
          <w:tcPr>
            <w:tcW w:w="4678" w:type="dxa"/>
            <w:shd w:val="clear" w:color="auto" w:fill="auto"/>
          </w:tcPr>
          <w:p w14:paraId="47CF3D04" w14:textId="77777777" w:rsidR="00803294" w:rsidRDefault="00803294" w:rsidP="00437371">
            <w:pPr>
              <w:spacing w:after="0" w:line="240" w:lineRule="auto"/>
              <w:jc w:val="center"/>
              <w:rPr>
                <w:rFonts w:ascii="Times New Roman" w:hAnsi="Times New Roman"/>
              </w:rPr>
            </w:pPr>
          </w:p>
          <w:p w14:paraId="3F9D6D34" w14:textId="77777777" w:rsidR="008F3835" w:rsidRDefault="008F3835" w:rsidP="00437371">
            <w:pPr>
              <w:spacing w:after="0" w:line="240" w:lineRule="auto"/>
              <w:jc w:val="center"/>
              <w:rPr>
                <w:rFonts w:ascii="Times New Roman" w:hAnsi="Times New Roman"/>
              </w:rPr>
            </w:pPr>
          </w:p>
          <w:p w14:paraId="7E1A42E0" w14:textId="77777777" w:rsidR="008F3835" w:rsidRDefault="008F3835" w:rsidP="00437371">
            <w:pPr>
              <w:spacing w:after="0" w:line="240" w:lineRule="auto"/>
              <w:jc w:val="center"/>
              <w:rPr>
                <w:rFonts w:ascii="Times New Roman" w:hAnsi="Times New Roman"/>
              </w:rPr>
            </w:pPr>
          </w:p>
          <w:p w14:paraId="75AB5D18" w14:textId="77777777" w:rsidR="00B3286D" w:rsidRPr="0027101D" w:rsidRDefault="00B3286D" w:rsidP="00B3286D">
            <w:pPr>
              <w:spacing w:after="0" w:line="240" w:lineRule="auto"/>
              <w:jc w:val="center"/>
              <w:rPr>
                <w:rFonts w:ascii="Times New Roman" w:hAnsi="Times New Roman"/>
              </w:rPr>
            </w:pPr>
            <w:r w:rsidRPr="0027101D">
              <w:rPr>
                <w:rFonts w:ascii="Times New Roman" w:hAnsi="Times New Roman"/>
              </w:rPr>
              <w:t>________________________________</w:t>
            </w:r>
          </w:p>
          <w:p w14:paraId="4A1F5CC0" w14:textId="77777777" w:rsidR="00B3286D" w:rsidRPr="0027101D" w:rsidRDefault="00B3286D" w:rsidP="00B3286D">
            <w:pPr>
              <w:spacing w:after="0" w:line="240" w:lineRule="auto"/>
              <w:jc w:val="center"/>
              <w:rPr>
                <w:rFonts w:ascii="Times New Roman" w:hAnsi="Times New Roman"/>
              </w:rPr>
            </w:pPr>
            <w:r w:rsidRPr="0027101D">
              <w:rPr>
                <w:rFonts w:ascii="Times New Roman" w:hAnsi="Times New Roman"/>
              </w:rPr>
              <w:t>PREFEITO MUNICIPAL</w:t>
            </w:r>
          </w:p>
          <w:p w14:paraId="4A83D846" w14:textId="3036157B" w:rsidR="00B3286D" w:rsidRPr="0027101D" w:rsidRDefault="00B3286D" w:rsidP="00B3286D">
            <w:pPr>
              <w:spacing w:after="0" w:line="240" w:lineRule="auto"/>
              <w:jc w:val="center"/>
              <w:rPr>
                <w:rFonts w:ascii="Times New Roman" w:hAnsi="Times New Roman"/>
              </w:rPr>
            </w:pPr>
            <w:r w:rsidRPr="0027101D">
              <w:rPr>
                <w:rFonts w:ascii="Times New Roman" w:hAnsi="Times New Roman"/>
              </w:rPr>
              <w:t>CONTRATANTE</w:t>
            </w:r>
          </w:p>
        </w:tc>
        <w:tc>
          <w:tcPr>
            <w:tcW w:w="4536" w:type="dxa"/>
            <w:shd w:val="clear" w:color="auto" w:fill="auto"/>
          </w:tcPr>
          <w:p w14:paraId="5E5C8449" w14:textId="77777777" w:rsidR="00803294" w:rsidRDefault="00803294" w:rsidP="00437371">
            <w:pPr>
              <w:spacing w:after="0" w:line="240" w:lineRule="auto"/>
              <w:jc w:val="center"/>
              <w:rPr>
                <w:rFonts w:ascii="Times New Roman" w:hAnsi="Times New Roman"/>
              </w:rPr>
            </w:pPr>
          </w:p>
          <w:p w14:paraId="04C98286" w14:textId="77777777" w:rsidR="008F3835" w:rsidRDefault="008F3835" w:rsidP="00437371">
            <w:pPr>
              <w:spacing w:after="0" w:line="240" w:lineRule="auto"/>
              <w:jc w:val="center"/>
              <w:rPr>
                <w:rFonts w:ascii="Times New Roman" w:hAnsi="Times New Roman"/>
              </w:rPr>
            </w:pPr>
          </w:p>
          <w:p w14:paraId="58A02CEB" w14:textId="77777777" w:rsidR="008F3835" w:rsidRDefault="008F3835" w:rsidP="00437371">
            <w:pPr>
              <w:spacing w:after="0" w:line="240" w:lineRule="auto"/>
              <w:jc w:val="center"/>
              <w:rPr>
                <w:rFonts w:ascii="Times New Roman" w:hAnsi="Times New Roman"/>
              </w:rPr>
            </w:pPr>
          </w:p>
          <w:p w14:paraId="75276B9F" w14:textId="77777777" w:rsidR="00B3286D" w:rsidRPr="0027101D" w:rsidRDefault="00B3286D" w:rsidP="00B3286D">
            <w:pPr>
              <w:spacing w:after="0" w:line="240" w:lineRule="auto"/>
              <w:jc w:val="center"/>
              <w:rPr>
                <w:rFonts w:ascii="Times New Roman" w:hAnsi="Times New Roman"/>
              </w:rPr>
            </w:pPr>
            <w:r w:rsidRPr="0027101D">
              <w:rPr>
                <w:rFonts w:ascii="Times New Roman" w:hAnsi="Times New Roman"/>
              </w:rPr>
              <w:t>_____________________________</w:t>
            </w:r>
          </w:p>
          <w:p w14:paraId="04589EBD" w14:textId="77777777" w:rsidR="00B3286D" w:rsidRPr="0027101D" w:rsidRDefault="00B3286D" w:rsidP="00B3286D">
            <w:pPr>
              <w:spacing w:after="0" w:line="240" w:lineRule="auto"/>
              <w:jc w:val="center"/>
              <w:rPr>
                <w:rFonts w:ascii="Times New Roman" w:hAnsi="Times New Roman"/>
              </w:rPr>
            </w:pPr>
            <w:r w:rsidRPr="0027101D">
              <w:rPr>
                <w:rFonts w:ascii="Times New Roman" w:hAnsi="Times New Roman"/>
              </w:rPr>
              <w:t>XXX</w:t>
            </w:r>
          </w:p>
          <w:p w14:paraId="72F60C68" w14:textId="56CE6265" w:rsidR="00B3286D" w:rsidRPr="0027101D" w:rsidRDefault="00B3286D" w:rsidP="00B3286D">
            <w:pPr>
              <w:spacing w:after="0" w:line="240" w:lineRule="auto"/>
              <w:jc w:val="center"/>
              <w:rPr>
                <w:rFonts w:ascii="Times New Roman" w:hAnsi="Times New Roman"/>
              </w:rPr>
            </w:pPr>
            <w:r w:rsidRPr="0027101D">
              <w:rPr>
                <w:rFonts w:ascii="Times New Roman" w:hAnsi="Times New Roman"/>
              </w:rPr>
              <w:t>CONTRATADO</w:t>
            </w:r>
          </w:p>
        </w:tc>
      </w:tr>
      <w:tr w:rsidR="00803294" w:rsidRPr="0027101D" w14:paraId="00BF26ED" w14:textId="77777777" w:rsidTr="00437371">
        <w:tc>
          <w:tcPr>
            <w:tcW w:w="9214" w:type="dxa"/>
            <w:gridSpan w:val="2"/>
            <w:shd w:val="clear" w:color="auto" w:fill="auto"/>
          </w:tcPr>
          <w:p w14:paraId="1668A90F" w14:textId="77777777" w:rsidR="00B3286D" w:rsidRDefault="00B3286D" w:rsidP="00437371">
            <w:pPr>
              <w:spacing w:after="0" w:line="240" w:lineRule="auto"/>
              <w:jc w:val="center"/>
              <w:rPr>
                <w:rFonts w:ascii="Times New Roman" w:hAnsi="Times New Roman"/>
              </w:rPr>
            </w:pPr>
          </w:p>
          <w:p w14:paraId="49B6F21F" w14:textId="77777777" w:rsidR="008F3835" w:rsidRDefault="008F3835" w:rsidP="00437371">
            <w:pPr>
              <w:spacing w:after="0" w:line="240" w:lineRule="auto"/>
              <w:jc w:val="center"/>
              <w:rPr>
                <w:rFonts w:ascii="Times New Roman" w:hAnsi="Times New Roman"/>
              </w:rPr>
            </w:pPr>
          </w:p>
          <w:p w14:paraId="0BCCD701" w14:textId="77777777" w:rsidR="008F3835" w:rsidRDefault="008F3835" w:rsidP="00437371">
            <w:pPr>
              <w:spacing w:after="0" w:line="240" w:lineRule="auto"/>
              <w:jc w:val="center"/>
              <w:rPr>
                <w:rFonts w:ascii="Times New Roman" w:hAnsi="Times New Roman"/>
              </w:rPr>
            </w:pPr>
          </w:p>
          <w:p w14:paraId="482A5D52" w14:textId="77777777" w:rsidR="00B3286D" w:rsidRPr="0027101D" w:rsidRDefault="00B3286D" w:rsidP="00B3286D">
            <w:pPr>
              <w:spacing w:after="0" w:line="240" w:lineRule="auto"/>
              <w:jc w:val="center"/>
              <w:rPr>
                <w:rFonts w:ascii="Times New Roman" w:hAnsi="Times New Roman"/>
              </w:rPr>
            </w:pPr>
            <w:r w:rsidRPr="0027101D">
              <w:rPr>
                <w:rFonts w:ascii="Times New Roman" w:hAnsi="Times New Roman"/>
              </w:rPr>
              <w:t>_____________________________</w:t>
            </w:r>
          </w:p>
          <w:p w14:paraId="0A4D54C7" w14:textId="77777777" w:rsidR="00B3286D" w:rsidRDefault="00EA5149" w:rsidP="00B3286D">
            <w:pPr>
              <w:spacing w:after="0" w:line="240" w:lineRule="auto"/>
              <w:jc w:val="center"/>
              <w:rPr>
                <w:rFonts w:ascii="Times New Roman" w:hAnsi="Times New Roman"/>
              </w:rPr>
            </w:pPr>
            <w:r>
              <w:rPr>
                <w:rFonts w:ascii="Times New Roman" w:hAnsi="Times New Roman"/>
              </w:rPr>
              <w:t>Assessor Jurídico</w:t>
            </w:r>
          </w:p>
          <w:p w14:paraId="62701414" w14:textId="488EA86F" w:rsidR="00EA5149" w:rsidRPr="0027101D" w:rsidRDefault="00EA5149" w:rsidP="00B3286D">
            <w:pPr>
              <w:spacing w:after="0" w:line="240" w:lineRule="auto"/>
              <w:jc w:val="center"/>
              <w:rPr>
                <w:rFonts w:ascii="Times New Roman" w:hAnsi="Times New Roman"/>
              </w:rPr>
            </w:pPr>
            <w:r>
              <w:rPr>
                <w:rFonts w:ascii="Times New Roman" w:hAnsi="Times New Roman"/>
              </w:rPr>
              <w:t>OAB</w:t>
            </w:r>
          </w:p>
        </w:tc>
      </w:tr>
    </w:tbl>
    <w:p w14:paraId="76606624" w14:textId="7692DDAF" w:rsidR="00B3286D" w:rsidRDefault="00B3286D" w:rsidP="006E0EA7">
      <w:pPr>
        <w:spacing w:line="240" w:lineRule="auto"/>
        <w:rPr>
          <w:rFonts w:ascii="Times New Roman" w:eastAsia="Times New Roman" w:hAnsi="Times New Roman" w:cs="Times New Roman"/>
          <w:b/>
          <w:lang w:eastAsia="pt-BR"/>
        </w:rPr>
      </w:pPr>
    </w:p>
    <w:p w14:paraId="7B4F88B1" w14:textId="77777777" w:rsidR="00B3286D" w:rsidRDefault="00B3286D">
      <w:pPr>
        <w:rPr>
          <w:rFonts w:ascii="Times New Roman" w:eastAsia="Times New Roman" w:hAnsi="Times New Roman" w:cs="Times New Roman"/>
          <w:b/>
          <w:lang w:eastAsia="pt-BR"/>
        </w:rPr>
      </w:pPr>
      <w:r>
        <w:rPr>
          <w:rFonts w:ascii="Times New Roman" w:eastAsia="Times New Roman" w:hAnsi="Times New Roman" w:cs="Times New Roman"/>
          <w:b/>
          <w:lang w:eastAsia="pt-BR"/>
        </w:rPr>
        <w:br w:type="page"/>
      </w:r>
    </w:p>
    <w:p w14:paraId="5819F32D" w14:textId="77777777" w:rsidR="009B01BF" w:rsidRDefault="009B01BF" w:rsidP="006E0EA7">
      <w:pPr>
        <w:spacing w:line="240" w:lineRule="auto"/>
        <w:rPr>
          <w:rFonts w:ascii="Times New Roman" w:eastAsia="Times New Roman" w:hAnsi="Times New Roman" w:cs="Times New Roman"/>
          <w:b/>
          <w:lang w:eastAsia="pt-BR"/>
        </w:rPr>
      </w:pPr>
    </w:p>
    <w:p w14:paraId="31A63B56" w14:textId="7BD6895E" w:rsidR="002B0D81" w:rsidRPr="0003607F" w:rsidRDefault="002B0D81" w:rsidP="006E0EA7">
      <w:pPr>
        <w:pStyle w:val="Ttulo1"/>
        <w:shd w:val="clear" w:color="auto" w:fill="A5A5A5"/>
        <w:spacing w:before="0" w:line="240" w:lineRule="auto"/>
        <w:jc w:val="center"/>
        <w:rPr>
          <w:rFonts w:ascii="Times New Roman" w:hAnsi="Times New Roman" w:cs="Times New Roman"/>
          <w:sz w:val="22"/>
          <w:szCs w:val="22"/>
        </w:rPr>
      </w:pPr>
      <w:r w:rsidRPr="0003607F">
        <w:rPr>
          <w:rFonts w:ascii="Times New Roman" w:hAnsi="Times New Roman" w:cs="Times New Roman"/>
          <w:sz w:val="22"/>
          <w:szCs w:val="22"/>
        </w:rPr>
        <w:t>ANEXO VI</w:t>
      </w:r>
      <w:r w:rsidR="00B6164B">
        <w:rPr>
          <w:rFonts w:ascii="Times New Roman" w:hAnsi="Times New Roman" w:cs="Times New Roman"/>
          <w:sz w:val="22"/>
          <w:szCs w:val="22"/>
        </w:rPr>
        <w:t>I</w:t>
      </w:r>
      <w:r w:rsidRPr="0003607F">
        <w:rPr>
          <w:rFonts w:ascii="Times New Roman" w:hAnsi="Times New Roman" w:cs="Times New Roman"/>
          <w:sz w:val="22"/>
          <w:szCs w:val="22"/>
        </w:rPr>
        <w:t xml:space="preserve"> – ESPECIFICAÇÕES, PREÇO E QUANTIDADE</w:t>
      </w:r>
    </w:p>
    <w:p w14:paraId="229B0F49" w14:textId="77777777" w:rsidR="002A5238" w:rsidRDefault="002A5238" w:rsidP="006E0EA7">
      <w:pPr>
        <w:spacing w:after="0" w:line="240" w:lineRule="auto"/>
        <w:jc w:val="center"/>
        <w:rPr>
          <w:rFonts w:ascii="Times New Roman" w:eastAsia="Times New Roman" w:hAnsi="Times New Roman" w:cs="Times New Roman"/>
          <w:b/>
          <w:lang w:eastAsia="pt-BR"/>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103"/>
        <w:gridCol w:w="567"/>
        <w:gridCol w:w="992"/>
        <w:gridCol w:w="1066"/>
        <w:gridCol w:w="1202"/>
      </w:tblGrid>
      <w:tr w:rsidR="00E03F3F" w:rsidRPr="00264631" w14:paraId="3DD1A046" w14:textId="77777777" w:rsidTr="00E03F3F">
        <w:trPr>
          <w:trHeight w:val="452"/>
        </w:trPr>
        <w:tc>
          <w:tcPr>
            <w:tcW w:w="7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11C03CB" w14:textId="0C656041" w:rsidR="00E03F3F" w:rsidRPr="00E03F3F" w:rsidRDefault="00E03F3F" w:rsidP="00E03F3F">
            <w:pPr>
              <w:spacing w:after="0" w:line="240" w:lineRule="auto"/>
              <w:jc w:val="center"/>
              <w:rPr>
                <w:rFonts w:ascii="Times New Roman" w:hAnsi="Times New Roman" w:cs="Times New Roman"/>
                <w:b/>
                <w:bCs/>
              </w:rPr>
            </w:pPr>
            <w:r w:rsidRPr="00E03F3F">
              <w:rPr>
                <w:rFonts w:ascii="Times New Roman" w:hAnsi="Times New Roman" w:cs="Times New Roman"/>
                <w:b/>
                <w:bCs/>
              </w:rPr>
              <w:t>Item</w:t>
            </w:r>
          </w:p>
        </w:tc>
        <w:tc>
          <w:tcPr>
            <w:tcW w:w="510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ACA43C9" w14:textId="7901A05B" w:rsidR="00E03F3F" w:rsidRPr="00E03F3F" w:rsidRDefault="00E03F3F" w:rsidP="00E03F3F">
            <w:pPr>
              <w:spacing w:after="0" w:line="240" w:lineRule="auto"/>
              <w:jc w:val="both"/>
              <w:rPr>
                <w:rFonts w:ascii="Times New Roman" w:hAnsi="Times New Roman" w:cs="Times New Roman"/>
                <w:b/>
                <w:bCs/>
              </w:rPr>
            </w:pPr>
            <w:r w:rsidRPr="00E03F3F">
              <w:rPr>
                <w:rFonts w:ascii="Times New Roman" w:hAnsi="Times New Roman" w:cs="Times New Roman"/>
                <w:b/>
                <w:bCs/>
              </w:rPr>
              <w:t>Descrição Mínima</w:t>
            </w:r>
          </w:p>
        </w:tc>
        <w:tc>
          <w:tcPr>
            <w:tcW w:w="56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C9742F9" w14:textId="77777777" w:rsidR="00E03F3F" w:rsidRPr="00E03F3F" w:rsidRDefault="00E03F3F" w:rsidP="00E03F3F">
            <w:pPr>
              <w:spacing w:after="0" w:line="240" w:lineRule="auto"/>
              <w:ind w:left="-106" w:right="-110"/>
              <w:jc w:val="center"/>
              <w:rPr>
                <w:rFonts w:ascii="Times New Roman" w:hAnsi="Times New Roman" w:cs="Times New Roman"/>
                <w:b/>
                <w:bCs/>
              </w:rPr>
            </w:pPr>
            <w:r w:rsidRPr="00E03F3F">
              <w:rPr>
                <w:rFonts w:ascii="Times New Roman" w:hAnsi="Times New Roman" w:cs="Times New Roman"/>
                <w:b/>
                <w:bCs/>
              </w:rPr>
              <w:t>Unid.</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F11E57" w14:textId="77777777" w:rsidR="00E03F3F" w:rsidRPr="00E03F3F" w:rsidRDefault="00E03F3F" w:rsidP="00E03F3F">
            <w:pPr>
              <w:spacing w:after="0" w:line="240" w:lineRule="auto"/>
              <w:jc w:val="center"/>
              <w:rPr>
                <w:rFonts w:ascii="Times New Roman" w:hAnsi="Times New Roman" w:cs="Times New Roman"/>
                <w:b/>
                <w:bCs/>
              </w:rPr>
            </w:pPr>
            <w:r w:rsidRPr="00E03F3F">
              <w:rPr>
                <w:rFonts w:ascii="Times New Roman" w:hAnsi="Times New Roman" w:cs="Times New Roman"/>
                <w:b/>
                <w:bCs/>
              </w:rPr>
              <w:t>Quant.</w:t>
            </w:r>
          </w:p>
          <w:p w14:paraId="5A25C390" w14:textId="77777777" w:rsidR="00E03F3F" w:rsidRPr="00E03F3F" w:rsidRDefault="00E03F3F" w:rsidP="00E03F3F">
            <w:pPr>
              <w:spacing w:after="0" w:line="240" w:lineRule="auto"/>
              <w:jc w:val="center"/>
              <w:rPr>
                <w:rFonts w:ascii="Times New Roman" w:hAnsi="Times New Roman" w:cs="Times New Roman"/>
                <w:b/>
                <w:bCs/>
              </w:rPr>
            </w:pPr>
            <w:r w:rsidRPr="00E03F3F">
              <w:rPr>
                <w:rFonts w:ascii="Times New Roman" w:hAnsi="Times New Roman" w:cs="Times New Roman"/>
                <w:b/>
                <w:bCs/>
              </w:rPr>
              <w:t>Mínima</w:t>
            </w:r>
          </w:p>
        </w:tc>
        <w:tc>
          <w:tcPr>
            <w:tcW w:w="10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5CC4646" w14:textId="77777777" w:rsidR="00E03F3F" w:rsidRPr="00E03F3F" w:rsidRDefault="00E03F3F" w:rsidP="00E03F3F">
            <w:pPr>
              <w:spacing w:after="0" w:line="240" w:lineRule="auto"/>
              <w:jc w:val="center"/>
              <w:rPr>
                <w:rFonts w:ascii="Times New Roman" w:hAnsi="Times New Roman" w:cs="Times New Roman"/>
                <w:b/>
                <w:bCs/>
              </w:rPr>
            </w:pPr>
            <w:r w:rsidRPr="00E03F3F">
              <w:rPr>
                <w:rFonts w:ascii="Times New Roman" w:hAnsi="Times New Roman" w:cs="Times New Roman"/>
                <w:b/>
                <w:bCs/>
              </w:rPr>
              <w:t>Quant. Máxima</w:t>
            </w:r>
          </w:p>
        </w:tc>
        <w:tc>
          <w:tcPr>
            <w:tcW w:w="12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8B0D8E7" w14:textId="7C0E21BC" w:rsidR="00E03F3F" w:rsidRPr="00E03F3F" w:rsidRDefault="00E03F3F" w:rsidP="00E03F3F">
            <w:pPr>
              <w:spacing w:after="0" w:line="240" w:lineRule="auto"/>
              <w:ind w:left="-112"/>
              <w:jc w:val="center"/>
              <w:rPr>
                <w:rFonts w:ascii="Times New Roman" w:hAnsi="Times New Roman" w:cs="Times New Roman"/>
                <w:b/>
                <w:bCs/>
              </w:rPr>
            </w:pPr>
            <w:r w:rsidRPr="00E03F3F">
              <w:rPr>
                <w:rFonts w:ascii="Times New Roman" w:hAnsi="Times New Roman" w:cs="Times New Roman"/>
                <w:b/>
                <w:bCs/>
              </w:rPr>
              <w:t>Valor</w:t>
            </w:r>
          </w:p>
          <w:p w14:paraId="737DD7ED" w14:textId="77777777" w:rsidR="00E03F3F" w:rsidRPr="00E03F3F" w:rsidRDefault="00E03F3F" w:rsidP="00E03F3F">
            <w:pPr>
              <w:spacing w:after="0" w:line="240" w:lineRule="auto"/>
              <w:ind w:left="-112"/>
              <w:jc w:val="center"/>
              <w:rPr>
                <w:rFonts w:ascii="Times New Roman" w:hAnsi="Times New Roman" w:cs="Times New Roman"/>
                <w:b/>
                <w:bCs/>
              </w:rPr>
            </w:pPr>
            <w:r w:rsidRPr="00E03F3F">
              <w:rPr>
                <w:rFonts w:ascii="Times New Roman" w:hAnsi="Times New Roman" w:cs="Times New Roman"/>
                <w:b/>
                <w:bCs/>
              </w:rPr>
              <w:t>Unit R$</w:t>
            </w:r>
          </w:p>
        </w:tc>
      </w:tr>
      <w:tr w:rsidR="00E03F3F" w:rsidRPr="00264631" w14:paraId="5EF28574" w14:textId="77777777" w:rsidTr="00E03F3F">
        <w:trPr>
          <w:trHeight w:val="341"/>
        </w:trPr>
        <w:tc>
          <w:tcPr>
            <w:tcW w:w="704" w:type="dxa"/>
            <w:tcBorders>
              <w:top w:val="single" w:sz="4" w:space="0" w:color="000000"/>
              <w:left w:val="single" w:sz="4" w:space="0" w:color="000000"/>
              <w:bottom w:val="single" w:sz="4" w:space="0" w:color="000000"/>
              <w:right w:val="single" w:sz="4" w:space="0" w:color="000000"/>
            </w:tcBorders>
          </w:tcPr>
          <w:p w14:paraId="2DFE7CF7" w14:textId="77777777" w:rsidR="00E03F3F" w:rsidRPr="00E03F3F" w:rsidRDefault="00E03F3F" w:rsidP="00E54A55">
            <w:pPr>
              <w:spacing w:after="0" w:line="240" w:lineRule="auto"/>
              <w:jc w:val="center"/>
              <w:rPr>
                <w:rFonts w:ascii="Times New Roman" w:hAnsi="Times New Roman" w:cs="Times New Roman"/>
              </w:rPr>
            </w:pPr>
            <w:r w:rsidRPr="00E03F3F">
              <w:rPr>
                <w:rFonts w:ascii="Times New Roman" w:hAnsi="Times New Roman" w:cs="Times New Roman"/>
              </w:rPr>
              <w:t>01</w:t>
            </w:r>
          </w:p>
        </w:tc>
        <w:tc>
          <w:tcPr>
            <w:tcW w:w="5103" w:type="dxa"/>
            <w:tcBorders>
              <w:top w:val="single" w:sz="4" w:space="0" w:color="000000"/>
              <w:left w:val="single" w:sz="4" w:space="0" w:color="000000"/>
              <w:bottom w:val="single" w:sz="4" w:space="0" w:color="000000"/>
              <w:right w:val="single" w:sz="4" w:space="0" w:color="000000"/>
            </w:tcBorders>
          </w:tcPr>
          <w:p w14:paraId="170CD9EA" w14:textId="709E0F07" w:rsidR="00E03F3F" w:rsidRPr="00E03F3F" w:rsidRDefault="00E03F3F" w:rsidP="00E03F3F">
            <w:pPr>
              <w:spacing w:after="0" w:line="240" w:lineRule="auto"/>
              <w:jc w:val="both"/>
              <w:rPr>
                <w:rFonts w:ascii="Times New Roman" w:hAnsi="Times New Roman" w:cs="Times New Roman"/>
                <w:b/>
                <w:bCs/>
              </w:rPr>
            </w:pPr>
            <w:r w:rsidRPr="00E03F3F">
              <w:rPr>
                <w:rFonts w:ascii="Times New Roman" w:hAnsi="Times New Roman" w:cs="Times New Roman"/>
              </w:rPr>
              <w:t xml:space="preserve"> </w:t>
            </w:r>
            <w:bookmarkStart w:id="76" w:name="_Hlk171426809"/>
            <w:r w:rsidRPr="00E03F3F">
              <w:rPr>
                <w:rFonts w:ascii="Times New Roman" w:hAnsi="Times New Roman" w:cs="Times New Roman"/>
                <w:b/>
                <w:bCs/>
              </w:rPr>
              <w:t xml:space="preserve">PALCO (INSTALADO NO LOCAL NO EVENTO) </w:t>
            </w:r>
          </w:p>
          <w:p w14:paraId="631092BD" w14:textId="51612958" w:rsidR="00E03F3F" w:rsidRPr="00E03F3F" w:rsidRDefault="00E03F3F" w:rsidP="00E03F3F">
            <w:pPr>
              <w:spacing w:after="0" w:line="240" w:lineRule="auto"/>
              <w:jc w:val="both"/>
              <w:rPr>
                <w:rFonts w:ascii="Times New Roman" w:hAnsi="Times New Roman" w:cs="Times New Roman"/>
              </w:rPr>
            </w:pPr>
            <w:r w:rsidRPr="00E03F3F">
              <w:rPr>
                <w:rFonts w:ascii="Times New Roman" w:hAnsi="Times New Roman" w:cs="Times New Roman"/>
              </w:rPr>
              <w:t xml:space="preserve"> TAMANHO/ COBERTO: 12X10 METROS COM SUPORTE DE PENDURAR ESTRUTURA TRUSS.</w:t>
            </w:r>
          </w:p>
          <w:p w14:paraId="0DDA475D" w14:textId="074EDAD8" w:rsidR="00E03F3F" w:rsidRPr="00E03F3F" w:rsidRDefault="00E03F3F" w:rsidP="00E03F3F">
            <w:pPr>
              <w:spacing w:after="0" w:line="240" w:lineRule="auto"/>
              <w:jc w:val="both"/>
              <w:rPr>
                <w:rFonts w:ascii="Times New Roman" w:hAnsi="Times New Roman" w:cs="Times New Roman"/>
              </w:rPr>
            </w:pPr>
            <w:r w:rsidRPr="00E03F3F">
              <w:rPr>
                <w:rFonts w:ascii="Times New Roman" w:hAnsi="Times New Roman" w:cs="Times New Roman"/>
              </w:rPr>
              <w:t>- ALTURAS: CHÃO X PISO MÍNIMO: 1,00M ASSOALHO X TETO: 6M (NAS PONTAS) DE VÃO LIVRE.</w:t>
            </w:r>
          </w:p>
          <w:p w14:paraId="09F06114" w14:textId="4295C7BF" w:rsidR="00E03F3F" w:rsidRPr="00E03F3F" w:rsidRDefault="00E03F3F" w:rsidP="00E03F3F">
            <w:pPr>
              <w:spacing w:after="0" w:line="240" w:lineRule="auto"/>
              <w:jc w:val="both"/>
              <w:rPr>
                <w:rFonts w:ascii="Times New Roman" w:hAnsi="Times New Roman" w:cs="Times New Roman"/>
              </w:rPr>
            </w:pPr>
            <w:r w:rsidRPr="00E03F3F">
              <w:rPr>
                <w:rFonts w:ascii="Times New Roman" w:hAnsi="Times New Roman" w:cs="Times New Roman"/>
              </w:rPr>
              <w:t>- PISO FORRAÇÃO: ACARPETADO – CAIXA PRETA EM TECIDO</w:t>
            </w:r>
          </w:p>
          <w:p w14:paraId="65C8E8C5" w14:textId="7305D4BE" w:rsidR="00E03F3F" w:rsidRPr="00E03F3F" w:rsidRDefault="00E03F3F" w:rsidP="00E03F3F">
            <w:pPr>
              <w:spacing w:after="0" w:line="240" w:lineRule="auto"/>
              <w:jc w:val="both"/>
              <w:rPr>
                <w:rFonts w:ascii="Times New Roman" w:hAnsi="Times New Roman" w:cs="Times New Roman"/>
              </w:rPr>
            </w:pPr>
            <w:r w:rsidRPr="00E03F3F">
              <w:rPr>
                <w:rFonts w:ascii="Times New Roman" w:hAnsi="Times New Roman" w:cs="Times New Roman"/>
              </w:rPr>
              <w:t xml:space="preserve">- GUARDA </w:t>
            </w:r>
            <w:proofErr w:type="gramStart"/>
            <w:r w:rsidRPr="00E03F3F">
              <w:rPr>
                <w:rFonts w:ascii="Times New Roman" w:hAnsi="Times New Roman" w:cs="Times New Roman"/>
              </w:rPr>
              <w:t>CORPO  LATERAIS</w:t>
            </w:r>
            <w:proofErr w:type="gramEnd"/>
            <w:r w:rsidRPr="00E03F3F">
              <w:rPr>
                <w:rFonts w:ascii="Times New Roman" w:hAnsi="Times New Roman" w:cs="Times New Roman"/>
              </w:rPr>
              <w:t xml:space="preserve"> E FUNDO</w:t>
            </w:r>
          </w:p>
          <w:p w14:paraId="6796C9B8" w14:textId="69AFB1C4" w:rsidR="00E03F3F" w:rsidRPr="00E03F3F" w:rsidRDefault="00E03F3F" w:rsidP="00E03F3F">
            <w:pPr>
              <w:spacing w:after="0" w:line="240" w:lineRule="auto"/>
              <w:jc w:val="both"/>
              <w:rPr>
                <w:rFonts w:ascii="Times New Roman" w:hAnsi="Times New Roman" w:cs="Times New Roman"/>
              </w:rPr>
            </w:pPr>
            <w:r w:rsidRPr="00E03F3F">
              <w:rPr>
                <w:rFonts w:ascii="Times New Roman" w:hAnsi="Times New Roman" w:cs="Times New Roman"/>
              </w:rPr>
              <w:t>- MALHA SANETE LATERAIS E FUNDO</w:t>
            </w:r>
          </w:p>
          <w:p w14:paraId="1EC59739" w14:textId="7E1DFE4B" w:rsidR="00E03F3F" w:rsidRPr="00E03F3F" w:rsidRDefault="00E03F3F" w:rsidP="00E03F3F">
            <w:pPr>
              <w:spacing w:after="0" w:line="240" w:lineRule="auto"/>
              <w:jc w:val="both"/>
              <w:rPr>
                <w:rFonts w:ascii="Times New Roman" w:hAnsi="Times New Roman" w:cs="Times New Roman"/>
              </w:rPr>
            </w:pPr>
            <w:r w:rsidRPr="00E03F3F">
              <w:rPr>
                <w:rFonts w:ascii="Times New Roman" w:hAnsi="Times New Roman" w:cs="Times New Roman"/>
              </w:rPr>
              <w:t>01 HOUSE MONITOR 4X3 NA ALTURA DO PALCO, COBERTA</w:t>
            </w:r>
          </w:p>
          <w:p w14:paraId="1D473775" w14:textId="37464D86" w:rsidR="00E03F3F" w:rsidRPr="00E03F3F" w:rsidRDefault="00E03F3F" w:rsidP="00E03F3F">
            <w:pPr>
              <w:spacing w:after="0" w:line="240" w:lineRule="auto"/>
              <w:jc w:val="both"/>
              <w:rPr>
                <w:rFonts w:ascii="Times New Roman" w:hAnsi="Times New Roman" w:cs="Times New Roman"/>
              </w:rPr>
            </w:pPr>
            <w:r w:rsidRPr="00E03F3F">
              <w:rPr>
                <w:rFonts w:ascii="Times New Roman" w:hAnsi="Times New Roman" w:cs="Times New Roman"/>
              </w:rPr>
              <w:t>01 HOUSE PA 3X</w:t>
            </w:r>
            <w:proofErr w:type="gramStart"/>
            <w:r w:rsidRPr="00E03F3F">
              <w:rPr>
                <w:rFonts w:ascii="Times New Roman" w:hAnsi="Times New Roman" w:cs="Times New Roman"/>
              </w:rPr>
              <w:t>3  EM</w:t>
            </w:r>
            <w:proofErr w:type="gramEnd"/>
            <w:r w:rsidRPr="00E03F3F">
              <w:rPr>
                <w:rFonts w:ascii="Times New Roman" w:hAnsi="Times New Roman" w:cs="Times New Roman"/>
              </w:rPr>
              <w:t xml:space="preserve"> FRENTE AO PALCO  A 25M, FECHADA EM DUAS LATERAIS</w:t>
            </w:r>
          </w:p>
          <w:p w14:paraId="50273D7F" w14:textId="181ADAA4" w:rsidR="00E03F3F" w:rsidRPr="00E03F3F" w:rsidRDefault="00E03F3F" w:rsidP="00E03F3F">
            <w:pPr>
              <w:spacing w:after="0" w:line="240" w:lineRule="auto"/>
              <w:jc w:val="both"/>
              <w:rPr>
                <w:rFonts w:ascii="Times New Roman" w:hAnsi="Times New Roman" w:cs="Times New Roman"/>
              </w:rPr>
            </w:pPr>
            <w:r w:rsidRPr="00E03F3F">
              <w:rPr>
                <w:rFonts w:ascii="Times New Roman" w:hAnsi="Times New Roman" w:cs="Times New Roman"/>
              </w:rPr>
              <w:t>ATERRAMENTO NOS PÉS</w:t>
            </w:r>
          </w:p>
          <w:p w14:paraId="0C6F219C" w14:textId="6616C0A9" w:rsidR="00E03F3F" w:rsidRPr="00E03F3F" w:rsidRDefault="00E03F3F" w:rsidP="00E03F3F">
            <w:pPr>
              <w:spacing w:after="0" w:line="240" w:lineRule="auto"/>
              <w:jc w:val="both"/>
              <w:rPr>
                <w:rFonts w:ascii="Times New Roman" w:hAnsi="Times New Roman" w:cs="Times New Roman"/>
              </w:rPr>
            </w:pPr>
            <w:r w:rsidRPr="00E03F3F">
              <w:rPr>
                <w:rFonts w:ascii="Times New Roman" w:hAnsi="Times New Roman" w:cs="Times New Roman"/>
              </w:rPr>
              <w:t>100 METROS DE GRADEAMENTO</w:t>
            </w:r>
          </w:p>
          <w:p w14:paraId="1E690370" w14:textId="5A805774" w:rsidR="00E03F3F" w:rsidRPr="00E03F3F" w:rsidRDefault="00E03F3F" w:rsidP="00E03F3F">
            <w:pPr>
              <w:spacing w:after="0" w:line="240" w:lineRule="auto"/>
              <w:jc w:val="both"/>
              <w:rPr>
                <w:rFonts w:ascii="Times New Roman" w:hAnsi="Times New Roman" w:cs="Times New Roman"/>
              </w:rPr>
            </w:pPr>
            <w:r w:rsidRPr="00E03F3F">
              <w:rPr>
                <w:rFonts w:ascii="Times New Roman" w:hAnsi="Times New Roman" w:cs="Times New Roman"/>
              </w:rPr>
              <w:t xml:space="preserve">02 CAMARINS 4X4 METROS. COM PISO, TETO E AR CONDICIONADO. </w:t>
            </w:r>
          </w:p>
          <w:p w14:paraId="3DB5A825" w14:textId="2B847A9F" w:rsidR="00E03F3F" w:rsidRPr="00E03F3F" w:rsidRDefault="00E03F3F" w:rsidP="00E03F3F">
            <w:pPr>
              <w:spacing w:after="0" w:line="240" w:lineRule="auto"/>
              <w:jc w:val="both"/>
              <w:rPr>
                <w:rFonts w:ascii="Times New Roman" w:hAnsi="Times New Roman" w:cs="Times New Roman"/>
              </w:rPr>
            </w:pPr>
            <w:r w:rsidRPr="00E03F3F">
              <w:rPr>
                <w:rFonts w:ascii="Times New Roman" w:hAnsi="Times New Roman" w:cs="Times New Roman"/>
              </w:rPr>
              <w:t>(INCLUSO ART ASSINADA POR RESPONSÁVEL TÉCNICO DE MONTAGEM. EMPRESA COM REGISTRO NO CREA SC. INCLUSO TAMBÉM AS DESPESAS DE TRANSPORTE, HOSPEDAGEM E ALIMENTAÇÃO DA EQUIPE DE MONTAGEM)</w:t>
            </w:r>
            <w:bookmarkEnd w:id="76"/>
          </w:p>
        </w:tc>
        <w:tc>
          <w:tcPr>
            <w:tcW w:w="567" w:type="dxa"/>
            <w:tcBorders>
              <w:top w:val="single" w:sz="4" w:space="0" w:color="000000"/>
              <w:left w:val="single" w:sz="4" w:space="0" w:color="000000"/>
              <w:bottom w:val="single" w:sz="4" w:space="0" w:color="000000"/>
              <w:right w:val="single" w:sz="4" w:space="0" w:color="000000"/>
            </w:tcBorders>
          </w:tcPr>
          <w:p w14:paraId="1264EC3D"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t>UN</w:t>
            </w:r>
          </w:p>
        </w:tc>
        <w:tc>
          <w:tcPr>
            <w:tcW w:w="992" w:type="dxa"/>
            <w:tcBorders>
              <w:top w:val="single" w:sz="4" w:space="0" w:color="000000"/>
              <w:left w:val="single" w:sz="4" w:space="0" w:color="000000"/>
              <w:bottom w:val="single" w:sz="4" w:space="0" w:color="000000"/>
              <w:right w:val="single" w:sz="4" w:space="0" w:color="000000"/>
            </w:tcBorders>
          </w:tcPr>
          <w:p w14:paraId="39F5C92D"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t>01</w:t>
            </w:r>
          </w:p>
        </w:tc>
        <w:tc>
          <w:tcPr>
            <w:tcW w:w="1066" w:type="dxa"/>
            <w:tcBorders>
              <w:top w:val="single" w:sz="4" w:space="0" w:color="000000"/>
              <w:left w:val="single" w:sz="4" w:space="0" w:color="000000"/>
              <w:bottom w:val="single" w:sz="4" w:space="0" w:color="000000"/>
              <w:right w:val="single" w:sz="4" w:space="0" w:color="000000"/>
            </w:tcBorders>
          </w:tcPr>
          <w:p w14:paraId="48F102CC"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t>02</w:t>
            </w:r>
          </w:p>
        </w:tc>
        <w:tc>
          <w:tcPr>
            <w:tcW w:w="1202" w:type="dxa"/>
            <w:tcBorders>
              <w:top w:val="single" w:sz="4" w:space="0" w:color="000000"/>
              <w:left w:val="single" w:sz="4" w:space="0" w:color="000000"/>
              <w:bottom w:val="single" w:sz="4" w:space="0" w:color="000000"/>
              <w:right w:val="single" w:sz="4" w:space="0" w:color="000000"/>
            </w:tcBorders>
          </w:tcPr>
          <w:p w14:paraId="1F035C24" w14:textId="77777777" w:rsidR="00E03F3F" w:rsidRPr="00E03F3F" w:rsidRDefault="00E03F3F" w:rsidP="00E03F3F">
            <w:pPr>
              <w:spacing w:after="0" w:line="240" w:lineRule="auto"/>
              <w:ind w:left="-112"/>
              <w:jc w:val="center"/>
              <w:rPr>
                <w:rFonts w:ascii="Times New Roman" w:hAnsi="Times New Roman" w:cs="Times New Roman"/>
              </w:rPr>
            </w:pPr>
            <w:r w:rsidRPr="00E03F3F">
              <w:rPr>
                <w:rFonts w:ascii="Times New Roman" w:hAnsi="Times New Roman" w:cs="Times New Roman"/>
              </w:rPr>
              <w:t>25.000,00</w:t>
            </w:r>
          </w:p>
        </w:tc>
      </w:tr>
      <w:tr w:rsidR="00E03F3F" w:rsidRPr="00264631" w14:paraId="161479C0" w14:textId="77777777" w:rsidTr="00E03F3F">
        <w:trPr>
          <w:trHeight w:val="1367"/>
        </w:trPr>
        <w:tc>
          <w:tcPr>
            <w:tcW w:w="704" w:type="dxa"/>
            <w:tcBorders>
              <w:top w:val="single" w:sz="4" w:space="0" w:color="000000"/>
              <w:left w:val="single" w:sz="4" w:space="0" w:color="000000"/>
              <w:bottom w:val="single" w:sz="4" w:space="0" w:color="000000"/>
              <w:right w:val="single" w:sz="4" w:space="0" w:color="000000"/>
            </w:tcBorders>
          </w:tcPr>
          <w:p w14:paraId="18F68BB5" w14:textId="77777777" w:rsidR="00E03F3F" w:rsidRPr="00E03F3F" w:rsidRDefault="00E03F3F" w:rsidP="00E54A55">
            <w:pPr>
              <w:spacing w:after="0" w:line="240" w:lineRule="auto"/>
              <w:jc w:val="center"/>
              <w:rPr>
                <w:rFonts w:ascii="Times New Roman" w:hAnsi="Times New Roman" w:cs="Times New Roman"/>
              </w:rPr>
            </w:pPr>
            <w:r w:rsidRPr="00E03F3F">
              <w:rPr>
                <w:rFonts w:ascii="Times New Roman" w:hAnsi="Times New Roman" w:cs="Times New Roman"/>
              </w:rPr>
              <w:t>02</w:t>
            </w:r>
          </w:p>
        </w:tc>
        <w:tc>
          <w:tcPr>
            <w:tcW w:w="5103" w:type="dxa"/>
            <w:tcBorders>
              <w:top w:val="single" w:sz="4" w:space="0" w:color="000000"/>
              <w:left w:val="single" w:sz="4" w:space="0" w:color="000000"/>
              <w:bottom w:val="single" w:sz="4" w:space="0" w:color="000000"/>
              <w:right w:val="single" w:sz="4" w:space="0" w:color="000000"/>
            </w:tcBorders>
          </w:tcPr>
          <w:p w14:paraId="455A6D0E" w14:textId="61B7CC89" w:rsidR="00E03F3F" w:rsidRPr="00E03F3F" w:rsidRDefault="00E03F3F" w:rsidP="00E03F3F">
            <w:pPr>
              <w:spacing w:after="0" w:line="240" w:lineRule="auto"/>
              <w:jc w:val="both"/>
              <w:rPr>
                <w:rFonts w:ascii="Times New Roman" w:eastAsia="Times New Roman" w:hAnsi="Times New Roman" w:cs="Times New Roman"/>
                <w:b/>
                <w:bCs/>
                <w:color w:val="000000"/>
              </w:rPr>
            </w:pPr>
            <w:r w:rsidRPr="00E03F3F">
              <w:rPr>
                <w:rFonts w:ascii="Times New Roman" w:eastAsia="Times New Roman" w:hAnsi="Times New Roman" w:cs="Times New Roman"/>
                <w:b/>
                <w:bCs/>
                <w:color w:val="000000"/>
              </w:rPr>
              <w:t>PAINEL DE LED – COM OS REQUISITOS A SEGUIR:</w:t>
            </w:r>
          </w:p>
          <w:p w14:paraId="391684CF" w14:textId="0A6A51C7"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18 METROS DE PAINEL DE LED RESOLUÇÃO P5 (3X6)</w:t>
            </w:r>
          </w:p>
          <w:p w14:paraId="2FF1C10F" w14:textId="63DABEA6"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02 PROCESSADOR</w:t>
            </w:r>
          </w:p>
          <w:p w14:paraId="68881757" w14:textId="3D3C2581"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02 NOTEBOOK (IMAGEM DE PAINEL) PARA FORMATO DE DUAS ARTES NO MESMO PAINEL</w:t>
            </w:r>
          </w:p>
          <w:p w14:paraId="47F45BF7" w14:textId="520B9B83"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01 CORTINA PRETA 10X4 PARA FUNDO DE PALCO</w:t>
            </w:r>
          </w:p>
          <w:p w14:paraId="0478FA23" w14:textId="6AA36507"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02 RÉGUAS DE AC 220 V</w:t>
            </w:r>
          </w:p>
          <w:p w14:paraId="3020B74E" w14:textId="372FD060"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01 PROFISSIONAL HABILITADO QUE PERMANEÇA DURANTE O EVENTO PARA SOLUCIONAR POSSÍVEIS EVENTUALIDADES.</w:t>
            </w:r>
          </w:p>
          <w:p w14:paraId="7224F3B7" w14:textId="50AA932B" w:rsidR="00E03F3F" w:rsidRPr="00E03F3F" w:rsidRDefault="00E03F3F" w:rsidP="00E03F3F">
            <w:pPr>
              <w:spacing w:after="0" w:line="240" w:lineRule="auto"/>
              <w:jc w:val="both"/>
              <w:rPr>
                <w:rFonts w:ascii="Times New Roman" w:hAnsi="Times New Roman" w:cs="Times New Roman"/>
              </w:rPr>
            </w:pPr>
            <w:r w:rsidRPr="00E03F3F">
              <w:rPr>
                <w:rFonts w:ascii="Times New Roman" w:eastAsia="Times New Roman" w:hAnsi="Times New Roman" w:cs="Times New Roman"/>
                <w:color w:val="000000"/>
              </w:rPr>
              <w:t>INSTALAÇÃO NO LOCAL DESIGNADO PELO MUNICÍPIO.</w:t>
            </w:r>
          </w:p>
        </w:tc>
        <w:tc>
          <w:tcPr>
            <w:tcW w:w="567" w:type="dxa"/>
            <w:tcBorders>
              <w:top w:val="single" w:sz="4" w:space="0" w:color="000000"/>
              <w:left w:val="single" w:sz="4" w:space="0" w:color="000000"/>
              <w:bottom w:val="single" w:sz="4" w:space="0" w:color="000000"/>
              <w:right w:val="single" w:sz="4" w:space="0" w:color="000000"/>
            </w:tcBorders>
          </w:tcPr>
          <w:p w14:paraId="293475C2"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t>UN</w:t>
            </w:r>
          </w:p>
        </w:tc>
        <w:tc>
          <w:tcPr>
            <w:tcW w:w="992" w:type="dxa"/>
            <w:tcBorders>
              <w:top w:val="single" w:sz="4" w:space="0" w:color="000000"/>
              <w:left w:val="single" w:sz="4" w:space="0" w:color="000000"/>
              <w:bottom w:val="single" w:sz="4" w:space="0" w:color="000000"/>
              <w:right w:val="single" w:sz="4" w:space="0" w:color="000000"/>
            </w:tcBorders>
          </w:tcPr>
          <w:p w14:paraId="0FA5085B"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t>01</w:t>
            </w:r>
          </w:p>
        </w:tc>
        <w:tc>
          <w:tcPr>
            <w:tcW w:w="1066" w:type="dxa"/>
            <w:tcBorders>
              <w:top w:val="single" w:sz="4" w:space="0" w:color="000000"/>
              <w:left w:val="single" w:sz="4" w:space="0" w:color="000000"/>
              <w:bottom w:val="single" w:sz="4" w:space="0" w:color="000000"/>
              <w:right w:val="single" w:sz="4" w:space="0" w:color="000000"/>
            </w:tcBorders>
          </w:tcPr>
          <w:p w14:paraId="72C40D05"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t>02</w:t>
            </w:r>
          </w:p>
        </w:tc>
        <w:tc>
          <w:tcPr>
            <w:tcW w:w="1202" w:type="dxa"/>
            <w:tcBorders>
              <w:top w:val="single" w:sz="4" w:space="0" w:color="000000"/>
              <w:left w:val="single" w:sz="4" w:space="0" w:color="000000"/>
              <w:bottom w:val="single" w:sz="4" w:space="0" w:color="000000"/>
              <w:right w:val="single" w:sz="4" w:space="0" w:color="000000"/>
            </w:tcBorders>
          </w:tcPr>
          <w:p w14:paraId="01DD96FD" w14:textId="77777777" w:rsidR="00E03F3F" w:rsidRPr="00E03F3F" w:rsidRDefault="00E03F3F" w:rsidP="00E03F3F">
            <w:pPr>
              <w:spacing w:after="0" w:line="240" w:lineRule="auto"/>
              <w:ind w:left="-112"/>
              <w:jc w:val="center"/>
              <w:rPr>
                <w:rFonts w:ascii="Times New Roman" w:hAnsi="Times New Roman" w:cs="Times New Roman"/>
              </w:rPr>
            </w:pPr>
            <w:r w:rsidRPr="00E03F3F">
              <w:rPr>
                <w:rFonts w:ascii="Times New Roman" w:hAnsi="Times New Roman" w:cs="Times New Roman"/>
              </w:rPr>
              <w:t>12.850,00</w:t>
            </w:r>
          </w:p>
          <w:p w14:paraId="2CF625CD" w14:textId="77777777" w:rsidR="00E03F3F" w:rsidRPr="00E03F3F" w:rsidRDefault="00E03F3F" w:rsidP="00E03F3F">
            <w:pPr>
              <w:spacing w:after="0" w:line="240" w:lineRule="auto"/>
              <w:ind w:left="-112"/>
              <w:jc w:val="center"/>
              <w:rPr>
                <w:rFonts w:ascii="Times New Roman" w:hAnsi="Times New Roman" w:cs="Times New Roman"/>
              </w:rPr>
            </w:pPr>
          </w:p>
          <w:p w14:paraId="7A1504A9" w14:textId="77777777" w:rsidR="00E03F3F" w:rsidRPr="00E03F3F" w:rsidRDefault="00E03F3F" w:rsidP="00E03F3F">
            <w:pPr>
              <w:spacing w:after="0" w:line="240" w:lineRule="auto"/>
              <w:ind w:left="-112"/>
              <w:jc w:val="center"/>
              <w:rPr>
                <w:rFonts w:ascii="Times New Roman" w:hAnsi="Times New Roman" w:cs="Times New Roman"/>
              </w:rPr>
            </w:pPr>
          </w:p>
          <w:p w14:paraId="1360BA6A" w14:textId="77777777" w:rsidR="00E03F3F" w:rsidRPr="00E03F3F" w:rsidRDefault="00E03F3F" w:rsidP="00E03F3F">
            <w:pPr>
              <w:spacing w:after="0" w:line="240" w:lineRule="auto"/>
              <w:ind w:left="-112"/>
              <w:jc w:val="center"/>
              <w:rPr>
                <w:rFonts w:ascii="Times New Roman" w:hAnsi="Times New Roman" w:cs="Times New Roman"/>
              </w:rPr>
            </w:pPr>
          </w:p>
          <w:p w14:paraId="00DC2118" w14:textId="77777777" w:rsidR="00E03F3F" w:rsidRPr="00E03F3F" w:rsidRDefault="00E03F3F" w:rsidP="00E03F3F">
            <w:pPr>
              <w:spacing w:after="0" w:line="240" w:lineRule="auto"/>
              <w:ind w:left="-112"/>
              <w:jc w:val="center"/>
              <w:rPr>
                <w:rFonts w:ascii="Times New Roman" w:hAnsi="Times New Roman" w:cs="Times New Roman"/>
              </w:rPr>
            </w:pPr>
          </w:p>
          <w:p w14:paraId="17EE4C1F" w14:textId="77777777" w:rsidR="00E03F3F" w:rsidRPr="00E03F3F" w:rsidRDefault="00E03F3F" w:rsidP="00E03F3F">
            <w:pPr>
              <w:spacing w:after="0" w:line="240" w:lineRule="auto"/>
              <w:ind w:left="-112"/>
              <w:jc w:val="center"/>
              <w:rPr>
                <w:rFonts w:ascii="Times New Roman" w:hAnsi="Times New Roman" w:cs="Times New Roman"/>
              </w:rPr>
            </w:pPr>
          </w:p>
          <w:p w14:paraId="2BEAEFCB" w14:textId="77777777" w:rsidR="00E03F3F" w:rsidRPr="00E03F3F" w:rsidRDefault="00E03F3F" w:rsidP="00E03F3F">
            <w:pPr>
              <w:spacing w:after="0" w:line="240" w:lineRule="auto"/>
              <w:ind w:left="-112"/>
              <w:jc w:val="center"/>
              <w:rPr>
                <w:rFonts w:ascii="Times New Roman" w:hAnsi="Times New Roman" w:cs="Times New Roman"/>
              </w:rPr>
            </w:pPr>
          </w:p>
          <w:p w14:paraId="6EFE1C5E" w14:textId="77777777" w:rsidR="00E03F3F" w:rsidRPr="00E03F3F" w:rsidRDefault="00E03F3F" w:rsidP="00E03F3F">
            <w:pPr>
              <w:spacing w:after="0" w:line="240" w:lineRule="auto"/>
              <w:ind w:left="-112"/>
              <w:jc w:val="center"/>
              <w:rPr>
                <w:rFonts w:ascii="Times New Roman" w:hAnsi="Times New Roman" w:cs="Times New Roman"/>
              </w:rPr>
            </w:pPr>
          </w:p>
          <w:p w14:paraId="25932DA3" w14:textId="77777777" w:rsidR="00E03F3F" w:rsidRPr="00E03F3F" w:rsidRDefault="00E03F3F" w:rsidP="00E03F3F">
            <w:pPr>
              <w:spacing w:after="0" w:line="240" w:lineRule="auto"/>
              <w:ind w:left="-112"/>
              <w:jc w:val="center"/>
              <w:rPr>
                <w:rFonts w:ascii="Times New Roman" w:hAnsi="Times New Roman" w:cs="Times New Roman"/>
              </w:rPr>
            </w:pPr>
          </w:p>
          <w:p w14:paraId="1A4A7C3E" w14:textId="77777777" w:rsidR="00E03F3F" w:rsidRPr="00E03F3F" w:rsidRDefault="00E03F3F" w:rsidP="00E03F3F">
            <w:pPr>
              <w:spacing w:after="0" w:line="240" w:lineRule="auto"/>
              <w:ind w:left="-112"/>
              <w:jc w:val="center"/>
              <w:rPr>
                <w:rFonts w:ascii="Times New Roman" w:hAnsi="Times New Roman" w:cs="Times New Roman"/>
              </w:rPr>
            </w:pPr>
          </w:p>
          <w:p w14:paraId="368D0894" w14:textId="77777777" w:rsidR="00E03F3F" w:rsidRPr="00E03F3F" w:rsidRDefault="00E03F3F" w:rsidP="00E03F3F">
            <w:pPr>
              <w:spacing w:after="0" w:line="240" w:lineRule="auto"/>
              <w:ind w:left="-112"/>
              <w:jc w:val="center"/>
              <w:rPr>
                <w:rFonts w:ascii="Times New Roman" w:hAnsi="Times New Roman" w:cs="Times New Roman"/>
              </w:rPr>
            </w:pPr>
          </w:p>
          <w:p w14:paraId="5B8ED621" w14:textId="77777777" w:rsidR="00E03F3F" w:rsidRPr="00E03F3F" w:rsidRDefault="00E03F3F" w:rsidP="00E03F3F">
            <w:pPr>
              <w:spacing w:after="0" w:line="240" w:lineRule="auto"/>
              <w:ind w:left="-112"/>
              <w:jc w:val="center"/>
              <w:rPr>
                <w:rFonts w:ascii="Times New Roman" w:hAnsi="Times New Roman" w:cs="Times New Roman"/>
              </w:rPr>
            </w:pPr>
          </w:p>
          <w:p w14:paraId="11B98AF4" w14:textId="77777777" w:rsidR="00E03F3F" w:rsidRPr="00E03F3F" w:rsidRDefault="00E03F3F" w:rsidP="00E03F3F">
            <w:pPr>
              <w:spacing w:after="0" w:line="240" w:lineRule="auto"/>
              <w:ind w:left="-112"/>
              <w:jc w:val="center"/>
              <w:rPr>
                <w:rFonts w:ascii="Times New Roman" w:hAnsi="Times New Roman" w:cs="Times New Roman"/>
              </w:rPr>
            </w:pPr>
          </w:p>
        </w:tc>
      </w:tr>
      <w:tr w:rsidR="00E03F3F" w:rsidRPr="00264631" w14:paraId="17E1DDEA" w14:textId="77777777" w:rsidTr="00E03F3F">
        <w:trPr>
          <w:trHeight w:val="341"/>
        </w:trPr>
        <w:tc>
          <w:tcPr>
            <w:tcW w:w="704" w:type="dxa"/>
            <w:tcBorders>
              <w:top w:val="single" w:sz="4" w:space="0" w:color="000000"/>
              <w:left w:val="single" w:sz="4" w:space="0" w:color="000000"/>
              <w:bottom w:val="single" w:sz="4" w:space="0" w:color="000000"/>
              <w:right w:val="single" w:sz="4" w:space="0" w:color="000000"/>
            </w:tcBorders>
          </w:tcPr>
          <w:p w14:paraId="2A8F7CB0" w14:textId="77777777" w:rsidR="00E03F3F" w:rsidRPr="00E03F3F" w:rsidRDefault="00E03F3F" w:rsidP="00E54A55">
            <w:pPr>
              <w:spacing w:after="0" w:line="240" w:lineRule="auto"/>
              <w:jc w:val="center"/>
              <w:rPr>
                <w:rFonts w:ascii="Times New Roman" w:hAnsi="Times New Roman" w:cs="Times New Roman"/>
              </w:rPr>
            </w:pPr>
            <w:r w:rsidRPr="00E03F3F">
              <w:rPr>
                <w:rFonts w:ascii="Times New Roman" w:hAnsi="Times New Roman" w:cs="Times New Roman"/>
              </w:rPr>
              <w:t>03</w:t>
            </w:r>
          </w:p>
        </w:tc>
        <w:tc>
          <w:tcPr>
            <w:tcW w:w="5103" w:type="dxa"/>
            <w:tcBorders>
              <w:top w:val="single" w:sz="4" w:space="0" w:color="000000"/>
              <w:left w:val="single" w:sz="4" w:space="0" w:color="000000"/>
              <w:bottom w:val="single" w:sz="4" w:space="0" w:color="000000"/>
              <w:right w:val="single" w:sz="4" w:space="0" w:color="000000"/>
            </w:tcBorders>
          </w:tcPr>
          <w:p w14:paraId="5DAF3FC8" w14:textId="40CB1E20" w:rsidR="00E03F3F" w:rsidRPr="00E03F3F" w:rsidRDefault="00E03F3F" w:rsidP="00E03F3F">
            <w:pPr>
              <w:spacing w:after="0" w:line="240" w:lineRule="auto"/>
              <w:jc w:val="both"/>
              <w:rPr>
                <w:rFonts w:ascii="Times New Roman" w:eastAsia="Times New Roman" w:hAnsi="Times New Roman" w:cs="Times New Roman"/>
                <w:b/>
                <w:bCs/>
                <w:color w:val="000000"/>
              </w:rPr>
            </w:pPr>
            <w:r w:rsidRPr="00E03F3F">
              <w:rPr>
                <w:rFonts w:ascii="Times New Roman" w:eastAsia="Times New Roman" w:hAnsi="Times New Roman" w:cs="Times New Roman"/>
                <w:b/>
                <w:bCs/>
                <w:color w:val="000000"/>
              </w:rPr>
              <w:t>GERADOR DE ENERGIA</w:t>
            </w:r>
          </w:p>
          <w:p w14:paraId="272EBF50" w14:textId="5748EB44" w:rsidR="00E03F3F" w:rsidRPr="00E03F3F" w:rsidRDefault="00E03F3F" w:rsidP="00E03F3F">
            <w:pPr>
              <w:spacing w:after="0" w:line="240" w:lineRule="auto"/>
              <w:jc w:val="both"/>
              <w:rPr>
                <w:rFonts w:ascii="Times New Roman" w:hAnsi="Times New Roman" w:cs="Times New Roman"/>
              </w:rPr>
            </w:pPr>
            <w:r w:rsidRPr="00E03F3F">
              <w:rPr>
                <w:rFonts w:ascii="Times New Roman" w:eastAsia="Times New Roman" w:hAnsi="Times New Roman" w:cs="Times New Roman"/>
                <w:color w:val="000000"/>
              </w:rPr>
              <w:t>GERADOR DE ENERGIA ELÉTRICA GABINADO, SILENCIADO, TRIFÁSICO, 260 KVA, 380/220. GERADOR DE ENERGIA ELÉTRICA GABINADO, SILENCIADO, TRIFÁSICO, 150 KVA, 380/220. INSTALADO NO LOCAL INDICADO</w:t>
            </w:r>
          </w:p>
        </w:tc>
        <w:tc>
          <w:tcPr>
            <w:tcW w:w="567" w:type="dxa"/>
            <w:tcBorders>
              <w:top w:val="single" w:sz="4" w:space="0" w:color="000000"/>
              <w:left w:val="single" w:sz="4" w:space="0" w:color="000000"/>
              <w:bottom w:val="single" w:sz="4" w:space="0" w:color="000000"/>
              <w:right w:val="single" w:sz="4" w:space="0" w:color="000000"/>
            </w:tcBorders>
          </w:tcPr>
          <w:p w14:paraId="68490043"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t>UN</w:t>
            </w:r>
          </w:p>
        </w:tc>
        <w:tc>
          <w:tcPr>
            <w:tcW w:w="992" w:type="dxa"/>
            <w:tcBorders>
              <w:top w:val="single" w:sz="4" w:space="0" w:color="000000"/>
              <w:left w:val="single" w:sz="4" w:space="0" w:color="000000"/>
              <w:bottom w:val="single" w:sz="4" w:space="0" w:color="000000"/>
              <w:right w:val="single" w:sz="4" w:space="0" w:color="000000"/>
            </w:tcBorders>
          </w:tcPr>
          <w:p w14:paraId="242AC9B9"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t>01</w:t>
            </w:r>
          </w:p>
        </w:tc>
        <w:tc>
          <w:tcPr>
            <w:tcW w:w="1066" w:type="dxa"/>
            <w:tcBorders>
              <w:top w:val="single" w:sz="4" w:space="0" w:color="000000"/>
              <w:left w:val="single" w:sz="4" w:space="0" w:color="000000"/>
              <w:bottom w:val="single" w:sz="4" w:space="0" w:color="000000"/>
              <w:right w:val="single" w:sz="4" w:space="0" w:color="000000"/>
            </w:tcBorders>
          </w:tcPr>
          <w:p w14:paraId="6D7345E1"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t>02</w:t>
            </w:r>
          </w:p>
        </w:tc>
        <w:tc>
          <w:tcPr>
            <w:tcW w:w="1202" w:type="dxa"/>
            <w:tcBorders>
              <w:top w:val="single" w:sz="4" w:space="0" w:color="000000"/>
              <w:left w:val="single" w:sz="4" w:space="0" w:color="000000"/>
              <w:bottom w:val="single" w:sz="4" w:space="0" w:color="000000"/>
              <w:right w:val="single" w:sz="4" w:space="0" w:color="000000"/>
            </w:tcBorders>
          </w:tcPr>
          <w:p w14:paraId="6D3EA8E2" w14:textId="77777777" w:rsidR="00E03F3F" w:rsidRPr="00E03F3F" w:rsidRDefault="00E03F3F" w:rsidP="00E03F3F">
            <w:pPr>
              <w:spacing w:after="0" w:line="240" w:lineRule="auto"/>
              <w:ind w:left="-112"/>
              <w:jc w:val="center"/>
              <w:rPr>
                <w:rFonts w:ascii="Times New Roman" w:hAnsi="Times New Roman" w:cs="Times New Roman"/>
              </w:rPr>
            </w:pPr>
            <w:r w:rsidRPr="00E03F3F">
              <w:rPr>
                <w:rFonts w:ascii="Times New Roman" w:hAnsi="Times New Roman" w:cs="Times New Roman"/>
              </w:rPr>
              <w:t>4.500,00</w:t>
            </w:r>
          </w:p>
        </w:tc>
      </w:tr>
      <w:tr w:rsidR="00E03F3F" w:rsidRPr="00264631" w14:paraId="48CAC6B9" w14:textId="77777777" w:rsidTr="00E03F3F">
        <w:trPr>
          <w:trHeight w:val="232"/>
        </w:trPr>
        <w:tc>
          <w:tcPr>
            <w:tcW w:w="704" w:type="dxa"/>
            <w:tcBorders>
              <w:top w:val="single" w:sz="4" w:space="0" w:color="000000"/>
              <w:left w:val="single" w:sz="4" w:space="0" w:color="000000"/>
              <w:bottom w:val="single" w:sz="4" w:space="0" w:color="000000"/>
              <w:right w:val="single" w:sz="4" w:space="0" w:color="000000"/>
            </w:tcBorders>
          </w:tcPr>
          <w:p w14:paraId="4F0B1E91" w14:textId="77777777" w:rsidR="00E03F3F" w:rsidRPr="00E03F3F" w:rsidRDefault="00E03F3F" w:rsidP="00E54A55">
            <w:pPr>
              <w:spacing w:after="0" w:line="240" w:lineRule="auto"/>
              <w:jc w:val="center"/>
              <w:rPr>
                <w:rFonts w:ascii="Times New Roman" w:hAnsi="Times New Roman" w:cs="Times New Roman"/>
              </w:rPr>
            </w:pPr>
            <w:r w:rsidRPr="00E03F3F">
              <w:rPr>
                <w:rFonts w:ascii="Times New Roman" w:hAnsi="Times New Roman" w:cs="Times New Roman"/>
              </w:rPr>
              <w:t>04</w:t>
            </w:r>
          </w:p>
        </w:tc>
        <w:tc>
          <w:tcPr>
            <w:tcW w:w="5103" w:type="dxa"/>
            <w:tcBorders>
              <w:top w:val="single" w:sz="4" w:space="0" w:color="000000"/>
              <w:left w:val="single" w:sz="4" w:space="0" w:color="000000"/>
              <w:bottom w:val="single" w:sz="4" w:space="0" w:color="000000"/>
              <w:right w:val="single" w:sz="4" w:space="0" w:color="000000"/>
            </w:tcBorders>
          </w:tcPr>
          <w:p w14:paraId="78A0823B" w14:textId="0FFE13B5" w:rsidR="00E03F3F" w:rsidRPr="00E03F3F" w:rsidRDefault="00E03F3F" w:rsidP="00E03F3F">
            <w:pPr>
              <w:spacing w:after="0" w:line="240" w:lineRule="auto"/>
              <w:jc w:val="both"/>
              <w:rPr>
                <w:rFonts w:ascii="Times New Roman" w:eastAsia="Times New Roman" w:hAnsi="Times New Roman" w:cs="Times New Roman"/>
                <w:b/>
                <w:bCs/>
                <w:color w:val="000000"/>
              </w:rPr>
            </w:pPr>
            <w:r w:rsidRPr="00E03F3F">
              <w:rPr>
                <w:rFonts w:ascii="Times New Roman" w:eastAsia="Times New Roman" w:hAnsi="Times New Roman" w:cs="Times New Roman"/>
                <w:b/>
                <w:bCs/>
                <w:color w:val="000000"/>
              </w:rPr>
              <w:t>SISTEMA DE SONORIZAÇÃO – CONTENDO:</w:t>
            </w:r>
          </w:p>
          <w:p w14:paraId="40B0FE4E" w14:textId="31D635EF"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MULTICABO DE 48 VIAS EXTRA SOM 01 MESA M7</w:t>
            </w:r>
          </w:p>
          <w:p w14:paraId="6118CD53" w14:textId="7BAE3CE0"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01 PM5D RH</w:t>
            </w:r>
          </w:p>
          <w:p w14:paraId="0F89E4F0" w14:textId="63CFC96A"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01 NOTE BOOK</w:t>
            </w:r>
          </w:p>
          <w:p w14:paraId="3820815D" w14:textId="772CCBC8"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100 CABOS XLR</w:t>
            </w:r>
          </w:p>
          <w:p w14:paraId="520F8CC6" w14:textId="73E0A1E0"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02 MAN POWER</w:t>
            </w:r>
          </w:p>
          <w:p w14:paraId="3998666A" w14:textId="5445474E"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lastRenderedPageBreak/>
              <w:t>03 RAK DIMER</w:t>
            </w:r>
          </w:p>
          <w:p w14:paraId="269DCC39" w14:textId="60AE0C7E"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4 RÉGUAS DE AC 110 V</w:t>
            </w:r>
          </w:p>
          <w:p w14:paraId="0EB066C6" w14:textId="0841100B"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10 RÉGUAS DE AC 220 V</w:t>
            </w:r>
          </w:p>
          <w:p w14:paraId="20637906" w14:textId="05A74AAA"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PA 24 LYNES 1000 WRMS</w:t>
            </w:r>
          </w:p>
          <w:p w14:paraId="23268C69" w14:textId="4CD668DD"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32 SUB 1200WRMS</w:t>
            </w:r>
          </w:p>
          <w:p w14:paraId="18E55896" w14:textId="03166FEC"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SYDE RL</w:t>
            </w:r>
          </w:p>
          <w:p w14:paraId="31842E10" w14:textId="6E41DF07"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12 PRATICAVEIS 2X1 COM REGULAGEM DE ALTURA</w:t>
            </w:r>
          </w:p>
          <w:p w14:paraId="36E7DECD" w14:textId="163F288D"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04 MONITORES</w:t>
            </w:r>
          </w:p>
          <w:p w14:paraId="785B20C8" w14:textId="6F216D01"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15 MICROFONES COM FIO</w:t>
            </w:r>
          </w:p>
          <w:p w14:paraId="5B058F57" w14:textId="20795B23"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02 MICROFONES SEM FIO</w:t>
            </w:r>
          </w:p>
          <w:p w14:paraId="7F58F204" w14:textId="2F259B70"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SUB BATERIA</w:t>
            </w:r>
          </w:p>
          <w:p w14:paraId="1249757F" w14:textId="4831565A"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01 KIT CORPO BATERIA</w:t>
            </w:r>
          </w:p>
          <w:p w14:paraId="272D4E4C" w14:textId="22D09083"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01 CUBO DE GUITARRA</w:t>
            </w:r>
          </w:p>
          <w:p w14:paraId="10218630" w14:textId="03E77E8E"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01 CUBO DE BAIXO GK800</w:t>
            </w:r>
          </w:p>
          <w:p w14:paraId="7125AB56" w14:textId="7F0C367A"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5 AMPLIFICADORES 1620</w:t>
            </w:r>
          </w:p>
          <w:p w14:paraId="4D2B0285" w14:textId="29043008"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4 AMPLIFICADORES LK</w:t>
            </w:r>
          </w:p>
          <w:p w14:paraId="060C80F6" w14:textId="1DFF7D01"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2 AMPLIFICADORES R X8</w:t>
            </w:r>
          </w:p>
          <w:p w14:paraId="28BC0C46" w14:textId="49EF813F"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2 AMPLIFICADORES R X 12</w:t>
            </w:r>
          </w:p>
          <w:p w14:paraId="512FA807" w14:textId="614D07CF"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03 PROCESSADORES DBX 360</w:t>
            </w:r>
          </w:p>
          <w:p w14:paraId="2C4E0323" w14:textId="79D4D244"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06 AMPLIFICADORES 20.000WTS</w:t>
            </w:r>
          </w:p>
          <w:p w14:paraId="47DB3373" w14:textId="599C9F7E"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02 PROFISSIONAIS HABILITADOS QUE PERMANEÇAM DURANTE O EVENTO PARA SOLUCIONAR POSSÍVEIS EVENTUALIDADES;</w:t>
            </w:r>
          </w:p>
          <w:p w14:paraId="3F51A588" w14:textId="4A41D946" w:rsidR="00E03F3F" w:rsidRPr="00E03F3F" w:rsidRDefault="00E03F3F" w:rsidP="00E03F3F">
            <w:pPr>
              <w:spacing w:after="0" w:line="240" w:lineRule="auto"/>
              <w:jc w:val="both"/>
              <w:rPr>
                <w:rFonts w:ascii="Times New Roman" w:hAnsi="Times New Roman" w:cs="Times New Roman"/>
              </w:rPr>
            </w:pPr>
            <w:r w:rsidRPr="00E03F3F">
              <w:rPr>
                <w:rFonts w:ascii="Times New Roman" w:eastAsia="Times New Roman" w:hAnsi="Times New Roman" w:cs="Times New Roman"/>
                <w:color w:val="000000"/>
              </w:rPr>
              <w:t>-INSTALAÇÃO NO LOCAL INDICADO PELO MUNICÍPIO;</w:t>
            </w:r>
          </w:p>
        </w:tc>
        <w:tc>
          <w:tcPr>
            <w:tcW w:w="567" w:type="dxa"/>
            <w:tcBorders>
              <w:top w:val="single" w:sz="4" w:space="0" w:color="000000"/>
              <w:left w:val="single" w:sz="4" w:space="0" w:color="000000"/>
              <w:bottom w:val="single" w:sz="4" w:space="0" w:color="000000"/>
              <w:right w:val="single" w:sz="4" w:space="0" w:color="000000"/>
            </w:tcBorders>
          </w:tcPr>
          <w:p w14:paraId="002663EC"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lastRenderedPageBreak/>
              <w:t>UN</w:t>
            </w:r>
          </w:p>
        </w:tc>
        <w:tc>
          <w:tcPr>
            <w:tcW w:w="992" w:type="dxa"/>
            <w:tcBorders>
              <w:top w:val="single" w:sz="4" w:space="0" w:color="000000"/>
              <w:left w:val="single" w:sz="4" w:space="0" w:color="000000"/>
              <w:bottom w:val="single" w:sz="4" w:space="0" w:color="000000"/>
              <w:right w:val="single" w:sz="4" w:space="0" w:color="000000"/>
            </w:tcBorders>
          </w:tcPr>
          <w:p w14:paraId="6F7CDA99"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t>01</w:t>
            </w:r>
          </w:p>
        </w:tc>
        <w:tc>
          <w:tcPr>
            <w:tcW w:w="1066" w:type="dxa"/>
            <w:tcBorders>
              <w:top w:val="single" w:sz="4" w:space="0" w:color="000000"/>
              <w:left w:val="single" w:sz="4" w:space="0" w:color="000000"/>
              <w:bottom w:val="single" w:sz="4" w:space="0" w:color="000000"/>
              <w:right w:val="single" w:sz="4" w:space="0" w:color="000000"/>
            </w:tcBorders>
          </w:tcPr>
          <w:p w14:paraId="28EEED4D"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t>02</w:t>
            </w:r>
          </w:p>
          <w:p w14:paraId="71127517" w14:textId="77777777" w:rsidR="00E03F3F" w:rsidRPr="00E03F3F" w:rsidRDefault="00E03F3F" w:rsidP="00E03F3F">
            <w:pPr>
              <w:spacing w:after="0" w:line="240" w:lineRule="auto"/>
              <w:jc w:val="center"/>
              <w:rPr>
                <w:rFonts w:ascii="Times New Roman"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14598187" w14:textId="77777777" w:rsidR="00E03F3F" w:rsidRPr="00E03F3F" w:rsidRDefault="00E03F3F" w:rsidP="00E03F3F">
            <w:pPr>
              <w:spacing w:after="0" w:line="240" w:lineRule="auto"/>
              <w:ind w:left="-112"/>
              <w:jc w:val="center"/>
              <w:rPr>
                <w:rFonts w:ascii="Times New Roman" w:hAnsi="Times New Roman" w:cs="Times New Roman"/>
              </w:rPr>
            </w:pPr>
            <w:r w:rsidRPr="00E03F3F">
              <w:rPr>
                <w:rFonts w:ascii="Times New Roman" w:hAnsi="Times New Roman" w:cs="Times New Roman"/>
              </w:rPr>
              <w:t>15.500,00</w:t>
            </w:r>
          </w:p>
        </w:tc>
      </w:tr>
      <w:tr w:rsidR="00E03F3F" w:rsidRPr="00264631" w14:paraId="2EF3C314" w14:textId="77777777" w:rsidTr="00E03F3F">
        <w:tc>
          <w:tcPr>
            <w:tcW w:w="704" w:type="dxa"/>
            <w:tcBorders>
              <w:top w:val="single" w:sz="4" w:space="0" w:color="000000"/>
              <w:left w:val="single" w:sz="4" w:space="0" w:color="000000"/>
              <w:bottom w:val="single" w:sz="4" w:space="0" w:color="000000"/>
              <w:right w:val="single" w:sz="4" w:space="0" w:color="000000"/>
            </w:tcBorders>
          </w:tcPr>
          <w:p w14:paraId="26368744" w14:textId="77777777" w:rsidR="00E03F3F" w:rsidRPr="00E03F3F" w:rsidRDefault="00E03F3F" w:rsidP="00E54A55">
            <w:pPr>
              <w:spacing w:after="0" w:line="240" w:lineRule="auto"/>
              <w:jc w:val="center"/>
              <w:rPr>
                <w:rFonts w:ascii="Times New Roman" w:hAnsi="Times New Roman" w:cs="Times New Roman"/>
              </w:rPr>
            </w:pPr>
            <w:r w:rsidRPr="00E03F3F">
              <w:rPr>
                <w:rFonts w:ascii="Times New Roman" w:hAnsi="Times New Roman" w:cs="Times New Roman"/>
              </w:rPr>
              <w:t>05</w:t>
            </w:r>
          </w:p>
        </w:tc>
        <w:tc>
          <w:tcPr>
            <w:tcW w:w="5103" w:type="dxa"/>
            <w:tcBorders>
              <w:top w:val="single" w:sz="4" w:space="0" w:color="000000"/>
              <w:left w:val="single" w:sz="4" w:space="0" w:color="000000"/>
              <w:bottom w:val="single" w:sz="4" w:space="0" w:color="000000"/>
              <w:right w:val="single" w:sz="4" w:space="0" w:color="000000"/>
            </w:tcBorders>
          </w:tcPr>
          <w:p w14:paraId="14F0104D" w14:textId="3E21852F" w:rsidR="00E03F3F" w:rsidRPr="00E03F3F" w:rsidRDefault="00E03F3F" w:rsidP="00E03F3F">
            <w:pPr>
              <w:spacing w:after="0" w:line="240" w:lineRule="auto"/>
              <w:jc w:val="both"/>
              <w:rPr>
                <w:rFonts w:ascii="Times New Roman" w:eastAsia="Times New Roman" w:hAnsi="Times New Roman" w:cs="Times New Roman"/>
                <w:b/>
                <w:bCs/>
                <w:color w:val="000000"/>
              </w:rPr>
            </w:pPr>
            <w:r w:rsidRPr="00E03F3F">
              <w:rPr>
                <w:rFonts w:ascii="Times New Roman" w:eastAsia="Times New Roman" w:hAnsi="Times New Roman" w:cs="Times New Roman"/>
                <w:b/>
                <w:bCs/>
                <w:color w:val="000000"/>
              </w:rPr>
              <w:t>SISTEMA DE ILUMINAÇÃO – CONTENDO:</w:t>
            </w:r>
          </w:p>
          <w:p w14:paraId="58AE1038" w14:textId="267C726D"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24 MOOVING BEAM 250 9R</w:t>
            </w:r>
          </w:p>
          <w:p w14:paraId="28B121AA" w14:textId="6B2A620E"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12 COB</w:t>
            </w:r>
          </w:p>
          <w:p w14:paraId="2E65511F" w14:textId="34BAEB61"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6 MINI BRUT</w:t>
            </w:r>
          </w:p>
          <w:p w14:paraId="7FE5EE58" w14:textId="3ECE3842"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4 ELIPSO</w:t>
            </w:r>
          </w:p>
          <w:p w14:paraId="32F5AF3D" w14:textId="2A0C781C"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6 ATOMIC RGB</w:t>
            </w:r>
          </w:p>
          <w:p w14:paraId="16508803" w14:textId="378E6297"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32 PAR LED 12W</w:t>
            </w:r>
          </w:p>
          <w:p w14:paraId="2A7E8E31" w14:textId="745C22E4"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2 MAQUINAS DE FUMAÇA COM VENTILADOR</w:t>
            </w:r>
          </w:p>
          <w:p w14:paraId="5421C2FE" w14:textId="37FB3892"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01 MESA DE LUZ GRAND MA</w:t>
            </w:r>
          </w:p>
          <w:p w14:paraId="2E427845" w14:textId="53FEE7E6"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01 MULTIVIA DE 16 VIAS LUZ – 50 METROS</w:t>
            </w:r>
          </w:p>
          <w:p w14:paraId="470CBB6B" w14:textId="0076440C"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02 CABO DE SINAL CAD6 DUPLA BLINDAGEM 50 METROS</w:t>
            </w:r>
          </w:p>
          <w:p w14:paraId="4E7ED53B" w14:textId="7C46CDD9"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02 RÉGUAS DE AC 220 V;</w:t>
            </w:r>
          </w:p>
          <w:p w14:paraId="72C71EB5" w14:textId="06AA6370" w:rsidR="00E03F3F" w:rsidRPr="00E03F3F" w:rsidRDefault="00E03F3F" w:rsidP="00E03F3F">
            <w:pPr>
              <w:spacing w:after="0" w:line="240" w:lineRule="auto"/>
              <w:jc w:val="both"/>
              <w:rPr>
                <w:rFonts w:ascii="Times New Roman" w:eastAsia="Times New Roman" w:hAnsi="Times New Roman" w:cs="Times New Roman"/>
                <w:color w:val="000000"/>
              </w:rPr>
            </w:pPr>
            <w:r w:rsidRPr="00E03F3F">
              <w:rPr>
                <w:rFonts w:ascii="Times New Roman" w:eastAsia="Times New Roman" w:hAnsi="Times New Roman" w:cs="Times New Roman"/>
                <w:color w:val="000000"/>
              </w:rPr>
              <w:t>02 PROFISSIONAIS HABILITADOS QUE PERMANEÇAM DURANTE O EVENTO PARA SOLUCIONAR POSSÍVEIS EVENTUALIDADES;</w:t>
            </w:r>
          </w:p>
          <w:p w14:paraId="5BF203A2" w14:textId="3B126CC8" w:rsidR="00E03F3F" w:rsidRPr="00E03F3F" w:rsidRDefault="00E03F3F" w:rsidP="00E03F3F">
            <w:pPr>
              <w:spacing w:after="0" w:line="240" w:lineRule="auto"/>
              <w:jc w:val="both"/>
              <w:rPr>
                <w:rFonts w:ascii="Times New Roman" w:hAnsi="Times New Roman" w:cs="Times New Roman"/>
              </w:rPr>
            </w:pPr>
            <w:r w:rsidRPr="00E03F3F">
              <w:rPr>
                <w:rFonts w:ascii="Times New Roman" w:eastAsia="Times New Roman" w:hAnsi="Times New Roman" w:cs="Times New Roman"/>
                <w:color w:val="000000"/>
              </w:rPr>
              <w:t>-INSTALAÇÃO NO LOCAL INDICADO PELO MUNICÍPIO;</w:t>
            </w:r>
          </w:p>
        </w:tc>
        <w:tc>
          <w:tcPr>
            <w:tcW w:w="567" w:type="dxa"/>
            <w:tcBorders>
              <w:top w:val="single" w:sz="4" w:space="0" w:color="000000"/>
              <w:left w:val="single" w:sz="4" w:space="0" w:color="000000"/>
              <w:bottom w:val="single" w:sz="4" w:space="0" w:color="000000"/>
              <w:right w:val="single" w:sz="4" w:space="0" w:color="000000"/>
            </w:tcBorders>
          </w:tcPr>
          <w:p w14:paraId="158548A1"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t>UN</w:t>
            </w:r>
          </w:p>
        </w:tc>
        <w:tc>
          <w:tcPr>
            <w:tcW w:w="992" w:type="dxa"/>
            <w:tcBorders>
              <w:top w:val="single" w:sz="4" w:space="0" w:color="000000"/>
              <w:left w:val="single" w:sz="4" w:space="0" w:color="000000"/>
              <w:bottom w:val="single" w:sz="4" w:space="0" w:color="000000"/>
              <w:right w:val="single" w:sz="4" w:space="0" w:color="000000"/>
            </w:tcBorders>
          </w:tcPr>
          <w:p w14:paraId="74FC6A04"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t>01</w:t>
            </w:r>
          </w:p>
        </w:tc>
        <w:tc>
          <w:tcPr>
            <w:tcW w:w="1066" w:type="dxa"/>
            <w:tcBorders>
              <w:top w:val="single" w:sz="4" w:space="0" w:color="000000"/>
              <w:left w:val="single" w:sz="4" w:space="0" w:color="000000"/>
              <w:bottom w:val="single" w:sz="4" w:space="0" w:color="000000"/>
              <w:right w:val="single" w:sz="4" w:space="0" w:color="000000"/>
            </w:tcBorders>
          </w:tcPr>
          <w:p w14:paraId="3EAB08DD"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t>02</w:t>
            </w:r>
          </w:p>
        </w:tc>
        <w:tc>
          <w:tcPr>
            <w:tcW w:w="1202" w:type="dxa"/>
            <w:tcBorders>
              <w:top w:val="single" w:sz="4" w:space="0" w:color="000000"/>
              <w:left w:val="single" w:sz="4" w:space="0" w:color="000000"/>
              <w:bottom w:val="single" w:sz="4" w:space="0" w:color="000000"/>
              <w:right w:val="single" w:sz="4" w:space="0" w:color="000000"/>
            </w:tcBorders>
          </w:tcPr>
          <w:p w14:paraId="3F47577A" w14:textId="77777777" w:rsidR="00E03F3F" w:rsidRPr="00E03F3F" w:rsidRDefault="00E03F3F" w:rsidP="00E03F3F">
            <w:pPr>
              <w:spacing w:after="0" w:line="240" w:lineRule="auto"/>
              <w:ind w:left="-112"/>
              <w:jc w:val="center"/>
              <w:rPr>
                <w:rFonts w:ascii="Times New Roman" w:hAnsi="Times New Roman" w:cs="Times New Roman"/>
              </w:rPr>
            </w:pPr>
            <w:r w:rsidRPr="00E03F3F">
              <w:rPr>
                <w:rFonts w:ascii="Times New Roman" w:hAnsi="Times New Roman" w:cs="Times New Roman"/>
              </w:rPr>
              <w:t>9.550,00</w:t>
            </w:r>
          </w:p>
        </w:tc>
      </w:tr>
      <w:tr w:rsidR="00E03F3F" w:rsidRPr="00264631" w14:paraId="28CE7D58" w14:textId="77777777" w:rsidTr="00E03F3F">
        <w:trPr>
          <w:trHeight w:val="341"/>
        </w:trPr>
        <w:tc>
          <w:tcPr>
            <w:tcW w:w="704" w:type="dxa"/>
            <w:tcBorders>
              <w:top w:val="single" w:sz="4" w:space="0" w:color="000000"/>
              <w:left w:val="single" w:sz="4" w:space="0" w:color="000000"/>
              <w:bottom w:val="single" w:sz="4" w:space="0" w:color="000000"/>
              <w:right w:val="single" w:sz="4" w:space="0" w:color="000000"/>
            </w:tcBorders>
          </w:tcPr>
          <w:p w14:paraId="588FB559" w14:textId="77777777" w:rsidR="00E03F3F" w:rsidRPr="00E03F3F" w:rsidRDefault="00E03F3F" w:rsidP="00E54A55">
            <w:pPr>
              <w:spacing w:after="0" w:line="240" w:lineRule="auto"/>
              <w:jc w:val="center"/>
              <w:rPr>
                <w:rFonts w:ascii="Times New Roman" w:hAnsi="Times New Roman" w:cs="Times New Roman"/>
              </w:rPr>
            </w:pPr>
            <w:r w:rsidRPr="00E03F3F">
              <w:rPr>
                <w:rFonts w:ascii="Times New Roman" w:hAnsi="Times New Roman" w:cs="Times New Roman"/>
              </w:rPr>
              <w:t>06</w:t>
            </w:r>
          </w:p>
        </w:tc>
        <w:tc>
          <w:tcPr>
            <w:tcW w:w="5103" w:type="dxa"/>
            <w:tcBorders>
              <w:top w:val="single" w:sz="4" w:space="0" w:color="000000"/>
              <w:left w:val="single" w:sz="4" w:space="0" w:color="000000"/>
              <w:bottom w:val="single" w:sz="4" w:space="0" w:color="000000"/>
              <w:right w:val="single" w:sz="4" w:space="0" w:color="000000"/>
            </w:tcBorders>
          </w:tcPr>
          <w:p w14:paraId="1C2D046E" w14:textId="0F195928" w:rsidR="00E03F3F" w:rsidRPr="00E03F3F" w:rsidRDefault="00E03F3F" w:rsidP="00E03F3F">
            <w:pPr>
              <w:spacing w:after="0" w:line="240" w:lineRule="auto"/>
              <w:jc w:val="both"/>
              <w:rPr>
                <w:rFonts w:ascii="Times New Roman" w:hAnsi="Times New Roman" w:cs="Times New Roman"/>
              </w:rPr>
            </w:pPr>
            <w:r w:rsidRPr="00E03F3F">
              <w:rPr>
                <w:rFonts w:ascii="Times New Roman" w:hAnsi="Times New Roman" w:cs="Times New Roman"/>
                <w:b/>
                <w:bCs/>
              </w:rPr>
              <w:t>SERVIÇO DE SONORIZAÇÃO</w:t>
            </w:r>
            <w:r w:rsidRPr="00E03F3F">
              <w:rPr>
                <w:rFonts w:ascii="Times New Roman" w:hAnsi="Times New Roman" w:cs="Times New Roman"/>
              </w:rPr>
              <w:t xml:space="preserve"> PARA EVENTOS DE MÉDIO PORTE, COM NO MÍNIMO 5 CAIXAS DE SOM, COM POTÊNCIA MÍNIMA DE 4000RMS; 02 MICROFONES SEM FIO; MESA DE SOM COM NO MÍNIMO 24 CANAIS; DOIS EQUIPAMENTOS DE POTENCIA: UM COM POTÊNCIA DE 1500WRMS E OUTRO COM POTÊNCIA MÍNIMA DE 4000</w:t>
            </w:r>
            <w:proofErr w:type="gramStart"/>
            <w:r w:rsidRPr="00E03F3F">
              <w:rPr>
                <w:rFonts w:ascii="Times New Roman" w:hAnsi="Times New Roman" w:cs="Times New Roman"/>
              </w:rPr>
              <w:t>WRMS;  01</w:t>
            </w:r>
            <w:proofErr w:type="gramEnd"/>
            <w:r w:rsidRPr="00E03F3F">
              <w:rPr>
                <w:rFonts w:ascii="Times New Roman" w:hAnsi="Times New Roman" w:cs="Times New Roman"/>
              </w:rPr>
              <w:t xml:space="preserve"> NOTEBOOCK PARA CONTROLE E OPERAÇÃO DE SOM; CABOS, CONECTORES E DEMAIS ACESSÓRIOS PARA A PERFEITA INSTALAÇÃO E FUNCIONAMENTO DO SOM. ACOMPANHAMENTO DE 02 PROFISSIONAIS QUALIFICADOS PARA ATUAR </w:t>
            </w:r>
            <w:r w:rsidRPr="00E03F3F">
              <w:rPr>
                <w:rFonts w:ascii="Times New Roman" w:hAnsi="Times New Roman" w:cs="Times New Roman"/>
              </w:rPr>
              <w:lastRenderedPageBreak/>
              <w:t>NO CONTROLE E OPERAÇÃO DO SOM DURANTE O EVENTO QUE PODERÁ TER DURAÇÃO DE 03 A 05 HS.</w:t>
            </w:r>
          </w:p>
        </w:tc>
        <w:tc>
          <w:tcPr>
            <w:tcW w:w="567" w:type="dxa"/>
            <w:tcBorders>
              <w:top w:val="single" w:sz="4" w:space="0" w:color="000000"/>
              <w:left w:val="single" w:sz="4" w:space="0" w:color="000000"/>
              <w:bottom w:val="single" w:sz="4" w:space="0" w:color="000000"/>
              <w:right w:val="single" w:sz="4" w:space="0" w:color="000000"/>
            </w:tcBorders>
          </w:tcPr>
          <w:p w14:paraId="23AFB253"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lastRenderedPageBreak/>
              <w:t>UN</w:t>
            </w:r>
          </w:p>
        </w:tc>
        <w:tc>
          <w:tcPr>
            <w:tcW w:w="992" w:type="dxa"/>
            <w:tcBorders>
              <w:top w:val="single" w:sz="4" w:space="0" w:color="000000"/>
              <w:left w:val="single" w:sz="4" w:space="0" w:color="000000"/>
              <w:bottom w:val="single" w:sz="4" w:space="0" w:color="000000"/>
              <w:right w:val="single" w:sz="4" w:space="0" w:color="000000"/>
            </w:tcBorders>
          </w:tcPr>
          <w:p w14:paraId="39061D74"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t>01</w:t>
            </w:r>
          </w:p>
        </w:tc>
        <w:tc>
          <w:tcPr>
            <w:tcW w:w="1066" w:type="dxa"/>
            <w:tcBorders>
              <w:top w:val="single" w:sz="4" w:space="0" w:color="000000"/>
              <w:left w:val="single" w:sz="4" w:space="0" w:color="000000"/>
              <w:bottom w:val="single" w:sz="4" w:space="0" w:color="000000"/>
              <w:right w:val="single" w:sz="4" w:space="0" w:color="000000"/>
            </w:tcBorders>
          </w:tcPr>
          <w:p w14:paraId="5BDB3D3D"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t>10</w:t>
            </w:r>
          </w:p>
        </w:tc>
        <w:tc>
          <w:tcPr>
            <w:tcW w:w="1202" w:type="dxa"/>
            <w:tcBorders>
              <w:top w:val="single" w:sz="4" w:space="0" w:color="000000"/>
              <w:left w:val="single" w:sz="4" w:space="0" w:color="000000"/>
              <w:bottom w:val="single" w:sz="4" w:space="0" w:color="000000"/>
              <w:right w:val="single" w:sz="4" w:space="0" w:color="000000"/>
            </w:tcBorders>
          </w:tcPr>
          <w:p w14:paraId="335A4324" w14:textId="77777777" w:rsidR="00E03F3F" w:rsidRPr="00E03F3F" w:rsidRDefault="00E03F3F" w:rsidP="00E03F3F">
            <w:pPr>
              <w:spacing w:after="0" w:line="240" w:lineRule="auto"/>
              <w:ind w:left="-112"/>
              <w:jc w:val="center"/>
              <w:rPr>
                <w:rFonts w:ascii="Times New Roman" w:hAnsi="Times New Roman" w:cs="Times New Roman"/>
              </w:rPr>
            </w:pPr>
            <w:r w:rsidRPr="00E03F3F">
              <w:rPr>
                <w:rFonts w:ascii="Times New Roman" w:hAnsi="Times New Roman" w:cs="Times New Roman"/>
              </w:rPr>
              <w:t>4.250,00</w:t>
            </w:r>
          </w:p>
        </w:tc>
      </w:tr>
      <w:tr w:rsidR="00E03F3F" w:rsidRPr="00264631" w14:paraId="349C0F41" w14:textId="77777777" w:rsidTr="00E03F3F">
        <w:trPr>
          <w:trHeight w:val="341"/>
        </w:trPr>
        <w:tc>
          <w:tcPr>
            <w:tcW w:w="704" w:type="dxa"/>
            <w:tcBorders>
              <w:top w:val="single" w:sz="4" w:space="0" w:color="000000"/>
              <w:left w:val="single" w:sz="4" w:space="0" w:color="000000"/>
              <w:bottom w:val="single" w:sz="4" w:space="0" w:color="000000"/>
              <w:right w:val="single" w:sz="4" w:space="0" w:color="000000"/>
            </w:tcBorders>
          </w:tcPr>
          <w:p w14:paraId="14AB5477" w14:textId="77777777" w:rsidR="00E03F3F" w:rsidRPr="00E03F3F" w:rsidRDefault="00E03F3F" w:rsidP="00E54A55">
            <w:pPr>
              <w:spacing w:after="0" w:line="240" w:lineRule="auto"/>
              <w:jc w:val="center"/>
              <w:rPr>
                <w:rFonts w:ascii="Times New Roman" w:hAnsi="Times New Roman" w:cs="Times New Roman"/>
                <w:color w:val="000000" w:themeColor="text1"/>
              </w:rPr>
            </w:pPr>
            <w:r w:rsidRPr="00E03F3F">
              <w:rPr>
                <w:rFonts w:ascii="Times New Roman" w:hAnsi="Times New Roman" w:cs="Times New Roman"/>
                <w:color w:val="000000" w:themeColor="text1"/>
              </w:rPr>
              <w:t>07</w:t>
            </w:r>
          </w:p>
        </w:tc>
        <w:tc>
          <w:tcPr>
            <w:tcW w:w="5103" w:type="dxa"/>
            <w:tcBorders>
              <w:top w:val="single" w:sz="4" w:space="0" w:color="000000"/>
              <w:left w:val="single" w:sz="4" w:space="0" w:color="000000"/>
              <w:bottom w:val="single" w:sz="4" w:space="0" w:color="000000"/>
              <w:right w:val="single" w:sz="4" w:space="0" w:color="000000"/>
            </w:tcBorders>
          </w:tcPr>
          <w:p w14:paraId="0BD41540" w14:textId="74C8F09F" w:rsidR="00E03F3F" w:rsidRPr="00E03F3F" w:rsidRDefault="00E03F3F" w:rsidP="00E03F3F">
            <w:pPr>
              <w:spacing w:after="0" w:line="240" w:lineRule="auto"/>
              <w:jc w:val="both"/>
              <w:rPr>
                <w:rFonts w:ascii="Times New Roman" w:hAnsi="Times New Roman" w:cs="Times New Roman"/>
                <w:b/>
                <w:bCs/>
                <w:color w:val="000000" w:themeColor="text1"/>
              </w:rPr>
            </w:pPr>
            <w:r w:rsidRPr="00E03F3F">
              <w:rPr>
                <w:rFonts w:ascii="Times New Roman" w:hAnsi="Times New Roman" w:cs="Times New Roman"/>
                <w:b/>
                <w:bCs/>
                <w:color w:val="000000" w:themeColor="text1"/>
              </w:rPr>
              <w:t xml:space="preserve">SEGURANÇA – </w:t>
            </w:r>
            <w:r w:rsidRPr="00E03F3F">
              <w:rPr>
                <w:rFonts w:ascii="Times New Roman" w:hAnsi="Times New Roman" w:cs="Times New Roman"/>
                <w:color w:val="000000" w:themeColor="text1"/>
              </w:rPr>
              <w:t>EMPRESA</w:t>
            </w:r>
            <w:r w:rsidRPr="00E03F3F">
              <w:rPr>
                <w:rFonts w:ascii="Times New Roman" w:hAnsi="Times New Roman" w:cs="Times New Roman"/>
                <w:b/>
                <w:bCs/>
                <w:color w:val="000000" w:themeColor="text1"/>
              </w:rPr>
              <w:t xml:space="preserve"> </w:t>
            </w:r>
            <w:r w:rsidRPr="00E03F3F">
              <w:rPr>
                <w:rFonts w:ascii="Times New Roman" w:hAnsi="Times New Roman" w:cs="Times New Roman"/>
                <w:color w:val="000000" w:themeColor="text1"/>
              </w:rPr>
              <w:t>DE</w:t>
            </w:r>
            <w:r w:rsidRPr="00E03F3F">
              <w:rPr>
                <w:rFonts w:ascii="Times New Roman" w:hAnsi="Times New Roman" w:cs="Times New Roman"/>
                <w:b/>
                <w:bCs/>
                <w:color w:val="000000" w:themeColor="text1"/>
              </w:rPr>
              <w:t xml:space="preserve"> </w:t>
            </w:r>
            <w:r w:rsidRPr="00E03F3F">
              <w:rPr>
                <w:rFonts w:ascii="Times New Roman" w:hAnsi="Times New Roman" w:cs="Times New Roman"/>
                <w:color w:val="000000" w:themeColor="text1"/>
              </w:rPr>
              <w:t>SERVIÇO DE SEGURANÇA DESARMADA ESPECIALIZADA PRESTADA POR PROFISSIONAIS (FEMININO E MASCULINO) PARA EVENTOS DIURNO E/OU NOTURNO COM PROFISSIONAIS DEVIDAMENTE IDENTIFICADOS COM UNIFORME E EQUIPAMENTOS PRÓPRIOS PARA SEGURANÇA PREVENTIVA E APOIO TÁTICO DE EMERGÊNCIA. AS DESPESAS DE DESLOCAMENTO E ALIMENTAÇÃO SERÃO POR CONTA DA CONTRATADA. (R$ DO PROFISSIONAL POR HORA)</w:t>
            </w:r>
          </w:p>
        </w:tc>
        <w:tc>
          <w:tcPr>
            <w:tcW w:w="567" w:type="dxa"/>
            <w:tcBorders>
              <w:top w:val="single" w:sz="4" w:space="0" w:color="000000"/>
              <w:left w:val="single" w:sz="4" w:space="0" w:color="000000"/>
              <w:bottom w:val="single" w:sz="4" w:space="0" w:color="000000"/>
              <w:right w:val="single" w:sz="4" w:space="0" w:color="000000"/>
            </w:tcBorders>
          </w:tcPr>
          <w:p w14:paraId="4C1A4F86" w14:textId="64057AE3" w:rsidR="00E03F3F" w:rsidRPr="00E03F3F" w:rsidRDefault="00C94107" w:rsidP="00E03F3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HR</w:t>
            </w:r>
          </w:p>
        </w:tc>
        <w:tc>
          <w:tcPr>
            <w:tcW w:w="992" w:type="dxa"/>
            <w:tcBorders>
              <w:top w:val="single" w:sz="4" w:space="0" w:color="000000"/>
              <w:left w:val="single" w:sz="4" w:space="0" w:color="000000"/>
              <w:bottom w:val="single" w:sz="4" w:space="0" w:color="000000"/>
              <w:right w:val="single" w:sz="4" w:space="0" w:color="000000"/>
            </w:tcBorders>
          </w:tcPr>
          <w:p w14:paraId="764F6988" w14:textId="77777777" w:rsidR="00E03F3F" w:rsidRPr="00E03F3F" w:rsidRDefault="00E03F3F" w:rsidP="00E03F3F">
            <w:pPr>
              <w:spacing w:after="0" w:line="240" w:lineRule="auto"/>
              <w:jc w:val="center"/>
              <w:rPr>
                <w:rFonts w:ascii="Times New Roman" w:hAnsi="Times New Roman" w:cs="Times New Roman"/>
                <w:color w:val="000000" w:themeColor="text1"/>
              </w:rPr>
            </w:pPr>
            <w:r w:rsidRPr="00E03F3F">
              <w:rPr>
                <w:rFonts w:ascii="Times New Roman" w:hAnsi="Times New Roman" w:cs="Times New Roman"/>
                <w:color w:val="000000" w:themeColor="text1"/>
              </w:rPr>
              <w:t>01</w:t>
            </w:r>
          </w:p>
        </w:tc>
        <w:tc>
          <w:tcPr>
            <w:tcW w:w="1066" w:type="dxa"/>
            <w:tcBorders>
              <w:top w:val="single" w:sz="4" w:space="0" w:color="000000"/>
              <w:left w:val="single" w:sz="4" w:space="0" w:color="000000"/>
              <w:bottom w:val="single" w:sz="4" w:space="0" w:color="000000"/>
              <w:right w:val="single" w:sz="4" w:space="0" w:color="000000"/>
            </w:tcBorders>
          </w:tcPr>
          <w:p w14:paraId="4321E788" w14:textId="77777777" w:rsidR="00E03F3F" w:rsidRPr="00E03F3F" w:rsidRDefault="00E03F3F" w:rsidP="00E03F3F">
            <w:pPr>
              <w:spacing w:after="0" w:line="240" w:lineRule="auto"/>
              <w:jc w:val="center"/>
              <w:rPr>
                <w:rFonts w:ascii="Times New Roman" w:hAnsi="Times New Roman" w:cs="Times New Roman"/>
                <w:color w:val="000000" w:themeColor="text1"/>
              </w:rPr>
            </w:pPr>
            <w:r w:rsidRPr="00E03F3F">
              <w:rPr>
                <w:rFonts w:ascii="Times New Roman" w:hAnsi="Times New Roman" w:cs="Times New Roman"/>
                <w:color w:val="000000" w:themeColor="text1"/>
              </w:rPr>
              <w:t>300</w:t>
            </w:r>
          </w:p>
        </w:tc>
        <w:tc>
          <w:tcPr>
            <w:tcW w:w="1202" w:type="dxa"/>
            <w:tcBorders>
              <w:top w:val="single" w:sz="4" w:space="0" w:color="000000"/>
              <w:left w:val="single" w:sz="4" w:space="0" w:color="000000"/>
              <w:bottom w:val="single" w:sz="4" w:space="0" w:color="000000"/>
              <w:right w:val="single" w:sz="4" w:space="0" w:color="000000"/>
            </w:tcBorders>
          </w:tcPr>
          <w:p w14:paraId="786ACF35" w14:textId="77777777" w:rsidR="00E03F3F" w:rsidRPr="00E03F3F" w:rsidRDefault="00E03F3F" w:rsidP="00E03F3F">
            <w:pPr>
              <w:spacing w:after="0" w:line="240" w:lineRule="auto"/>
              <w:ind w:left="-112"/>
              <w:jc w:val="center"/>
              <w:rPr>
                <w:rFonts w:ascii="Times New Roman" w:hAnsi="Times New Roman" w:cs="Times New Roman"/>
                <w:color w:val="000000" w:themeColor="text1"/>
              </w:rPr>
            </w:pPr>
            <w:r w:rsidRPr="00E03F3F">
              <w:rPr>
                <w:rFonts w:ascii="Times New Roman" w:hAnsi="Times New Roman" w:cs="Times New Roman"/>
                <w:color w:val="000000" w:themeColor="text1"/>
              </w:rPr>
              <w:t>57,60</w:t>
            </w:r>
          </w:p>
        </w:tc>
      </w:tr>
      <w:tr w:rsidR="00E03F3F" w:rsidRPr="00264631" w14:paraId="07F37F67" w14:textId="77777777" w:rsidTr="00E03F3F">
        <w:trPr>
          <w:trHeight w:val="341"/>
        </w:trPr>
        <w:tc>
          <w:tcPr>
            <w:tcW w:w="704" w:type="dxa"/>
            <w:tcBorders>
              <w:top w:val="single" w:sz="4" w:space="0" w:color="000000"/>
              <w:left w:val="single" w:sz="4" w:space="0" w:color="000000"/>
              <w:bottom w:val="single" w:sz="4" w:space="0" w:color="000000"/>
              <w:right w:val="single" w:sz="4" w:space="0" w:color="000000"/>
            </w:tcBorders>
          </w:tcPr>
          <w:p w14:paraId="6201F2C6" w14:textId="77777777" w:rsidR="00E03F3F" w:rsidRPr="00E03F3F" w:rsidRDefault="00E03F3F" w:rsidP="00E54A55">
            <w:pPr>
              <w:spacing w:after="0" w:line="240" w:lineRule="auto"/>
              <w:jc w:val="center"/>
              <w:rPr>
                <w:rFonts w:ascii="Times New Roman" w:hAnsi="Times New Roman" w:cs="Times New Roman"/>
              </w:rPr>
            </w:pPr>
            <w:r w:rsidRPr="00E03F3F">
              <w:rPr>
                <w:rFonts w:ascii="Times New Roman" w:hAnsi="Times New Roman" w:cs="Times New Roman"/>
              </w:rPr>
              <w:t>08</w:t>
            </w:r>
          </w:p>
        </w:tc>
        <w:tc>
          <w:tcPr>
            <w:tcW w:w="5103" w:type="dxa"/>
            <w:tcBorders>
              <w:top w:val="single" w:sz="4" w:space="0" w:color="000000"/>
              <w:left w:val="single" w:sz="4" w:space="0" w:color="000000"/>
              <w:bottom w:val="single" w:sz="4" w:space="0" w:color="000000"/>
              <w:right w:val="single" w:sz="4" w:space="0" w:color="000000"/>
            </w:tcBorders>
          </w:tcPr>
          <w:p w14:paraId="7FCB7EAD" w14:textId="0A2CC99B" w:rsidR="00E03F3F" w:rsidRPr="00E03F3F" w:rsidRDefault="00E03F3F" w:rsidP="00E03F3F">
            <w:pPr>
              <w:spacing w:after="0" w:line="240" w:lineRule="auto"/>
              <w:jc w:val="both"/>
              <w:rPr>
                <w:rFonts w:ascii="Times New Roman" w:hAnsi="Times New Roman" w:cs="Times New Roman"/>
                <w:b/>
                <w:bCs/>
              </w:rPr>
            </w:pPr>
            <w:r w:rsidRPr="00E03F3F">
              <w:rPr>
                <w:rFonts w:ascii="Times New Roman" w:hAnsi="Times New Roman" w:cs="Times New Roman"/>
                <w:b/>
                <w:bCs/>
              </w:rPr>
              <w:t xml:space="preserve">BANHEIRO QUÍMICO MÓVEL - </w:t>
            </w:r>
            <w:r w:rsidRPr="00E03F3F">
              <w:rPr>
                <w:rFonts w:ascii="Times New Roman" w:hAnsi="Times New Roman" w:cs="Times New Roman"/>
              </w:rPr>
              <w:t>(LOCAÇÃO), EM PROLIPROPILENO, COM PORTA INDICATIVA DE ABERTO E FECHADO COM DIMENSÕES MÍNIMAS LATERAIS DE 1,20MX1,20M; ALTURA MÍNIMA DE 2M; CONTENDO BACIA SANITÁRIA E PORTA PAPEL HIGIÊNICO, COM SERVIÇOS DE TRANSPORTE, MONTAGEM E DESMONTAGEM, MANUTENÇÃO E HIGIENIZAÇÃO COMPLETA DIÁRIA. 01 DIA DE EVENTO.</w:t>
            </w:r>
          </w:p>
        </w:tc>
        <w:tc>
          <w:tcPr>
            <w:tcW w:w="567" w:type="dxa"/>
            <w:tcBorders>
              <w:top w:val="single" w:sz="4" w:space="0" w:color="000000"/>
              <w:left w:val="single" w:sz="4" w:space="0" w:color="000000"/>
              <w:bottom w:val="single" w:sz="4" w:space="0" w:color="000000"/>
              <w:right w:val="single" w:sz="4" w:space="0" w:color="000000"/>
            </w:tcBorders>
          </w:tcPr>
          <w:p w14:paraId="53CB0FDE"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t>UN</w:t>
            </w:r>
          </w:p>
        </w:tc>
        <w:tc>
          <w:tcPr>
            <w:tcW w:w="992" w:type="dxa"/>
            <w:tcBorders>
              <w:top w:val="single" w:sz="4" w:space="0" w:color="000000"/>
              <w:left w:val="single" w:sz="4" w:space="0" w:color="000000"/>
              <w:bottom w:val="single" w:sz="4" w:space="0" w:color="000000"/>
              <w:right w:val="single" w:sz="4" w:space="0" w:color="000000"/>
            </w:tcBorders>
          </w:tcPr>
          <w:p w14:paraId="37D0A5DA"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t>01</w:t>
            </w:r>
          </w:p>
        </w:tc>
        <w:tc>
          <w:tcPr>
            <w:tcW w:w="1066" w:type="dxa"/>
            <w:tcBorders>
              <w:top w:val="single" w:sz="4" w:space="0" w:color="000000"/>
              <w:left w:val="single" w:sz="4" w:space="0" w:color="000000"/>
              <w:bottom w:val="single" w:sz="4" w:space="0" w:color="000000"/>
              <w:right w:val="single" w:sz="4" w:space="0" w:color="000000"/>
            </w:tcBorders>
          </w:tcPr>
          <w:p w14:paraId="329C3897"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t>24</w:t>
            </w:r>
          </w:p>
        </w:tc>
        <w:tc>
          <w:tcPr>
            <w:tcW w:w="1202" w:type="dxa"/>
            <w:tcBorders>
              <w:top w:val="single" w:sz="4" w:space="0" w:color="000000"/>
              <w:left w:val="single" w:sz="4" w:space="0" w:color="000000"/>
              <w:bottom w:val="single" w:sz="4" w:space="0" w:color="000000"/>
              <w:right w:val="single" w:sz="4" w:space="0" w:color="000000"/>
            </w:tcBorders>
          </w:tcPr>
          <w:p w14:paraId="1512A93E" w14:textId="77777777" w:rsidR="00E03F3F" w:rsidRPr="00E03F3F" w:rsidRDefault="00E03F3F" w:rsidP="00E03F3F">
            <w:pPr>
              <w:spacing w:after="0" w:line="240" w:lineRule="auto"/>
              <w:ind w:left="-112"/>
              <w:jc w:val="center"/>
              <w:rPr>
                <w:rFonts w:ascii="Times New Roman" w:hAnsi="Times New Roman" w:cs="Times New Roman"/>
              </w:rPr>
            </w:pPr>
            <w:r w:rsidRPr="00E03F3F">
              <w:rPr>
                <w:rFonts w:ascii="Times New Roman" w:hAnsi="Times New Roman" w:cs="Times New Roman"/>
              </w:rPr>
              <w:t>386,12</w:t>
            </w:r>
          </w:p>
        </w:tc>
      </w:tr>
      <w:tr w:rsidR="00E03F3F" w:rsidRPr="00264631" w14:paraId="51D74598" w14:textId="77777777" w:rsidTr="00E03F3F">
        <w:trPr>
          <w:trHeight w:val="341"/>
        </w:trPr>
        <w:tc>
          <w:tcPr>
            <w:tcW w:w="704" w:type="dxa"/>
            <w:tcBorders>
              <w:top w:val="single" w:sz="4" w:space="0" w:color="000000"/>
              <w:left w:val="single" w:sz="4" w:space="0" w:color="000000"/>
              <w:bottom w:val="single" w:sz="4" w:space="0" w:color="000000"/>
              <w:right w:val="single" w:sz="4" w:space="0" w:color="000000"/>
            </w:tcBorders>
          </w:tcPr>
          <w:p w14:paraId="236B37A9" w14:textId="77777777" w:rsidR="00E03F3F" w:rsidRPr="00E03F3F" w:rsidRDefault="00E03F3F" w:rsidP="00E54A55">
            <w:pPr>
              <w:spacing w:after="0" w:line="240" w:lineRule="auto"/>
              <w:jc w:val="center"/>
              <w:rPr>
                <w:rFonts w:ascii="Times New Roman" w:hAnsi="Times New Roman" w:cs="Times New Roman"/>
              </w:rPr>
            </w:pPr>
            <w:r w:rsidRPr="00E03F3F">
              <w:rPr>
                <w:rFonts w:ascii="Times New Roman" w:hAnsi="Times New Roman" w:cs="Times New Roman"/>
              </w:rPr>
              <w:t>09</w:t>
            </w:r>
          </w:p>
        </w:tc>
        <w:tc>
          <w:tcPr>
            <w:tcW w:w="5103" w:type="dxa"/>
            <w:tcBorders>
              <w:top w:val="single" w:sz="4" w:space="0" w:color="000000"/>
              <w:left w:val="single" w:sz="4" w:space="0" w:color="000000"/>
              <w:bottom w:val="single" w:sz="4" w:space="0" w:color="000000"/>
              <w:right w:val="single" w:sz="4" w:space="0" w:color="000000"/>
            </w:tcBorders>
          </w:tcPr>
          <w:p w14:paraId="63430C6F" w14:textId="06016F64" w:rsidR="00E03F3F" w:rsidRPr="00E03F3F" w:rsidRDefault="00E03F3F" w:rsidP="00E03F3F">
            <w:pPr>
              <w:spacing w:after="0" w:line="240" w:lineRule="auto"/>
              <w:jc w:val="both"/>
              <w:rPr>
                <w:rFonts w:ascii="Times New Roman" w:hAnsi="Times New Roman" w:cs="Times New Roman"/>
              </w:rPr>
            </w:pPr>
            <w:r w:rsidRPr="00E03F3F">
              <w:rPr>
                <w:rFonts w:ascii="Times New Roman" w:hAnsi="Times New Roman" w:cs="Times New Roman"/>
                <w:b/>
                <w:bCs/>
              </w:rPr>
              <w:t xml:space="preserve">CARREGA: SERVIÇO DE CARGA E DESCARGA – </w:t>
            </w:r>
            <w:r w:rsidRPr="00E03F3F">
              <w:rPr>
                <w:rFonts w:ascii="Times New Roman" w:hAnsi="Times New Roman" w:cs="Times New Roman"/>
              </w:rPr>
              <w:t>MÃO DE OBRA PARA CARGA E DESCARGA DE EQUIPAMENTOS DE SOM, PALCO, PAINEL DE LED; BEM COMO AUXÍLIO NA MONTAGEM DESTES E OU OUTROS EQUIPAMENTOS, E/OU SERVIÇOS RELACIONADOS EM EVENTOS REALIZADOS PELO MUNICÍPIO. (R$ DO PROFISSIONAL POR HORA)</w:t>
            </w:r>
          </w:p>
        </w:tc>
        <w:tc>
          <w:tcPr>
            <w:tcW w:w="567" w:type="dxa"/>
            <w:tcBorders>
              <w:top w:val="single" w:sz="4" w:space="0" w:color="000000"/>
              <w:left w:val="single" w:sz="4" w:space="0" w:color="000000"/>
              <w:bottom w:val="single" w:sz="4" w:space="0" w:color="000000"/>
              <w:right w:val="single" w:sz="4" w:space="0" w:color="000000"/>
            </w:tcBorders>
          </w:tcPr>
          <w:p w14:paraId="3AFBFA8C" w14:textId="6B848449" w:rsidR="00E03F3F" w:rsidRPr="00E03F3F" w:rsidRDefault="0007463A" w:rsidP="00E03F3F">
            <w:pPr>
              <w:spacing w:after="0" w:line="240" w:lineRule="auto"/>
              <w:jc w:val="center"/>
              <w:rPr>
                <w:rFonts w:ascii="Times New Roman" w:hAnsi="Times New Roman" w:cs="Times New Roman"/>
              </w:rPr>
            </w:pPr>
            <w:r>
              <w:rPr>
                <w:rFonts w:ascii="Times New Roman" w:hAnsi="Times New Roman" w:cs="Times New Roman"/>
              </w:rPr>
              <w:t>HR</w:t>
            </w:r>
          </w:p>
        </w:tc>
        <w:tc>
          <w:tcPr>
            <w:tcW w:w="992" w:type="dxa"/>
            <w:tcBorders>
              <w:top w:val="single" w:sz="4" w:space="0" w:color="000000"/>
              <w:left w:val="single" w:sz="4" w:space="0" w:color="000000"/>
              <w:bottom w:val="single" w:sz="4" w:space="0" w:color="000000"/>
              <w:right w:val="single" w:sz="4" w:space="0" w:color="000000"/>
            </w:tcBorders>
          </w:tcPr>
          <w:p w14:paraId="59C02DC9"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t>01</w:t>
            </w:r>
          </w:p>
        </w:tc>
        <w:tc>
          <w:tcPr>
            <w:tcW w:w="1066" w:type="dxa"/>
            <w:tcBorders>
              <w:top w:val="single" w:sz="4" w:space="0" w:color="000000"/>
              <w:left w:val="single" w:sz="4" w:space="0" w:color="000000"/>
              <w:bottom w:val="single" w:sz="4" w:space="0" w:color="000000"/>
              <w:right w:val="single" w:sz="4" w:space="0" w:color="000000"/>
            </w:tcBorders>
          </w:tcPr>
          <w:p w14:paraId="462C3CCD" w14:textId="77777777" w:rsidR="00E03F3F" w:rsidRPr="00E03F3F" w:rsidRDefault="00E03F3F" w:rsidP="00E03F3F">
            <w:pPr>
              <w:spacing w:after="0" w:line="240" w:lineRule="auto"/>
              <w:jc w:val="center"/>
              <w:rPr>
                <w:rFonts w:ascii="Times New Roman" w:hAnsi="Times New Roman" w:cs="Times New Roman"/>
              </w:rPr>
            </w:pPr>
            <w:r w:rsidRPr="00E03F3F">
              <w:rPr>
                <w:rFonts w:ascii="Times New Roman" w:hAnsi="Times New Roman" w:cs="Times New Roman"/>
              </w:rPr>
              <w:t>250</w:t>
            </w:r>
          </w:p>
        </w:tc>
        <w:tc>
          <w:tcPr>
            <w:tcW w:w="1202" w:type="dxa"/>
            <w:tcBorders>
              <w:top w:val="single" w:sz="4" w:space="0" w:color="000000"/>
              <w:left w:val="single" w:sz="4" w:space="0" w:color="000000"/>
              <w:bottom w:val="single" w:sz="4" w:space="0" w:color="000000"/>
              <w:right w:val="single" w:sz="4" w:space="0" w:color="000000"/>
            </w:tcBorders>
          </w:tcPr>
          <w:p w14:paraId="7774AB29" w14:textId="77777777" w:rsidR="00E03F3F" w:rsidRPr="00E03F3F" w:rsidRDefault="00E03F3F" w:rsidP="00E03F3F">
            <w:pPr>
              <w:spacing w:after="0" w:line="240" w:lineRule="auto"/>
              <w:ind w:left="-112"/>
              <w:jc w:val="center"/>
              <w:rPr>
                <w:rFonts w:ascii="Times New Roman" w:hAnsi="Times New Roman" w:cs="Times New Roman"/>
              </w:rPr>
            </w:pPr>
            <w:r w:rsidRPr="00E03F3F">
              <w:rPr>
                <w:rFonts w:ascii="Times New Roman" w:hAnsi="Times New Roman" w:cs="Times New Roman"/>
              </w:rPr>
              <w:t>200,00</w:t>
            </w:r>
          </w:p>
        </w:tc>
      </w:tr>
    </w:tbl>
    <w:p w14:paraId="7607C2BF" w14:textId="77777777" w:rsidR="008617A6" w:rsidRDefault="008617A6" w:rsidP="00B90550">
      <w:pPr>
        <w:spacing w:after="0" w:line="240" w:lineRule="auto"/>
        <w:jc w:val="both"/>
        <w:rPr>
          <w:rFonts w:ascii="Times New Roman" w:eastAsia="Times New Roman" w:hAnsi="Times New Roman" w:cs="Times New Roman"/>
          <w:b/>
          <w:lang w:eastAsia="pt-BR"/>
        </w:rPr>
      </w:pPr>
    </w:p>
    <w:p w14:paraId="7FD28603" w14:textId="77777777" w:rsidR="00B90550" w:rsidRPr="00264631" w:rsidRDefault="00B90550" w:rsidP="00B90550">
      <w:pPr>
        <w:spacing w:line="240" w:lineRule="auto"/>
        <w:jc w:val="both"/>
        <w:rPr>
          <w:rFonts w:ascii="Times New Roman" w:hAnsi="Times New Roman" w:cs="Times New Roman"/>
          <w:b/>
          <w:bCs/>
        </w:rPr>
      </w:pPr>
      <w:r w:rsidRPr="00264631">
        <w:rPr>
          <w:rFonts w:ascii="Times New Roman" w:hAnsi="Times New Roman" w:cs="Times New Roman"/>
          <w:b/>
          <w:bCs/>
        </w:rPr>
        <w:t>Requisitos para contratação</w:t>
      </w:r>
    </w:p>
    <w:p w14:paraId="4A6C1EF8" w14:textId="77777777"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sidRPr="00264631">
        <w:rPr>
          <w:rFonts w:ascii="Times New Roman" w:hAnsi="Times New Roman" w:cs="Times New Roman"/>
        </w:rPr>
        <w:t>O contratado ficará obrigado a atender a todos os pedidos efetuados durante a Vigência da contratação, obrigando-se também a:</w:t>
      </w:r>
    </w:p>
    <w:p w14:paraId="30ECEFEE" w14:textId="77777777"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sidRPr="00264631">
        <w:rPr>
          <w:rFonts w:ascii="Times New Roman" w:hAnsi="Times New Roman" w:cs="Times New Roman"/>
        </w:rPr>
        <w:t xml:space="preserve">a) no caso de solicitações extras, atender prontamente ao Município; </w:t>
      </w:r>
    </w:p>
    <w:p w14:paraId="0CBD3D27" w14:textId="77777777"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sidRPr="00264631">
        <w:rPr>
          <w:rFonts w:ascii="Times New Roman" w:hAnsi="Times New Roman" w:cs="Times New Roman"/>
        </w:rPr>
        <w:t xml:space="preserve">b) fornecer o produto ou serviço independente de qualquer contratempo; </w:t>
      </w:r>
    </w:p>
    <w:p w14:paraId="52DFC3C7" w14:textId="77777777"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sidRPr="00264631">
        <w:rPr>
          <w:rFonts w:ascii="Times New Roman" w:hAnsi="Times New Roman" w:cs="Times New Roman"/>
        </w:rPr>
        <w:t xml:space="preserve">c) se for o caso, apresentar, quando solicitado pelo Município, análise do material e/ou equipamento, efetuada por Órgão destinado a este fim, na qual comprove a adequabilidade e qualidade do produto, podendo ser solicitado também documentação que comprove a inspeção de materiais e instalações por órgão destinado a este fim nas dependências da contratada. A documentação deverá ser original ou cópia autenticada; </w:t>
      </w:r>
    </w:p>
    <w:p w14:paraId="6D66957D" w14:textId="77777777"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sidRPr="00264631">
        <w:rPr>
          <w:rFonts w:ascii="Times New Roman" w:hAnsi="Times New Roman" w:cs="Times New Roman"/>
        </w:rPr>
        <w:t xml:space="preserve">d) não transferir a outrem, no todo ou em parte, o objeto do presente instrumento; </w:t>
      </w:r>
    </w:p>
    <w:p w14:paraId="1381C157" w14:textId="77777777"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sidRPr="00264631">
        <w:rPr>
          <w:rFonts w:ascii="Times New Roman" w:hAnsi="Times New Roman" w:cs="Times New Roman"/>
        </w:rPr>
        <w:t xml:space="preserve">e) manter, durante toda a execução do presente instrumento, compatibilidade com as obrigações assumidas, todas as condições de habilitação e qualificação exigidas na licitação; </w:t>
      </w:r>
    </w:p>
    <w:p w14:paraId="73E2F3DB" w14:textId="77777777"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sidRPr="00264631">
        <w:rPr>
          <w:rFonts w:ascii="Times New Roman" w:hAnsi="Times New Roman" w:cs="Times New Roman"/>
        </w:rPr>
        <w:t xml:space="preserve">f) A empresa deverá assumir o compromisso formal de executar todas as tarefas objeto do presente certame com perfeição e acuidade, mobilizando, para tanto, profissionais capacitados e submetidos a prévio treinamento. </w:t>
      </w:r>
    </w:p>
    <w:p w14:paraId="64B1FCD0" w14:textId="77777777"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sidRPr="00264631">
        <w:rPr>
          <w:rFonts w:ascii="Times New Roman" w:hAnsi="Times New Roman" w:cs="Times New Roman"/>
        </w:rPr>
        <w:t xml:space="preserve">g) A CONTRATADA deverá executar a montagem dos equipamentos em tempo compatível com o cronograma do evento, devendo a desmontagem ser realizada em 01 (um) a 03 (três) dias após o seu término, dependendo do porte da estrutura. </w:t>
      </w:r>
    </w:p>
    <w:p w14:paraId="1B3C92E7" w14:textId="77777777"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sidRPr="00264631">
        <w:rPr>
          <w:rFonts w:ascii="Times New Roman" w:hAnsi="Times New Roman" w:cs="Times New Roman"/>
        </w:rPr>
        <w:t xml:space="preserve">h) A CONTRATADA deverá responsabilizar-se, permanentemente, pela guarda, vigilância, segurança e manutenção das estruturas e equipamentos, materiais e ferramentas utilizadas para prestação dos serviços, não cabendo à CONTRATANTE arcar com qualquer despesa relativa a danos, desaparecimento, roubo ou </w:t>
      </w:r>
      <w:r w:rsidRPr="00264631">
        <w:rPr>
          <w:rFonts w:ascii="Times New Roman" w:hAnsi="Times New Roman" w:cs="Times New Roman"/>
        </w:rPr>
        <w:lastRenderedPageBreak/>
        <w:t>furto dos equipamentos, materiais e ferramentas</w:t>
      </w:r>
    </w:p>
    <w:p w14:paraId="7DDC6B80" w14:textId="77777777"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sidRPr="00264631">
        <w:rPr>
          <w:rFonts w:ascii="Times New Roman" w:hAnsi="Times New Roman" w:cs="Times New Roman"/>
        </w:rPr>
        <w:t xml:space="preserve"> i) A CONTRATADA deverá arcar com todas as despesas relativas ao transporte dos equipamentos, materiais e ferramentas necessárias à montagem e desmontagem bem como dos funcionários, taxas, seguros, encargos trabalhistas, previdenciários e fiscais e demais despesas relativas ao seu ramo de atividade e necessárias à plena execução dos serviços. </w:t>
      </w:r>
    </w:p>
    <w:p w14:paraId="0C150790" w14:textId="77777777"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sidRPr="00264631">
        <w:rPr>
          <w:rFonts w:ascii="Times New Roman" w:hAnsi="Times New Roman" w:cs="Times New Roman"/>
        </w:rPr>
        <w:t xml:space="preserve">j) A CONTRATADA deverá responsabilizar-se por quaisquer acidentes que venham a ser vítimas os empregados quando em serviço, de acordo com as leis trabalhistas e previdenciárias que lhes assegurem as demais exigências legais para o exercício da atividade. </w:t>
      </w:r>
    </w:p>
    <w:p w14:paraId="1DCFCEBF" w14:textId="77777777"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sidRPr="00264631">
        <w:rPr>
          <w:rFonts w:ascii="Times New Roman" w:hAnsi="Times New Roman" w:cs="Times New Roman"/>
        </w:rPr>
        <w:t xml:space="preserve">k) A CONTRATADA deverá disponibilizar fios, cabos, conectores, </w:t>
      </w:r>
      <w:proofErr w:type="spellStart"/>
      <w:r w:rsidRPr="00264631">
        <w:rPr>
          <w:rFonts w:ascii="Times New Roman" w:hAnsi="Times New Roman" w:cs="Times New Roman"/>
        </w:rPr>
        <w:t>boxtruss</w:t>
      </w:r>
      <w:proofErr w:type="spellEnd"/>
      <w:r w:rsidRPr="00264631">
        <w:rPr>
          <w:rFonts w:ascii="Times New Roman" w:hAnsi="Times New Roman" w:cs="Times New Roman"/>
        </w:rPr>
        <w:t xml:space="preserve"> e treliças suficientes para instalação e funcionamento do sistema. </w:t>
      </w:r>
    </w:p>
    <w:p w14:paraId="483B280A" w14:textId="77777777"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sidRPr="00264631">
        <w:rPr>
          <w:rFonts w:ascii="Times New Roman" w:hAnsi="Times New Roman" w:cs="Times New Roman"/>
        </w:rPr>
        <w:t xml:space="preserve">l) A CONTRATADA deverá prevenir contra incêndio (extintores) e aterramento, de acordo com as normas técnicas da legislação em vigor. </w:t>
      </w:r>
    </w:p>
    <w:p w14:paraId="207BD962" w14:textId="77777777" w:rsidR="00B90550" w:rsidRPr="00264631" w:rsidRDefault="00B90550" w:rsidP="00B90550">
      <w:pPr>
        <w:pStyle w:val="PargrafodaLista"/>
        <w:widowControl w:val="0"/>
        <w:numPr>
          <w:ilvl w:val="1"/>
          <w:numId w:val="54"/>
        </w:numPr>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sidRPr="00264631">
        <w:rPr>
          <w:rFonts w:ascii="Times New Roman" w:hAnsi="Times New Roman" w:cs="Times New Roman"/>
        </w:rPr>
        <w:t>m) Para os ITENS, deverão estar inclusos no valor e nos serviços prestados, juntamento com a locação dos objetos e a correta montagem e desmontagem, a operação dos sistemas por parte da equipe técnica da empresa, em quantitativo suficiente para proporcionar o correto andamento das atividades e dos serviços prestados.</w:t>
      </w:r>
    </w:p>
    <w:p w14:paraId="0DF587DC" w14:textId="77777777" w:rsidR="00B90550" w:rsidRPr="001D0D47" w:rsidRDefault="00B90550" w:rsidP="006E0EA7">
      <w:pPr>
        <w:spacing w:after="0" w:line="240" w:lineRule="auto"/>
        <w:jc w:val="center"/>
        <w:rPr>
          <w:rFonts w:ascii="Times New Roman" w:eastAsia="Times New Roman" w:hAnsi="Times New Roman" w:cs="Times New Roman"/>
          <w:b/>
          <w:lang w:eastAsia="pt-BR"/>
        </w:rPr>
      </w:pPr>
    </w:p>
    <w:sectPr w:rsidR="00B90550" w:rsidRPr="001D0D47" w:rsidSect="00164E7A">
      <w:headerReference w:type="default" r:id="rId194"/>
      <w:footerReference w:type="default" r:id="rId195"/>
      <w:pgSz w:w="11906" w:h="16838"/>
      <w:pgMar w:top="993" w:right="1276" w:bottom="993" w:left="1276" w:header="709" w:footer="4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93C12" w14:textId="77777777" w:rsidR="00513C00" w:rsidRDefault="00513C00" w:rsidP="005E04F6">
      <w:pPr>
        <w:spacing w:after="0" w:line="240" w:lineRule="auto"/>
      </w:pPr>
      <w:r>
        <w:separator/>
      </w:r>
    </w:p>
  </w:endnote>
  <w:endnote w:type="continuationSeparator" w:id="0">
    <w:p w14:paraId="7AF371F2" w14:textId="77777777" w:rsidR="00513C00" w:rsidRDefault="00513C00"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257868757"/>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43805F23" w14:textId="15E96852" w:rsidR="000F1CE6" w:rsidRPr="00B6216E" w:rsidRDefault="000F1CE6" w:rsidP="005E04F6">
            <w:pPr>
              <w:pStyle w:val="Rodap"/>
              <w:jc w:val="center"/>
              <w:rPr>
                <w:rFonts w:ascii="Arial" w:hAnsi="Arial" w:cs="Arial"/>
                <w:sz w:val="16"/>
                <w:szCs w:val="16"/>
              </w:rPr>
            </w:pPr>
            <w:r w:rsidRPr="002669C2">
              <w:rPr>
                <w:rFonts w:ascii="Times New Roman" w:hAnsi="Times New Roman" w:cs="Times New Roman"/>
                <w:sz w:val="16"/>
                <w:szCs w:val="16"/>
              </w:rPr>
              <w:t xml:space="preserve">Página </w:t>
            </w:r>
            <w:r w:rsidRPr="002669C2">
              <w:rPr>
                <w:rFonts w:ascii="Times New Roman" w:hAnsi="Times New Roman" w:cs="Times New Roman"/>
                <w:b/>
                <w:bCs/>
                <w:sz w:val="16"/>
                <w:szCs w:val="16"/>
              </w:rPr>
              <w:fldChar w:fldCharType="begin"/>
            </w:r>
            <w:r w:rsidRPr="002669C2">
              <w:rPr>
                <w:rFonts w:ascii="Times New Roman" w:hAnsi="Times New Roman" w:cs="Times New Roman"/>
                <w:b/>
                <w:bCs/>
                <w:sz w:val="16"/>
                <w:szCs w:val="16"/>
              </w:rPr>
              <w:instrText>PAGE</w:instrText>
            </w:r>
            <w:r w:rsidRPr="002669C2">
              <w:rPr>
                <w:rFonts w:ascii="Times New Roman" w:hAnsi="Times New Roman" w:cs="Times New Roman"/>
                <w:b/>
                <w:bCs/>
                <w:sz w:val="16"/>
                <w:szCs w:val="16"/>
              </w:rPr>
              <w:fldChar w:fldCharType="separate"/>
            </w:r>
            <w:r w:rsidR="00DC372F" w:rsidRPr="002669C2">
              <w:rPr>
                <w:rFonts w:ascii="Times New Roman" w:hAnsi="Times New Roman" w:cs="Times New Roman"/>
                <w:b/>
                <w:bCs/>
                <w:noProof/>
                <w:sz w:val="16"/>
                <w:szCs w:val="16"/>
              </w:rPr>
              <w:t>21</w:t>
            </w:r>
            <w:r w:rsidRPr="002669C2">
              <w:rPr>
                <w:rFonts w:ascii="Times New Roman" w:hAnsi="Times New Roman" w:cs="Times New Roman"/>
                <w:b/>
                <w:bCs/>
                <w:sz w:val="16"/>
                <w:szCs w:val="16"/>
              </w:rPr>
              <w:fldChar w:fldCharType="end"/>
            </w:r>
            <w:r w:rsidRPr="002669C2">
              <w:rPr>
                <w:rFonts w:ascii="Times New Roman" w:hAnsi="Times New Roman" w:cs="Times New Roman"/>
                <w:sz w:val="16"/>
                <w:szCs w:val="16"/>
              </w:rPr>
              <w:t xml:space="preserve"> de </w:t>
            </w:r>
            <w:r w:rsidRPr="002669C2">
              <w:rPr>
                <w:rFonts w:ascii="Times New Roman" w:hAnsi="Times New Roman" w:cs="Times New Roman"/>
                <w:b/>
                <w:bCs/>
                <w:sz w:val="16"/>
                <w:szCs w:val="16"/>
              </w:rPr>
              <w:fldChar w:fldCharType="begin"/>
            </w:r>
            <w:r w:rsidRPr="002669C2">
              <w:rPr>
                <w:rFonts w:ascii="Times New Roman" w:hAnsi="Times New Roman" w:cs="Times New Roman"/>
                <w:b/>
                <w:bCs/>
                <w:sz w:val="16"/>
                <w:szCs w:val="16"/>
              </w:rPr>
              <w:instrText>NUMPAGES</w:instrText>
            </w:r>
            <w:r w:rsidRPr="002669C2">
              <w:rPr>
                <w:rFonts w:ascii="Times New Roman" w:hAnsi="Times New Roman" w:cs="Times New Roman"/>
                <w:b/>
                <w:bCs/>
                <w:sz w:val="16"/>
                <w:szCs w:val="16"/>
              </w:rPr>
              <w:fldChar w:fldCharType="separate"/>
            </w:r>
            <w:r w:rsidR="00DC372F" w:rsidRPr="002669C2">
              <w:rPr>
                <w:rFonts w:ascii="Times New Roman" w:hAnsi="Times New Roman" w:cs="Times New Roman"/>
                <w:b/>
                <w:bCs/>
                <w:noProof/>
                <w:sz w:val="16"/>
                <w:szCs w:val="16"/>
              </w:rPr>
              <w:t>79</w:t>
            </w:r>
            <w:r w:rsidRPr="002669C2">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225C8" w14:textId="77777777" w:rsidR="00513C00" w:rsidRDefault="00513C00" w:rsidP="005E04F6">
      <w:pPr>
        <w:spacing w:after="0" w:line="240" w:lineRule="auto"/>
      </w:pPr>
      <w:r>
        <w:separator/>
      </w:r>
    </w:p>
  </w:footnote>
  <w:footnote w:type="continuationSeparator" w:id="0">
    <w:p w14:paraId="029C4996" w14:textId="77777777" w:rsidR="00513C00" w:rsidRDefault="00513C00" w:rsidP="005E04F6">
      <w:pPr>
        <w:spacing w:after="0" w:line="240" w:lineRule="auto"/>
      </w:pPr>
      <w:r>
        <w:continuationSeparator/>
      </w:r>
    </w:p>
  </w:footnote>
  <w:footnote w:id="1">
    <w:p w14:paraId="60E7573E" w14:textId="77777777" w:rsidR="006C1127" w:rsidRPr="00062244" w:rsidRDefault="006C1127" w:rsidP="006C1127">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260ADA30" w14:textId="77777777" w:rsidR="006C1127" w:rsidRPr="00062244" w:rsidRDefault="00000000" w:rsidP="006C1127">
      <w:pPr>
        <w:pStyle w:val="Textodenotaderodap"/>
        <w:rPr>
          <w:rFonts w:ascii="Arial" w:hAnsi="Arial" w:cs="Arial"/>
          <w:sz w:val="16"/>
          <w:szCs w:val="16"/>
        </w:rPr>
      </w:pPr>
      <w:hyperlink r:id="rId1" w:anchor="art337j" w:history="1">
        <w:r w:rsidR="006C1127" w:rsidRPr="00062244">
          <w:rPr>
            <w:rStyle w:val="Hyperlink"/>
            <w:rFonts w:ascii="Arial" w:hAnsi="Arial" w:cs="Arial"/>
            <w:sz w:val="16"/>
            <w:szCs w:val="16"/>
          </w:rPr>
          <w:t>Art. 337-J</w:t>
        </w:r>
      </w:hyperlink>
      <w:r w:rsidR="006C1127" w:rsidRPr="00062244">
        <w:rPr>
          <w:rFonts w:ascii="Arial" w:hAnsi="Arial" w:cs="Arial"/>
          <w:sz w:val="16"/>
          <w:szCs w:val="16"/>
        </w:rPr>
        <w:t>. Devassar o sigilo de proposta apresentada em processo licitatório ou proporcionar a terceiro o ensejo de devassá-lo:</w:t>
      </w:r>
    </w:p>
    <w:p w14:paraId="09613629" w14:textId="77777777" w:rsidR="006C1127" w:rsidRDefault="006C1127" w:rsidP="006C1127">
      <w:pPr>
        <w:pStyle w:val="Textodenotaderodap"/>
      </w:pPr>
      <w:r w:rsidRPr="00062244">
        <w:rPr>
          <w:rFonts w:ascii="Arial" w:hAnsi="Arial" w:cs="Arial"/>
          <w:sz w:val="16"/>
          <w:szCs w:val="16"/>
        </w:rPr>
        <w:t>Pena - detenção, de 2 (dois) anos a 3 (três) anos, e multa.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5889D" w14:textId="77777777" w:rsidR="00AD008D" w:rsidRPr="00B6216E" w:rsidRDefault="00AD008D" w:rsidP="00B6216E">
    <w:pPr>
      <w:widowControl w:val="0"/>
      <w:tabs>
        <w:tab w:val="center" w:pos="4252"/>
        <w:tab w:val="right" w:pos="8504"/>
      </w:tabs>
      <w:adjustRightInd w:val="0"/>
      <w:spacing w:after="0" w:line="240" w:lineRule="auto"/>
      <w:jc w:val="both"/>
      <w:rPr>
        <w:rFonts w:ascii="Arial" w:eastAsia="Times New Roman" w:hAnsi="Arial" w:cs="Arial"/>
        <w:b/>
        <w:color w:val="FF0000"/>
        <w:lang w:eastAsia="pt-BR"/>
      </w:rPr>
    </w:pPr>
  </w:p>
  <w:p w14:paraId="5991E47B" w14:textId="6630D6D3" w:rsidR="000F1CE6" w:rsidRPr="00B6216E" w:rsidRDefault="000F1CE6" w:rsidP="00B6216E">
    <w:pPr>
      <w:pStyle w:val="Cabealh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62D"/>
    <w:multiLevelType w:val="hybridMultilevel"/>
    <w:tmpl w:val="1F50BE84"/>
    <w:lvl w:ilvl="0" w:tplc="7CFAEE9E">
      <w:start w:val="1"/>
      <w:numFmt w:val="upperRoman"/>
      <w:lvlText w:val="%1 - "/>
      <w:lvlJc w:val="left"/>
      <w:pPr>
        <w:ind w:left="107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BD0AA2"/>
    <w:multiLevelType w:val="hybridMultilevel"/>
    <w:tmpl w:val="FFFFFFFF"/>
    <w:lvl w:ilvl="0" w:tplc="471A2978">
      <w:start w:val="1"/>
      <w:numFmt w:val="decimal"/>
      <w:lvlText w:val="%1."/>
      <w:lvlJc w:val="left"/>
      <w:pPr>
        <w:ind w:left="399" w:hanging="220"/>
      </w:pPr>
      <w:rPr>
        <w:rFonts w:cs="Times New Roman"/>
        <w:b/>
        <w:bCs/>
        <w:w w:val="99"/>
      </w:rPr>
    </w:lvl>
    <w:lvl w:ilvl="1" w:tplc="26D085EA">
      <w:numFmt w:val="none"/>
      <w:lvlText w:val=""/>
      <w:lvlJc w:val="left"/>
      <w:pPr>
        <w:tabs>
          <w:tab w:val="num" w:pos="360"/>
        </w:tabs>
        <w:ind w:left="0" w:firstLine="0"/>
      </w:pPr>
      <w:rPr>
        <w:rFonts w:cs="Times New Roman"/>
      </w:rPr>
    </w:lvl>
    <w:lvl w:ilvl="2" w:tplc="FD4E5D36">
      <w:numFmt w:val="none"/>
      <w:lvlText w:val=""/>
      <w:lvlJc w:val="left"/>
      <w:pPr>
        <w:tabs>
          <w:tab w:val="num" w:pos="360"/>
        </w:tabs>
        <w:ind w:left="0" w:firstLine="0"/>
      </w:pPr>
      <w:rPr>
        <w:rFonts w:cs="Times New Roman"/>
      </w:rPr>
    </w:lvl>
    <w:lvl w:ilvl="3" w:tplc="4ED001A4">
      <w:numFmt w:val="bullet"/>
      <w:lvlText w:val="•"/>
      <w:lvlJc w:val="left"/>
      <w:pPr>
        <w:ind w:left="1987" w:hanging="550"/>
      </w:pPr>
    </w:lvl>
    <w:lvl w:ilvl="4" w:tplc="2AB2471E">
      <w:numFmt w:val="bullet"/>
      <w:lvlText w:val="•"/>
      <w:lvlJc w:val="left"/>
      <w:pPr>
        <w:ind w:left="3254" w:hanging="550"/>
      </w:pPr>
    </w:lvl>
    <w:lvl w:ilvl="5" w:tplc="DA6627E4">
      <w:numFmt w:val="bullet"/>
      <w:lvlText w:val="•"/>
      <w:lvlJc w:val="left"/>
      <w:pPr>
        <w:ind w:left="4522" w:hanging="550"/>
      </w:pPr>
    </w:lvl>
    <w:lvl w:ilvl="6" w:tplc="D99A7574">
      <w:numFmt w:val="bullet"/>
      <w:lvlText w:val="•"/>
      <w:lvlJc w:val="left"/>
      <w:pPr>
        <w:ind w:left="5789" w:hanging="550"/>
      </w:pPr>
    </w:lvl>
    <w:lvl w:ilvl="7" w:tplc="6B9A7F7E">
      <w:numFmt w:val="bullet"/>
      <w:lvlText w:val="•"/>
      <w:lvlJc w:val="left"/>
      <w:pPr>
        <w:ind w:left="7057" w:hanging="550"/>
      </w:pPr>
    </w:lvl>
    <w:lvl w:ilvl="8" w:tplc="98E4E478">
      <w:numFmt w:val="bullet"/>
      <w:lvlText w:val="•"/>
      <w:lvlJc w:val="left"/>
      <w:pPr>
        <w:ind w:left="8324" w:hanging="550"/>
      </w:pPr>
    </w:lvl>
  </w:abstractNum>
  <w:abstractNum w:abstractNumId="3"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5" w15:restartNumberingAfterBreak="0">
    <w:nsid w:val="14472E4C"/>
    <w:multiLevelType w:val="hybridMultilevel"/>
    <w:tmpl w:val="F2BA4894"/>
    <w:lvl w:ilvl="0" w:tplc="EAE621BC">
      <w:start w:val="1"/>
      <w:numFmt w:val="lowerLetter"/>
      <w:lvlText w:val="%1)"/>
      <w:lvlJc w:val="left"/>
      <w:pPr>
        <w:ind w:left="1440" w:hanging="360"/>
      </w:pPr>
      <w:rPr>
        <w:b/>
        <w:bCs/>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6479C3"/>
    <w:multiLevelType w:val="hybridMultilevel"/>
    <w:tmpl w:val="4BCAE9B0"/>
    <w:lvl w:ilvl="0" w:tplc="9F8EA192">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A46F43"/>
    <w:multiLevelType w:val="hybridMultilevel"/>
    <w:tmpl w:val="EDF8FDC8"/>
    <w:lvl w:ilvl="0" w:tplc="76F4C98C">
      <w:start w:val="1"/>
      <w:numFmt w:val="lowerLetter"/>
      <w:lvlText w:val="%1)"/>
      <w:lvlJc w:val="left"/>
      <w:pPr>
        <w:ind w:left="1440" w:hanging="360"/>
      </w:pPr>
      <w:rPr>
        <w:b/>
        <w:bCs/>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4D2F63"/>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211B19"/>
    <w:multiLevelType w:val="hybridMultilevel"/>
    <w:tmpl w:val="7AC0811A"/>
    <w:lvl w:ilvl="0" w:tplc="886AC568">
      <w:start w:val="1"/>
      <w:numFmt w:val="upperRoman"/>
      <w:lvlText w:val="%1 - "/>
      <w:lvlJc w:val="left"/>
      <w:pPr>
        <w:ind w:left="1211"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08F2365"/>
    <w:multiLevelType w:val="hybridMultilevel"/>
    <w:tmpl w:val="3C4ED0EE"/>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4A1EA7"/>
    <w:multiLevelType w:val="hybridMultilevel"/>
    <w:tmpl w:val="1C02D0EE"/>
    <w:lvl w:ilvl="0" w:tplc="A3D465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336D40"/>
    <w:multiLevelType w:val="hybridMultilevel"/>
    <w:tmpl w:val="512EA800"/>
    <w:lvl w:ilvl="0" w:tplc="69A8C1E4">
      <w:start w:val="1"/>
      <w:numFmt w:val="decimal"/>
      <w:lvlText w:val="%1."/>
      <w:lvlJc w:val="left"/>
      <w:pPr>
        <w:ind w:left="1068"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30"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E42DEC"/>
    <w:multiLevelType w:val="hybridMultilevel"/>
    <w:tmpl w:val="9E883ACE"/>
    <w:lvl w:ilvl="0" w:tplc="764807F8">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7C50CA5"/>
    <w:multiLevelType w:val="multilevel"/>
    <w:tmpl w:val="A6D84442"/>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DAE5DCA"/>
    <w:multiLevelType w:val="hybridMultilevel"/>
    <w:tmpl w:val="56E4B91C"/>
    <w:lvl w:ilvl="0" w:tplc="121C2600">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54601CD0"/>
    <w:multiLevelType w:val="hybridMultilevel"/>
    <w:tmpl w:val="38380ACA"/>
    <w:lvl w:ilvl="0" w:tplc="60224E12">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557818AE"/>
    <w:multiLevelType w:val="hybridMultilevel"/>
    <w:tmpl w:val="3A94BA5C"/>
    <w:lvl w:ilvl="0" w:tplc="FDFC65F4">
      <w:start w:val="1"/>
      <w:numFmt w:val="upperRoman"/>
      <w:lvlText w:val="%1 - "/>
      <w:lvlJc w:val="left"/>
      <w:pPr>
        <w:ind w:left="7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9" w15:restartNumberingAfterBreak="0">
    <w:nsid w:val="58BF5367"/>
    <w:multiLevelType w:val="hybridMultilevel"/>
    <w:tmpl w:val="D03642FC"/>
    <w:lvl w:ilvl="0" w:tplc="F1063336">
      <w:start w:val="1"/>
      <w:numFmt w:val="upperRoman"/>
      <w:lvlText w:val="%1 - "/>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3" w15:restartNumberingAfterBreak="0">
    <w:nsid w:val="6CCA5E32"/>
    <w:multiLevelType w:val="hybridMultilevel"/>
    <w:tmpl w:val="34006B5A"/>
    <w:lvl w:ilvl="0" w:tplc="DAE89ED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8"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1"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16cid:durableId="1865895830">
    <w:abstractNumId w:val="11"/>
  </w:num>
  <w:num w:numId="2" w16cid:durableId="620108484">
    <w:abstractNumId w:val="21"/>
  </w:num>
  <w:num w:numId="3" w16cid:durableId="571624409">
    <w:abstractNumId w:val="15"/>
  </w:num>
  <w:num w:numId="4" w16cid:durableId="485322898">
    <w:abstractNumId w:val="14"/>
  </w:num>
  <w:num w:numId="5" w16cid:durableId="756754594">
    <w:abstractNumId w:val="19"/>
  </w:num>
  <w:num w:numId="6" w16cid:durableId="171451917">
    <w:abstractNumId w:val="20"/>
  </w:num>
  <w:num w:numId="7" w16cid:durableId="1007558663">
    <w:abstractNumId w:val="3"/>
  </w:num>
  <w:num w:numId="8" w16cid:durableId="1424296929">
    <w:abstractNumId w:val="47"/>
  </w:num>
  <w:num w:numId="9" w16cid:durableId="1708488391">
    <w:abstractNumId w:val="32"/>
  </w:num>
  <w:num w:numId="10" w16cid:durableId="1070808107">
    <w:abstractNumId w:val="51"/>
  </w:num>
  <w:num w:numId="11" w16cid:durableId="1580750523">
    <w:abstractNumId w:val="0"/>
  </w:num>
  <w:num w:numId="12" w16cid:durableId="2021732414">
    <w:abstractNumId w:val="1"/>
  </w:num>
  <w:num w:numId="13" w16cid:durableId="198207931">
    <w:abstractNumId w:val="22"/>
  </w:num>
  <w:num w:numId="14" w16cid:durableId="1976333504">
    <w:abstractNumId w:val="25"/>
  </w:num>
  <w:num w:numId="15" w16cid:durableId="203057583">
    <w:abstractNumId w:val="34"/>
  </w:num>
  <w:num w:numId="16" w16cid:durableId="17050126">
    <w:abstractNumId w:val="45"/>
  </w:num>
  <w:num w:numId="17" w16cid:durableId="550070934">
    <w:abstractNumId w:val="6"/>
  </w:num>
  <w:num w:numId="18" w16cid:durableId="2103138030">
    <w:abstractNumId w:val="8"/>
  </w:num>
  <w:num w:numId="19" w16cid:durableId="287324475">
    <w:abstractNumId w:val="18"/>
  </w:num>
  <w:num w:numId="20" w16cid:durableId="1715737557">
    <w:abstractNumId w:val="38"/>
  </w:num>
  <w:num w:numId="21" w16cid:durableId="209540385">
    <w:abstractNumId w:val="30"/>
  </w:num>
  <w:num w:numId="22" w16cid:durableId="1524398642">
    <w:abstractNumId w:val="46"/>
  </w:num>
  <w:num w:numId="23" w16cid:durableId="920258517">
    <w:abstractNumId w:val="26"/>
  </w:num>
  <w:num w:numId="24" w16cid:durableId="347609265">
    <w:abstractNumId w:val="4"/>
  </w:num>
  <w:num w:numId="25" w16cid:durableId="737023150">
    <w:abstractNumId w:val="40"/>
  </w:num>
  <w:num w:numId="26" w16cid:durableId="938177764">
    <w:abstractNumId w:val="16"/>
  </w:num>
  <w:num w:numId="27" w16cid:durableId="1384406947">
    <w:abstractNumId w:val="48"/>
  </w:num>
  <w:num w:numId="28" w16cid:durableId="953711568">
    <w:abstractNumId w:val="13"/>
  </w:num>
  <w:num w:numId="29" w16cid:durableId="2097164889">
    <w:abstractNumId w:val="44"/>
  </w:num>
  <w:num w:numId="30" w16cid:durableId="947540953">
    <w:abstractNumId w:val="39"/>
  </w:num>
  <w:num w:numId="31" w16cid:durableId="793868107">
    <w:abstractNumId w:val="36"/>
  </w:num>
  <w:num w:numId="32" w16cid:durableId="1184321011">
    <w:abstractNumId w:val="12"/>
  </w:num>
  <w:num w:numId="33" w16cid:durableId="845052643">
    <w:abstractNumId w:val="5"/>
  </w:num>
  <w:num w:numId="34" w16cid:durableId="1719166843">
    <w:abstractNumId w:val="42"/>
  </w:num>
  <w:num w:numId="35" w16cid:durableId="398672684">
    <w:abstractNumId w:val="52"/>
  </w:num>
  <w:num w:numId="36" w16cid:durableId="980307932">
    <w:abstractNumId w:val="9"/>
  </w:num>
  <w:num w:numId="37" w16cid:durableId="1031536891">
    <w:abstractNumId w:val="35"/>
  </w:num>
  <w:num w:numId="38" w16cid:durableId="1169831575">
    <w:abstractNumId w:val="31"/>
  </w:num>
  <w:num w:numId="39" w16cid:durableId="1648782817">
    <w:abstractNumId w:val="50"/>
  </w:num>
  <w:num w:numId="40" w16cid:durableId="1281646731">
    <w:abstractNumId w:val="29"/>
  </w:num>
  <w:num w:numId="41" w16cid:durableId="546067246">
    <w:abstractNumId w:val="49"/>
  </w:num>
  <w:num w:numId="42" w16cid:durableId="461461049">
    <w:abstractNumId w:val="37"/>
  </w:num>
  <w:num w:numId="43" w16cid:durableId="774903905">
    <w:abstractNumId w:val="41"/>
  </w:num>
  <w:num w:numId="44" w16cid:durableId="37972159">
    <w:abstractNumId w:val="7"/>
  </w:num>
  <w:num w:numId="45" w16cid:durableId="1185945503">
    <w:abstractNumId w:val="27"/>
  </w:num>
  <w:num w:numId="46" w16cid:durableId="232936734">
    <w:abstractNumId w:val="17"/>
  </w:num>
  <w:num w:numId="47" w16cid:durableId="115296478">
    <w:abstractNumId w:val="10"/>
  </w:num>
  <w:num w:numId="48" w16cid:durableId="131289883">
    <w:abstractNumId w:val="43"/>
  </w:num>
  <w:num w:numId="49" w16cid:durableId="13790920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297288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29056792">
    <w:abstractNumId w:val="24"/>
  </w:num>
  <w:num w:numId="52" w16cid:durableId="17961708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6079263">
    <w:abstractNumId w:val="33"/>
  </w:num>
  <w:num w:numId="54" w16cid:durableId="1978030738">
    <w:abstractNumId w:val="2"/>
    <w:lvlOverride w:ilvl="0">
      <w:startOverride w:val="1"/>
    </w:lvlOverride>
    <w:lvlOverride w:ilvl="1"/>
    <w:lvlOverride w:ilvl="2"/>
    <w:lvlOverride w:ilvl="3"/>
    <w:lvlOverride w:ilvl="4"/>
    <w:lvlOverride w:ilvl="5"/>
    <w:lvlOverride w:ilvl="6"/>
    <w:lvlOverride w:ilvl="7"/>
    <w:lvlOverride w:ilv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01E9"/>
    <w:rsid w:val="000014C6"/>
    <w:rsid w:val="00011DC8"/>
    <w:rsid w:val="00013A2A"/>
    <w:rsid w:val="00016017"/>
    <w:rsid w:val="000165F0"/>
    <w:rsid w:val="00017E6E"/>
    <w:rsid w:val="00022900"/>
    <w:rsid w:val="00022DF0"/>
    <w:rsid w:val="000255AA"/>
    <w:rsid w:val="00025C2E"/>
    <w:rsid w:val="00026A3A"/>
    <w:rsid w:val="00027847"/>
    <w:rsid w:val="000378C8"/>
    <w:rsid w:val="00040622"/>
    <w:rsid w:val="00042D30"/>
    <w:rsid w:val="00046186"/>
    <w:rsid w:val="00051A26"/>
    <w:rsid w:val="00051DE4"/>
    <w:rsid w:val="00056B43"/>
    <w:rsid w:val="000606A7"/>
    <w:rsid w:val="000651EE"/>
    <w:rsid w:val="00072739"/>
    <w:rsid w:val="0007393F"/>
    <w:rsid w:val="00073E82"/>
    <w:rsid w:val="0007463A"/>
    <w:rsid w:val="00076A10"/>
    <w:rsid w:val="00087FE1"/>
    <w:rsid w:val="000912DD"/>
    <w:rsid w:val="00095C48"/>
    <w:rsid w:val="00095FD2"/>
    <w:rsid w:val="000A2D8E"/>
    <w:rsid w:val="000A30DD"/>
    <w:rsid w:val="000B0A11"/>
    <w:rsid w:val="000B2A37"/>
    <w:rsid w:val="000B7B46"/>
    <w:rsid w:val="000C6137"/>
    <w:rsid w:val="000C6960"/>
    <w:rsid w:val="000C7A96"/>
    <w:rsid w:val="000D3A8C"/>
    <w:rsid w:val="000D73D5"/>
    <w:rsid w:val="000D762A"/>
    <w:rsid w:val="000E353A"/>
    <w:rsid w:val="000E3BF3"/>
    <w:rsid w:val="000E4B1A"/>
    <w:rsid w:val="000E514A"/>
    <w:rsid w:val="000E6B81"/>
    <w:rsid w:val="000F1199"/>
    <w:rsid w:val="000F1CE6"/>
    <w:rsid w:val="000F58DE"/>
    <w:rsid w:val="000F78CC"/>
    <w:rsid w:val="00100BF3"/>
    <w:rsid w:val="001020CD"/>
    <w:rsid w:val="00107DED"/>
    <w:rsid w:val="0011176B"/>
    <w:rsid w:val="001137BE"/>
    <w:rsid w:val="00123220"/>
    <w:rsid w:val="0012790F"/>
    <w:rsid w:val="001353E8"/>
    <w:rsid w:val="001372E1"/>
    <w:rsid w:val="00141013"/>
    <w:rsid w:val="001448C0"/>
    <w:rsid w:val="00145405"/>
    <w:rsid w:val="00151037"/>
    <w:rsid w:val="00151AC4"/>
    <w:rsid w:val="00151D24"/>
    <w:rsid w:val="00155516"/>
    <w:rsid w:val="00157857"/>
    <w:rsid w:val="00164978"/>
    <w:rsid w:val="00164E7A"/>
    <w:rsid w:val="001679F1"/>
    <w:rsid w:val="001774C4"/>
    <w:rsid w:val="0019073B"/>
    <w:rsid w:val="00190BD7"/>
    <w:rsid w:val="00192E87"/>
    <w:rsid w:val="0019609E"/>
    <w:rsid w:val="001A0DC1"/>
    <w:rsid w:val="001A12D2"/>
    <w:rsid w:val="001A3AD5"/>
    <w:rsid w:val="001A6D25"/>
    <w:rsid w:val="001A730F"/>
    <w:rsid w:val="001C2F68"/>
    <w:rsid w:val="001C710F"/>
    <w:rsid w:val="001D0D47"/>
    <w:rsid w:val="001D2339"/>
    <w:rsid w:val="001D44A0"/>
    <w:rsid w:val="001E0868"/>
    <w:rsid w:val="001E31B4"/>
    <w:rsid w:val="001E4F0A"/>
    <w:rsid w:val="001E5E59"/>
    <w:rsid w:val="001F0773"/>
    <w:rsid w:val="001F5732"/>
    <w:rsid w:val="001F6AAB"/>
    <w:rsid w:val="002024D2"/>
    <w:rsid w:val="0020362E"/>
    <w:rsid w:val="00203833"/>
    <w:rsid w:val="00205E04"/>
    <w:rsid w:val="002133A8"/>
    <w:rsid w:val="00216815"/>
    <w:rsid w:val="0022410C"/>
    <w:rsid w:val="0023039B"/>
    <w:rsid w:val="002324F0"/>
    <w:rsid w:val="00232E4A"/>
    <w:rsid w:val="00236DB0"/>
    <w:rsid w:val="00241D96"/>
    <w:rsid w:val="002442CB"/>
    <w:rsid w:val="00260DF6"/>
    <w:rsid w:val="002616CD"/>
    <w:rsid w:val="00261789"/>
    <w:rsid w:val="002669C2"/>
    <w:rsid w:val="00267A7D"/>
    <w:rsid w:val="00267C22"/>
    <w:rsid w:val="00273A75"/>
    <w:rsid w:val="00275EBE"/>
    <w:rsid w:val="00277BE2"/>
    <w:rsid w:val="00280D78"/>
    <w:rsid w:val="00282FEE"/>
    <w:rsid w:val="00292D77"/>
    <w:rsid w:val="002A5238"/>
    <w:rsid w:val="002A6D1D"/>
    <w:rsid w:val="002B0D81"/>
    <w:rsid w:val="002B40D1"/>
    <w:rsid w:val="002B6E09"/>
    <w:rsid w:val="002B73F5"/>
    <w:rsid w:val="002C0ABC"/>
    <w:rsid w:val="002C12A3"/>
    <w:rsid w:val="002C2E08"/>
    <w:rsid w:val="002C3BC3"/>
    <w:rsid w:val="002C4C07"/>
    <w:rsid w:val="002C7FF1"/>
    <w:rsid w:val="002D0567"/>
    <w:rsid w:val="002D190B"/>
    <w:rsid w:val="002D4A4B"/>
    <w:rsid w:val="002D6746"/>
    <w:rsid w:val="002D76DE"/>
    <w:rsid w:val="002F0A36"/>
    <w:rsid w:val="002F19A4"/>
    <w:rsid w:val="002F1FAF"/>
    <w:rsid w:val="002F4C10"/>
    <w:rsid w:val="002F74F7"/>
    <w:rsid w:val="0031290E"/>
    <w:rsid w:val="00314C73"/>
    <w:rsid w:val="0031618F"/>
    <w:rsid w:val="00333D21"/>
    <w:rsid w:val="003357D8"/>
    <w:rsid w:val="00350758"/>
    <w:rsid w:val="00364CBD"/>
    <w:rsid w:val="00380317"/>
    <w:rsid w:val="00381C41"/>
    <w:rsid w:val="0038458A"/>
    <w:rsid w:val="003855E3"/>
    <w:rsid w:val="0039102E"/>
    <w:rsid w:val="00392A1B"/>
    <w:rsid w:val="00393381"/>
    <w:rsid w:val="0039420E"/>
    <w:rsid w:val="003957B1"/>
    <w:rsid w:val="0039598A"/>
    <w:rsid w:val="00397170"/>
    <w:rsid w:val="003A0392"/>
    <w:rsid w:val="003A2E0B"/>
    <w:rsid w:val="003A6CF6"/>
    <w:rsid w:val="003B1563"/>
    <w:rsid w:val="003B6D98"/>
    <w:rsid w:val="003C19BF"/>
    <w:rsid w:val="003C1F93"/>
    <w:rsid w:val="003C2F6D"/>
    <w:rsid w:val="003C4F02"/>
    <w:rsid w:val="003D4008"/>
    <w:rsid w:val="003E183E"/>
    <w:rsid w:val="003E2C40"/>
    <w:rsid w:val="003E446A"/>
    <w:rsid w:val="003E650E"/>
    <w:rsid w:val="003E67F1"/>
    <w:rsid w:val="00414BE7"/>
    <w:rsid w:val="00414D75"/>
    <w:rsid w:val="0043760D"/>
    <w:rsid w:val="00441500"/>
    <w:rsid w:val="0044284F"/>
    <w:rsid w:val="00450C01"/>
    <w:rsid w:val="00457CB9"/>
    <w:rsid w:val="00457E57"/>
    <w:rsid w:val="00461390"/>
    <w:rsid w:val="00464442"/>
    <w:rsid w:val="00471E81"/>
    <w:rsid w:val="0047479F"/>
    <w:rsid w:val="00476BAC"/>
    <w:rsid w:val="0048591B"/>
    <w:rsid w:val="0048593D"/>
    <w:rsid w:val="0049175B"/>
    <w:rsid w:val="004A054D"/>
    <w:rsid w:val="004A1B4F"/>
    <w:rsid w:val="004B4CEB"/>
    <w:rsid w:val="004B6E81"/>
    <w:rsid w:val="004C4A1D"/>
    <w:rsid w:val="004C776A"/>
    <w:rsid w:val="004D3D07"/>
    <w:rsid w:val="004E7EB9"/>
    <w:rsid w:val="004F1DDB"/>
    <w:rsid w:val="004F313C"/>
    <w:rsid w:val="00500374"/>
    <w:rsid w:val="0050145E"/>
    <w:rsid w:val="00503E56"/>
    <w:rsid w:val="00503FA3"/>
    <w:rsid w:val="0050517F"/>
    <w:rsid w:val="00511277"/>
    <w:rsid w:val="00513C00"/>
    <w:rsid w:val="00514796"/>
    <w:rsid w:val="0052363E"/>
    <w:rsid w:val="00523F41"/>
    <w:rsid w:val="00533F82"/>
    <w:rsid w:val="00534EE2"/>
    <w:rsid w:val="00536D8B"/>
    <w:rsid w:val="0053782E"/>
    <w:rsid w:val="005475B5"/>
    <w:rsid w:val="005547A1"/>
    <w:rsid w:val="00555365"/>
    <w:rsid w:val="00556043"/>
    <w:rsid w:val="00557FCB"/>
    <w:rsid w:val="0056324C"/>
    <w:rsid w:val="00571499"/>
    <w:rsid w:val="00572D04"/>
    <w:rsid w:val="00577A64"/>
    <w:rsid w:val="005807EC"/>
    <w:rsid w:val="005866D3"/>
    <w:rsid w:val="00594993"/>
    <w:rsid w:val="005960BD"/>
    <w:rsid w:val="005972A2"/>
    <w:rsid w:val="005B05D3"/>
    <w:rsid w:val="005B0B8E"/>
    <w:rsid w:val="005B2A13"/>
    <w:rsid w:val="005B3335"/>
    <w:rsid w:val="005B3E70"/>
    <w:rsid w:val="005C383F"/>
    <w:rsid w:val="005C63EB"/>
    <w:rsid w:val="005E04F6"/>
    <w:rsid w:val="005E16CB"/>
    <w:rsid w:val="005E17C6"/>
    <w:rsid w:val="005E7212"/>
    <w:rsid w:val="005F43E2"/>
    <w:rsid w:val="005F5658"/>
    <w:rsid w:val="00601BC4"/>
    <w:rsid w:val="00602A0C"/>
    <w:rsid w:val="006078EC"/>
    <w:rsid w:val="00611B53"/>
    <w:rsid w:val="006247BF"/>
    <w:rsid w:val="0063175C"/>
    <w:rsid w:val="00631C36"/>
    <w:rsid w:val="006325B0"/>
    <w:rsid w:val="00636B2F"/>
    <w:rsid w:val="00640C96"/>
    <w:rsid w:val="00640ECD"/>
    <w:rsid w:val="00641E37"/>
    <w:rsid w:val="0064225A"/>
    <w:rsid w:val="0064436F"/>
    <w:rsid w:val="00644B90"/>
    <w:rsid w:val="00645324"/>
    <w:rsid w:val="00645596"/>
    <w:rsid w:val="006500FB"/>
    <w:rsid w:val="0065066F"/>
    <w:rsid w:val="006507A3"/>
    <w:rsid w:val="00650D7B"/>
    <w:rsid w:val="00651946"/>
    <w:rsid w:val="00652A33"/>
    <w:rsid w:val="00660115"/>
    <w:rsid w:val="00661F2F"/>
    <w:rsid w:val="00662E80"/>
    <w:rsid w:val="0066554E"/>
    <w:rsid w:val="0067157B"/>
    <w:rsid w:val="00674F99"/>
    <w:rsid w:val="006776C0"/>
    <w:rsid w:val="00687C66"/>
    <w:rsid w:val="006A1E9C"/>
    <w:rsid w:val="006A318B"/>
    <w:rsid w:val="006B0BAD"/>
    <w:rsid w:val="006B5E6F"/>
    <w:rsid w:val="006C1127"/>
    <w:rsid w:val="006C425F"/>
    <w:rsid w:val="006C55E9"/>
    <w:rsid w:val="006D2EB3"/>
    <w:rsid w:val="006D6090"/>
    <w:rsid w:val="006E0EA7"/>
    <w:rsid w:val="006E2DCB"/>
    <w:rsid w:val="006E4E2B"/>
    <w:rsid w:val="006E5091"/>
    <w:rsid w:val="006E6CF9"/>
    <w:rsid w:val="006F03FE"/>
    <w:rsid w:val="006F06EC"/>
    <w:rsid w:val="006F53E9"/>
    <w:rsid w:val="00705707"/>
    <w:rsid w:val="0071028D"/>
    <w:rsid w:val="0072447B"/>
    <w:rsid w:val="00725408"/>
    <w:rsid w:val="00740CB3"/>
    <w:rsid w:val="00743863"/>
    <w:rsid w:val="00745B38"/>
    <w:rsid w:val="00745B98"/>
    <w:rsid w:val="00750B00"/>
    <w:rsid w:val="007650AF"/>
    <w:rsid w:val="00767A18"/>
    <w:rsid w:val="0077023E"/>
    <w:rsid w:val="00772C83"/>
    <w:rsid w:val="00772D9A"/>
    <w:rsid w:val="00776BD1"/>
    <w:rsid w:val="0078115A"/>
    <w:rsid w:val="007811AA"/>
    <w:rsid w:val="00786428"/>
    <w:rsid w:val="00792B1C"/>
    <w:rsid w:val="0079313A"/>
    <w:rsid w:val="0079367B"/>
    <w:rsid w:val="007A1397"/>
    <w:rsid w:val="007A6667"/>
    <w:rsid w:val="007A7D9E"/>
    <w:rsid w:val="007B0906"/>
    <w:rsid w:val="007B2683"/>
    <w:rsid w:val="007B7986"/>
    <w:rsid w:val="007C019E"/>
    <w:rsid w:val="007C5BC2"/>
    <w:rsid w:val="007D0199"/>
    <w:rsid w:val="007D74D0"/>
    <w:rsid w:val="007F10BB"/>
    <w:rsid w:val="007F4B59"/>
    <w:rsid w:val="007F600A"/>
    <w:rsid w:val="00803294"/>
    <w:rsid w:val="0080455F"/>
    <w:rsid w:val="00815E88"/>
    <w:rsid w:val="00816FC1"/>
    <w:rsid w:val="00820D83"/>
    <w:rsid w:val="008263C4"/>
    <w:rsid w:val="0083143B"/>
    <w:rsid w:val="008319F7"/>
    <w:rsid w:val="0083406E"/>
    <w:rsid w:val="0084455A"/>
    <w:rsid w:val="0084770A"/>
    <w:rsid w:val="00851AEE"/>
    <w:rsid w:val="00853C29"/>
    <w:rsid w:val="00856051"/>
    <w:rsid w:val="008617A6"/>
    <w:rsid w:val="00864DC7"/>
    <w:rsid w:val="008709D2"/>
    <w:rsid w:val="00871D97"/>
    <w:rsid w:val="008749D3"/>
    <w:rsid w:val="00877B58"/>
    <w:rsid w:val="00881396"/>
    <w:rsid w:val="0088147C"/>
    <w:rsid w:val="00886DB1"/>
    <w:rsid w:val="00890F15"/>
    <w:rsid w:val="00891899"/>
    <w:rsid w:val="008A0746"/>
    <w:rsid w:val="008A1494"/>
    <w:rsid w:val="008B1200"/>
    <w:rsid w:val="008B369E"/>
    <w:rsid w:val="008C6A32"/>
    <w:rsid w:val="008D03ED"/>
    <w:rsid w:val="008D2676"/>
    <w:rsid w:val="008E0EFB"/>
    <w:rsid w:val="008E1BE3"/>
    <w:rsid w:val="008F18BC"/>
    <w:rsid w:val="008F2D12"/>
    <w:rsid w:val="008F3835"/>
    <w:rsid w:val="008F3849"/>
    <w:rsid w:val="008F4F4C"/>
    <w:rsid w:val="00900210"/>
    <w:rsid w:val="00902E7E"/>
    <w:rsid w:val="00906975"/>
    <w:rsid w:val="00916789"/>
    <w:rsid w:val="00921D31"/>
    <w:rsid w:val="0092450E"/>
    <w:rsid w:val="00935CBE"/>
    <w:rsid w:val="0095102A"/>
    <w:rsid w:val="009548CD"/>
    <w:rsid w:val="00967DCA"/>
    <w:rsid w:val="009733F5"/>
    <w:rsid w:val="00980016"/>
    <w:rsid w:val="00981BED"/>
    <w:rsid w:val="00982934"/>
    <w:rsid w:val="00985F0D"/>
    <w:rsid w:val="00987BAC"/>
    <w:rsid w:val="00991104"/>
    <w:rsid w:val="009A00E7"/>
    <w:rsid w:val="009A2FA2"/>
    <w:rsid w:val="009A66A9"/>
    <w:rsid w:val="009A6E18"/>
    <w:rsid w:val="009B01BF"/>
    <w:rsid w:val="009B0BC6"/>
    <w:rsid w:val="009B3409"/>
    <w:rsid w:val="009C2E23"/>
    <w:rsid w:val="009C473E"/>
    <w:rsid w:val="009C6EEA"/>
    <w:rsid w:val="009D0989"/>
    <w:rsid w:val="009E4B5A"/>
    <w:rsid w:val="009F4F17"/>
    <w:rsid w:val="00A03134"/>
    <w:rsid w:val="00A06BC0"/>
    <w:rsid w:val="00A073C4"/>
    <w:rsid w:val="00A17020"/>
    <w:rsid w:val="00A17B96"/>
    <w:rsid w:val="00A2753C"/>
    <w:rsid w:val="00A336F2"/>
    <w:rsid w:val="00A34691"/>
    <w:rsid w:val="00A37AD4"/>
    <w:rsid w:val="00A40DDC"/>
    <w:rsid w:val="00A4127E"/>
    <w:rsid w:val="00A44799"/>
    <w:rsid w:val="00A46369"/>
    <w:rsid w:val="00A47783"/>
    <w:rsid w:val="00A51390"/>
    <w:rsid w:val="00A5350E"/>
    <w:rsid w:val="00A537EA"/>
    <w:rsid w:val="00A542A4"/>
    <w:rsid w:val="00A608B9"/>
    <w:rsid w:val="00A63D27"/>
    <w:rsid w:val="00A6558E"/>
    <w:rsid w:val="00A664E7"/>
    <w:rsid w:val="00A66E4A"/>
    <w:rsid w:val="00A67983"/>
    <w:rsid w:val="00A72339"/>
    <w:rsid w:val="00A76ADA"/>
    <w:rsid w:val="00A84CD7"/>
    <w:rsid w:val="00A87140"/>
    <w:rsid w:val="00A87759"/>
    <w:rsid w:val="00A9112B"/>
    <w:rsid w:val="00A932FB"/>
    <w:rsid w:val="00AA2A8C"/>
    <w:rsid w:val="00AA40C7"/>
    <w:rsid w:val="00AA66BA"/>
    <w:rsid w:val="00AB08D0"/>
    <w:rsid w:val="00AC63CB"/>
    <w:rsid w:val="00AD008D"/>
    <w:rsid w:val="00AD01D9"/>
    <w:rsid w:val="00AD0969"/>
    <w:rsid w:val="00AD2AB1"/>
    <w:rsid w:val="00AD44DD"/>
    <w:rsid w:val="00AE0EB1"/>
    <w:rsid w:val="00AE231F"/>
    <w:rsid w:val="00AE44DB"/>
    <w:rsid w:val="00AF2821"/>
    <w:rsid w:val="00B05847"/>
    <w:rsid w:val="00B11BB3"/>
    <w:rsid w:val="00B17558"/>
    <w:rsid w:val="00B24C12"/>
    <w:rsid w:val="00B3286D"/>
    <w:rsid w:val="00B339B4"/>
    <w:rsid w:val="00B33A4B"/>
    <w:rsid w:val="00B36B68"/>
    <w:rsid w:val="00B406A0"/>
    <w:rsid w:val="00B419AA"/>
    <w:rsid w:val="00B51160"/>
    <w:rsid w:val="00B522F2"/>
    <w:rsid w:val="00B6164B"/>
    <w:rsid w:val="00B61AA7"/>
    <w:rsid w:val="00B6216E"/>
    <w:rsid w:val="00B62F19"/>
    <w:rsid w:val="00B715F9"/>
    <w:rsid w:val="00B765A6"/>
    <w:rsid w:val="00B80CA8"/>
    <w:rsid w:val="00B814C2"/>
    <w:rsid w:val="00B81DD0"/>
    <w:rsid w:val="00B82AFA"/>
    <w:rsid w:val="00B90550"/>
    <w:rsid w:val="00B939C1"/>
    <w:rsid w:val="00B9466F"/>
    <w:rsid w:val="00B968BD"/>
    <w:rsid w:val="00B972C8"/>
    <w:rsid w:val="00B9798C"/>
    <w:rsid w:val="00BB0CB0"/>
    <w:rsid w:val="00BB1C43"/>
    <w:rsid w:val="00BB4982"/>
    <w:rsid w:val="00BB7CAB"/>
    <w:rsid w:val="00BC0AC6"/>
    <w:rsid w:val="00BC6531"/>
    <w:rsid w:val="00BC7AD0"/>
    <w:rsid w:val="00BD0667"/>
    <w:rsid w:val="00BD21A3"/>
    <w:rsid w:val="00BD2CC4"/>
    <w:rsid w:val="00BE2A41"/>
    <w:rsid w:val="00BF0449"/>
    <w:rsid w:val="00BF50FE"/>
    <w:rsid w:val="00C063FD"/>
    <w:rsid w:val="00C15E30"/>
    <w:rsid w:val="00C221FA"/>
    <w:rsid w:val="00C22DE3"/>
    <w:rsid w:val="00C33AD1"/>
    <w:rsid w:val="00C374BD"/>
    <w:rsid w:val="00C41A0B"/>
    <w:rsid w:val="00C449B8"/>
    <w:rsid w:val="00C60787"/>
    <w:rsid w:val="00C60DBD"/>
    <w:rsid w:val="00C62A03"/>
    <w:rsid w:val="00C66AEB"/>
    <w:rsid w:val="00C72241"/>
    <w:rsid w:val="00C74776"/>
    <w:rsid w:val="00C74AE4"/>
    <w:rsid w:val="00C82A6E"/>
    <w:rsid w:val="00C86729"/>
    <w:rsid w:val="00C86798"/>
    <w:rsid w:val="00C87482"/>
    <w:rsid w:val="00C87B27"/>
    <w:rsid w:val="00C9045E"/>
    <w:rsid w:val="00C91079"/>
    <w:rsid w:val="00C930AB"/>
    <w:rsid w:val="00C94107"/>
    <w:rsid w:val="00C956BC"/>
    <w:rsid w:val="00CA3C56"/>
    <w:rsid w:val="00CA3D00"/>
    <w:rsid w:val="00CA4BFC"/>
    <w:rsid w:val="00CA5D09"/>
    <w:rsid w:val="00CA7A80"/>
    <w:rsid w:val="00CA7DE0"/>
    <w:rsid w:val="00CB5DC0"/>
    <w:rsid w:val="00CB6304"/>
    <w:rsid w:val="00CC1F93"/>
    <w:rsid w:val="00CC2D89"/>
    <w:rsid w:val="00CC3870"/>
    <w:rsid w:val="00CF3040"/>
    <w:rsid w:val="00CF333F"/>
    <w:rsid w:val="00CF40EF"/>
    <w:rsid w:val="00D05641"/>
    <w:rsid w:val="00D07634"/>
    <w:rsid w:val="00D113B4"/>
    <w:rsid w:val="00D16A31"/>
    <w:rsid w:val="00D2158A"/>
    <w:rsid w:val="00D22268"/>
    <w:rsid w:val="00D237C5"/>
    <w:rsid w:val="00D25495"/>
    <w:rsid w:val="00D2595F"/>
    <w:rsid w:val="00D25CC4"/>
    <w:rsid w:val="00D26DDF"/>
    <w:rsid w:val="00D30432"/>
    <w:rsid w:val="00D31AAC"/>
    <w:rsid w:val="00D32B3D"/>
    <w:rsid w:val="00D346ED"/>
    <w:rsid w:val="00D629D3"/>
    <w:rsid w:val="00D65610"/>
    <w:rsid w:val="00D66667"/>
    <w:rsid w:val="00D744E5"/>
    <w:rsid w:val="00D74D5D"/>
    <w:rsid w:val="00D7685C"/>
    <w:rsid w:val="00D84B0D"/>
    <w:rsid w:val="00D84DD8"/>
    <w:rsid w:val="00D9103C"/>
    <w:rsid w:val="00D91803"/>
    <w:rsid w:val="00D94CDD"/>
    <w:rsid w:val="00DA1BBB"/>
    <w:rsid w:val="00DB3409"/>
    <w:rsid w:val="00DB34DB"/>
    <w:rsid w:val="00DB7448"/>
    <w:rsid w:val="00DC0757"/>
    <w:rsid w:val="00DC2E22"/>
    <w:rsid w:val="00DC372F"/>
    <w:rsid w:val="00DC7628"/>
    <w:rsid w:val="00DD1D8E"/>
    <w:rsid w:val="00DE2D52"/>
    <w:rsid w:val="00DE52EB"/>
    <w:rsid w:val="00DE64FE"/>
    <w:rsid w:val="00DF059E"/>
    <w:rsid w:val="00DF2664"/>
    <w:rsid w:val="00DF4AAB"/>
    <w:rsid w:val="00E03F3F"/>
    <w:rsid w:val="00E0719B"/>
    <w:rsid w:val="00E13196"/>
    <w:rsid w:val="00E17559"/>
    <w:rsid w:val="00E21019"/>
    <w:rsid w:val="00E221D5"/>
    <w:rsid w:val="00E24608"/>
    <w:rsid w:val="00E24DB7"/>
    <w:rsid w:val="00E36A70"/>
    <w:rsid w:val="00E378C3"/>
    <w:rsid w:val="00E451B0"/>
    <w:rsid w:val="00E4764F"/>
    <w:rsid w:val="00E51CBF"/>
    <w:rsid w:val="00E53481"/>
    <w:rsid w:val="00E54061"/>
    <w:rsid w:val="00E5472F"/>
    <w:rsid w:val="00E62076"/>
    <w:rsid w:val="00E65F1D"/>
    <w:rsid w:val="00E709AE"/>
    <w:rsid w:val="00E750C8"/>
    <w:rsid w:val="00E80669"/>
    <w:rsid w:val="00E81ED9"/>
    <w:rsid w:val="00E86339"/>
    <w:rsid w:val="00E918A9"/>
    <w:rsid w:val="00E93787"/>
    <w:rsid w:val="00E9523A"/>
    <w:rsid w:val="00EA0EE9"/>
    <w:rsid w:val="00EA1B56"/>
    <w:rsid w:val="00EA5149"/>
    <w:rsid w:val="00EA76F6"/>
    <w:rsid w:val="00EA7C08"/>
    <w:rsid w:val="00EB2088"/>
    <w:rsid w:val="00EB3352"/>
    <w:rsid w:val="00EB41DE"/>
    <w:rsid w:val="00EB4A87"/>
    <w:rsid w:val="00EB5827"/>
    <w:rsid w:val="00EC0158"/>
    <w:rsid w:val="00EC08A1"/>
    <w:rsid w:val="00EC31AC"/>
    <w:rsid w:val="00EC3CE2"/>
    <w:rsid w:val="00EC46A4"/>
    <w:rsid w:val="00EC4DA1"/>
    <w:rsid w:val="00EC6933"/>
    <w:rsid w:val="00ED01E7"/>
    <w:rsid w:val="00EE5249"/>
    <w:rsid w:val="00F01E17"/>
    <w:rsid w:val="00F0503B"/>
    <w:rsid w:val="00F078DA"/>
    <w:rsid w:val="00F10914"/>
    <w:rsid w:val="00F1250B"/>
    <w:rsid w:val="00F12F0B"/>
    <w:rsid w:val="00F13076"/>
    <w:rsid w:val="00F14741"/>
    <w:rsid w:val="00F16F9C"/>
    <w:rsid w:val="00F1772A"/>
    <w:rsid w:val="00F17AB2"/>
    <w:rsid w:val="00F33421"/>
    <w:rsid w:val="00F348A3"/>
    <w:rsid w:val="00F40E0D"/>
    <w:rsid w:val="00F43530"/>
    <w:rsid w:val="00F43EE7"/>
    <w:rsid w:val="00F47B8A"/>
    <w:rsid w:val="00F50F75"/>
    <w:rsid w:val="00F518DD"/>
    <w:rsid w:val="00F62A49"/>
    <w:rsid w:val="00F65C39"/>
    <w:rsid w:val="00F70987"/>
    <w:rsid w:val="00F71BAB"/>
    <w:rsid w:val="00F74E3A"/>
    <w:rsid w:val="00F821A3"/>
    <w:rsid w:val="00F85E15"/>
    <w:rsid w:val="00F86233"/>
    <w:rsid w:val="00F91A94"/>
    <w:rsid w:val="00F95CA9"/>
    <w:rsid w:val="00FA0277"/>
    <w:rsid w:val="00FA0FDA"/>
    <w:rsid w:val="00FA653D"/>
    <w:rsid w:val="00FA7C31"/>
    <w:rsid w:val="00FC0554"/>
    <w:rsid w:val="00FC1C10"/>
    <w:rsid w:val="00FC5DB3"/>
    <w:rsid w:val="00FC6FD1"/>
    <w:rsid w:val="00FD2280"/>
    <w:rsid w:val="00FD386F"/>
    <w:rsid w:val="00FD6AF6"/>
    <w:rsid w:val="00FE58DB"/>
    <w:rsid w:val="00FF163C"/>
    <w:rsid w:val="00FF65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550"/>
  </w:style>
  <w:style w:type="paragraph" w:styleId="Ttulo1">
    <w:name w:val="heading 1"/>
    <w:basedOn w:val="Normal"/>
    <w:next w:val="Normal"/>
    <w:link w:val="Ttulo1Char"/>
    <w:uiPriority w:val="9"/>
    <w:qFormat/>
    <w:rsid w:val="0077023E"/>
    <w:pPr>
      <w:keepNext/>
      <w:keepLines/>
      <w:spacing w:before="240" w:after="0" w:line="480" w:lineRule="auto"/>
      <w:jc w:val="both"/>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semiHidden/>
    <w:unhideWhenUsed/>
    <w:qFormat/>
    <w:rsid w:val="001774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har"/>
    <w:uiPriority w:val="9"/>
    <w:semiHidden/>
    <w:unhideWhenUsed/>
    <w:qFormat/>
    <w:rsid w:val="008032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D666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
    <w:rsid w:val="0077023E"/>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63175C"/>
    <w:pPr>
      <w:outlineLvl w:val="9"/>
    </w:pPr>
    <w:rPr>
      <w:lang w:eastAsia="pt-BR"/>
    </w:rPr>
  </w:style>
  <w:style w:type="paragraph" w:styleId="Sumrio1">
    <w:name w:val="toc 1"/>
    <w:basedOn w:val="Normal"/>
    <w:next w:val="Normal"/>
    <w:autoRedefine/>
    <w:uiPriority w:val="39"/>
    <w:unhideWhenUsed/>
    <w:rsid w:val="00DC372F"/>
    <w:pPr>
      <w:spacing w:after="100"/>
    </w:pPr>
  </w:style>
  <w:style w:type="paragraph" w:customStyle="1" w:styleId="Nivel01">
    <w:name w:val="Nivel 01"/>
    <w:basedOn w:val="Ttulo1"/>
    <w:next w:val="Normal"/>
    <w:link w:val="Nivel01Char"/>
    <w:autoRedefine/>
    <w:qFormat/>
    <w:rsid w:val="00E51CBF"/>
    <w:pPr>
      <w:numPr>
        <w:numId w:val="47"/>
      </w:numPr>
      <w:tabs>
        <w:tab w:val="left" w:pos="567"/>
      </w:tabs>
      <w:spacing w:beforeLines="120" w:before="288" w:afterLines="120" w:after="288" w:line="312" w:lineRule="auto"/>
    </w:pPr>
    <w:rPr>
      <w:rFonts w:cs="Arial"/>
      <w:bCs/>
      <w:sz w:val="20"/>
      <w:szCs w:val="20"/>
      <w:lang w:eastAsia="pt-BR"/>
    </w:rPr>
  </w:style>
  <w:style w:type="paragraph" w:customStyle="1" w:styleId="Nivel2">
    <w:name w:val="Nivel 2"/>
    <w:basedOn w:val="Normal"/>
    <w:link w:val="Nivel2Char"/>
    <w:qFormat/>
    <w:rsid w:val="00E51CBF"/>
    <w:pPr>
      <w:numPr>
        <w:ilvl w:val="1"/>
        <w:numId w:val="47"/>
      </w:numPr>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E51CBF"/>
    <w:pPr>
      <w:numPr>
        <w:ilvl w:val="2"/>
        <w:numId w:val="4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E51CBF"/>
    <w:pPr>
      <w:numPr>
        <w:ilvl w:val="3"/>
      </w:numPr>
      <w:ind w:left="567" w:firstLine="0"/>
    </w:pPr>
    <w:rPr>
      <w:color w:val="auto"/>
    </w:rPr>
  </w:style>
  <w:style w:type="paragraph" w:customStyle="1" w:styleId="Nivel5">
    <w:name w:val="Nivel 5"/>
    <w:basedOn w:val="Nivel4"/>
    <w:qFormat/>
    <w:rsid w:val="00E51CBF"/>
    <w:pPr>
      <w:numPr>
        <w:ilvl w:val="4"/>
      </w:numPr>
      <w:ind w:left="851" w:firstLine="0"/>
    </w:pPr>
  </w:style>
  <w:style w:type="character" w:customStyle="1" w:styleId="Nivel2Char">
    <w:name w:val="Nivel 2 Char"/>
    <w:basedOn w:val="Fontepargpadro"/>
    <w:link w:val="Nivel2"/>
    <w:locked/>
    <w:rsid w:val="00E51CBF"/>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E51CBF"/>
    <w:rPr>
      <w:rFonts w:ascii="Arial" w:eastAsiaTheme="minorEastAsia" w:hAnsi="Arial" w:cs="Arial"/>
      <w:color w:val="000000"/>
      <w:sz w:val="20"/>
      <w:szCs w:val="20"/>
      <w:lang w:eastAsia="pt-BR"/>
    </w:rPr>
  </w:style>
  <w:style w:type="character" w:styleId="MenoPendente">
    <w:name w:val="Unresolved Mention"/>
    <w:basedOn w:val="Fontepargpadro"/>
    <w:uiPriority w:val="99"/>
    <w:semiHidden/>
    <w:unhideWhenUsed/>
    <w:rsid w:val="00280D78"/>
    <w:rPr>
      <w:color w:val="605E5C"/>
      <w:shd w:val="clear" w:color="auto" w:fill="E1DFDD"/>
    </w:rPr>
  </w:style>
  <w:style w:type="character" w:customStyle="1" w:styleId="Nivel01Char">
    <w:name w:val="Nivel 01 Char"/>
    <w:basedOn w:val="Fontepargpadro"/>
    <w:link w:val="Nivel01"/>
    <w:rsid w:val="00636B2F"/>
    <w:rPr>
      <w:rFonts w:ascii="Arial" w:eastAsiaTheme="majorEastAsia" w:hAnsi="Arial" w:cs="Arial"/>
      <w:b/>
      <w:bCs/>
      <w:sz w:val="20"/>
      <w:szCs w:val="20"/>
      <w:lang w:eastAsia="pt-BR"/>
    </w:rPr>
  </w:style>
  <w:style w:type="paragraph" w:customStyle="1" w:styleId="Padro">
    <w:name w:val="Padrão"/>
    <w:link w:val="PadroChar"/>
    <w:rsid w:val="00636B2F"/>
    <w:pPr>
      <w:widowControl w:val="0"/>
      <w:autoSpaceDN w:val="0"/>
      <w:adjustRightInd w:val="0"/>
      <w:spacing w:after="0" w:line="240" w:lineRule="auto"/>
    </w:pPr>
    <w:rPr>
      <w:rFonts w:ascii="Times New Roman" w:eastAsia="Times New Roman" w:hAnsi="Times New Roman" w:cs="Times New Roman"/>
      <w:color w:val="000000"/>
      <w:sz w:val="24"/>
      <w:szCs w:val="24"/>
      <w:lang w:val="pt-PT" w:eastAsia="pt-BR"/>
    </w:rPr>
  </w:style>
  <w:style w:type="character" w:customStyle="1" w:styleId="PadroChar">
    <w:name w:val="Padrão Char"/>
    <w:link w:val="Padro"/>
    <w:locked/>
    <w:rsid w:val="00636B2F"/>
    <w:rPr>
      <w:rFonts w:ascii="Times New Roman" w:eastAsia="Times New Roman" w:hAnsi="Times New Roman" w:cs="Times New Roman"/>
      <w:color w:val="000000"/>
      <w:sz w:val="24"/>
      <w:szCs w:val="24"/>
      <w:lang w:val="pt-PT" w:eastAsia="pt-BR"/>
    </w:rPr>
  </w:style>
  <w:style w:type="character" w:customStyle="1" w:styleId="Ttulo2Char">
    <w:name w:val="Título 2 Char"/>
    <w:basedOn w:val="Fontepargpadro"/>
    <w:link w:val="Ttulo2"/>
    <w:uiPriority w:val="9"/>
    <w:semiHidden/>
    <w:rsid w:val="001774C4"/>
    <w:rPr>
      <w:rFonts w:asciiTheme="majorHAnsi" w:eastAsiaTheme="majorEastAsia" w:hAnsiTheme="majorHAnsi" w:cstheme="majorBidi"/>
      <w:color w:val="2E74B5" w:themeColor="accent1" w:themeShade="BF"/>
      <w:sz w:val="26"/>
      <w:szCs w:val="26"/>
    </w:rPr>
  </w:style>
  <w:style w:type="paragraph" w:styleId="Corpodetexto">
    <w:name w:val="Body Text"/>
    <w:basedOn w:val="Normal"/>
    <w:link w:val="CorpodetextoChar"/>
    <w:uiPriority w:val="1"/>
    <w:qFormat/>
    <w:rsid w:val="001774C4"/>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1774C4"/>
    <w:rPr>
      <w:rFonts w:ascii="Times New Roman" w:eastAsia="Times New Roman" w:hAnsi="Times New Roman" w:cs="Times New Roman"/>
      <w:lang w:val="pt-PT"/>
    </w:rPr>
  </w:style>
  <w:style w:type="character" w:styleId="Forte">
    <w:name w:val="Strong"/>
    <w:basedOn w:val="Fontepargpadro"/>
    <w:uiPriority w:val="22"/>
    <w:qFormat/>
    <w:rsid w:val="001774C4"/>
    <w:rPr>
      <w:b/>
      <w:bCs/>
    </w:rPr>
  </w:style>
  <w:style w:type="paragraph" w:customStyle="1" w:styleId="Default">
    <w:name w:val="Default"/>
    <w:qFormat/>
    <w:rsid w:val="001774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ontepargpadro"/>
    <w:rsid w:val="009A6E18"/>
    <w:rPr>
      <w:rFonts w:ascii="TimesNewRomanPSMT" w:hAnsi="TimesNewRomanPSMT" w:hint="default"/>
      <w:b w:val="0"/>
      <w:bCs w:val="0"/>
      <w:i w:val="0"/>
      <w:iCs w:val="0"/>
      <w:color w:val="000000"/>
      <w:sz w:val="18"/>
      <w:szCs w:val="18"/>
    </w:rPr>
  </w:style>
  <w:style w:type="paragraph" w:styleId="SemEspaamento">
    <w:name w:val="No Spacing"/>
    <w:link w:val="SemEspaamentoChar"/>
    <w:uiPriority w:val="1"/>
    <w:qFormat/>
    <w:rsid w:val="009A6E18"/>
    <w:pPr>
      <w:spacing w:after="0" w:line="240" w:lineRule="auto"/>
    </w:pPr>
  </w:style>
  <w:style w:type="character" w:customStyle="1" w:styleId="fontstyle21">
    <w:name w:val="fontstyle21"/>
    <w:basedOn w:val="Fontepargpadro"/>
    <w:rsid w:val="00F12F0B"/>
    <w:rPr>
      <w:rFonts w:ascii="Times New Roman" w:hAnsi="Times New Roman" w:cs="Times New Roman" w:hint="default"/>
      <w:b w:val="0"/>
      <w:bCs w:val="0"/>
      <w:i w:val="0"/>
      <w:iCs w:val="0"/>
      <w:color w:val="000000"/>
      <w:sz w:val="22"/>
      <w:szCs w:val="22"/>
    </w:rPr>
  </w:style>
  <w:style w:type="character" w:customStyle="1" w:styleId="SemEspaamentoChar">
    <w:name w:val="Sem Espaçamento Char"/>
    <w:link w:val="SemEspaamento"/>
    <w:uiPriority w:val="1"/>
    <w:locked/>
    <w:rsid w:val="00E918A9"/>
  </w:style>
  <w:style w:type="character" w:customStyle="1" w:styleId="Ttulo5Char">
    <w:name w:val="Título 5 Char"/>
    <w:basedOn w:val="Fontepargpadro"/>
    <w:link w:val="Ttulo5"/>
    <w:uiPriority w:val="9"/>
    <w:semiHidden/>
    <w:rsid w:val="00803294"/>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49352858">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58094024">
      <w:bodyDiv w:val="1"/>
      <w:marLeft w:val="0"/>
      <w:marRight w:val="0"/>
      <w:marTop w:val="0"/>
      <w:marBottom w:val="0"/>
      <w:divBdr>
        <w:top w:val="none" w:sz="0" w:space="0" w:color="auto"/>
        <w:left w:val="none" w:sz="0" w:space="0" w:color="auto"/>
        <w:bottom w:val="none" w:sz="0" w:space="0" w:color="auto"/>
        <w:right w:val="none" w:sz="0" w:space="0" w:color="auto"/>
      </w:divBdr>
    </w:div>
    <w:div w:id="326984710">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719745419">
      <w:bodyDiv w:val="1"/>
      <w:marLeft w:val="0"/>
      <w:marRight w:val="0"/>
      <w:marTop w:val="0"/>
      <w:marBottom w:val="0"/>
      <w:divBdr>
        <w:top w:val="none" w:sz="0" w:space="0" w:color="auto"/>
        <w:left w:val="none" w:sz="0" w:space="0" w:color="auto"/>
        <w:bottom w:val="none" w:sz="0" w:space="0" w:color="auto"/>
        <w:right w:val="none" w:sz="0" w:space="0" w:color="auto"/>
      </w:divBdr>
    </w:div>
    <w:div w:id="963148177">
      <w:bodyDiv w:val="1"/>
      <w:marLeft w:val="0"/>
      <w:marRight w:val="0"/>
      <w:marTop w:val="0"/>
      <w:marBottom w:val="0"/>
      <w:divBdr>
        <w:top w:val="none" w:sz="0" w:space="0" w:color="auto"/>
        <w:left w:val="none" w:sz="0" w:space="0" w:color="auto"/>
        <w:bottom w:val="none" w:sz="0" w:space="0" w:color="auto"/>
        <w:right w:val="none" w:sz="0" w:space="0" w:color="auto"/>
      </w:divBdr>
    </w:div>
    <w:div w:id="1039745256">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5823397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977107456">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84" Type="http://schemas.openxmlformats.org/officeDocument/2006/relationships/hyperlink" Target="https://contas.tcu.gov.br/ords/f?p=1660:3:119749796643592::::P3_TIPO_RELACAO:INIDONEO" TargetMode="External"/><Relationship Id="rId138"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191" Type="http://schemas.openxmlformats.org/officeDocument/2006/relationships/hyperlink" Target="https://www.planalto.gov.br/ccivil_03/_ato2015-2018/2018/lei/l13709.htm" TargetMode="External"/><Relationship Id="rId107"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leis/lcp/lcp12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149"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181"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leis/lcp/lcp12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139"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leis/L8429compilada.htm" TargetMode="External"/><Relationship Id="rId150"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12" Type="http://schemas.openxmlformats.org/officeDocument/2006/relationships/hyperlink" Target="http://www.bll.org.br" TargetMode="External"/><Relationship Id="rId33"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leis/lcp/lcp123.htm" TargetMode="External"/><Relationship Id="rId140" Type="http://schemas.openxmlformats.org/officeDocument/2006/relationships/hyperlink" Target="https://www.planalto.gov.br/ccivil_03/_ato2019-2022/2021/lei/l14133.htm" TargetMode="External"/><Relationship Id="rId161"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decreto-lei/del2848.htm" TargetMode="External"/><Relationship Id="rId6" Type="http://schemas.openxmlformats.org/officeDocument/2006/relationships/footnotes" Target="footnotes.xm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Decreto-Lei/Del2848.htm" TargetMode="External"/><Relationship Id="rId130" Type="http://schemas.openxmlformats.org/officeDocument/2006/relationships/hyperlink" Target="https://www.planalto.gov.br/ccivil_03/_ato2019-2022/2021/lei/l14133.htm" TargetMode="External"/><Relationship Id="rId151"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193"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0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5-2018/2018/lei/L13709compilado.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leis/lcp/lcp123.htm" TargetMode="External"/><Relationship Id="rId120" Type="http://schemas.openxmlformats.org/officeDocument/2006/relationships/hyperlink" Target="https://www.planalto.gov.br/ccivil_03/_ato2019-2022/2021/lei/l14133.htm" TargetMode="External"/><Relationship Id="rId141" Type="http://schemas.openxmlformats.org/officeDocument/2006/relationships/hyperlink" Target="https://www.planalto.gov.br/ccivil_03/_ato2011-2014/2013/lei/l12846.htm" TargetMode="External"/><Relationship Id="rId7" Type="http://schemas.openxmlformats.org/officeDocument/2006/relationships/endnotes" Target="endnotes.xml"/><Relationship Id="rId71" Type="http://schemas.openxmlformats.org/officeDocument/2006/relationships/hyperlink" Target="https://www.planalto.gov.br/ccivil_03/leis/lcp/lcp123.htm" TargetMode="External"/><Relationship Id="rId92" Type="http://schemas.openxmlformats.org/officeDocument/2006/relationships/hyperlink" Target="https://www.planalto.gov.br/ccivil_03/_ato2019-2022/2021/lei/l14133.htm" TargetMode="External"/><Relationship Id="rId162" Type="http://schemas.openxmlformats.org/officeDocument/2006/relationships/hyperlink" Target="https://www.planalto.gov.br/ccivil_03/_ato2019-2022/2021/lei/l14133.htm" TargetMode="External"/><Relationship Id="rId183"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mailto:controleinterno@palmitos.sc.gov.br" TargetMode="External"/><Relationship Id="rId45" Type="http://schemas.openxmlformats.org/officeDocument/2006/relationships/hyperlink" Target="https://www.planalto.gov.br/ccivil_03/leis/lcp/lcp123.htm" TargetMode="External"/><Relationship Id="rId66" Type="http://schemas.openxmlformats.org/officeDocument/2006/relationships/hyperlink" Target="http://www.planalto.gov.br/ccivil_03/leis/l5764.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s://www.planalto.gov.br/ccivil_03/_ato2019-2022/2021/lei/l14133.htm" TargetMode="External"/><Relationship Id="rId115" Type="http://schemas.openxmlformats.org/officeDocument/2006/relationships/hyperlink" Target="https://www.planalto.gov.br/ccivil_03/_ato2019-2022/2021/lei/l14133.htm" TargetMode="External"/><Relationship Id="rId131"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leis/lcp/lcp12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www.bll.org.br" TargetMode="External"/><Relationship Id="rId152"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194" Type="http://schemas.openxmlformats.org/officeDocument/2006/relationships/header" Target="header1.xm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leis/lcp/lcp12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07-2010/2007/lei/l11488.htm" TargetMode="External"/><Relationship Id="rId72" Type="http://schemas.openxmlformats.org/officeDocument/2006/relationships/hyperlink" Target="https://www.planalto.gov.br/ccivil_03/leis/lcp/lcp123.htm" TargetMode="External"/><Relationship Id="rId93" Type="http://schemas.openxmlformats.org/officeDocument/2006/relationships/hyperlink" Target="https://www.planalto.gov.br/ccivil_03/_ato2007-2010/2009/lei/l12187.htm" TargetMode="External"/><Relationship Id="rId98" Type="http://schemas.openxmlformats.org/officeDocument/2006/relationships/hyperlink" Target="https://www.planalto.gov.br/ccivil_03/leis/lcp/lcp123.htm" TargetMode="External"/><Relationship Id="rId121"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lei/l14133.htm" TargetMode="External"/><Relationship Id="rId163"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decreto-lei/del2848.htm" TargetMode="External"/><Relationship Id="rId189"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67" Type="http://schemas.openxmlformats.org/officeDocument/2006/relationships/hyperlink" Target="https://www.planalto.gov.br/ccivil_03/_ato2011-2014/2012/lei/l12690.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leis/lcp/lcp123.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certidoes-apf.apps.tcu.gov.br/"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74" Type="http://schemas.openxmlformats.org/officeDocument/2006/relationships/hyperlink" Target="https://www.planalto.gov.br/ccivil_03/decreto-lei/del2848.htm" TargetMode="External"/><Relationship Id="rId179" Type="http://schemas.openxmlformats.org/officeDocument/2006/relationships/hyperlink" Target="https://www.planalto.gov.br/ccivil_03/_ato2019-2022/2021/lei/l14133.htm" TargetMode="External"/><Relationship Id="rId195" Type="http://schemas.openxmlformats.org/officeDocument/2006/relationships/footer" Target="footer1.xml"/><Relationship Id="rId190"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57"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leis/lcp/lcp123.htm" TargetMode="External"/><Relationship Id="rId78" Type="http://schemas.openxmlformats.org/officeDocument/2006/relationships/hyperlink" Target="https://www.planalto.gov.br/ccivil_03/_ato2019-2022/2021/lei/l14133.htm" TargetMode="External"/><Relationship Id="rId94" Type="http://schemas.openxmlformats.org/officeDocument/2006/relationships/hyperlink" Target="https://www.planalto.gov.br/ccivil_03/leis/lcp/lcp123.htm" TargetMode="External"/><Relationship Id="rId99" Type="http://schemas.openxmlformats.org/officeDocument/2006/relationships/hyperlink" Target="https://www.planalto.gov.br/ccivil_03/leis/lcp/lcp123.htm" TargetMode="External"/><Relationship Id="rId101" Type="http://schemas.openxmlformats.org/officeDocument/2006/relationships/hyperlink" Target="https://www.planalto.gov.br/ccivil_03/_ato2019-2022/2021/lei/l14133.htm" TargetMode="External"/><Relationship Id="rId122" Type="http://schemas.openxmlformats.org/officeDocument/2006/relationships/hyperlink" Target="https://www.planalto.gov.br/ccivil_03/_ato2019-2022/2021/lei/l14133.htm" TargetMode="External"/><Relationship Id="rId143"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4"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80" Type="http://schemas.openxmlformats.org/officeDocument/2006/relationships/hyperlink" Target="https://www.planalto.gov.br/ccivil_03/decreto-lei/del2848.htm" TargetMode="External"/><Relationship Id="rId26"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2002/l10406.htm" TargetMode="External"/><Relationship Id="rId68" Type="http://schemas.openxmlformats.org/officeDocument/2006/relationships/hyperlink" Target="http://www.planalto.gov.br/ccivil_03/leis/lcp/lcp130.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s://www.planalto.gov.br/ccivil_03/_ato2019-2022/2021/lei/l14133.htm" TargetMode="External"/><Relationship Id="rId154" Type="http://schemas.openxmlformats.org/officeDocument/2006/relationships/hyperlink" Target="http://www.bll.org.br" TargetMode="External"/><Relationship Id="rId175" Type="http://schemas.openxmlformats.org/officeDocument/2006/relationships/hyperlink" Target="https://www.planalto.gov.br/ccivil_03/leis/lcp/lcp123.htm" TargetMode="External"/><Relationship Id="rId196" Type="http://schemas.openxmlformats.org/officeDocument/2006/relationships/fontTable" Target="fontTable.xml"/><Relationship Id="rId16"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_ato2019-2022/2021/lei/l14133.htm" TargetMode="External"/><Relationship Id="rId123" Type="http://schemas.openxmlformats.org/officeDocument/2006/relationships/hyperlink" Target="https://www.planalto.gov.br/ccivil_03/_ato2019-2022/2021/lei/l14133.htm" TargetMode="External"/><Relationship Id="rId144"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_ato2019-2022/2021/lei/l14133.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decreto-lei/del2848.htm" TargetMode="External"/><Relationship Id="rId27" Type="http://schemas.openxmlformats.org/officeDocument/2006/relationships/hyperlink" Target="http://www.planalto.gov.br/ccivil_03/leis/L6404compilada.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s://www.planalto.gov.br/ccivil_03/_ato2011-2014/2012/lei/l1269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theme" Target="theme/theme1.xml"/><Relationship Id="rId17"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_ato2019-2022/2021/lei/l14133.htm" TargetMode="External"/><Relationship Id="rId124"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07-2010/2007/lei/l11488.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portaldatransparencia.gov.br/pagina-interna/603245-ceis" TargetMode="External"/><Relationship Id="rId166" Type="http://schemas.openxmlformats.org/officeDocument/2006/relationships/hyperlink" Target="https://www.planalto.gov.br/ccivil_03/_ato2019-2022/2021/lei/l14133.htm" TargetMode="External"/><Relationship Id="rId187"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114"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decreto-lei/del2848.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www.planalto.gov.br/ccivil_03/leis/lcp/lcp12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50" Type="http://schemas.openxmlformats.org/officeDocument/2006/relationships/hyperlink" Target="https://www.planalto.gov.br/ccivil_03/leis/lcp/lcp123.htm" TargetMode="External"/><Relationship Id="rId104" Type="http://schemas.openxmlformats.org/officeDocument/2006/relationships/hyperlink" Target="https://www.planalto.gov.br/ccivil_03/leis/l8213cons.htm" TargetMode="External"/><Relationship Id="rId125" Type="http://schemas.openxmlformats.org/officeDocument/2006/relationships/hyperlink" Target="https://www.planalto.gov.br/ccivil_03/_ato2011-2014/2013/lei/l12846.htm" TargetMode="External"/><Relationship Id="rId146" Type="http://schemas.openxmlformats.org/officeDocument/2006/relationships/hyperlink" Target="https://portaldatransparencia.gov.br/pagina-interna/603244-cnep" TargetMode="External"/><Relationship Id="rId167" Type="http://schemas.openxmlformats.org/officeDocument/2006/relationships/hyperlink" Target="http://www.planalto.gov.br/ccivil_03/leis/L6404compilada.htm" TargetMode="External"/><Relationship Id="rId188" Type="http://schemas.openxmlformats.org/officeDocument/2006/relationships/hyperlink" Target="https://www.planalto.gov.br/ccivil_03/_ato2019-2022/2021/lei/l1413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9F22-96CD-435F-A6F0-AE67C842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17140</Words>
  <Characters>92556</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Particular</cp:lastModifiedBy>
  <cp:revision>198</cp:revision>
  <cp:lastPrinted>2024-07-30T19:21:00Z</cp:lastPrinted>
  <dcterms:created xsi:type="dcterms:W3CDTF">2024-02-21T20:21:00Z</dcterms:created>
  <dcterms:modified xsi:type="dcterms:W3CDTF">2024-07-30T19:22:00Z</dcterms:modified>
</cp:coreProperties>
</file>