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57AD" w14:textId="2BFE31BE" w:rsidR="005A3309" w:rsidRPr="00E42A84" w:rsidRDefault="00C55D00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A84">
        <w:rPr>
          <w:rFonts w:ascii="Times New Roman" w:hAnsi="Times New Roman" w:cs="Times New Roman"/>
          <w:b/>
        </w:rPr>
        <w:t>Departamento de Obras</w:t>
      </w:r>
    </w:p>
    <w:p w14:paraId="7EF01B0E" w14:textId="614BCD5E" w:rsidR="00E73DF1" w:rsidRPr="00E42A84" w:rsidRDefault="00E73DF1" w:rsidP="00E73D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A84">
        <w:rPr>
          <w:rFonts w:ascii="Times New Roman" w:hAnsi="Times New Roman" w:cs="Times New Roman"/>
          <w:b/>
        </w:rPr>
        <w:t xml:space="preserve">Solicitação nº </w:t>
      </w:r>
      <w:r w:rsidR="00365C3F" w:rsidRPr="00E42A84">
        <w:rPr>
          <w:rFonts w:ascii="Times New Roman" w:hAnsi="Times New Roman" w:cs="Times New Roman"/>
          <w:b/>
        </w:rPr>
        <w:t>09</w:t>
      </w:r>
      <w:r w:rsidRPr="00E42A84">
        <w:rPr>
          <w:rFonts w:ascii="Times New Roman" w:hAnsi="Times New Roman" w:cs="Times New Roman"/>
          <w:b/>
        </w:rPr>
        <w:t>/2024</w:t>
      </w:r>
    </w:p>
    <w:p w14:paraId="59E6B929" w14:textId="77777777" w:rsidR="005A3309" w:rsidRPr="00FB6663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93D6F9" w14:textId="38259B16" w:rsidR="005A3309" w:rsidRPr="00FB6663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  <w:b/>
        </w:rPr>
        <w:t>ESTUDO TÉCNICO PRELIMINAR</w:t>
      </w:r>
    </w:p>
    <w:tbl>
      <w:tblPr>
        <w:tblStyle w:val="Tabelacomgrade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640"/>
      </w:tblGrid>
      <w:tr w:rsidR="00081FAC" w:rsidRPr="00FB6663" w14:paraId="2B6BD00C" w14:textId="77777777" w:rsidTr="00FB0ADB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16B" w14:textId="77777777" w:rsidR="00081FAC" w:rsidRPr="00FB6663" w:rsidRDefault="00081F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663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5A3309" w:rsidRPr="00FB6663" w14:paraId="442EEDE3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EAB" w14:textId="77777777" w:rsidR="005A3309" w:rsidRPr="00FB6663" w:rsidRDefault="005A3309" w:rsidP="005A330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CCE" w14:textId="77777777" w:rsidR="005A3309" w:rsidRPr="00FB6663" w:rsidRDefault="005A3309" w:rsidP="00DA16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público.</w:t>
            </w:r>
          </w:p>
          <w:p w14:paraId="78BB4D71" w14:textId="77777777" w:rsidR="00A73755" w:rsidRDefault="00A73755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A73755">
              <w:rPr>
                <w:rFonts w:ascii="Times New Roman" w:hAnsi="Times New Roman" w:cs="Times New Roman"/>
              </w:rPr>
              <w:t xml:space="preserve">A presente solicitação é justificada pela necessidade frequente de aquisição de madeiras diversas, os quais são utilizadas nos serviços de manutenção, reparos, conservação e recuperação de pontes, instalações prediais e obras públicas diversas de domínio da municipalidade. </w:t>
            </w:r>
          </w:p>
          <w:p w14:paraId="04140B1E" w14:textId="77777777" w:rsidR="00A73755" w:rsidRDefault="00A73755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A73755">
              <w:rPr>
                <w:rFonts w:ascii="Times New Roman" w:hAnsi="Times New Roman" w:cs="Times New Roman"/>
              </w:rPr>
              <w:t xml:space="preserve">Portanto, a licitação objetiva atender de modo geral a todas as secretarias do governo executivo municipal. </w:t>
            </w:r>
          </w:p>
          <w:p w14:paraId="355102A4" w14:textId="77777777" w:rsidR="00A73755" w:rsidRDefault="00A73755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A73755">
              <w:rPr>
                <w:rFonts w:ascii="Times New Roman" w:hAnsi="Times New Roman" w:cs="Times New Roman"/>
              </w:rPr>
              <w:t xml:space="preserve">Devido ao grande número de prédios, pontes e obras que compõem a administração municipal muitas melhorias, reformas e manutenções em gerais são necessárias a essas edificações a fim de se manter o bom aspecto e condições para segurança de todos que utilizam destas estruturas. </w:t>
            </w:r>
          </w:p>
          <w:p w14:paraId="14B022AC" w14:textId="7C6932D9" w:rsidR="008A329C" w:rsidRPr="00FB6663" w:rsidRDefault="00A73755" w:rsidP="00A737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A73755">
              <w:rPr>
                <w:rFonts w:ascii="Times New Roman" w:hAnsi="Times New Roman" w:cs="Times New Roman"/>
              </w:rPr>
              <w:t>Sendo assim, a grande necessidade de adquirir os mais diversos materiais/insumos de construção civil para esses serviços, dentre eles destacamos o uso constante de madeiras da mais diversa bitola e tipos.</w:t>
            </w:r>
          </w:p>
        </w:tc>
      </w:tr>
      <w:tr w:rsidR="004E5C2D" w:rsidRPr="00FB6663" w14:paraId="3BF33A1A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3B9" w14:textId="77777777" w:rsidR="004E5C2D" w:rsidRPr="00FB6663" w:rsidRDefault="004E5C2D" w:rsidP="005A330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8B3" w14:textId="77777777" w:rsidR="004E5C2D" w:rsidRPr="00FB6663" w:rsidRDefault="004E5C2D" w:rsidP="004E5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 xml:space="preserve">Demonstração da previsão da contratação no plano de contratações anual, sempre que elaborado, de modo a indicar o seu alinhamento com o planejamento da administração. </w:t>
            </w:r>
          </w:p>
          <w:p w14:paraId="438AB94B" w14:textId="47E31AE1" w:rsidR="004E5C2D" w:rsidRPr="00FB6663" w:rsidRDefault="004E5C2D" w:rsidP="004E5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O município de Palmitos ainda não possui Plano de Contratações Anual</w:t>
            </w:r>
            <w:r w:rsidR="00D5418E" w:rsidRPr="00FB6663">
              <w:rPr>
                <w:rFonts w:ascii="Times New Roman" w:hAnsi="Times New Roman" w:cs="Times New Roman"/>
              </w:rPr>
              <w:t>.</w:t>
            </w:r>
          </w:p>
        </w:tc>
      </w:tr>
      <w:tr w:rsidR="000D11E9" w:rsidRPr="00FB6663" w14:paraId="6E030348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94B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145" w14:textId="77777777" w:rsidR="000D11E9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Requisitos da contratação</w:t>
            </w:r>
          </w:p>
          <w:p w14:paraId="7E5D936E" w14:textId="77777777" w:rsidR="000D11E9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Tendo em vista que a natureza do objeto não exige maior especialidade do fornecedor, o Tribunal de Contas da 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União </w:t>
            </w:r>
            <w:r>
              <w:rPr>
                <w:rFonts w:ascii="Times New Roman" w:hAnsi="Times New Roman" w:cs="Times New Roman"/>
                <w:b/>
                <w:u w:val="single"/>
              </w:rPr>
              <w:t>entende que os requisitos de habilitação podem ser os mínimos possíveis</w:t>
            </w:r>
            <w:r>
              <w:rPr>
                <w:rFonts w:ascii="Times New Roman" w:hAnsi="Times New Roman" w:cs="Times New Roman"/>
              </w:rPr>
              <w:t>, conforme decisões abaixo: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 presente caso, a modalidade de licitação e o pregão, e, de acordo com o Decreto no 3.555/2000, art. 13, as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exigências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habilitação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devem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seguir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disposto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8.666/1993,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seja,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requisitos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devem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obedecer exclusivamente, ao disposto no art. 27 e seguintes da Lei de Licitações. Como esses bens estão disponíveis no mercado, segundo tendências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padronizadas, presume-se não apenas a desnecessidade de maior investigação acerca do objeto. Também se pode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presumir que objetos comuns não demandam maior especialidade do fornecedor. Logo, os requisitos de habilitação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podem ser os mínimos possíveis." (Acórdão TCU nº 1729/2008 - Plenário). É inconstitucional e ilegal 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estabelecimento de exigências que restrinjam o caráter competitivo dos certames.</w:t>
            </w:r>
          </w:p>
          <w:p w14:paraId="66EDE8B5" w14:textId="77777777" w:rsidR="000D11E9" w:rsidRPr="00EE130F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Portanto, d</w:t>
            </w:r>
            <w:r w:rsidRPr="00EE130F">
              <w:rPr>
                <w:rFonts w:ascii="Times New Roman" w:hAnsi="Times New Roman" w:cs="Times New Roman"/>
              </w:rPr>
              <w:t>ocumentos de habilitação: No mínimo contrato social, negativas, cartão, CNPJ.</w:t>
            </w:r>
          </w:p>
          <w:p w14:paraId="760566A1" w14:textId="77777777" w:rsidR="000D11E9" w:rsidRDefault="000D11E9" w:rsidP="000D11E9">
            <w:pPr>
              <w:pStyle w:val="Ttulo2"/>
              <w:shd w:val="clear" w:color="auto" w:fill="FFFFFF" w:themeFill="background1"/>
              <w:tabs>
                <w:tab w:val="left" w:pos="178"/>
              </w:tabs>
              <w:ind w:left="0" w:firstLine="0"/>
              <w:jc w:val="both"/>
            </w:pPr>
            <w:r>
              <w:t>Requisitos</w:t>
            </w:r>
            <w:r>
              <w:rPr>
                <w:spacing w:val="-3"/>
              </w:rPr>
              <w:t xml:space="preserve"> </w:t>
            </w:r>
            <w:r>
              <w:t>Obrigacionais</w:t>
            </w:r>
          </w:p>
          <w:p w14:paraId="483F1451" w14:textId="77777777" w:rsidR="000D11E9" w:rsidRDefault="000D11E9" w:rsidP="000D11E9">
            <w:pPr>
              <w:pStyle w:val="PargrafodaLista"/>
              <w:widowControl w:val="0"/>
              <w:numPr>
                <w:ilvl w:val="2"/>
                <w:numId w:val="14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Fornecer todos os materiais solicitados.</w:t>
            </w:r>
          </w:p>
          <w:p w14:paraId="36FB3B92" w14:textId="77777777" w:rsidR="000D11E9" w:rsidRDefault="000D11E9" w:rsidP="000D11E9">
            <w:pPr>
              <w:pStyle w:val="PargrafodaLista"/>
              <w:widowControl w:val="0"/>
              <w:numPr>
                <w:ilvl w:val="2"/>
                <w:numId w:val="14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Atender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às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solicitações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prazos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estipulados.</w:t>
            </w:r>
          </w:p>
          <w:p w14:paraId="5F292934" w14:textId="77777777" w:rsidR="000D11E9" w:rsidRDefault="000D11E9" w:rsidP="000D11E9">
            <w:pPr>
              <w:pStyle w:val="PargrafodaLista"/>
              <w:widowControl w:val="0"/>
              <w:numPr>
                <w:ilvl w:val="2"/>
                <w:numId w:val="14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todos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ônus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referentes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fornecimento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contratado,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tais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fretes,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impostos,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seguros,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encargos trabalhistas, previdenciários, fiscais e comerciais, decorrentes do objeto e apresentar os respectivos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comprovantes,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quando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solicitados.</w:t>
            </w:r>
          </w:p>
          <w:p w14:paraId="491E8F93" w14:textId="4B622909" w:rsidR="000D11E9" w:rsidRDefault="000D11E9" w:rsidP="000D11E9">
            <w:pPr>
              <w:pStyle w:val="PargrafodaLista"/>
              <w:widowControl w:val="0"/>
              <w:numPr>
                <w:ilvl w:val="2"/>
                <w:numId w:val="14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 o serviço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durante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horário de </w:t>
            </w:r>
            <w:r>
              <w:rPr>
                <w:rFonts w:ascii="Times New Roman" w:hAnsi="Times New Roman" w:cs="Times New Roman"/>
              </w:rPr>
              <w:t>expediente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horários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alternativos,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previamente</w:t>
            </w:r>
            <w:r w:rsidR="00A737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acordado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secretaria/departamento solicitante.</w:t>
            </w:r>
          </w:p>
          <w:p w14:paraId="3476D285" w14:textId="77777777" w:rsidR="000D11E9" w:rsidRDefault="000D11E9" w:rsidP="00A73755">
            <w:pPr>
              <w:pStyle w:val="PargrafodaLista"/>
              <w:widowControl w:val="0"/>
              <w:numPr>
                <w:ilvl w:val="2"/>
                <w:numId w:val="14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Reparar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indenizar,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dentro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prazo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estipulado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pela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autoridade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competente,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todas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quaisquer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avarias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danos causados aos bens do contratante, ou de terceiros, decorrentes de ação ou omissão de seus empregados 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fornecedores.</w:t>
            </w:r>
          </w:p>
          <w:p w14:paraId="4D77032B" w14:textId="77777777" w:rsidR="000D11E9" w:rsidRDefault="000D11E9" w:rsidP="00A73755">
            <w:pPr>
              <w:widowControl w:val="0"/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Providenciar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seus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empregados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cumpram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normas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internas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relativas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segurança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contratante.</w:t>
            </w:r>
          </w:p>
          <w:p w14:paraId="69C17411" w14:textId="0FCD1E08" w:rsidR="000D11E9" w:rsidRDefault="000D11E9" w:rsidP="00A73755">
            <w:pPr>
              <w:pStyle w:val="PargrafodaLista"/>
              <w:widowControl w:val="0"/>
              <w:numPr>
                <w:ilvl w:val="2"/>
                <w:numId w:val="14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Manter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durante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período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vigência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contrato,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todas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condições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ensejaram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habilitação.</w:t>
            </w:r>
          </w:p>
          <w:p w14:paraId="3D8E9C26" w14:textId="77777777" w:rsidR="000D11E9" w:rsidRDefault="000D11E9" w:rsidP="000D11E9">
            <w:pPr>
              <w:pStyle w:val="PargrafodaLista"/>
              <w:widowControl w:val="0"/>
              <w:numPr>
                <w:ilvl w:val="2"/>
                <w:numId w:val="14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subcontratar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transferir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outrem,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todo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parte,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objeto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contratação, sem prévia anuência do Contratante. Caso ocorra a subcontratação, mesmo que autorizada pelo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Contratante,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não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responsabilizará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qualquer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obrigação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encargo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subcontratado.</w:t>
            </w:r>
          </w:p>
          <w:p w14:paraId="4807CAFC" w14:textId="4B05D1A0" w:rsidR="000D11E9" w:rsidRPr="00FB6663" w:rsidRDefault="000D11E9" w:rsidP="00A73755">
            <w:pPr>
              <w:pStyle w:val="PargrafodaLista"/>
              <w:widowControl w:val="0"/>
              <w:numPr>
                <w:ilvl w:val="2"/>
                <w:numId w:val="14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Cumprir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objeto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estritamente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acordo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normas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regulamentam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objeto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contratação.</w:t>
            </w:r>
          </w:p>
        </w:tc>
      </w:tr>
      <w:tr w:rsidR="000D11E9" w:rsidRPr="00FB6663" w14:paraId="297A5358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C3EA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B11" w14:textId="77777777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79861FAE" w14:textId="5EA8C692" w:rsidR="000D11E9" w:rsidRPr="00FB6663" w:rsidRDefault="00DE714F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quantidades estimadas, foram baseadas através de levantamento de quantitativo de processos de anos anteriores (Processo Licitatório nº 34/2021 e nº 51/2022,</w:t>
            </w:r>
            <w:r w:rsidR="00F65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nº 82/2023)</w:t>
            </w:r>
            <w:r w:rsidR="00405EC5">
              <w:rPr>
                <w:rFonts w:ascii="Times New Roman" w:hAnsi="Times New Roman" w:cs="Times New Roman"/>
              </w:rPr>
              <w:t xml:space="preserve"> e corresponde ao período estimado de doze meses</w:t>
            </w:r>
          </w:p>
        </w:tc>
      </w:tr>
      <w:tr w:rsidR="000D11E9" w:rsidRPr="00FB6663" w14:paraId="6112382A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CAB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8D7" w14:textId="57F6A3AF" w:rsidR="000D11E9" w:rsidRPr="00FB6663" w:rsidRDefault="000D11E9" w:rsidP="000D11E9">
            <w:pPr>
              <w:jc w:val="both"/>
              <w:rPr>
                <w:rStyle w:val="fontstyle01"/>
                <w:color w:val="auto"/>
              </w:rPr>
            </w:pPr>
            <w:r w:rsidRPr="00FB6663">
              <w:rPr>
                <w:rStyle w:val="fontstyle01"/>
                <w:color w:val="auto"/>
              </w:rPr>
              <w:t>Levantamento de mercado, que consiste na análise de alternativa possível, e justificativa técnica e econômica da escolha do tipo de solução a contratar.</w:t>
            </w:r>
          </w:p>
          <w:p w14:paraId="7B413D70" w14:textId="43445DC9" w:rsidR="000D11E9" w:rsidRPr="00FB6663" w:rsidRDefault="000D11E9" w:rsidP="000D1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FB6663">
              <w:rPr>
                <w:rFonts w:ascii="Times New Roman" w:eastAsia="Times New Roman" w:hAnsi="Times New Roman" w:cs="Times New Roman"/>
              </w:rPr>
              <w:t>Para a elaboração deste ETP, visando ao levantamento de mercado com o escopo de definir o tipo e solução a contratar, observou-se que no mercado ofertante que a melhor solução é a contratação de empresas capazes de fornecer</w:t>
            </w:r>
            <w:r w:rsidR="00593E6F">
              <w:rPr>
                <w:rFonts w:ascii="Times New Roman" w:eastAsia="Times New Roman" w:hAnsi="Times New Roman" w:cs="Times New Roman"/>
              </w:rPr>
              <w:t xml:space="preserve"> madeiras</w:t>
            </w:r>
            <w:r w:rsidRPr="00FB6663">
              <w:rPr>
                <w:rFonts w:ascii="Times New Roman" w:eastAsia="Times New Roman" w:hAnsi="Times New Roman" w:cs="Times New Roman"/>
              </w:rPr>
              <w:t>.</w:t>
            </w:r>
          </w:p>
          <w:p w14:paraId="497D2571" w14:textId="0C624AA8" w:rsidR="000D11E9" w:rsidRPr="00FB6663" w:rsidRDefault="000D11E9" w:rsidP="000D11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eastAsia="Times New Roman" w:hAnsi="Times New Roman" w:cs="Times New Roman"/>
                <w:color w:val="000000"/>
              </w:rPr>
              <w:t xml:space="preserve">A alternativa para suprir a demanda seria a aquisição destes itens, por meio de empresas do ramo pertinente. Esta equipe não identificou outras alternativas de mercado para a demanda em questão, pois trata-se de material de consumo, o qual não poderia ser confeccionado/fabricado pela própria Administração, tendo em vista que não possui no quadro de funcionário profissionais capacitados </w:t>
            </w:r>
            <w:r w:rsidR="00A73755">
              <w:rPr>
                <w:rFonts w:ascii="Times New Roman" w:eastAsia="Times New Roman" w:hAnsi="Times New Roman" w:cs="Times New Roman"/>
                <w:color w:val="000000"/>
              </w:rPr>
              <w:t xml:space="preserve">e muito menos equipamentos </w:t>
            </w:r>
            <w:proofErr w:type="spellStart"/>
            <w:r w:rsidR="00A73755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B6663">
              <w:rPr>
                <w:rFonts w:ascii="Times New Roman" w:eastAsia="Times New Roman" w:hAnsi="Times New Roman" w:cs="Times New Roman"/>
                <w:color w:val="000000"/>
              </w:rPr>
              <w:t>para</w:t>
            </w:r>
            <w:proofErr w:type="spellEnd"/>
            <w:r w:rsidRPr="00FB6663">
              <w:rPr>
                <w:rFonts w:ascii="Times New Roman" w:eastAsia="Times New Roman" w:hAnsi="Times New Roman" w:cs="Times New Roman"/>
                <w:color w:val="000000"/>
              </w:rPr>
              <w:t xml:space="preserve"> tal função.</w:t>
            </w:r>
          </w:p>
        </w:tc>
      </w:tr>
      <w:tr w:rsidR="000D11E9" w:rsidRPr="00FB6663" w14:paraId="4CFD1939" w14:textId="77777777" w:rsidTr="00A73755">
        <w:trPr>
          <w:trHeight w:val="10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7A2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254" w14:textId="77777777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  <w:p w14:paraId="1601DA94" w14:textId="77777777" w:rsidR="00973418" w:rsidRPr="00D77C0A" w:rsidRDefault="00973418" w:rsidP="009734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77C0A">
              <w:rPr>
                <w:rFonts w:ascii="Times New Roman" w:hAnsi="Times New Roman" w:cs="Times New Roman"/>
              </w:rPr>
              <w:t>As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pesquisas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de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preços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em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diversos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fornecedores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foram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necessárias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para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cálculo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da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média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dos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preços, através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de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coletas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no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mercado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local (em anexo),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 xml:space="preserve">que será </w:t>
            </w:r>
            <w:r w:rsidRPr="00D77C0A">
              <w:rPr>
                <w:rFonts w:ascii="Times New Roman" w:hAnsi="Times New Roman" w:cs="Times New Roman"/>
                <w:spacing w:val="-52"/>
              </w:rPr>
              <w:t xml:space="preserve">          </w:t>
            </w:r>
            <w:r w:rsidRPr="00D77C0A">
              <w:rPr>
                <w:rFonts w:ascii="Times New Roman" w:hAnsi="Times New Roman" w:cs="Times New Roman"/>
              </w:rPr>
              <w:t>utilizada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como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preço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referencial.</w:t>
            </w:r>
          </w:p>
          <w:p w14:paraId="47B42DE5" w14:textId="3440853C" w:rsidR="000D11E9" w:rsidRPr="00FB6663" w:rsidRDefault="00973418" w:rsidP="009734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77C0A">
              <w:rPr>
                <w:rFonts w:ascii="Times New Roman" w:hAnsi="Times New Roman" w:cs="Times New Roman"/>
              </w:rPr>
              <w:t>O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valor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estimado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do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objeto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demonstrado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nos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autos,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é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de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acordo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com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a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pesquisa</w:t>
            </w:r>
            <w:r w:rsidRPr="00D77C0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de</w:t>
            </w:r>
            <w:r w:rsidRPr="00D77C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C0A">
              <w:rPr>
                <w:rFonts w:ascii="Times New Roman" w:hAnsi="Times New Roman" w:cs="Times New Roman"/>
              </w:rPr>
              <w:t>mercado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C20976" w14:textId="11D64C51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A pesquisa também objetivou a verificação de soluções compatíveis/similares que venham a dar atendimento aos requisitos e necessidades apresentadas no presente estudo, obtêm-se a mediana de preços.</w:t>
            </w:r>
          </w:p>
          <w:tbl>
            <w:tblPr>
              <w:tblStyle w:val="Tabelacomgrade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3031"/>
              <w:gridCol w:w="709"/>
              <w:gridCol w:w="1181"/>
              <w:gridCol w:w="1134"/>
              <w:gridCol w:w="1190"/>
              <w:gridCol w:w="1456"/>
            </w:tblGrid>
            <w:tr w:rsidR="00A73755" w:rsidRPr="00FB6663" w14:paraId="0C0FD95D" w14:textId="429C9DF3" w:rsidTr="00A73755">
              <w:trPr>
                <w:trHeight w:val="335"/>
              </w:trPr>
              <w:tc>
                <w:tcPr>
                  <w:tcW w:w="683" w:type="dxa"/>
                </w:tcPr>
                <w:p w14:paraId="4DA9959C" w14:textId="4AB2574B" w:rsidR="00A73755" w:rsidRPr="00FB6663" w:rsidRDefault="00A73755" w:rsidP="000D11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Item</w:t>
                  </w:r>
                </w:p>
              </w:tc>
              <w:tc>
                <w:tcPr>
                  <w:tcW w:w="3031" w:type="dxa"/>
                </w:tcPr>
                <w:p w14:paraId="7DDD543D" w14:textId="3980114E" w:rsidR="00A73755" w:rsidRPr="00FB6663" w:rsidRDefault="00A73755" w:rsidP="000D11E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Especificação</w:t>
                  </w:r>
                </w:p>
              </w:tc>
              <w:tc>
                <w:tcPr>
                  <w:tcW w:w="709" w:type="dxa"/>
                </w:tcPr>
                <w:p w14:paraId="49AB2A96" w14:textId="3F70B40F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Und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81" w:type="dxa"/>
                </w:tcPr>
                <w:p w14:paraId="4AE2E28B" w14:textId="6964EAB9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Madeireira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Pedó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ltda</w:t>
                  </w:r>
                </w:p>
              </w:tc>
              <w:tc>
                <w:tcPr>
                  <w:tcW w:w="1134" w:type="dxa"/>
                </w:tcPr>
                <w:p w14:paraId="2EF5AECF" w14:textId="222C9FF8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Jappe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Jappe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ltda</w:t>
                  </w:r>
                </w:p>
              </w:tc>
              <w:tc>
                <w:tcPr>
                  <w:tcW w:w="1190" w:type="dxa"/>
                </w:tcPr>
                <w:p w14:paraId="223FFE69" w14:textId="39DCFFF8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Madeireira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Fioreze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ltda</w:t>
                  </w:r>
                </w:p>
              </w:tc>
              <w:tc>
                <w:tcPr>
                  <w:tcW w:w="1456" w:type="dxa"/>
                </w:tcPr>
                <w:p w14:paraId="7F2118D6" w14:textId="2487793A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3755">
                    <w:rPr>
                      <w:rFonts w:ascii="Times New Roman" w:hAnsi="Times New Roman" w:cs="Times New Roman"/>
                    </w:rPr>
                    <w:t>Metodologia</w:t>
                  </w:r>
                </w:p>
                <w:p w14:paraId="2C7B305A" w14:textId="4B11A62E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Mediana</w:t>
                  </w:r>
                </w:p>
                <w:p w14:paraId="0D644DDE" w14:textId="0B126DC8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R$</w:t>
                  </w:r>
                </w:p>
              </w:tc>
            </w:tr>
            <w:tr w:rsidR="00A73755" w:rsidRPr="00FB6663" w14:paraId="6EE53091" w14:textId="77777777" w:rsidTr="00A73755">
              <w:trPr>
                <w:trHeight w:val="335"/>
              </w:trPr>
              <w:tc>
                <w:tcPr>
                  <w:tcW w:w="683" w:type="dxa"/>
                </w:tcPr>
                <w:p w14:paraId="5412B7A5" w14:textId="3019418B" w:rsidR="00A73755" w:rsidRPr="00FB6663" w:rsidRDefault="00A73755" w:rsidP="000D11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3031" w:type="dxa"/>
                </w:tcPr>
                <w:p w14:paraId="6D1C15BF" w14:textId="62BCC5AE" w:rsidR="00A73755" w:rsidRPr="00FB6663" w:rsidRDefault="00A73755" w:rsidP="000D11E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>Madeira de eucalipto de 1º qualidade, na forma de prancha ou roliça, com medidas conforme a necessidade do departamento solicitante.</w:t>
                  </w:r>
                </w:p>
              </w:tc>
              <w:tc>
                <w:tcPr>
                  <w:tcW w:w="709" w:type="dxa"/>
                </w:tcPr>
                <w:p w14:paraId="697B344C" w14:textId="4DBE1A4B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  <w:tc>
                <w:tcPr>
                  <w:tcW w:w="1181" w:type="dxa"/>
                </w:tcPr>
                <w:p w14:paraId="369247D0" w14:textId="4498C949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799,00</w:t>
                  </w:r>
                </w:p>
              </w:tc>
              <w:tc>
                <w:tcPr>
                  <w:tcW w:w="1134" w:type="dxa"/>
                </w:tcPr>
                <w:p w14:paraId="24D9C83C" w14:textId="2ED5B05C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950,00</w:t>
                  </w:r>
                </w:p>
              </w:tc>
              <w:tc>
                <w:tcPr>
                  <w:tcW w:w="1190" w:type="dxa"/>
                </w:tcPr>
                <w:p w14:paraId="51E37F30" w14:textId="51804BED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980,00</w:t>
                  </w:r>
                </w:p>
              </w:tc>
              <w:tc>
                <w:tcPr>
                  <w:tcW w:w="1456" w:type="dxa"/>
                </w:tcPr>
                <w:p w14:paraId="6AA59F82" w14:textId="6AEA70E6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909,00</w:t>
                  </w:r>
                </w:p>
              </w:tc>
            </w:tr>
            <w:tr w:rsidR="00A73755" w:rsidRPr="00FB6663" w14:paraId="63903E0B" w14:textId="77777777" w:rsidTr="00A73755">
              <w:trPr>
                <w:trHeight w:val="335"/>
              </w:trPr>
              <w:tc>
                <w:tcPr>
                  <w:tcW w:w="683" w:type="dxa"/>
                </w:tcPr>
                <w:p w14:paraId="48BFAEC4" w14:textId="3E93D042" w:rsidR="00A73755" w:rsidRDefault="00A73755" w:rsidP="000D11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3031" w:type="dxa"/>
                </w:tcPr>
                <w:p w14:paraId="7CA07508" w14:textId="78ED458D" w:rsidR="00A73755" w:rsidRPr="00E30562" w:rsidRDefault="00A73755" w:rsidP="000D11E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 xml:space="preserve">Madeira de eucalipto vermelho, de 1º qualidade, variedade </w:t>
                  </w:r>
                  <w:proofErr w:type="spellStart"/>
                  <w:r w:rsidRPr="00E30562">
                    <w:rPr>
                      <w:rFonts w:ascii="Times New Roman" w:hAnsi="Times New Roman" w:cs="Times New Roman"/>
                    </w:rPr>
                    <w:t>saligna</w:t>
                  </w:r>
                  <w:proofErr w:type="spellEnd"/>
                  <w:r w:rsidRPr="00E30562">
                    <w:rPr>
                      <w:rFonts w:ascii="Times New Roman" w:hAnsi="Times New Roman" w:cs="Times New Roman"/>
                    </w:rPr>
                    <w:t>, na forma de tabuas de 15 cm de largura,</w:t>
                  </w:r>
                  <w:r>
                    <w:rPr>
                      <w:rFonts w:ascii="Times New Roman" w:hAnsi="Times New Roman" w:cs="Times New Roman"/>
                    </w:rPr>
                    <w:t>3 e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4 cm de espessura e 4,10 metros de comprimento</w:t>
                  </w:r>
                </w:p>
              </w:tc>
              <w:tc>
                <w:tcPr>
                  <w:tcW w:w="709" w:type="dxa"/>
                </w:tcPr>
                <w:p w14:paraId="32B6C053" w14:textId="18BAED15" w:rsidR="00A73755" w:rsidRPr="00B11B6D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  <w:tc>
                <w:tcPr>
                  <w:tcW w:w="1181" w:type="dxa"/>
                </w:tcPr>
                <w:p w14:paraId="27FCF2EA" w14:textId="190F024C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799,00</w:t>
                  </w:r>
                </w:p>
              </w:tc>
              <w:tc>
                <w:tcPr>
                  <w:tcW w:w="1134" w:type="dxa"/>
                </w:tcPr>
                <w:p w14:paraId="2DFFCEC7" w14:textId="4435243E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1,000,00</w:t>
                  </w:r>
                </w:p>
              </w:tc>
              <w:tc>
                <w:tcPr>
                  <w:tcW w:w="1190" w:type="dxa"/>
                </w:tcPr>
                <w:p w14:paraId="49AC84FB" w14:textId="5698895A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970,00</w:t>
                  </w:r>
                </w:p>
              </w:tc>
              <w:tc>
                <w:tcPr>
                  <w:tcW w:w="1456" w:type="dxa"/>
                </w:tcPr>
                <w:p w14:paraId="2A2B8B6A" w14:textId="62040BBF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923,00</w:t>
                  </w:r>
                </w:p>
              </w:tc>
            </w:tr>
            <w:tr w:rsidR="00A73755" w:rsidRPr="00FB6663" w14:paraId="2D9AFDBD" w14:textId="77777777" w:rsidTr="00A73755">
              <w:trPr>
                <w:trHeight w:val="335"/>
              </w:trPr>
              <w:tc>
                <w:tcPr>
                  <w:tcW w:w="683" w:type="dxa"/>
                </w:tcPr>
                <w:p w14:paraId="5A43E840" w14:textId="2EB8446F" w:rsidR="00A73755" w:rsidRDefault="00A73755" w:rsidP="000D11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3031" w:type="dxa"/>
                </w:tcPr>
                <w:p w14:paraId="7A31B890" w14:textId="145C29E8" w:rsidR="00A73755" w:rsidRPr="00E30562" w:rsidRDefault="00A73755" w:rsidP="000D11E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>Tabua de eucalipto</w:t>
                  </w:r>
                  <w:r>
                    <w:rPr>
                      <w:rFonts w:ascii="Times New Roman" w:hAnsi="Times New Roman" w:cs="Times New Roman"/>
                    </w:rPr>
                    <w:t xml:space="preserve"> ou pinos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espessura</w:t>
                  </w:r>
                  <w:r>
                    <w:rPr>
                      <w:rFonts w:ascii="Times New Roman" w:hAnsi="Times New Roman" w:cs="Times New Roman"/>
                    </w:rPr>
                    <w:t xml:space="preserve"> 2.5 e 3 cm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de espessura,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15cm 20cm 25cm 30</w:t>
                  </w:r>
                  <w:proofErr w:type="gramStart"/>
                  <w:r w:rsidRPr="00E30562">
                    <w:rPr>
                      <w:rFonts w:ascii="Times New Roman" w:hAnsi="Times New Roman" w:cs="Times New Roman"/>
                    </w:rPr>
                    <w:t>cm)</w:t>
                  </w:r>
                  <w:r>
                    <w:rPr>
                      <w:rFonts w:ascii="Times New Roman" w:hAnsi="Times New Roman" w:cs="Times New Roman"/>
                    </w:rPr>
                    <w:t>de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largura, conforme a necessidade do departamento solicitante.</w:t>
                  </w:r>
                </w:p>
              </w:tc>
              <w:tc>
                <w:tcPr>
                  <w:tcW w:w="709" w:type="dxa"/>
                </w:tcPr>
                <w:p w14:paraId="608259EE" w14:textId="251ACB7F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  <w:tc>
                <w:tcPr>
                  <w:tcW w:w="1181" w:type="dxa"/>
                </w:tcPr>
                <w:p w14:paraId="03C0F5C7" w14:textId="0D8BF88E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999,00</w:t>
                  </w:r>
                </w:p>
              </w:tc>
              <w:tc>
                <w:tcPr>
                  <w:tcW w:w="1134" w:type="dxa"/>
                </w:tcPr>
                <w:p w14:paraId="1CA17F81" w14:textId="146094B7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950,00</w:t>
                  </w:r>
                </w:p>
              </w:tc>
              <w:tc>
                <w:tcPr>
                  <w:tcW w:w="1190" w:type="dxa"/>
                </w:tcPr>
                <w:p w14:paraId="7AA531C8" w14:textId="6DA712ED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890,00</w:t>
                  </w:r>
                </w:p>
              </w:tc>
              <w:tc>
                <w:tcPr>
                  <w:tcW w:w="1456" w:type="dxa"/>
                </w:tcPr>
                <w:p w14:paraId="271361C8" w14:textId="48B5D9C5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946,00</w:t>
                  </w:r>
                </w:p>
              </w:tc>
            </w:tr>
            <w:tr w:rsidR="00A73755" w:rsidRPr="00FB6663" w14:paraId="0D94C209" w14:textId="77777777" w:rsidTr="00A73755">
              <w:trPr>
                <w:trHeight w:val="335"/>
              </w:trPr>
              <w:tc>
                <w:tcPr>
                  <w:tcW w:w="683" w:type="dxa"/>
                </w:tcPr>
                <w:p w14:paraId="6243E0E2" w14:textId="0B888B97" w:rsidR="00A73755" w:rsidRDefault="00A73755" w:rsidP="00B11B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3031" w:type="dxa"/>
                </w:tcPr>
                <w:p w14:paraId="6117365C" w14:textId="48D19D08" w:rsidR="00A73755" w:rsidRPr="00E30562" w:rsidRDefault="00A73755" w:rsidP="00B11B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0562">
                    <w:rPr>
                      <w:rFonts w:ascii="Times New Roman" w:hAnsi="Times New Roman" w:cs="Times New Roman"/>
                    </w:rPr>
                    <w:t>Ripão</w:t>
                  </w:r>
                  <w:proofErr w:type="spellEnd"/>
                  <w:r w:rsidRPr="00E30562">
                    <w:rPr>
                      <w:rFonts w:ascii="Times New Roman" w:hAnsi="Times New Roman" w:cs="Times New Roman"/>
                    </w:rPr>
                    <w:t xml:space="preserve"> de Eucalipto, com medidas conforme a necessidade do departamento solicitante.</w:t>
                  </w:r>
                </w:p>
              </w:tc>
              <w:tc>
                <w:tcPr>
                  <w:tcW w:w="709" w:type="dxa"/>
                </w:tcPr>
                <w:p w14:paraId="528D55B7" w14:textId="16B9C45A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  <w:tc>
                <w:tcPr>
                  <w:tcW w:w="1181" w:type="dxa"/>
                </w:tcPr>
                <w:p w14:paraId="131E35B5" w14:textId="36E82154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999,00</w:t>
                  </w:r>
                </w:p>
              </w:tc>
              <w:tc>
                <w:tcPr>
                  <w:tcW w:w="1134" w:type="dxa"/>
                </w:tcPr>
                <w:p w14:paraId="08FF2DA2" w14:textId="1E2F3CD1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900,00</w:t>
                  </w:r>
                </w:p>
              </w:tc>
              <w:tc>
                <w:tcPr>
                  <w:tcW w:w="1190" w:type="dxa"/>
                </w:tcPr>
                <w:p w14:paraId="40866144" w14:textId="0C7027A2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890,00</w:t>
                  </w:r>
                </w:p>
              </w:tc>
              <w:tc>
                <w:tcPr>
                  <w:tcW w:w="1456" w:type="dxa"/>
                </w:tcPr>
                <w:p w14:paraId="19A5ED7E" w14:textId="32929AC6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929,00</w:t>
                  </w:r>
                </w:p>
              </w:tc>
            </w:tr>
            <w:tr w:rsidR="00A73755" w:rsidRPr="00FB6663" w14:paraId="74F8C2DC" w14:textId="77777777" w:rsidTr="00A73755">
              <w:trPr>
                <w:trHeight w:val="335"/>
              </w:trPr>
              <w:tc>
                <w:tcPr>
                  <w:tcW w:w="683" w:type="dxa"/>
                </w:tcPr>
                <w:p w14:paraId="282C66D7" w14:textId="38D20C4E" w:rsidR="00A73755" w:rsidRDefault="00A73755" w:rsidP="00B11B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3031" w:type="dxa"/>
                </w:tcPr>
                <w:p w14:paraId="4A720605" w14:textId="37B4C6E3" w:rsidR="00A73755" w:rsidRPr="00E30562" w:rsidRDefault="00A73755" w:rsidP="00B11B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 xml:space="preserve">Palanque de eucalipto roliço tratado, de 1º qualidade, com medidas entre 14, 15, 16 e 17 cm de diâmetro, por 2,80 </w:t>
                  </w:r>
                  <w:proofErr w:type="gramStart"/>
                  <w:r w:rsidRPr="00E30562">
                    <w:rPr>
                      <w:rFonts w:ascii="Times New Roman" w:hAnsi="Times New Roman" w:cs="Times New Roman"/>
                    </w:rPr>
                    <w:t>à</w:t>
                  </w:r>
                  <w:proofErr w:type="gramEnd"/>
                  <w:r w:rsidRPr="00E30562">
                    <w:rPr>
                      <w:rFonts w:ascii="Times New Roman" w:hAnsi="Times New Roman" w:cs="Times New Roman"/>
                    </w:rPr>
                    <w:t xml:space="preserve"> 3 metros de comprimento, conforme a necessidade do departamento solicitante.</w:t>
                  </w:r>
                </w:p>
              </w:tc>
              <w:tc>
                <w:tcPr>
                  <w:tcW w:w="709" w:type="dxa"/>
                </w:tcPr>
                <w:p w14:paraId="135DC556" w14:textId="57367D12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  <w:tc>
                <w:tcPr>
                  <w:tcW w:w="1181" w:type="dxa"/>
                </w:tcPr>
                <w:p w14:paraId="0F682DB7" w14:textId="45970FAA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79,00</w:t>
                  </w:r>
                </w:p>
              </w:tc>
              <w:tc>
                <w:tcPr>
                  <w:tcW w:w="1134" w:type="dxa"/>
                </w:tcPr>
                <w:p w14:paraId="2AAE852C" w14:textId="77777777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0437AB99" w14:textId="1DFE4CA8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50,00</w:t>
                  </w:r>
                </w:p>
              </w:tc>
              <w:tc>
                <w:tcPr>
                  <w:tcW w:w="1456" w:type="dxa"/>
                </w:tcPr>
                <w:p w14:paraId="419B1170" w14:textId="1F1EB8BD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64,50</w:t>
                  </w:r>
                </w:p>
              </w:tc>
            </w:tr>
            <w:tr w:rsidR="00A73755" w:rsidRPr="00FB6663" w14:paraId="17DAABA2" w14:textId="77777777" w:rsidTr="00A73755">
              <w:trPr>
                <w:trHeight w:val="335"/>
              </w:trPr>
              <w:tc>
                <w:tcPr>
                  <w:tcW w:w="683" w:type="dxa"/>
                </w:tcPr>
                <w:p w14:paraId="331FCBEF" w14:textId="0476FD18" w:rsidR="00A73755" w:rsidRDefault="00A73755" w:rsidP="00B11B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3031" w:type="dxa"/>
                </w:tcPr>
                <w:p w14:paraId="65DF6C0F" w14:textId="4EF2CC09" w:rsidR="00A73755" w:rsidRPr="00E30562" w:rsidRDefault="00A73755" w:rsidP="00B11B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Serviço de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plainagem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de madeira</w:t>
                  </w:r>
                </w:p>
              </w:tc>
              <w:tc>
                <w:tcPr>
                  <w:tcW w:w="709" w:type="dxa"/>
                </w:tcPr>
                <w:p w14:paraId="47416C4B" w14:textId="321950C0" w:rsidR="00A73755" w:rsidRDefault="00E5617C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HRS</w:t>
                  </w:r>
                </w:p>
              </w:tc>
              <w:tc>
                <w:tcPr>
                  <w:tcW w:w="1181" w:type="dxa"/>
                </w:tcPr>
                <w:p w14:paraId="33E441DA" w14:textId="4E680B05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1134" w:type="dxa"/>
                </w:tcPr>
                <w:p w14:paraId="56BF2268" w14:textId="1A917D5A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1190" w:type="dxa"/>
                </w:tcPr>
                <w:p w14:paraId="7D97E44B" w14:textId="77777777" w:rsidR="00A73755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6" w:type="dxa"/>
                </w:tcPr>
                <w:p w14:paraId="64687EF0" w14:textId="72C6ADDB" w:rsidR="00A73755" w:rsidRPr="00FB6663" w:rsidRDefault="00A73755" w:rsidP="00A737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225,00</w:t>
                  </w:r>
                </w:p>
              </w:tc>
            </w:tr>
          </w:tbl>
          <w:p w14:paraId="214AC891" w14:textId="3F35EB10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1E9" w:rsidRPr="00FB6663" w14:paraId="0DD0D247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28A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204" w14:textId="77777777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7200FAF6" w14:textId="77777777" w:rsidR="003A295E" w:rsidRPr="00FB6663" w:rsidRDefault="003A295E" w:rsidP="003A295E">
            <w:pPr>
              <w:jc w:val="both"/>
              <w:rPr>
                <w:rStyle w:val="fontstyle01"/>
                <w:b w:val="0"/>
                <w:bCs w:val="0"/>
              </w:rPr>
            </w:pPr>
            <w:r w:rsidRPr="00FB6663">
              <w:rPr>
                <w:rStyle w:val="fontstyle01"/>
                <w:b w:val="0"/>
                <w:bCs w:val="0"/>
              </w:rPr>
              <w:t>O parcelamento da solução refere-se à licitação realizada por item, sempre que o objeto for divisível, não haja prejuízo da solução, permita ampla participação de licitantes.</w:t>
            </w:r>
          </w:p>
          <w:p w14:paraId="2AA89F29" w14:textId="77777777" w:rsidR="003A295E" w:rsidRPr="00FB6663" w:rsidRDefault="003A295E" w:rsidP="003A29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6663">
              <w:rPr>
                <w:rFonts w:ascii="Times New Roman" w:eastAsia="Times New Roman" w:hAnsi="Times New Roman" w:cs="Times New Roman"/>
                <w:color w:val="000000"/>
              </w:rPr>
              <w:t xml:space="preserve">A licitação em questão será realizada por item e verificado que não haverá prejuízo para o conjunto da solução ou perda de economia de escala, visando propiciar a ampla participação de licitantes que, embora </w:t>
            </w:r>
            <w:r w:rsidRPr="00FB66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não disponham de capacidade para execução da totalidade do objeto, possam fazê-lo. Os itens não trazem dependência entre si, podendo ser adquiridos separadamente.</w:t>
            </w:r>
          </w:p>
          <w:p w14:paraId="5EFF93AA" w14:textId="21EEC209" w:rsidR="000D11E9" w:rsidRPr="00FB6663" w:rsidRDefault="003A295E" w:rsidP="003A295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eastAsia="Times New Roman" w:hAnsi="Times New Roman" w:cs="Times New Roman"/>
                <w:color w:val="000000"/>
              </w:rPr>
              <w:t>Assim sendo, se considera possível adotar esta forma de aquisição parcelada, objetivando melhor aproveitar os recursos disponíveis no mercado e ampliar a competitividade, considerando ainda que a divisão do objeto é tecnicamente possível e economicamente viável.</w:t>
            </w:r>
          </w:p>
        </w:tc>
      </w:tr>
      <w:tr w:rsidR="000D11E9" w:rsidRPr="00FB6663" w14:paraId="275A7F85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930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697" w14:textId="77777777" w:rsidR="000D11E9" w:rsidRPr="00FB6663" w:rsidRDefault="000D11E9" w:rsidP="000D1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6663">
              <w:rPr>
                <w:rFonts w:ascii="Times New Roman" w:eastAsia="Times New Roman" w:hAnsi="Times New Roman" w:cs="Times New Roman"/>
                <w:b/>
              </w:rPr>
              <w:t xml:space="preserve">Descrição da solução como um todo </w:t>
            </w:r>
          </w:p>
          <w:p w14:paraId="472D13B9" w14:textId="45016E50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FB6663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899175851"/>
                <w:showingPlcHdr/>
              </w:sdtPr>
              <w:sdtContent>
                <w:r w:rsidRPr="00FB6663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0D11E9" w:rsidRPr="00FB6663" w14:paraId="15BE1982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864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974" w14:textId="77777777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Demonstrativo dos resultados pretendidos em termos de economicidade e de melhor aproveitamento dos recursos humanos, materiais e financeiros disponíveis.</w:t>
            </w:r>
          </w:p>
          <w:p w14:paraId="24654CAE" w14:textId="77777777" w:rsidR="000D11E9" w:rsidRDefault="003A295E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A295E">
              <w:rPr>
                <w:rFonts w:ascii="Times New Roman" w:hAnsi="Times New Roman" w:cs="Times New Roman"/>
              </w:rPr>
              <w:t>Pretende-se, com o presente processo licitatório, assegurar a seleção da proposta apta a gerar a contratação mais vantajosa para o Município</w:t>
            </w:r>
            <w:r w:rsidR="00383286">
              <w:rPr>
                <w:rFonts w:ascii="Times New Roman" w:hAnsi="Times New Roman" w:cs="Times New Roman"/>
              </w:rPr>
              <w:t>.</w:t>
            </w:r>
          </w:p>
          <w:p w14:paraId="33E44FE4" w14:textId="77777777" w:rsidR="00383286" w:rsidRDefault="00383286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83286">
              <w:rPr>
                <w:rFonts w:ascii="Times New Roman" w:hAnsi="Times New Roman" w:cs="Times New Roman"/>
              </w:rPr>
              <w:t>Almeja-se, igualmente, assegurar tratamento isonômico entre os licitantes, bem como a justa competição, bem como evitar contratação com sobrepreço ou com preço manifestamente inexequível e superfaturamento na execução do contrato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A0BEA2" w14:textId="6AE830A4" w:rsidR="00383286" w:rsidRPr="00FB6663" w:rsidRDefault="00383286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83286">
              <w:rPr>
                <w:rFonts w:ascii="Times New Roman" w:hAnsi="Times New Roman" w:cs="Times New Roman"/>
              </w:rPr>
              <w:t>A contratação decorrente do presente processo licitatório exigirá da contratada o cumprimento das boas práticas de sustentabilidade, contribuindo para a racionalização e otimização do uso dos recursos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11E9" w:rsidRPr="00FB6663" w14:paraId="0CAA0FF7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100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D20" w14:textId="77777777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 xml:space="preserve">Contratações correlatas e/ou interdependentes. </w:t>
            </w:r>
          </w:p>
          <w:p w14:paraId="65ABD8D3" w14:textId="626EF34C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A presente contratação não guarda relação ou afinidade com outras contratações correlatas e/ou interdependentes no que tange ao presente objeto.</w:t>
            </w:r>
          </w:p>
        </w:tc>
      </w:tr>
      <w:tr w:rsidR="000D11E9" w:rsidRPr="00FB6663" w14:paraId="513A8403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A21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0EE" w14:textId="77777777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 xml:space="preserve">Descrição de possíveis impactos ambientais e respectivas medidas mitigadoras, incluídos requisitos de baixo consumo de energia e de outros recursos, bem como logística reversa para desfazimento e reciclagem de bens e refugos, quando aplicável. </w:t>
            </w:r>
          </w:p>
          <w:p w14:paraId="578EC72D" w14:textId="77777777" w:rsidR="000D11E9" w:rsidRPr="00FB6663" w:rsidRDefault="000D11E9" w:rsidP="000D11E9">
            <w:pPr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A empresa contratada deverá atender no que couber, os critérios de sustentabilidade ambiental. </w:t>
            </w:r>
          </w:p>
          <w:p w14:paraId="221E0985" w14:textId="22BE0412" w:rsidR="000D11E9" w:rsidRPr="00FB6663" w:rsidRDefault="000D11E9" w:rsidP="000D11E9">
            <w:pPr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Destaca-se, as recomendações contidas na da Instrução Normativa SLTI/MP N° 01, de 19 de janeiro de 2010; da Resolução CONAMA Nº 362, de 23 de junho de 2005; da Resolução CONAMA Nº 416, de 30 de setembro de 2009, bem como da Resolução CONAMA Nº 340, de 25 de setembro de 2003, para que seja assegurada a viabilidade técnica e o adequado tratamento dos impactos ambientais específicos.  </w:t>
            </w:r>
          </w:p>
          <w:p w14:paraId="7F41DC15" w14:textId="741B8C9F" w:rsidR="000D11E9" w:rsidRPr="00FB6663" w:rsidRDefault="000D11E9" w:rsidP="000D11E9">
            <w:pPr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Visando estimular e estabelecer procedimentos de descarte, reparos adequados e soluções eficientes que causem menos impactos na natureza.</w:t>
            </w:r>
          </w:p>
          <w:p w14:paraId="7AA21BCA" w14:textId="33840DE4" w:rsidR="000D11E9" w:rsidRPr="00FB6663" w:rsidRDefault="000D11E9" w:rsidP="000D11E9">
            <w:pPr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A destinação ambientalmente adequada é a destinação que minimiza os riscos ao meio ambiente e adota procedimentos técnicos </w:t>
            </w:r>
            <w:r w:rsidR="00383286" w:rsidRPr="00FB6663">
              <w:rPr>
                <w:rFonts w:ascii="Times New Roman" w:hAnsi="Times New Roman" w:cs="Times New Roman"/>
              </w:rPr>
              <w:t>de reciclagem, tratamento</w:t>
            </w:r>
            <w:r w:rsidRPr="00FB6663">
              <w:rPr>
                <w:rFonts w:ascii="Times New Roman" w:hAnsi="Times New Roman" w:cs="Times New Roman"/>
              </w:rPr>
              <w:t xml:space="preserve"> ou disposição final</w:t>
            </w:r>
            <w:r w:rsidR="00457429">
              <w:rPr>
                <w:rFonts w:ascii="Times New Roman" w:hAnsi="Times New Roman" w:cs="Times New Roman"/>
              </w:rPr>
              <w:t>.</w:t>
            </w:r>
          </w:p>
          <w:p w14:paraId="13236DDD" w14:textId="03F1C895" w:rsidR="000D11E9" w:rsidRPr="00457429" w:rsidRDefault="000D11E9" w:rsidP="00457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FB6663">
              <w:rPr>
                <w:rFonts w:ascii="Times New Roman" w:eastAsia="Times New Roman" w:hAnsi="Times New Roman" w:cs="Times New Roman"/>
              </w:rPr>
              <w:t>Para o fornecimento dos materiais, objeto deste estudo técnico preliminar, a contratada deverá observar, no que couber, os critérios de sustentabilidade ambiental, contidos na Instrução Normativa nº 01, de 19 de janeiro de 2010.</w:t>
            </w:r>
          </w:p>
        </w:tc>
      </w:tr>
      <w:tr w:rsidR="000D11E9" w:rsidRPr="00FB6663" w14:paraId="3598C785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E65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784" w14:textId="77777777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Providências a serem adotadas</w:t>
            </w:r>
          </w:p>
          <w:p w14:paraId="6D7A744F" w14:textId="5D4AF046" w:rsidR="000D11E9" w:rsidRPr="009B39C4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B39C4">
              <w:rPr>
                <w:rFonts w:ascii="Times New Roman" w:hAnsi="Times New Roman" w:cs="Times New Roman"/>
              </w:rPr>
              <w:t>Deverá a Administração indicar responsável(eis) por acompanhar o contrato decorrente deste</w:t>
            </w:r>
            <w:r w:rsidRPr="00FB6663">
              <w:rPr>
                <w:rFonts w:ascii="Times New Roman" w:hAnsi="Times New Roman" w:cs="Times New Roman"/>
              </w:rPr>
              <w:t xml:space="preserve"> </w:t>
            </w:r>
            <w:r w:rsidRPr="009B39C4">
              <w:rPr>
                <w:rFonts w:ascii="Times New Roman" w:hAnsi="Times New Roman" w:cs="Times New Roman"/>
              </w:rPr>
              <w:t>processo.</w:t>
            </w:r>
          </w:p>
          <w:p w14:paraId="08050CCF" w14:textId="0BCFFBC3" w:rsidR="000D11E9" w:rsidRPr="009B39C4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B39C4">
              <w:rPr>
                <w:rFonts w:ascii="Times New Roman" w:hAnsi="Times New Roman" w:cs="Times New Roman"/>
              </w:rPr>
              <w:t>Devem ser providenciadas formas de fiscalização com relação à qualidade dos equipamentos e</w:t>
            </w:r>
            <w:r w:rsidRPr="00FB6663">
              <w:rPr>
                <w:rFonts w:ascii="Times New Roman" w:hAnsi="Times New Roman" w:cs="Times New Roman"/>
              </w:rPr>
              <w:t xml:space="preserve"> </w:t>
            </w:r>
            <w:r w:rsidRPr="009B39C4">
              <w:rPr>
                <w:rFonts w:ascii="Times New Roman" w:hAnsi="Times New Roman" w:cs="Times New Roman"/>
              </w:rPr>
              <w:t>atendimento das especificações constantes na contratação.</w:t>
            </w:r>
          </w:p>
          <w:p w14:paraId="1EF845C1" w14:textId="586DBDEF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B39C4">
              <w:rPr>
                <w:rFonts w:ascii="Times New Roman" w:hAnsi="Times New Roman" w:cs="Times New Roman"/>
              </w:rPr>
              <w:t>A gestão ficará a cargo das Unidades Requisitantes, que indicarão os(as) Fiscais do Contrato</w:t>
            </w:r>
            <w:r w:rsidRPr="00FB6663">
              <w:rPr>
                <w:rFonts w:ascii="Times New Roman" w:hAnsi="Times New Roman" w:cs="Times New Roman"/>
              </w:rPr>
              <w:t xml:space="preserve"> quando do Termo de Referência</w:t>
            </w:r>
            <w:r w:rsidR="006E076F">
              <w:rPr>
                <w:rFonts w:ascii="Times New Roman" w:hAnsi="Times New Roman" w:cs="Times New Roman"/>
              </w:rPr>
              <w:t>.</w:t>
            </w:r>
          </w:p>
        </w:tc>
      </w:tr>
      <w:tr w:rsidR="000D11E9" w:rsidRPr="00FB6663" w14:paraId="67331675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CBC" w14:textId="77777777" w:rsidR="000D11E9" w:rsidRPr="00FB6663" w:rsidRDefault="000D11E9" w:rsidP="000D11E9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5AF" w14:textId="77777777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 xml:space="preserve">Declaração de Viabilidade (ou não) da contratação </w:t>
            </w:r>
          </w:p>
          <w:p w14:paraId="52858458" w14:textId="7466273F" w:rsidR="000D11E9" w:rsidRPr="00FB6663" w:rsidRDefault="000D11E9" w:rsidP="000D1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eastAsia="Times New Roman" w:hAnsi="Times New Roman" w:cs="Times New Roman"/>
              </w:rPr>
              <w:t>Diante de toda a análise desenvolvida no presente estudo técnico preliminar, a contratação mostra-se viável em termos de disponibilidade de mercado, forma de prestação do objeto, competitividade do mercado, não sendo possível observar óbices ao prosseguimento da presente contratação. A prestação destes serviços cumpre as finalidades às quais se propõe e é adequado à atividade à qual se destinam. Diante do exposto, DECLARAMOS SER VIÁVEL a contratação pretendida.</w:t>
            </w:r>
          </w:p>
        </w:tc>
      </w:tr>
    </w:tbl>
    <w:p w14:paraId="2DF17553" w14:textId="77777777" w:rsidR="005A3309" w:rsidRPr="00FB6663" w:rsidRDefault="005A3309" w:rsidP="005A3309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</w:p>
    <w:p w14:paraId="232EBD6E" w14:textId="77777777" w:rsidR="005A3309" w:rsidRPr="00FB6663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289617" w14:textId="354BC9FA" w:rsidR="005A3309" w:rsidRPr="00FB6663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  <w:b/>
        </w:rPr>
        <w:t>TERMO DE REFERÊNCIA</w:t>
      </w:r>
    </w:p>
    <w:tbl>
      <w:tblPr>
        <w:tblStyle w:val="Tabelacomgrade"/>
        <w:tblW w:w="103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641"/>
      </w:tblGrid>
      <w:tr w:rsidR="00081FAC" w:rsidRPr="00FB6663" w14:paraId="1319FC09" w14:textId="77777777" w:rsidTr="00D7466F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3BF45A" w14:textId="77777777" w:rsidR="00081FAC" w:rsidRPr="00FB6663" w:rsidRDefault="00081F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663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5A3309" w:rsidRPr="00FB6663" w14:paraId="5A80BBF7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8DA" w14:textId="77777777" w:rsidR="005A3309" w:rsidRPr="00FB6663" w:rsidRDefault="005A3309" w:rsidP="005A3309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D41" w14:textId="77777777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</w:t>
            </w:r>
          </w:p>
          <w:p w14:paraId="697FD770" w14:textId="2A23E560" w:rsidR="00F5390B" w:rsidRPr="00FB6663" w:rsidRDefault="009841FC" w:rsidP="00EB07C7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REGISTRO DE PREÇO</w:t>
            </w:r>
            <w:r w:rsidRPr="009841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PARA </w:t>
            </w:r>
            <w:r w:rsidRPr="009841FC">
              <w:rPr>
                <w:rFonts w:ascii="Times New Roman" w:hAnsi="Times New Roman" w:cs="Times New Roman"/>
              </w:rPr>
              <w:t xml:space="preserve">AQUISIÇÃO DE MADEIRAS DIVERSAS PARA MANUTENÇÃO, </w:t>
            </w:r>
            <w:r w:rsidRPr="009841FC">
              <w:rPr>
                <w:rFonts w:ascii="Times New Roman" w:hAnsi="Times New Roman" w:cs="Times New Roman"/>
              </w:rPr>
              <w:lastRenderedPageBreak/>
              <w:t xml:space="preserve">REPAROS, CONSERVAÇÃO E RECUPERAÇÃO DE PONTES, INSTALAÇÕES PREDIAIS E OBRAS PÚBLICAS DIVERSAS DO MUNICÍPIO DE </w:t>
            </w:r>
            <w:r>
              <w:rPr>
                <w:rFonts w:ascii="Times New Roman" w:hAnsi="Times New Roman" w:cs="Times New Roman"/>
              </w:rPr>
              <w:t>PALMITOS</w:t>
            </w:r>
            <w:r w:rsidRPr="009841FC">
              <w:rPr>
                <w:rFonts w:ascii="Times New Roman" w:hAnsi="Times New Roman" w:cs="Times New Roman"/>
              </w:rPr>
              <w:t xml:space="preserve"> – SC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B6663">
              <w:rPr>
                <w:rFonts w:ascii="Times New Roman" w:hAnsi="Times New Roman" w:cs="Times New Roman"/>
              </w:rPr>
              <w:t>de forma parcelada,</w:t>
            </w:r>
            <w:r w:rsidRPr="00FB6663">
              <w:rPr>
                <w:rFonts w:ascii="Times New Roman" w:eastAsia="Times New Roman" w:hAnsi="Times New Roman" w:cs="Times New Roman"/>
              </w:rPr>
              <w:t xml:space="preserve"> conforme condições, quantidades e exigências estabelecidas neste instrumento e seus anexos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2008943" w14:textId="58E9A839" w:rsidR="008A4EEA" w:rsidRPr="00FB6663" w:rsidRDefault="008A4EEA" w:rsidP="008A4EEA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Bens e serviços Comuns.</w:t>
            </w:r>
          </w:p>
          <w:p w14:paraId="1E87CAEE" w14:textId="6878DC78" w:rsidR="0069650F" w:rsidRPr="00FB6663" w:rsidRDefault="006B5F97" w:rsidP="00EB07C7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  <w:bCs/>
              </w:rPr>
              <w:t>O prazo de vigência da ata de registro de preços será de 1 (um) ano, podendo ser prorrogado até o limite de 2 (dois) anos, desde que comprovado o preço vantajoso (</w:t>
            </w:r>
            <w:hyperlink r:id="rId7" w:anchor="art84" w:history="1">
              <w:r w:rsidRPr="00FB6663">
                <w:rPr>
                  <w:rStyle w:val="Hyperlink"/>
                  <w:rFonts w:ascii="Times New Roman" w:hAnsi="Times New Roman" w:cs="Times New Roman"/>
                  <w:bCs/>
                </w:rPr>
                <w:t>art. 84 da Lei Federal nº 14.133/2021</w:t>
              </w:r>
            </w:hyperlink>
            <w:r w:rsidRPr="00FB6663">
              <w:rPr>
                <w:rFonts w:ascii="Times New Roman" w:hAnsi="Times New Roman" w:cs="Times New Roman"/>
              </w:rPr>
              <w:t>).</w:t>
            </w:r>
          </w:p>
        </w:tc>
      </w:tr>
      <w:tr w:rsidR="005A3309" w:rsidRPr="00FB6663" w14:paraId="1B76233B" w14:textId="77777777" w:rsidTr="009841FC">
        <w:trPr>
          <w:trHeight w:val="7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2B7" w14:textId="77777777" w:rsidR="005A3309" w:rsidRPr="00FB6663" w:rsidRDefault="005A3309" w:rsidP="005A3309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41C" w14:textId="77777777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</w:t>
            </w:r>
          </w:p>
          <w:p w14:paraId="611ABDBE" w14:textId="1395B00E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Não </w:t>
            </w:r>
            <w:r w:rsidR="00892787" w:rsidRPr="00FB6663">
              <w:rPr>
                <w:rFonts w:ascii="Times New Roman" w:hAnsi="Times New Roman" w:cs="Times New Roman"/>
              </w:rPr>
              <w:t>se localizou</w:t>
            </w:r>
            <w:r w:rsidRPr="00FB6663">
              <w:rPr>
                <w:rFonts w:ascii="Times New Roman" w:hAnsi="Times New Roman" w:cs="Times New Roman"/>
              </w:rPr>
              <w:t xml:space="preserve"> um catálogo de padronização. </w:t>
            </w:r>
          </w:p>
          <w:p w14:paraId="1B59CE26" w14:textId="580FA0A4" w:rsidR="00737D0B" w:rsidRPr="00FB6663" w:rsidRDefault="00B87B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Portanto, a especificação foi elaborada através de comparativo dos orçamentos e analisando contratações similares de outros municípios.</w:t>
            </w:r>
          </w:p>
          <w:tbl>
            <w:tblPr>
              <w:tblStyle w:val="Tabelacomgrade"/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5245"/>
              <w:gridCol w:w="1134"/>
              <w:gridCol w:w="1134"/>
              <w:gridCol w:w="1134"/>
            </w:tblGrid>
            <w:tr w:rsidR="00AF643F" w:rsidRPr="00FB6663" w14:paraId="74C86670" w14:textId="658B2F7C" w:rsidTr="00AF643F">
              <w:tc>
                <w:tcPr>
                  <w:tcW w:w="742" w:type="dxa"/>
                </w:tcPr>
                <w:p w14:paraId="5F463C2E" w14:textId="2301B3B3" w:rsidR="00AF643F" w:rsidRPr="00FB6663" w:rsidRDefault="00310E65" w:rsidP="00737D0B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I</w:t>
                  </w:r>
                  <w:r w:rsidR="00AF643F" w:rsidRPr="00FB6663">
                    <w:rPr>
                      <w:bCs/>
                      <w:sz w:val="22"/>
                      <w:szCs w:val="22"/>
                    </w:rPr>
                    <w:t>tem</w:t>
                  </w:r>
                </w:p>
              </w:tc>
              <w:tc>
                <w:tcPr>
                  <w:tcW w:w="5245" w:type="dxa"/>
                </w:tcPr>
                <w:p w14:paraId="247F8947" w14:textId="77777777" w:rsidR="00AF643F" w:rsidRPr="00FB6663" w:rsidRDefault="00AF643F" w:rsidP="00737D0B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 xml:space="preserve">                           descrição</w:t>
                  </w:r>
                </w:p>
              </w:tc>
              <w:tc>
                <w:tcPr>
                  <w:tcW w:w="1134" w:type="dxa"/>
                </w:tcPr>
                <w:p w14:paraId="1734E5C3" w14:textId="1E302016" w:rsidR="00AF643F" w:rsidRPr="00FB6663" w:rsidRDefault="00AF643F" w:rsidP="0076224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FB6663">
                    <w:rPr>
                      <w:bCs/>
                      <w:sz w:val="22"/>
                      <w:szCs w:val="22"/>
                    </w:rPr>
                    <w:t>Und</w:t>
                  </w:r>
                  <w:proofErr w:type="spellEnd"/>
                  <w:r w:rsidRPr="00FB6663">
                    <w:rPr>
                      <w:bCs/>
                      <w:sz w:val="22"/>
                      <w:szCs w:val="22"/>
                    </w:rPr>
                    <w:t>.</w:t>
                  </w:r>
                  <w:r w:rsidR="00762244" w:rsidRPr="00FB6663">
                    <w:rPr>
                      <w:bCs/>
                      <w:sz w:val="22"/>
                      <w:szCs w:val="22"/>
                    </w:rPr>
                    <w:t xml:space="preserve"> Med</w:t>
                  </w:r>
                </w:p>
              </w:tc>
              <w:tc>
                <w:tcPr>
                  <w:tcW w:w="1134" w:type="dxa"/>
                </w:tcPr>
                <w:p w14:paraId="4BC23718" w14:textId="1BA1548A" w:rsidR="00AF643F" w:rsidRPr="00FB6663" w:rsidRDefault="00AF643F" w:rsidP="00737D0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 xml:space="preserve">Quant. </w:t>
                  </w:r>
                  <w:proofErr w:type="spellStart"/>
                  <w:r w:rsidRPr="00FB6663">
                    <w:rPr>
                      <w:bCs/>
                      <w:sz w:val="22"/>
                      <w:szCs w:val="22"/>
                    </w:rPr>
                    <w:t>Máx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27A98D0D" w14:textId="52563808" w:rsidR="00AF643F" w:rsidRPr="00FB6663" w:rsidRDefault="00AF643F" w:rsidP="00737D0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Quant. Min</w:t>
                  </w:r>
                </w:p>
              </w:tc>
            </w:tr>
            <w:tr w:rsidR="00767178" w:rsidRPr="00FB6663" w14:paraId="16E9E28F" w14:textId="2E94FFDE" w:rsidTr="00AF643F">
              <w:tc>
                <w:tcPr>
                  <w:tcW w:w="742" w:type="dxa"/>
                </w:tcPr>
                <w:p w14:paraId="470EC4E8" w14:textId="135793CD" w:rsidR="00767178" w:rsidRPr="00FB6663" w:rsidRDefault="00767178" w:rsidP="00767178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45" w:type="dxa"/>
                </w:tcPr>
                <w:p w14:paraId="7B3D33FF" w14:textId="2E3D3CEC" w:rsidR="00767178" w:rsidRPr="00FB6663" w:rsidRDefault="009841FC" w:rsidP="00767178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>MADEIRA DE EUCALIPTO DE 1º QUALIDADE, NA FORMA DE PRANCHA OU ROLIÇA, COM MEDIDAS CONFORME A NECESSIDADE DO DEPARTAMENTO SOLICITANTE.</w:t>
                  </w:r>
                </w:p>
              </w:tc>
              <w:tc>
                <w:tcPr>
                  <w:tcW w:w="1134" w:type="dxa"/>
                </w:tcPr>
                <w:p w14:paraId="53D1D423" w14:textId="031B724F" w:rsidR="00767178" w:rsidRPr="00FB6663" w:rsidRDefault="00C17E01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M³</w:t>
                  </w:r>
                </w:p>
              </w:tc>
              <w:tc>
                <w:tcPr>
                  <w:tcW w:w="1134" w:type="dxa"/>
                </w:tcPr>
                <w:p w14:paraId="7600C747" w14:textId="5FC6A68D" w:rsidR="00767178" w:rsidRPr="00FB6663" w:rsidRDefault="00C17E01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</w:tcPr>
                <w:p w14:paraId="2528C0D1" w14:textId="3DF49F65" w:rsidR="00767178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85</w:t>
                  </w:r>
                </w:p>
              </w:tc>
            </w:tr>
            <w:tr w:rsidR="00803CAE" w:rsidRPr="00FB6663" w14:paraId="2414EFFB" w14:textId="2779CB3F" w:rsidTr="00AF643F">
              <w:tc>
                <w:tcPr>
                  <w:tcW w:w="742" w:type="dxa"/>
                </w:tcPr>
                <w:p w14:paraId="25A553DA" w14:textId="3F6DC8A4" w:rsidR="00803CAE" w:rsidRPr="00FB6663" w:rsidRDefault="00803CAE" w:rsidP="00803CAE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45" w:type="dxa"/>
                </w:tcPr>
                <w:p w14:paraId="466D86D0" w14:textId="344B8AE6" w:rsidR="00803CAE" w:rsidRPr="00FB6663" w:rsidRDefault="009841FC" w:rsidP="00803CAE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>MADEIRA DE EUCALIPTO VERMELHO, DE 1º QUALIDADE, VARIEDADE SALIGNA, NA FORMA DE TABUAS DE 15 CM DE LARGURA</w:t>
                  </w:r>
                  <w:r w:rsidR="00E95FD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 E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4 CM DE ESPESSURA E 4,10 METROS DE COMPRIMENTO</w:t>
                  </w:r>
                </w:p>
              </w:tc>
              <w:tc>
                <w:tcPr>
                  <w:tcW w:w="1134" w:type="dxa"/>
                </w:tcPr>
                <w:p w14:paraId="09A735CC" w14:textId="4CE16504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M³</w:t>
                  </w:r>
                </w:p>
              </w:tc>
              <w:tc>
                <w:tcPr>
                  <w:tcW w:w="1134" w:type="dxa"/>
                </w:tcPr>
                <w:p w14:paraId="72D9AED4" w14:textId="1C7D0279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14:paraId="06770802" w14:textId="4626E4D3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803CAE" w:rsidRPr="00FB6663" w14:paraId="687A9762" w14:textId="77777777" w:rsidTr="00AF643F">
              <w:tc>
                <w:tcPr>
                  <w:tcW w:w="742" w:type="dxa"/>
                </w:tcPr>
                <w:p w14:paraId="77D85F65" w14:textId="1E0DB988" w:rsidR="00803CAE" w:rsidRPr="00FB6663" w:rsidRDefault="00803CAE" w:rsidP="00803CAE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45" w:type="dxa"/>
                </w:tcPr>
                <w:p w14:paraId="42D0A359" w14:textId="63FCB86C" w:rsidR="00803CAE" w:rsidRPr="00FB6663" w:rsidRDefault="009841FC" w:rsidP="00803CAE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>TABUA DE EUCALIPTO</w:t>
                  </w:r>
                  <w:r>
                    <w:rPr>
                      <w:rFonts w:ascii="Times New Roman" w:hAnsi="Times New Roman" w:cs="Times New Roman"/>
                    </w:rPr>
                    <w:t xml:space="preserve"> OU PINOS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ESPESSURA</w:t>
                  </w:r>
                  <w:r>
                    <w:rPr>
                      <w:rFonts w:ascii="Times New Roman" w:hAnsi="Times New Roman" w:cs="Times New Roman"/>
                    </w:rPr>
                    <w:t xml:space="preserve"> 2.5 E 3 CM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DE ESPESSURA,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15CM 20CM 25CM 30CM)</w:t>
                  </w:r>
                  <w:r w:rsidR="0011765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DE LARGURA, CONFORME A NECESSIDADE DO DEPARTAMENTO SOLICITANTE.</w:t>
                  </w:r>
                </w:p>
              </w:tc>
              <w:tc>
                <w:tcPr>
                  <w:tcW w:w="1134" w:type="dxa"/>
                </w:tcPr>
                <w:p w14:paraId="59175856" w14:textId="6B5B23E3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M³</w:t>
                  </w:r>
                </w:p>
              </w:tc>
              <w:tc>
                <w:tcPr>
                  <w:tcW w:w="1134" w:type="dxa"/>
                </w:tcPr>
                <w:p w14:paraId="6FA4AE43" w14:textId="4C39B6B9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14:paraId="1BBE2412" w14:textId="2744C24B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803CAE" w:rsidRPr="00FB6663" w14:paraId="42102C97" w14:textId="77777777" w:rsidTr="00AF643F">
              <w:tc>
                <w:tcPr>
                  <w:tcW w:w="742" w:type="dxa"/>
                </w:tcPr>
                <w:p w14:paraId="6EC66F55" w14:textId="24BC2447" w:rsidR="00803CAE" w:rsidRPr="00FB6663" w:rsidRDefault="00803CAE" w:rsidP="00803CAE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245" w:type="dxa"/>
                </w:tcPr>
                <w:p w14:paraId="4DA9F555" w14:textId="60FE41DF" w:rsidR="00803CAE" w:rsidRPr="00FB6663" w:rsidRDefault="009841FC" w:rsidP="00803CAE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>RIPÃO DE EUCALIPTO, COM MEDIDAS CONFORME A NECESSIDADE DO DEPARTAMENTO SOLICITANTE.</w:t>
                  </w:r>
                </w:p>
              </w:tc>
              <w:tc>
                <w:tcPr>
                  <w:tcW w:w="1134" w:type="dxa"/>
                </w:tcPr>
                <w:p w14:paraId="0C3595A0" w14:textId="566C78D0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M³</w:t>
                  </w:r>
                </w:p>
              </w:tc>
              <w:tc>
                <w:tcPr>
                  <w:tcW w:w="1134" w:type="dxa"/>
                </w:tcPr>
                <w:p w14:paraId="7EB9C322" w14:textId="6B85EE5C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377FEF68" w14:textId="4A57A888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06</w:t>
                  </w:r>
                </w:p>
              </w:tc>
            </w:tr>
            <w:tr w:rsidR="00803CAE" w:rsidRPr="00FB6663" w14:paraId="1F13C74B" w14:textId="77777777" w:rsidTr="00AF643F">
              <w:tc>
                <w:tcPr>
                  <w:tcW w:w="742" w:type="dxa"/>
                </w:tcPr>
                <w:p w14:paraId="346655A3" w14:textId="07D5B90E" w:rsidR="00803CAE" w:rsidRPr="00FB6663" w:rsidRDefault="00803CAE" w:rsidP="00803CAE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245" w:type="dxa"/>
                </w:tcPr>
                <w:p w14:paraId="54F00D14" w14:textId="357B9C53" w:rsidR="00803CAE" w:rsidRPr="00FB6663" w:rsidRDefault="009841FC" w:rsidP="00803CAE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 xml:space="preserve">PALANQUE DE EUCALIPTO ROLIÇO TRATADO, DE 1º QUALIDADE, COM MEDIDAS ENTRE 14, 15, 16 E 17 CM DE DIÂMETRO, POR 2,80 </w:t>
                  </w:r>
                  <w:proofErr w:type="gramStart"/>
                  <w:r w:rsidRPr="00E30562">
                    <w:rPr>
                      <w:rFonts w:ascii="Times New Roman" w:hAnsi="Times New Roman" w:cs="Times New Roman"/>
                    </w:rPr>
                    <w:t>À</w:t>
                  </w:r>
                  <w:proofErr w:type="gramEnd"/>
                  <w:r w:rsidRPr="00E30562">
                    <w:rPr>
                      <w:rFonts w:ascii="Times New Roman" w:hAnsi="Times New Roman" w:cs="Times New Roman"/>
                    </w:rPr>
                    <w:t xml:space="preserve"> 3 METROS DE COMPRIMENTO, CONFORME A NECESSIDADE DO DEPARTAMENTO SOLICITANTE</w:t>
                  </w:r>
                </w:p>
              </w:tc>
              <w:tc>
                <w:tcPr>
                  <w:tcW w:w="1134" w:type="dxa"/>
                </w:tcPr>
                <w:p w14:paraId="1832A151" w14:textId="4EAFE022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1134" w:type="dxa"/>
                </w:tcPr>
                <w:p w14:paraId="69636D3A" w14:textId="45AE0BBF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EC49E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26622AE1" w14:textId="37B098A1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803CAE" w:rsidRPr="00FB6663" w14:paraId="3E10759A" w14:textId="77777777" w:rsidTr="00AF643F">
              <w:tc>
                <w:tcPr>
                  <w:tcW w:w="742" w:type="dxa"/>
                </w:tcPr>
                <w:p w14:paraId="5343D85E" w14:textId="1A615526" w:rsidR="00803CAE" w:rsidRPr="00FB6663" w:rsidRDefault="00803CAE" w:rsidP="00803CAE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B6663">
                    <w:rPr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45" w:type="dxa"/>
                </w:tcPr>
                <w:p w14:paraId="6CD06D28" w14:textId="589D0101" w:rsidR="00803CAE" w:rsidRPr="00FB6663" w:rsidRDefault="009841FC" w:rsidP="00803CAE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SERVIÇO DE PLAINAGEM DE MADEIRA</w:t>
                  </w:r>
                </w:p>
              </w:tc>
              <w:tc>
                <w:tcPr>
                  <w:tcW w:w="1134" w:type="dxa"/>
                </w:tcPr>
                <w:p w14:paraId="12F87DA9" w14:textId="7D766083" w:rsidR="00803CAE" w:rsidRPr="00FB6663" w:rsidRDefault="00E5617C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HRS</w:t>
                  </w:r>
                </w:p>
              </w:tc>
              <w:tc>
                <w:tcPr>
                  <w:tcW w:w="1134" w:type="dxa"/>
                </w:tcPr>
                <w:p w14:paraId="61F9860C" w14:textId="02B04005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14:paraId="3C986967" w14:textId="67957FE8" w:rsidR="00803CAE" w:rsidRPr="00FB6663" w:rsidRDefault="00803CAE" w:rsidP="009841F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06</w:t>
                  </w:r>
                </w:p>
              </w:tc>
            </w:tr>
          </w:tbl>
          <w:p w14:paraId="675DFB14" w14:textId="2ED16B2A" w:rsidR="00737D0B" w:rsidRPr="00FB6663" w:rsidRDefault="00737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309" w:rsidRPr="00FB6663" w14:paraId="3589E622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6AB" w14:textId="77777777" w:rsidR="005A3309" w:rsidRPr="00FB6663" w:rsidRDefault="005A3309" w:rsidP="005A3309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57F" w14:textId="77777777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</w:t>
            </w:r>
          </w:p>
          <w:p w14:paraId="01445552" w14:textId="0B0FA477" w:rsidR="005A3309" w:rsidRPr="00FB6663" w:rsidRDefault="00FB7D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fundamentação e a necessidade desta contratação ficam demonstradas no ETP e em anexos</w:t>
            </w:r>
            <w:r w:rsidR="002945AF" w:rsidRPr="00FB6663">
              <w:rPr>
                <w:rFonts w:ascii="Times New Roman" w:hAnsi="Times New Roman" w:cs="Times New Roman"/>
              </w:rPr>
              <w:t>.</w:t>
            </w:r>
          </w:p>
        </w:tc>
      </w:tr>
      <w:tr w:rsidR="00CC5EDF" w:rsidRPr="00FB6663" w14:paraId="3A34BA27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C2A" w14:textId="77777777" w:rsidR="00CC5EDF" w:rsidRPr="00FB6663" w:rsidRDefault="00CC5EDF" w:rsidP="005A3309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8E1" w14:textId="77777777" w:rsidR="00CC5EDF" w:rsidRPr="00FB6663" w:rsidRDefault="00CC5EDF" w:rsidP="00CC5ED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 xml:space="preserve">Descrição da solução como um todo, considerado todo o ciclo de vida do objeto. </w:t>
            </w:r>
          </w:p>
          <w:p w14:paraId="561218A1" w14:textId="19715570" w:rsidR="00CC5EDF" w:rsidRPr="00FB6663" w:rsidRDefault="00CC5EDF" w:rsidP="00CC5EDF">
            <w:pPr>
              <w:jc w:val="both"/>
              <w:rPr>
                <w:rStyle w:val="fontstyle01"/>
                <w:b w:val="0"/>
                <w:bCs w:val="0"/>
              </w:rPr>
            </w:pPr>
            <w:r w:rsidRPr="00FB6663">
              <w:rPr>
                <w:rStyle w:val="fontstyle01"/>
                <w:b w:val="0"/>
                <w:bCs w:val="0"/>
              </w:rPr>
              <w:t xml:space="preserve">Em conformidade com o Estudo Técnico Preliminar – ETP, a solução proposta é o registro de preço para a contratação de uma empresa </w:t>
            </w:r>
            <w:r w:rsidR="00145755" w:rsidRPr="00FB6663">
              <w:rPr>
                <w:rStyle w:val="fontstyle01"/>
                <w:b w:val="0"/>
                <w:bCs w:val="0"/>
              </w:rPr>
              <w:t xml:space="preserve">para fornecimento de forma parcelada de </w:t>
            </w:r>
            <w:r w:rsidR="00FB7D8A">
              <w:rPr>
                <w:rStyle w:val="fontstyle01"/>
                <w:b w:val="0"/>
                <w:bCs w:val="0"/>
              </w:rPr>
              <w:t>madeiras diversas</w:t>
            </w:r>
            <w:r w:rsidR="00145755" w:rsidRPr="00FB6663">
              <w:rPr>
                <w:rStyle w:val="fontstyle01"/>
                <w:b w:val="0"/>
                <w:bCs w:val="0"/>
              </w:rPr>
              <w:t>.</w:t>
            </w:r>
          </w:p>
          <w:p w14:paraId="3AA07EFE" w14:textId="239B2BF7" w:rsidR="00CC5EDF" w:rsidRPr="00FB6663" w:rsidRDefault="00CC5EDF" w:rsidP="00CC5EDF">
            <w:pPr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Style w:val="fontstyle01"/>
                <w:b w:val="0"/>
                <w:bCs w:val="0"/>
              </w:rPr>
              <w:t xml:space="preserve">Este registro de preço consiste justamente em garantir a continuidade dos serviços de interesse </w:t>
            </w:r>
            <w:r w:rsidR="00DA21F4" w:rsidRPr="00FB6663">
              <w:rPr>
                <w:rStyle w:val="fontstyle01"/>
                <w:b w:val="0"/>
                <w:bCs w:val="0"/>
              </w:rPr>
              <w:t>público, realizando</w:t>
            </w:r>
            <w:r w:rsidRPr="00FB6663">
              <w:rPr>
                <w:rStyle w:val="fontstyle01"/>
                <w:b w:val="0"/>
                <w:bCs w:val="0"/>
              </w:rPr>
              <w:t xml:space="preserve"> pesquisas sobre outras formas mais benéficas ao município para solucionar o pleito, concluiu-se que o meio que possui menor burocracia, maior transparência, melhor economia ao município, se dá justamente no registro de preço garantindo a competitividade entre empresas, diminuindo preços</w:t>
            </w:r>
            <w:r w:rsidR="002F7F1C" w:rsidRPr="00FB6663">
              <w:rPr>
                <w:rStyle w:val="fontstyle01"/>
                <w:b w:val="0"/>
                <w:bCs w:val="0"/>
              </w:rPr>
              <w:t xml:space="preserve"> do produto</w:t>
            </w:r>
            <w:r w:rsidR="00145755" w:rsidRPr="00FB6663">
              <w:rPr>
                <w:rStyle w:val="fontstyle01"/>
                <w:b w:val="0"/>
                <w:bCs w:val="0"/>
              </w:rPr>
              <w:t>.</w:t>
            </w:r>
            <w:r w:rsidRPr="00FB6663">
              <w:rPr>
                <w:rStyle w:val="fontstyle01"/>
                <w:b w:val="0"/>
                <w:bCs w:val="0"/>
              </w:rPr>
              <w:t xml:space="preserve"> </w:t>
            </w:r>
          </w:p>
        </w:tc>
      </w:tr>
      <w:tr w:rsidR="008E5775" w:rsidRPr="00FB6663" w14:paraId="5A62C3B1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F4C" w14:textId="77777777" w:rsidR="008E5775" w:rsidRPr="00FB6663" w:rsidRDefault="008E5775" w:rsidP="005A3309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8FA" w14:textId="77777777" w:rsidR="008E5775" w:rsidRPr="00FB6663" w:rsidRDefault="008E5775" w:rsidP="008E57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5351DE1E" w14:textId="77777777" w:rsidR="008E5775" w:rsidRPr="00FB6663" w:rsidRDefault="008E5775" w:rsidP="004B6FA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B6663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06C2FF91" w14:textId="77777777" w:rsidR="008E5775" w:rsidRPr="00FB6663" w:rsidRDefault="008E5775" w:rsidP="004B6FA3">
            <w:pPr>
              <w:pStyle w:val="PargrafodaLista"/>
              <w:numPr>
                <w:ilvl w:val="0"/>
                <w:numId w:val="2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8" w:anchor="art63i" w:history="1">
              <w:r w:rsidRPr="00FB6663">
                <w:rPr>
                  <w:rStyle w:val="Hyperlink"/>
                  <w:rFonts w:ascii="Times New Roman" w:hAnsi="Times New Roman" w:cs="Times New Roman"/>
                </w:rPr>
                <w:t>art. 63, I da Lei nº 14.133/2021</w:t>
              </w:r>
            </w:hyperlink>
            <w:r w:rsidRPr="00FB6663">
              <w:rPr>
                <w:rFonts w:ascii="Times New Roman" w:hAnsi="Times New Roman" w:cs="Times New Roman"/>
              </w:rPr>
              <w:t xml:space="preserve">) </w:t>
            </w:r>
          </w:p>
          <w:p w14:paraId="01D308EA" w14:textId="77777777" w:rsidR="008E5775" w:rsidRPr="00FB6663" w:rsidRDefault="008E5775" w:rsidP="004B6FA3">
            <w:pPr>
              <w:pStyle w:val="PargrafodaLista"/>
              <w:numPr>
                <w:ilvl w:val="0"/>
                <w:numId w:val="2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9" w:anchor="art93" w:history="1">
              <w:r w:rsidRPr="00FB6663">
                <w:rPr>
                  <w:rStyle w:val="Hyperlink"/>
                  <w:rFonts w:ascii="Times New Roman" w:hAnsi="Times New Roman" w:cs="Times New Roman"/>
                </w:rPr>
                <w:t>art. 93 da Lei nº 8.213/91</w:t>
              </w:r>
            </w:hyperlink>
            <w:r w:rsidRPr="00FB6663">
              <w:rPr>
                <w:rFonts w:ascii="Times New Roman" w:hAnsi="Times New Roman" w:cs="Times New Roman"/>
              </w:rPr>
              <w:t xml:space="preserve"> (</w:t>
            </w:r>
            <w:hyperlink r:id="rId10" w:anchor="art63iv" w:history="1">
              <w:r w:rsidRPr="00FB6663">
                <w:rPr>
                  <w:rStyle w:val="Hyperlink"/>
                  <w:rFonts w:ascii="Times New Roman" w:hAnsi="Times New Roman" w:cs="Times New Roman"/>
                </w:rPr>
                <w:t>art. 63, IV da Lei nº 14.133/2021</w:t>
              </w:r>
            </w:hyperlink>
            <w:r w:rsidRPr="00FB6663">
              <w:rPr>
                <w:rFonts w:ascii="Times New Roman" w:hAnsi="Times New Roman" w:cs="Times New Roman"/>
              </w:rPr>
              <w:t>)</w:t>
            </w:r>
          </w:p>
          <w:p w14:paraId="1809A512" w14:textId="77777777" w:rsidR="008E5775" w:rsidRPr="00FB6663" w:rsidRDefault="008E5775" w:rsidP="004B6FA3">
            <w:pPr>
              <w:pStyle w:val="PargrafodaLista"/>
              <w:numPr>
                <w:ilvl w:val="0"/>
                <w:numId w:val="2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O licitante </w:t>
            </w:r>
            <w:r w:rsidRPr="00FB6663">
              <w:rPr>
                <w:rFonts w:ascii="Times New Roman" w:hAnsi="Times New Roman" w:cs="Times New Roman"/>
                <w:b/>
              </w:rPr>
              <w:t>deverá</w:t>
            </w:r>
            <w:r w:rsidRPr="00FB6663">
              <w:rPr>
                <w:rFonts w:ascii="Times New Roman" w:hAnsi="Times New Roman" w:cs="Times New Roman"/>
              </w:rPr>
              <w:t xml:space="preserve"> apresentar declaração que não incorre nos impedimentos </w:t>
            </w:r>
            <w:r w:rsidRPr="00FB6663">
              <w:rPr>
                <w:rFonts w:ascii="Times New Roman" w:hAnsi="Times New Roman" w:cs="Times New Roman"/>
                <w:highlight w:val="darkGray"/>
              </w:rPr>
              <w:t>(ANEXO III)</w:t>
            </w:r>
            <w:r w:rsidRPr="00FB6663">
              <w:rPr>
                <w:rFonts w:ascii="Times New Roman" w:hAnsi="Times New Roman" w:cs="Times New Roman"/>
              </w:rPr>
              <w:t>.</w:t>
            </w:r>
          </w:p>
          <w:p w14:paraId="450E4F86" w14:textId="77777777" w:rsidR="008E5775" w:rsidRPr="00FB6663" w:rsidRDefault="008E5775" w:rsidP="004B6FA3">
            <w:pPr>
              <w:pStyle w:val="PargrafodaLista"/>
              <w:numPr>
                <w:ilvl w:val="0"/>
                <w:numId w:val="2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HABILITAÇÃO JURÍDICA (</w:t>
            </w:r>
            <w:hyperlink r:id="rId11" w:anchor="art66" w:history="1">
              <w:r w:rsidRPr="00FB6663">
                <w:rPr>
                  <w:rStyle w:val="Hyperlink"/>
                  <w:rFonts w:ascii="Times New Roman" w:hAnsi="Times New Roman" w:cs="Times New Roman"/>
                </w:rPr>
                <w:t>art. 66 da Lei nº 14.133/2021</w:t>
              </w:r>
            </w:hyperlink>
            <w:r w:rsidRPr="00FB6663">
              <w:rPr>
                <w:rFonts w:ascii="Times New Roman" w:hAnsi="Times New Roman" w:cs="Times New Roman"/>
              </w:rPr>
              <w:t>):</w:t>
            </w:r>
          </w:p>
          <w:p w14:paraId="510DAA0F" w14:textId="77777777" w:rsidR="008E5775" w:rsidRPr="00FB6663" w:rsidRDefault="008E5775" w:rsidP="004B6FA3">
            <w:pPr>
              <w:pStyle w:val="PargrafodaLista"/>
              <w:numPr>
                <w:ilvl w:val="1"/>
                <w:numId w:val="23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1441EE40" w14:textId="77777777" w:rsidR="008E5775" w:rsidRPr="00FB6663" w:rsidRDefault="008E5775" w:rsidP="004B6FA3">
            <w:pPr>
              <w:pStyle w:val="PargrafodaLista"/>
              <w:numPr>
                <w:ilvl w:val="1"/>
                <w:numId w:val="23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Estatuto ou contrato social;</w:t>
            </w:r>
          </w:p>
          <w:p w14:paraId="405DB6D6" w14:textId="77777777" w:rsidR="008E5775" w:rsidRPr="00FB6663" w:rsidRDefault="008E5775" w:rsidP="004B6FA3">
            <w:pPr>
              <w:pStyle w:val="PargrafodaLista"/>
              <w:numPr>
                <w:ilvl w:val="0"/>
                <w:numId w:val="2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HABILITAÇÃO FISCAL, SOCIAL E TRABALHISTA (</w:t>
            </w:r>
            <w:hyperlink r:id="rId12" w:anchor="art68" w:history="1">
              <w:r w:rsidRPr="00FB6663">
                <w:rPr>
                  <w:rStyle w:val="Hyperlink"/>
                  <w:rFonts w:ascii="Times New Roman" w:hAnsi="Times New Roman" w:cs="Times New Roman"/>
                </w:rPr>
                <w:t>art. 68 da Lei nº 14.133/2021</w:t>
              </w:r>
            </w:hyperlink>
            <w:r w:rsidRPr="00FB6663">
              <w:rPr>
                <w:rFonts w:ascii="Times New Roman" w:hAnsi="Times New Roman" w:cs="Times New Roman"/>
              </w:rPr>
              <w:t>):</w:t>
            </w:r>
          </w:p>
          <w:p w14:paraId="663C0250" w14:textId="77777777" w:rsidR="008E5775" w:rsidRPr="00FB6663" w:rsidRDefault="008E5775" w:rsidP="004B6FA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lastRenderedPageBreak/>
              <w:t>a)</w:t>
            </w:r>
            <w:r w:rsidRPr="00FB6663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27319759" w14:textId="77777777" w:rsidR="008E5775" w:rsidRPr="00FB6663" w:rsidRDefault="008E5775" w:rsidP="004B6FA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b)</w:t>
            </w:r>
            <w:r w:rsidRPr="00FB6663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3487F478" w14:textId="77777777" w:rsidR="008E5775" w:rsidRPr="00FB6663" w:rsidRDefault="008E5775" w:rsidP="004B6FA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c)</w:t>
            </w:r>
            <w:r w:rsidRPr="00FB6663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5EBA6FD7" w14:textId="77777777" w:rsidR="008E5775" w:rsidRPr="00FB6663" w:rsidRDefault="008E5775" w:rsidP="004B6FA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d)</w:t>
            </w:r>
            <w:r w:rsidRPr="00FB6663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3161798D" w14:textId="77777777" w:rsidR="008E5775" w:rsidRPr="00FB6663" w:rsidRDefault="008E5775" w:rsidP="004B6FA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e)</w:t>
            </w:r>
            <w:r w:rsidRPr="00FB6663">
              <w:rPr>
                <w:rFonts w:ascii="Times New Roman" w:hAnsi="Times New Roman" w:cs="Times New Roman"/>
              </w:rPr>
              <w:t xml:space="preserve"> Cumprimento do disposto no inciso XXXIII do art. 7º da Constituição Federal (art. 68, VI).</w:t>
            </w:r>
          </w:p>
          <w:p w14:paraId="0380E606" w14:textId="77777777" w:rsidR="008E5775" w:rsidRPr="00FB6663" w:rsidRDefault="008E5775" w:rsidP="004B6FA3">
            <w:pPr>
              <w:pStyle w:val="PargrafodaLista"/>
              <w:numPr>
                <w:ilvl w:val="0"/>
                <w:numId w:val="2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  <w:color w:val="000000" w:themeColor="text1"/>
              </w:rPr>
              <w:t xml:space="preserve">HABILITAÇÃO </w:t>
            </w:r>
            <w:r w:rsidRPr="00FB6663">
              <w:rPr>
                <w:rFonts w:ascii="Times New Roman" w:hAnsi="Times New Roman" w:cs="Times New Roman"/>
              </w:rPr>
              <w:t>ECONÔMICO FINANCEIRA (</w:t>
            </w:r>
            <w:hyperlink r:id="rId13" w:anchor="art68" w:history="1">
              <w:r w:rsidRPr="00FB6663">
                <w:rPr>
                  <w:rStyle w:val="Hyperlink"/>
                  <w:rFonts w:ascii="Times New Roman" w:hAnsi="Times New Roman" w:cs="Times New Roman"/>
                </w:rPr>
                <w:t>art. 69 da Lei nº 14.133/2021</w:t>
              </w:r>
            </w:hyperlink>
            <w:r w:rsidRPr="00FB6663">
              <w:rPr>
                <w:rFonts w:ascii="Times New Roman" w:hAnsi="Times New Roman" w:cs="Times New Roman"/>
              </w:rPr>
              <w:t>):</w:t>
            </w:r>
          </w:p>
          <w:p w14:paraId="288D9390" w14:textId="5BB4963C" w:rsidR="008E5775" w:rsidRPr="00047726" w:rsidRDefault="008E5775" w:rsidP="00047726">
            <w:pPr>
              <w:pStyle w:val="PargrafodaLista"/>
              <w:numPr>
                <w:ilvl w:val="0"/>
                <w:numId w:val="24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663">
              <w:rPr>
                <w:rFonts w:ascii="Times New Roman" w:hAnsi="Times New Roman" w:cs="Times New Roman"/>
                <w:bCs/>
              </w:rPr>
              <w:t>Certidão negativa de feitos sobre falência expedida pelo distribuidor da sede do licitante</w:t>
            </w:r>
            <w:r w:rsidR="0004772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A3309" w:rsidRPr="00FB6663" w14:paraId="681ED970" w14:textId="77777777" w:rsidTr="00C600E8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ACD" w14:textId="77777777" w:rsidR="005A3309" w:rsidRPr="00FB6663" w:rsidRDefault="005A3309" w:rsidP="005A3309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BE40" w14:textId="77777777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</w:t>
            </w:r>
            <w:r w:rsidRPr="00FB666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38DDBF3B" w14:textId="2B291F38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A gestão do presente objeto será realizada por cada secretária/departamento solicitante, sendo os mesmos responsáveis pel</w:t>
            </w:r>
            <w:r w:rsidR="00E06CDA" w:rsidRPr="00FB6663">
              <w:rPr>
                <w:rFonts w:ascii="Times New Roman" w:hAnsi="Times New Roman" w:cs="Times New Roman"/>
              </w:rPr>
              <w:t>a</w:t>
            </w:r>
            <w:r w:rsidRPr="00FB6663">
              <w:rPr>
                <w:rFonts w:ascii="Times New Roman" w:hAnsi="Times New Roman" w:cs="Times New Roman"/>
              </w:rPr>
              <w:t xml:space="preserve"> fiscalização do contrato</w:t>
            </w:r>
            <w:r w:rsidR="0039341E" w:rsidRPr="00FB6663">
              <w:rPr>
                <w:rFonts w:ascii="Times New Roman" w:hAnsi="Times New Roman" w:cs="Times New Roman"/>
              </w:rPr>
              <w:t>.</w:t>
            </w:r>
          </w:p>
          <w:p w14:paraId="2DFE0A29" w14:textId="77777777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05D88490" w14:textId="77777777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5E624E98" w14:textId="39F451E4" w:rsidR="005A3309" w:rsidRPr="00FB6663" w:rsidRDefault="005A3309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Exercer o acompanhamento e a fiscalização do objeto contratado, através do</w:t>
            </w:r>
            <w:r w:rsidR="002945AF" w:rsidRPr="00FB6663">
              <w:rPr>
                <w:rFonts w:ascii="Times New Roman" w:hAnsi="Times New Roman" w:cs="Times New Roman"/>
              </w:rPr>
              <w:t>s</w:t>
            </w:r>
            <w:r w:rsidRPr="00FB6663">
              <w:rPr>
                <w:rFonts w:ascii="Times New Roman" w:hAnsi="Times New Roman" w:cs="Times New Roman"/>
              </w:rPr>
              <w:t xml:space="preserve"> </w:t>
            </w:r>
            <w:r w:rsidR="002945AF" w:rsidRPr="00FB6663">
              <w:rPr>
                <w:rFonts w:ascii="Times New Roman" w:eastAsia="Calibri" w:hAnsi="Times New Roman" w:cs="Times New Roman"/>
                <w:bCs/>
              </w:rPr>
              <w:t xml:space="preserve">Gestores </w:t>
            </w:r>
            <w:r w:rsidR="002945AF" w:rsidRPr="00FB6663">
              <w:rPr>
                <w:rFonts w:ascii="Times New Roman" w:eastAsia="Calibri" w:hAnsi="Times New Roman" w:cs="Times New Roman"/>
              </w:rPr>
              <w:t xml:space="preserve">os </w:t>
            </w:r>
            <w:r w:rsidR="002945AF" w:rsidRPr="00FB6663">
              <w:rPr>
                <w:rFonts w:ascii="Times New Roman" w:hAnsi="Times New Roman" w:cs="Times New Roman"/>
              </w:rPr>
              <w:t xml:space="preserve">Srs. </w:t>
            </w:r>
            <w:r w:rsidR="002945AF" w:rsidRPr="00FB6663">
              <w:rPr>
                <w:rFonts w:ascii="Times New Roman" w:eastAsia="Calibri" w:hAnsi="Times New Roman" w:cs="Times New Roman"/>
              </w:rPr>
              <w:t xml:space="preserve">Rodrigo Henrique Tim, </w:t>
            </w:r>
            <w:bookmarkStart w:id="0" w:name="_Hlk133478254"/>
            <w:proofErr w:type="spellStart"/>
            <w:r w:rsidR="002945AF" w:rsidRPr="00FB6663">
              <w:rPr>
                <w:rFonts w:ascii="Times New Roman" w:hAnsi="Times New Roman" w:cs="Times New Roman"/>
              </w:rPr>
              <w:t>Olir</w:t>
            </w:r>
            <w:proofErr w:type="spellEnd"/>
            <w:r w:rsidR="002945AF" w:rsidRPr="00FB6663">
              <w:rPr>
                <w:rFonts w:ascii="Times New Roman" w:hAnsi="Times New Roman" w:cs="Times New Roman"/>
              </w:rPr>
              <w:t xml:space="preserve"> Roque </w:t>
            </w:r>
            <w:proofErr w:type="spellStart"/>
            <w:r w:rsidR="002945AF" w:rsidRPr="00FB6663">
              <w:rPr>
                <w:rFonts w:ascii="Times New Roman" w:hAnsi="Times New Roman" w:cs="Times New Roman"/>
              </w:rPr>
              <w:t>Gonzatti</w:t>
            </w:r>
            <w:bookmarkEnd w:id="0"/>
            <w:proofErr w:type="spellEnd"/>
            <w:r w:rsidR="002945AF" w:rsidRPr="00FB6663">
              <w:rPr>
                <w:rFonts w:ascii="Times New Roman" w:hAnsi="Times New Roman" w:cs="Times New Roman"/>
              </w:rPr>
              <w:t xml:space="preserve">, </w:t>
            </w:r>
            <w:r w:rsidR="002945AF" w:rsidRPr="00FB666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spellStart"/>
            <w:r w:rsidR="002945AF" w:rsidRPr="00FB6663">
              <w:rPr>
                <w:rFonts w:ascii="Times New Roman" w:eastAsia="Calibri" w:hAnsi="Times New Roman" w:cs="Times New Roman"/>
              </w:rPr>
              <w:t>Dineia</w:t>
            </w:r>
            <w:proofErr w:type="spellEnd"/>
            <w:r w:rsidR="002945AF" w:rsidRPr="00FB6663">
              <w:rPr>
                <w:rFonts w:ascii="Times New Roman" w:eastAsia="Calibri" w:hAnsi="Times New Roman" w:cs="Times New Roman"/>
              </w:rPr>
              <w:t xml:space="preserve"> Cristiane de Aguiar e as Sras. </w:t>
            </w:r>
            <w:r w:rsidR="002945AF" w:rsidRPr="00FB6663">
              <w:rPr>
                <w:rFonts w:ascii="Times New Roman" w:hAnsi="Times New Roman" w:cs="Times New Roman"/>
              </w:rPr>
              <w:t xml:space="preserve">Lucineide </w:t>
            </w:r>
            <w:proofErr w:type="spellStart"/>
            <w:r w:rsidR="002945AF" w:rsidRPr="00FB6663">
              <w:rPr>
                <w:rFonts w:ascii="Times New Roman" w:hAnsi="Times New Roman" w:cs="Times New Roman"/>
              </w:rPr>
              <w:t>Orsolin</w:t>
            </w:r>
            <w:proofErr w:type="spellEnd"/>
            <w:r w:rsidR="002945AF" w:rsidRPr="00FB6663">
              <w:rPr>
                <w:rFonts w:ascii="Times New Roman" w:hAnsi="Times New Roman" w:cs="Times New Roman"/>
              </w:rPr>
              <w:t xml:space="preserve"> e Rosangela Otto, </w:t>
            </w:r>
            <w:r w:rsidR="002945AF" w:rsidRPr="00FB6663">
              <w:rPr>
                <w:rFonts w:ascii="Times New Roman" w:eastAsia="Calibri" w:hAnsi="Times New Roman" w:cs="Times New Roman"/>
                <w:bCs/>
              </w:rPr>
              <w:t xml:space="preserve">e como Fiscais, as Sras. </w:t>
            </w:r>
            <w:proofErr w:type="spellStart"/>
            <w:r w:rsidR="002945AF" w:rsidRPr="00FB6663">
              <w:rPr>
                <w:rFonts w:ascii="Times New Roman" w:eastAsia="Calibri" w:hAnsi="Times New Roman" w:cs="Times New Roman"/>
                <w:bCs/>
              </w:rPr>
              <w:t>Iva</w:t>
            </w:r>
            <w:proofErr w:type="spellEnd"/>
            <w:r w:rsidR="002945AF" w:rsidRPr="00FB6663">
              <w:rPr>
                <w:rFonts w:ascii="Times New Roman" w:eastAsia="Calibri" w:hAnsi="Times New Roman" w:cs="Times New Roman"/>
                <w:bCs/>
              </w:rPr>
              <w:t xml:space="preserve"> Cristina </w:t>
            </w:r>
            <w:proofErr w:type="spellStart"/>
            <w:r w:rsidR="002945AF" w:rsidRPr="00FB6663">
              <w:rPr>
                <w:rFonts w:ascii="Times New Roman" w:eastAsia="Calibri" w:hAnsi="Times New Roman" w:cs="Times New Roman"/>
                <w:bCs/>
              </w:rPr>
              <w:t>Zittlau</w:t>
            </w:r>
            <w:proofErr w:type="spellEnd"/>
            <w:r w:rsidR="002945AF" w:rsidRPr="00FB6663">
              <w:rPr>
                <w:rFonts w:ascii="Times New Roman" w:eastAsia="Calibri" w:hAnsi="Times New Roman" w:cs="Times New Roman"/>
                <w:bCs/>
              </w:rPr>
              <w:t>,</w:t>
            </w:r>
            <w:r w:rsidR="002945AF" w:rsidRPr="00FB6663">
              <w:rPr>
                <w:rFonts w:ascii="Times New Roman" w:hAnsi="Times New Roman" w:cs="Times New Roman"/>
              </w:rPr>
              <w:t xml:space="preserve"> Eliane Furlanetto </w:t>
            </w:r>
            <w:proofErr w:type="spellStart"/>
            <w:r w:rsidR="002945AF" w:rsidRPr="00FB6663">
              <w:rPr>
                <w:rFonts w:ascii="Times New Roman" w:hAnsi="Times New Roman" w:cs="Times New Roman"/>
              </w:rPr>
              <w:t>Reinheimer</w:t>
            </w:r>
            <w:proofErr w:type="spellEnd"/>
            <w:r w:rsidR="002945AF" w:rsidRPr="00FB6663">
              <w:rPr>
                <w:rFonts w:ascii="Times New Roman" w:eastAsia="Calibri" w:hAnsi="Times New Roman" w:cs="Times New Roman"/>
                <w:bCs/>
              </w:rPr>
              <w:t xml:space="preserve"> e </w:t>
            </w:r>
            <w:proofErr w:type="spellStart"/>
            <w:r w:rsidR="002945AF" w:rsidRPr="00FB6663">
              <w:rPr>
                <w:rFonts w:ascii="Times New Roman" w:hAnsi="Times New Roman" w:cs="Times New Roman"/>
              </w:rPr>
              <w:t>Chirlei</w:t>
            </w:r>
            <w:proofErr w:type="spellEnd"/>
            <w:r w:rsidR="002945AF" w:rsidRPr="00FB6663">
              <w:rPr>
                <w:rFonts w:ascii="Times New Roman" w:hAnsi="Times New Roman" w:cs="Times New Roman"/>
              </w:rPr>
              <w:t xml:space="preserve"> Steffens </w:t>
            </w:r>
            <w:proofErr w:type="spellStart"/>
            <w:r w:rsidR="002945AF" w:rsidRPr="00FB6663">
              <w:rPr>
                <w:rFonts w:ascii="Times New Roman" w:hAnsi="Times New Roman" w:cs="Times New Roman"/>
              </w:rPr>
              <w:t>Pedó</w:t>
            </w:r>
            <w:proofErr w:type="spellEnd"/>
            <w:r w:rsidR="002945AF" w:rsidRPr="00FB6663">
              <w:rPr>
                <w:rFonts w:ascii="Times New Roman" w:hAnsi="Times New Roman" w:cs="Times New Roman"/>
              </w:rPr>
              <w:t xml:space="preserve"> e </w:t>
            </w:r>
            <w:r w:rsidR="002945AF" w:rsidRPr="00FB6663">
              <w:rPr>
                <w:rFonts w:ascii="Times New Roman" w:hAnsi="Times New Roman" w:cs="Times New Roman"/>
                <w:bCs/>
              </w:rPr>
              <w:t xml:space="preserve">os Srs. Joubert Luiz Zanatta, </w:t>
            </w:r>
            <w:r w:rsidR="002945AF" w:rsidRPr="00FB6663">
              <w:rPr>
                <w:rFonts w:ascii="Times New Roman" w:eastAsia="Calibri" w:hAnsi="Times New Roman" w:cs="Times New Roman"/>
                <w:bCs/>
              </w:rPr>
              <w:t xml:space="preserve">Ricardo </w:t>
            </w:r>
            <w:proofErr w:type="spellStart"/>
            <w:r w:rsidR="002945AF" w:rsidRPr="00FB6663">
              <w:rPr>
                <w:rFonts w:ascii="Times New Roman" w:eastAsia="Calibri" w:hAnsi="Times New Roman" w:cs="Times New Roman"/>
                <w:bCs/>
              </w:rPr>
              <w:t>Einloft</w:t>
            </w:r>
            <w:proofErr w:type="spellEnd"/>
            <w:r w:rsidR="002945AF" w:rsidRPr="00FB6663">
              <w:rPr>
                <w:rFonts w:ascii="Times New Roman" w:eastAsia="Calibri" w:hAnsi="Times New Roman" w:cs="Times New Roman"/>
                <w:bCs/>
              </w:rPr>
              <w:t xml:space="preserve"> e Márcio </w:t>
            </w:r>
            <w:proofErr w:type="spellStart"/>
            <w:r w:rsidR="002945AF" w:rsidRPr="00FB6663">
              <w:rPr>
                <w:rFonts w:ascii="Times New Roman" w:eastAsia="Calibri" w:hAnsi="Times New Roman" w:cs="Times New Roman"/>
                <w:bCs/>
              </w:rPr>
              <w:t>Stahlhöfer</w:t>
            </w:r>
            <w:proofErr w:type="spellEnd"/>
            <w:r w:rsidR="002945AF" w:rsidRPr="00FB6663">
              <w:rPr>
                <w:rFonts w:ascii="Times New Roman" w:eastAsia="Calibri" w:hAnsi="Times New Roman" w:cs="Times New Roman"/>
                <w:bCs/>
              </w:rPr>
              <w:t>,</w:t>
            </w:r>
            <w:r w:rsidRPr="00FB6663">
              <w:rPr>
                <w:rFonts w:ascii="Times New Roman" w:hAnsi="Times New Roman" w:cs="Times New Roman"/>
              </w:rPr>
              <w:t xml:space="preserve"> </w:t>
            </w:r>
            <w:r w:rsidRPr="00FB6663">
              <w:rPr>
                <w:rFonts w:ascii="Times New Roman" w:eastAsia="Calibri" w:hAnsi="Times New Roman" w:cs="Times New Roman"/>
              </w:rPr>
              <w:t xml:space="preserve">para o acompanhamento formal nos aspectos administrativos, procedimentais contábeis, além do acompanhamento e fiscalização dos serviços, devendo registrar em relatório todas as ocorrências e as deficiências, </w:t>
            </w:r>
            <w:r w:rsidRPr="00FB6663">
              <w:rPr>
                <w:rFonts w:ascii="Times New Roman" w:hAnsi="Times New Roman" w:cs="Times New Roman"/>
              </w:rPr>
              <w:t>nos termos da Lei, consolidada</w:t>
            </w:r>
            <w:r w:rsidRPr="00FB6663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7C6E0597" w14:textId="77777777" w:rsidR="005A3309" w:rsidRPr="00FB6663" w:rsidRDefault="005A330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23D97309" w14:textId="77777777" w:rsidR="005A3309" w:rsidRPr="00FB6663" w:rsidRDefault="005A3309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FB6663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FB666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FB6663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954590" w:rsidRPr="00FB6663" w14:paraId="63304F2B" w14:textId="77777777" w:rsidTr="00C600E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4CC" w14:textId="77777777" w:rsidR="00954590" w:rsidRPr="00FB6663" w:rsidRDefault="00954590" w:rsidP="005A3309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054" w14:textId="77777777" w:rsidR="00954590" w:rsidRPr="00FB6663" w:rsidRDefault="00954590" w:rsidP="009545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6663">
              <w:rPr>
                <w:rFonts w:ascii="Times New Roman" w:eastAsia="Times New Roman" w:hAnsi="Times New Roman" w:cs="Times New Roman"/>
                <w:b/>
              </w:rPr>
              <w:t>Modelo de execução do objeto</w:t>
            </w:r>
          </w:p>
          <w:p w14:paraId="14BF5AEC" w14:textId="5F3CD68E" w:rsidR="00954590" w:rsidRPr="00FB6663" w:rsidRDefault="00954590" w:rsidP="009545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A mercadoria deve ser de ótima qualidade. Deve chegar</w:t>
            </w:r>
            <w:r w:rsidRPr="00FB6663">
              <w:rPr>
                <w:rFonts w:ascii="Times New Roman" w:eastAsia="Times New Roman" w:hAnsi="Times New Roman" w:cs="Times New Roman"/>
              </w:rPr>
              <w:t xml:space="preserve"> com eficiência e rapidez e que atenda a necessidade de cada secretaria municipal dentro dos prazos estipulados sob pena de notificação. </w:t>
            </w:r>
          </w:p>
          <w:p w14:paraId="0FF5C918" w14:textId="2FBD8783" w:rsidR="00F73ABA" w:rsidRPr="00FB6663" w:rsidRDefault="00F73ABA" w:rsidP="00F73A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6663">
              <w:rPr>
                <w:rFonts w:ascii="Times New Roman" w:eastAsia="Times New Roman" w:hAnsi="Times New Roman" w:cs="Times New Roman"/>
                <w:color w:val="000000"/>
              </w:rPr>
              <w:t xml:space="preserve">As empresas, </w:t>
            </w:r>
            <w:r w:rsidRPr="00FB6663">
              <w:rPr>
                <w:rFonts w:ascii="Times New Roman" w:eastAsia="Times New Roman" w:hAnsi="Times New Roman" w:cs="Times New Roman"/>
              </w:rPr>
              <w:t xml:space="preserve">arrematantes da licitação deverão </w:t>
            </w:r>
            <w:r w:rsidRPr="00FB6663">
              <w:rPr>
                <w:rFonts w:ascii="Times New Roman" w:eastAsia="Times New Roman" w:hAnsi="Times New Roman" w:cs="Times New Roman"/>
                <w:color w:val="000000"/>
              </w:rPr>
              <w:t>responsabilizar-se, às suas expensas, pelos itens compatíveis com o objeto da licitação solicitado pela secretaria responsável, sob pena de penalidade para a empresa caso não cumpra o exigido no Edital. No ato da entrega, será verificado a integridade física, conferindo fisicamente, confrontando como referência a</w:t>
            </w:r>
            <w:r w:rsidR="00FB7D8A">
              <w:rPr>
                <w:rFonts w:ascii="Times New Roman" w:eastAsia="Times New Roman" w:hAnsi="Times New Roman" w:cs="Times New Roman"/>
                <w:color w:val="000000"/>
              </w:rPr>
              <w:t>s medidas</w:t>
            </w:r>
            <w:r w:rsidR="00365B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7D8A">
              <w:rPr>
                <w:rFonts w:ascii="Times New Roman" w:eastAsia="Times New Roman" w:hAnsi="Times New Roman" w:cs="Times New Roman"/>
                <w:color w:val="000000"/>
              </w:rPr>
              <w:t>(espessura,</w:t>
            </w:r>
            <w:r w:rsidR="00365B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7D8A">
              <w:rPr>
                <w:rFonts w:ascii="Times New Roman" w:eastAsia="Times New Roman" w:hAnsi="Times New Roman" w:cs="Times New Roman"/>
                <w:color w:val="000000"/>
              </w:rPr>
              <w:t>largura e comprimento) e</w:t>
            </w:r>
            <w:r w:rsidRPr="00FB6663">
              <w:rPr>
                <w:rFonts w:ascii="Times New Roman" w:eastAsia="Times New Roman" w:hAnsi="Times New Roman" w:cs="Times New Roman"/>
                <w:color w:val="000000"/>
              </w:rPr>
              <w:t xml:space="preserve"> nota fiscal.</w:t>
            </w:r>
            <w:r w:rsidRPr="00FB66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5A3309" w:rsidRPr="00FB6663" w14:paraId="61B5EE12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E3C" w14:textId="77777777" w:rsidR="005A3309" w:rsidRPr="00FB6663" w:rsidRDefault="005A3309" w:rsidP="005A3309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087" w14:textId="77777777" w:rsidR="005A3309" w:rsidRPr="00FB6663" w:rsidRDefault="005A330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Critérios de medição e de pagamento</w:t>
            </w:r>
          </w:p>
          <w:p w14:paraId="4151816D" w14:textId="0C5A8339" w:rsidR="00103895" w:rsidRPr="00FB6663" w:rsidRDefault="00103895" w:rsidP="00103895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Para o pagamento pela Administração Pública Municipal, será observada a ordem cronológica para cada fonte diferenciada de recursos, devendo ser apresentado a nota fiscal devidamente atestado pelo servidor responsável. O pagamento será efetuado em até </w:t>
            </w:r>
            <w:r w:rsidRPr="00FB6663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FB6663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solicitação/planilha e dias trabalhados, mediante transferência na conta corrente da contratada ou emissão de boleto bancário. </w:t>
            </w:r>
          </w:p>
          <w:p w14:paraId="6EDF070A" w14:textId="77777777" w:rsidR="00103895" w:rsidRPr="00FB6663" w:rsidRDefault="00103895" w:rsidP="00103895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7D1DFFAB" w14:textId="77777777" w:rsidR="00103895" w:rsidRPr="00FB6663" w:rsidRDefault="00103895" w:rsidP="00103895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  <w:r w:rsidRPr="00FB6663">
              <w:rPr>
                <w:rFonts w:ascii="Times New Roman" w:hAnsi="Times New Roman" w:cs="Times New Roman"/>
              </w:rPr>
              <w:t xml:space="preserve"> </w:t>
            </w:r>
          </w:p>
          <w:p w14:paraId="52069604" w14:textId="02E638D6" w:rsidR="005A3309" w:rsidRPr="00FB6663" w:rsidRDefault="00103895" w:rsidP="001038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Será de responsabilidade do licitante o recolhimento de todos os impostos inerentes ao objeto, caso não venha impresso na nota fiscal, os descontos poderão ser providenciados pela administração municipal.</w:t>
            </w:r>
          </w:p>
        </w:tc>
      </w:tr>
      <w:tr w:rsidR="003F0FBF" w:rsidRPr="00FB6663" w14:paraId="51383616" w14:textId="77777777" w:rsidTr="0097582B">
        <w:trPr>
          <w:trHeight w:val="9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738" w14:textId="77777777" w:rsidR="003F0FBF" w:rsidRPr="00FB6663" w:rsidRDefault="003F0FBF" w:rsidP="003F0FB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D44" w14:textId="77777777" w:rsidR="003F0FBF" w:rsidRPr="00FB6663" w:rsidRDefault="003F0FBF" w:rsidP="003F0F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  <w:p w14:paraId="272312DF" w14:textId="77777777" w:rsidR="003F0FBF" w:rsidRPr="00FB6663" w:rsidRDefault="003F0FBF" w:rsidP="003F0F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O custo estimado total da contratação é de </w:t>
            </w:r>
            <w:r w:rsidRPr="00FB6663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  <w:r w:rsidRPr="006C2754">
              <w:rPr>
                <w:rFonts w:ascii="Times New Roman" w:eastAsia="Times New Roman" w:hAnsi="Times New Roman" w:cs="Times New Roman"/>
                <w:lang w:eastAsia="pt-BR"/>
              </w:rPr>
              <w:t xml:space="preserve">$ </w:t>
            </w:r>
            <w:r w:rsidRPr="006C2754">
              <w:rPr>
                <w:rStyle w:val="Forte"/>
                <w:rFonts w:ascii="Times New Roman" w:hAnsi="Times New Roman" w:cs="Times New Roman"/>
                <w:color w:val="222222"/>
                <w:shd w:val="clear" w:color="auto" w:fill="FFFFFF"/>
              </w:rPr>
              <w:t>154.295.00</w:t>
            </w:r>
            <w:r w:rsidRPr="00FB6663">
              <w:rPr>
                <w:rFonts w:ascii="Times New Roman" w:eastAsia="Times New Roman" w:hAnsi="Times New Roman" w:cs="Times New Roman"/>
                <w:lang w:eastAsia="pt-BR"/>
              </w:rPr>
              <w:t xml:space="preserve"> (cento e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cinquenta e quatro mil duzentos e noventa e cinco reais</w:t>
            </w:r>
            <w:r w:rsidRPr="00FB6663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r w:rsidRPr="00FB6663">
              <w:rPr>
                <w:rFonts w:ascii="Times New Roman" w:hAnsi="Times New Roman" w:cs="Times New Roman"/>
              </w:rPr>
              <w:t xml:space="preserve"> conforme metodologia estipulado no Item 6, do Estudo técnico preliminar.</w:t>
            </w:r>
          </w:p>
          <w:p w14:paraId="0797AE56" w14:textId="77777777" w:rsidR="003F0FBF" w:rsidRPr="00FB6663" w:rsidRDefault="003F0FBF" w:rsidP="003F0F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</w:rPr>
              <w:t>As pesquisas de preço dos itens seguem em anexo.</w:t>
            </w:r>
            <w:r w:rsidRPr="00FB66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tbl>
            <w:tblPr>
              <w:tblStyle w:val="Tabelacomgrade"/>
              <w:tblW w:w="9387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3966"/>
              <w:gridCol w:w="993"/>
              <w:gridCol w:w="992"/>
              <w:gridCol w:w="1134"/>
              <w:gridCol w:w="1559"/>
            </w:tblGrid>
            <w:tr w:rsidR="00735B6A" w:rsidRPr="00FB6663" w14:paraId="39AE5A95" w14:textId="77777777" w:rsidTr="00735B6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07CAFE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Item</w:t>
                  </w:r>
                </w:p>
              </w:tc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3637E" w14:textId="77777777" w:rsidR="00735B6A" w:rsidRPr="00FB6663" w:rsidRDefault="00735B6A" w:rsidP="003F0F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produto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C9DDC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Quant. Máx.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D3670" w14:textId="77777777" w:rsidR="00735B6A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Unidade</w:t>
                  </w:r>
                </w:p>
                <w:p w14:paraId="4B3E10CC" w14:textId="77777777" w:rsidR="00735B6A" w:rsidRPr="00FB6663" w:rsidRDefault="00735B6A" w:rsidP="003F0FB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Medida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73F19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 xml:space="preserve">Preço </w:t>
                  </w:r>
                  <w:proofErr w:type="spellStart"/>
                  <w:r w:rsidRPr="00FB6663">
                    <w:rPr>
                      <w:rFonts w:ascii="Times New Roman" w:hAnsi="Times New Roman" w:cs="Times New Roman"/>
                    </w:rPr>
                    <w:t>unit</w:t>
                  </w:r>
                  <w:proofErr w:type="spellEnd"/>
                </w:p>
                <w:p w14:paraId="41DC6585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Máximo R$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F6513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Preço total</w:t>
                  </w:r>
                </w:p>
                <w:p w14:paraId="184567DD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Máximo R$</w:t>
                  </w:r>
                </w:p>
              </w:tc>
            </w:tr>
            <w:tr w:rsidR="00735B6A" w:rsidRPr="00FB6663" w14:paraId="241AA9E9" w14:textId="77777777" w:rsidTr="00735B6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5E30A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3D976" w14:textId="77777777" w:rsidR="00735B6A" w:rsidRPr="00FB6663" w:rsidRDefault="00735B6A" w:rsidP="003F0F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>Madeira de eucalipto de 1º qualidade, na forma de prancha ou roliça, com medidas conforme a necessidade do departamento solicitante.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A742F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5D857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934B5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7D8F3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116.400,00</w:t>
                  </w:r>
                </w:p>
              </w:tc>
            </w:tr>
            <w:tr w:rsidR="00735B6A" w:rsidRPr="00FB6663" w14:paraId="081AAC50" w14:textId="77777777" w:rsidTr="00735B6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51BFF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FE300" w14:textId="77777777" w:rsidR="00735B6A" w:rsidRPr="00FB6663" w:rsidRDefault="00735B6A" w:rsidP="003F0F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 xml:space="preserve">Madeira de eucalipto vermelho, de 1º qualidade, variedade </w:t>
                  </w:r>
                  <w:proofErr w:type="spellStart"/>
                  <w:r w:rsidRPr="00E30562">
                    <w:rPr>
                      <w:rFonts w:ascii="Times New Roman" w:hAnsi="Times New Roman" w:cs="Times New Roman"/>
                    </w:rPr>
                    <w:t>saligna</w:t>
                  </w:r>
                  <w:proofErr w:type="spellEnd"/>
                  <w:r w:rsidRPr="00E30562">
                    <w:rPr>
                      <w:rFonts w:ascii="Times New Roman" w:hAnsi="Times New Roman" w:cs="Times New Roman"/>
                    </w:rPr>
                    <w:t>, na forma de tabuas de 15 cm de largura,</w:t>
                  </w:r>
                  <w:r>
                    <w:rPr>
                      <w:rFonts w:ascii="Times New Roman" w:hAnsi="Times New Roman" w:cs="Times New Roman"/>
                    </w:rPr>
                    <w:t>3 e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4 cm de espessura e 4,10 metros de comprimento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436EA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4A284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B61B8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0996D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9.500,00</w:t>
                  </w:r>
                </w:p>
              </w:tc>
            </w:tr>
            <w:tr w:rsidR="00735B6A" w:rsidRPr="00FB6663" w14:paraId="63F69E97" w14:textId="77777777" w:rsidTr="00735B6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13802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E4806" w14:textId="77777777" w:rsidR="00735B6A" w:rsidRPr="00FB6663" w:rsidRDefault="00735B6A" w:rsidP="003F0F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>Tabua de eucalipto</w:t>
                  </w:r>
                  <w:r>
                    <w:rPr>
                      <w:rFonts w:ascii="Times New Roman" w:hAnsi="Times New Roman" w:cs="Times New Roman"/>
                    </w:rPr>
                    <w:t xml:space="preserve"> ou pinos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espessura</w:t>
                  </w:r>
                  <w:r>
                    <w:rPr>
                      <w:rFonts w:ascii="Times New Roman" w:hAnsi="Times New Roman" w:cs="Times New Roman"/>
                    </w:rPr>
                    <w:t xml:space="preserve"> 2.5 e 3 cm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de espessura,</w:t>
                  </w:r>
                  <w:r w:rsidRPr="00E30562">
                    <w:rPr>
                      <w:rFonts w:ascii="Times New Roman" w:hAnsi="Times New Roman" w:cs="Times New Roman"/>
                    </w:rPr>
                    <w:t xml:space="preserve"> 15cm 20cm 25cm 30</w:t>
                  </w:r>
                  <w:proofErr w:type="gramStart"/>
                  <w:r w:rsidRPr="00E30562">
                    <w:rPr>
                      <w:rFonts w:ascii="Times New Roman" w:hAnsi="Times New Roman" w:cs="Times New Roman"/>
                    </w:rPr>
                    <w:t>cm)</w:t>
                  </w:r>
                  <w:r>
                    <w:rPr>
                      <w:rFonts w:ascii="Times New Roman" w:hAnsi="Times New Roman" w:cs="Times New Roman"/>
                    </w:rPr>
                    <w:t>de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largura, conforme a necessidade do departamento solicitante.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DB07F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827A5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5C512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458B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13.500,00</w:t>
                  </w:r>
                </w:p>
              </w:tc>
            </w:tr>
            <w:tr w:rsidR="00735B6A" w:rsidRPr="00FB6663" w14:paraId="55FB63DC" w14:textId="77777777" w:rsidTr="00735B6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F06F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A832E" w14:textId="77777777" w:rsidR="00735B6A" w:rsidRPr="00FB6663" w:rsidRDefault="00735B6A" w:rsidP="003F0F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0562">
                    <w:rPr>
                      <w:rFonts w:ascii="Times New Roman" w:hAnsi="Times New Roman" w:cs="Times New Roman"/>
                    </w:rPr>
                    <w:t>Ripão</w:t>
                  </w:r>
                  <w:proofErr w:type="spellEnd"/>
                  <w:r w:rsidRPr="00E30562">
                    <w:rPr>
                      <w:rFonts w:ascii="Times New Roman" w:hAnsi="Times New Roman" w:cs="Times New Roman"/>
                    </w:rPr>
                    <w:t xml:space="preserve"> de Eucalipto, com medidas conforme a necessidade do departamento solicitante.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73FAC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20981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39426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935,00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73A12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11.220,00</w:t>
                  </w:r>
                </w:p>
              </w:tc>
            </w:tr>
            <w:tr w:rsidR="00735B6A" w:rsidRPr="00FB6663" w14:paraId="59A1FEF4" w14:textId="77777777" w:rsidTr="00735B6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2C5EB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F82E4" w14:textId="77777777" w:rsidR="00735B6A" w:rsidRPr="00FB6663" w:rsidRDefault="00735B6A" w:rsidP="003F0F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0562">
                    <w:rPr>
                      <w:rFonts w:ascii="Times New Roman" w:hAnsi="Times New Roman" w:cs="Times New Roman"/>
                    </w:rPr>
                    <w:t xml:space="preserve">Palanque de eucalipto roliço tratado, de 1º qualidade, com medidas entre 14, 15, 16 e 17 cm de diâmetro, por 2,80 </w:t>
                  </w:r>
                  <w:proofErr w:type="gramStart"/>
                  <w:r w:rsidRPr="00E30562">
                    <w:rPr>
                      <w:rFonts w:ascii="Times New Roman" w:hAnsi="Times New Roman" w:cs="Times New Roman"/>
                    </w:rPr>
                    <w:t>à</w:t>
                  </w:r>
                  <w:proofErr w:type="gramEnd"/>
                  <w:r w:rsidRPr="00E30562">
                    <w:rPr>
                      <w:rFonts w:ascii="Times New Roman" w:hAnsi="Times New Roman" w:cs="Times New Roman"/>
                    </w:rPr>
                    <w:t xml:space="preserve"> 3 metros de comprimento, conforme a necessidade do departamento solicitante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D3959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A1E7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BCE8C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F8A1C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525,00</w:t>
                  </w:r>
                </w:p>
              </w:tc>
            </w:tr>
            <w:tr w:rsidR="00735B6A" w:rsidRPr="00FB6663" w14:paraId="3C038346" w14:textId="77777777" w:rsidTr="00735B6A"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ECBFB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663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420E4" w14:textId="2C9B8DCA" w:rsidR="00735B6A" w:rsidRPr="00FB6663" w:rsidRDefault="00735B6A" w:rsidP="003F0F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Serviço de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plainagem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de madeira.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EBA52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8A089" w14:textId="4DEEC82C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HRS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958B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CACF2" w14:textId="77777777" w:rsidR="00735B6A" w:rsidRPr="00FB6663" w:rsidRDefault="00735B6A" w:rsidP="003F0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3.150,00</w:t>
                  </w:r>
                </w:p>
              </w:tc>
            </w:tr>
          </w:tbl>
          <w:p w14:paraId="78F10420" w14:textId="77777777" w:rsidR="003F0FBF" w:rsidRPr="00FB6663" w:rsidRDefault="003F0FBF" w:rsidP="003F0F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0FBF" w:rsidRPr="00FB6663" w14:paraId="5F8FEA52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BD3" w14:textId="73085CB2" w:rsidR="003F0FBF" w:rsidRPr="00FB6663" w:rsidRDefault="003F0FBF" w:rsidP="003F0FB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5CD" w14:textId="77777777" w:rsidR="003F0FBF" w:rsidRPr="00FB6663" w:rsidRDefault="003F0FBF" w:rsidP="003F0F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31E62258" w14:textId="5DA83693" w:rsidR="003F0FBF" w:rsidRPr="00FB6663" w:rsidRDefault="003F0FBF" w:rsidP="003F0FB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B6663">
              <w:rPr>
                <w:rFonts w:ascii="Times New Roman" w:hAnsi="Times New Roman" w:cs="Times New Roman"/>
              </w:rPr>
              <w:t>Após efetuada sua solicitação, o(s) serviço(s) / material(</w:t>
            </w:r>
            <w:proofErr w:type="spellStart"/>
            <w:r w:rsidRPr="00FB6663">
              <w:rPr>
                <w:rFonts w:ascii="Times New Roman" w:hAnsi="Times New Roman" w:cs="Times New Roman"/>
              </w:rPr>
              <w:t>is</w:t>
            </w:r>
            <w:proofErr w:type="spellEnd"/>
            <w:r w:rsidRPr="00FB6663">
              <w:rPr>
                <w:rFonts w:ascii="Times New Roman" w:hAnsi="Times New Roman" w:cs="Times New Roman"/>
              </w:rPr>
              <w:t>) deverá(</w:t>
            </w:r>
            <w:proofErr w:type="spellStart"/>
            <w:r w:rsidRPr="00FB6663">
              <w:rPr>
                <w:rFonts w:ascii="Times New Roman" w:hAnsi="Times New Roman" w:cs="Times New Roman"/>
              </w:rPr>
              <w:t>ão</w:t>
            </w:r>
            <w:proofErr w:type="spellEnd"/>
            <w:r w:rsidRPr="00FB6663">
              <w:rPr>
                <w:rFonts w:ascii="Times New Roman" w:hAnsi="Times New Roman" w:cs="Times New Roman"/>
              </w:rPr>
              <w:t xml:space="preserve">) ser prestado(s) / entregue (s) no prazo máximo de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  <w:r w:rsidRPr="00FB666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cinco</w:t>
            </w:r>
            <w:r w:rsidRPr="00FB666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dias</w:t>
            </w:r>
            <w:r w:rsidRPr="00FB666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, </w:t>
            </w:r>
            <w:r w:rsidRPr="00FB6663">
              <w:rPr>
                <w:rFonts w:ascii="Times New Roman" w:hAnsi="Times New Roman" w:cs="Times New Roman"/>
                <w:shd w:val="clear" w:color="auto" w:fill="FFFFFF"/>
              </w:rPr>
              <w:t xml:space="preserve">conforme quantidade e condições especificados em solicitação, a </w:t>
            </w:r>
            <w:r w:rsidRPr="00FB6663">
              <w:rPr>
                <w:rFonts w:ascii="Times New Roman" w:eastAsia="Times New Roman" w:hAnsi="Times New Roman" w:cs="Times New Roman"/>
                <w:lang w:eastAsia="pt-BR"/>
              </w:rPr>
              <w:t>qual será encaminhada via e-Mail para a empresa vencedora do certame, ou via WhatsApp.</w:t>
            </w:r>
          </w:p>
          <w:p w14:paraId="64C0660E" w14:textId="77777777" w:rsidR="003F0FBF" w:rsidRPr="00FB6663" w:rsidRDefault="003F0FBF" w:rsidP="003F0FB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B6663">
              <w:rPr>
                <w:rFonts w:ascii="Times New Roman" w:hAnsi="Times New Roman" w:cs="Times New Roman"/>
              </w:rPr>
              <w:t>Os produtos serão entregues nas dependências do setor responsável pela solicitação.</w:t>
            </w:r>
          </w:p>
          <w:p w14:paraId="441809FE" w14:textId="0E7C9564" w:rsidR="003F0FBF" w:rsidRPr="00FB6663" w:rsidRDefault="003F0FBF" w:rsidP="003F0F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Style w:val="SemEspaamentoChar"/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O(s) produtos(s) que for(em) recusado(s) deverá(</w:t>
            </w:r>
            <w:proofErr w:type="spellStart"/>
            <w:r w:rsidRPr="00FB6663">
              <w:rPr>
                <w:rFonts w:ascii="Times New Roman" w:hAnsi="Times New Roman" w:cs="Times New Roman"/>
              </w:rPr>
              <w:t>ão</w:t>
            </w:r>
            <w:proofErr w:type="spellEnd"/>
            <w:r w:rsidRPr="00FB6663">
              <w:rPr>
                <w:rFonts w:ascii="Times New Roman" w:hAnsi="Times New Roman" w:cs="Times New Roman"/>
              </w:rPr>
              <w:t xml:space="preserve">) ser feita a troca(s) no </w:t>
            </w:r>
            <w:r w:rsidRPr="00FB6663">
              <w:rPr>
                <w:rFonts w:ascii="Times New Roman" w:hAnsi="Times New Roman" w:cs="Times New Roman"/>
                <w:shd w:val="clear" w:color="auto" w:fill="FFFFFF"/>
              </w:rPr>
              <w:t xml:space="preserve">prazo máximo de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48</w:t>
            </w:r>
            <w:r w:rsidRPr="00FB666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quarenta e oito</w:t>
            </w:r>
            <w:r w:rsidRPr="00FB6663">
              <w:rPr>
                <w:rFonts w:ascii="Times New Roman" w:hAnsi="Times New Roman" w:cs="Times New Roman"/>
                <w:shd w:val="clear" w:color="auto" w:fill="FFFFFF"/>
              </w:rPr>
              <w:t>) horas</w:t>
            </w:r>
            <w:r w:rsidRPr="00FB6663">
              <w:rPr>
                <w:rFonts w:ascii="Times New Roman" w:hAnsi="Times New Roman" w:cs="Times New Roman"/>
              </w:rPr>
              <w:t xml:space="preserve">, contados da data de notificação apresentada à fornecedora, sem qualquer ônus para o Município. </w:t>
            </w:r>
          </w:p>
          <w:p w14:paraId="6944261E" w14:textId="77777777" w:rsidR="003F0FBF" w:rsidRPr="00FB6663" w:rsidRDefault="003F0FBF" w:rsidP="003F0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Durante a vigência do contrato, a empresa fica obrigada a fornecer os produtos de acordo com o valor proposto, nas quantidades solicitadas e nos prazos estipulados pelo contrato.</w:t>
            </w:r>
          </w:p>
          <w:p w14:paraId="76774CB9" w14:textId="77777777" w:rsidR="003F0FBF" w:rsidRPr="00FB6663" w:rsidRDefault="003F0FBF" w:rsidP="003F0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 xml:space="preserve">Os produtos deverão estar em conformidade com as normas regulamentadoras vigentes; </w:t>
            </w:r>
          </w:p>
          <w:p w14:paraId="59C750C3" w14:textId="77777777" w:rsidR="003F0FBF" w:rsidRPr="00FB6663" w:rsidRDefault="003F0FBF" w:rsidP="003F0FBF">
            <w:pPr>
              <w:pStyle w:val="Default"/>
              <w:jc w:val="both"/>
              <w:rPr>
                <w:sz w:val="22"/>
                <w:szCs w:val="22"/>
              </w:rPr>
            </w:pPr>
            <w:r w:rsidRPr="00FB6663">
              <w:rPr>
                <w:sz w:val="22"/>
                <w:szCs w:val="22"/>
              </w:rPr>
              <w:t xml:space="preserve">Após a entrega dos produtos a empresa fica responsável pela retirada e destinação final das baterias usadas ou descartadas. </w:t>
            </w:r>
          </w:p>
          <w:p w14:paraId="4E7236E9" w14:textId="77777777" w:rsidR="003F0FBF" w:rsidRPr="00FB6663" w:rsidRDefault="003F0FBF" w:rsidP="003F0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hAnsi="Times New Roman" w:cs="Times New Roman"/>
              </w:rPr>
              <w:t>Todas as despesas com encargos fiscais, trabalhistas, previdenciários e comerciais, bem como despesas com transporte/deslocamento, taxas de administração, lucros e quaisquer outras despesas incidentes sobre os serviços, não se admitindo qualquer adicional.</w:t>
            </w:r>
          </w:p>
          <w:p w14:paraId="0974C400" w14:textId="0EB15BF8" w:rsidR="003F0FBF" w:rsidRPr="00FB6663" w:rsidRDefault="003F0FBF" w:rsidP="003F0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6663">
              <w:rPr>
                <w:rFonts w:ascii="Times New Roman" w:eastAsia="Times New Roman" w:hAnsi="Times New Roman" w:cs="Times New Roman"/>
              </w:rPr>
              <w:t>O recebimento dos produtos,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</w:tc>
      </w:tr>
      <w:tr w:rsidR="003F0FBF" w:rsidRPr="00FB6663" w14:paraId="5B61EC39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ED8" w14:textId="77777777" w:rsidR="003F0FBF" w:rsidRPr="00FB6663" w:rsidRDefault="003F0FBF" w:rsidP="003F0FB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C8B" w14:textId="77777777" w:rsidR="003F0FBF" w:rsidRPr="00FB6663" w:rsidRDefault="003F0FBF" w:rsidP="003F0F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10530134" w14:textId="28A8A9E0" w:rsidR="003F0FBF" w:rsidRPr="00FB6663" w:rsidRDefault="003F0FBF" w:rsidP="003F0F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3F0FBF" w:rsidRPr="00FB6663" w14:paraId="5754FC70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7CB" w14:textId="77777777" w:rsidR="003F0FBF" w:rsidRPr="00FB6663" w:rsidRDefault="003F0FBF" w:rsidP="003F0FB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D0F" w14:textId="77777777" w:rsidR="003F0FBF" w:rsidRPr="00FB6663" w:rsidRDefault="003F0FBF" w:rsidP="003F0F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6663">
              <w:rPr>
                <w:rFonts w:ascii="Times New Roman" w:eastAsia="Times New Roman" w:hAnsi="Times New Roman" w:cs="Times New Roman"/>
                <w:b/>
              </w:rPr>
              <w:t>Forma e critérios de seleção do fornecedor.</w:t>
            </w:r>
          </w:p>
          <w:p w14:paraId="75DA6B58" w14:textId="30E469A0" w:rsidR="003F0FBF" w:rsidRPr="00FB6663" w:rsidRDefault="003F0FBF" w:rsidP="003F0F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FB6663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3F0FBF" w:rsidRPr="00FB6663" w14:paraId="638A5284" w14:textId="77777777" w:rsidTr="00C60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01C" w14:textId="77777777" w:rsidR="003F0FBF" w:rsidRPr="00FB6663" w:rsidRDefault="003F0FBF" w:rsidP="003F0FB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495" w14:textId="77777777" w:rsidR="003F0FBF" w:rsidRPr="007B67B8" w:rsidRDefault="003F0FBF" w:rsidP="003F0F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Especificação da garantia exigida e das condições de manutenção e assistência técnica, quando for o caso</w:t>
            </w:r>
          </w:p>
          <w:p w14:paraId="1A4BA875" w14:textId="2F553B9A" w:rsidR="003F0FBF" w:rsidRPr="00FB6663" w:rsidRDefault="007B67B8" w:rsidP="003F0F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7B8">
              <w:rPr>
                <w:rFonts w:ascii="Times New Roman" w:hAnsi="Times New Roman" w:cs="Times New Roman"/>
                <w:color w:val="000000"/>
              </w:rPr>
              <w:t xml:space="preserve">Os produtos deverão ter prazo e </w:t>
            </w:r>
            <w:r w:rsidRPr="007B67B8">
              <w:rPr>
                <w:rFonts w:ascii="Times New Roman" w:hAnsi="Times New Roman" w:cs="Times New Roman"/>
              </w:rPr>
              <w:t xml:space="preserve">garantias usuais de mercado ou do próprio fabricante, sendo este prazo de no mínimo 60 sessenta dias, </w:t>
            </w:r>
            <w:r w:rsidRPr="007B67B8">
              <w:rPr>
                <w:rFonts w:ascii="Times New Roman" w:hAnsi="Times New Roman" w:cs="Times New Roman"/>
                <w:color w:val="000000"/>
              </w:rPr>
              <w:t>sendo contados a partir da emissão da nota fiscal.</w:t>
            </w:r>
          </w:p>
        </w:tc>
      </w:tr>
    </w:tbl>
    <w:p w14:paraId="2F1D4014" w14:textId="77777777" w:rsidR="005A3309" w:rsidRPr="00FB6663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125753" w14:textId="77777777" w:rsidR="005A3309" w:rsidRPr="00B00441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ED0000"/>
        </w:rPr>
      </w:pPr>
    </w:p>
    <w:p w14:paraId="11ACC766" w14:textId="4C252000" w:rsidR="005A3309" w:rsidRPr="00B00441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ED0000"/>
        </w:rPr>
      </w:pPr>
      <w:r w:rsidRPr="00B00441">
        <w:rPr>
          <w:rFonts w:ascii="Times New Roman" w:hAnsi="Times New Roman" w:cs="Times New Roman"/>
          <w:b/>
          <w:color w:val="ED0000"/>
        </w:rPr>
        <w:t xml:space="preserve">Palmitos SC, </w:t>
      </w:r>
      <w:r w:rsidR="00867BCB" w:rsidRPr="00B00441">
        <w:rPr>
          <w:rFonts w:ascii="Times New Roman" w:hAnsi="Times New Roman" w:cs="Times New Roman"/>
          <w:b/>
          <w:color w:val="ED0000"/>
        </w:rPr>
        <w:t>26</w:t>
      </w:r>
      <w:r w:rsidR="004F68C7" w:rsidRPr="00B00441">
        <w:rPr>
          <w:rFonts w:ascii="Times New Roman" w:hAnsi="Times New Roman" w:cs="Times New Roman"/>
          <w:b/>
          <w:color w:val="ED0000"/>
        </w:rPr>
        <w:t xml:space="preserve"> de </w:t>
      </w:r>
      <w:proofErr w:type="gramStart"/>
      <w:r w:rsidR="00903583" w:rsidRPr="00B00441">
        <w:rPr>
          <w:rFonts w:ascii="Times New Roman" w:hAnsi="Times New Roman" w:cs="Times New Roman"/>
          <w:b/>
          <w:color w:val="ED0000"/>
        </w:rPr>
        <w:t>Agosto</w:t>
      </w:r>
      <w:proofErr w:type="gramEnd"/>
      <w:r w:rsidRPr="00B00441">
        <w:rPr>
          <w:rFonts w:ascii="Times New Roman" w:hAnsi="Times New Roman" w:cs="Times New Roman"/>
          <w:b/>
          <w:color w:val="ED0000"/>
        </w:rPr>
        <w:t xml:space="preserve"> de 202</w:t>
      </w:r>
      <w:r w:rsidR="0039341E" w:rsidRPr="00B00441">
        <w:rPr>
          <w:rFonts w:ascii="Times New Roman" w:hAnsi="Times New Roman" w:cs="Times New Roman"/>
          <w:b/>
          <w:color w:val="ED0000"/>
        </w:rPr>
        <w:t>4</w:t>
      </w:r>
    </w:p>
    <w:p w14:paraId="2C6A4908" w14:textId="77777777" w:rsidR="005A3309" w:rsidRPr="00FB6663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0E6478" w14:textId="77777777" w:rsidR="005A3309" w:rsidRPr="00FB6663" w:rsidRDefault="005A3309" w:rsidP="005A33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C5C221" w14:textId="77777777" w:rsidR="00FA0E56" w:rsidRPr="00FB6663" w:rsidRDefault="00FA0E56" w:rsidP="00FA0E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B5472D" w14:textId="77777777" w:rsidR="00FA0E56" w:rsidRPr="00FB6663" w:rsidRDefault="00FA0E56" w:rsidP="00FA0E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78655C" w14:textId="77777777" w:rsidR="00FA0E56" w:rsidRPr="00FB6663" w:rsidRDefault="00FA0E56" w:rsidP="00FA0E56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>______________________________________</w:t>
      </w:r>
    </w:p>
    <w:p w14:paraId="06D5565D" w14:textId="77777777" w:rsidR="00FA0E56" w:rsidRPr="00FB6663" w:rsidRDefault="00FA0E56" w:rsidP="00FA0E5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B6663">
        <w:rPr>
          <w:rFonts w:ascii="Times New Roman" w:hAnsi="Times New Roman" w:cs="Times New Roman"/>
        </w:rPr>
        <w:t>Olir</w:t>
      </w:r>
      <w:proofErr w:type="spellEnd"/>
      <w:r w:rsidRPr="00FB6663">
        <w:rPr>
          <w:rFonts w:ascii="Times New Roman" w:hAnsi="Times New Roman" w:cs="Times New Roman"/>
        </w:rPr>
        <w:t xml:space="preserve"> Roque </w:t>
      </w:r>
      <w:proofErr w:type="spellStart"/>
      <w:r w:rsidRPr="00FB6663">
        <w:rPr>
          <w:rFonts w:ascii="Times New Roman" w:hAnsi="Times New Roman" w:cs="Times New Roman"/>
        </w:rPr>
        <w:t>Gonzatti</w:t>
      </w:r>
      <w:proofErr w:type="spellEnd"/>
    </w:p>
    <w:p w14:paraId="415EDC64" w14:textId="09C42B43" w:rsidR="00FA0E56" w:rsidRPr="00FB6663" w:rsidRDefault="00FA0E56" w:rsidP="00FA0E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>Secretário</w:t>
      </w:r>
      <w:r w:rsidR="00B945C0" w:rsidRPr="00FB6663">
        <w:rPr>
          <w:rFonts w:ascii="Times New Roman" w:hAnsi="Times New Roman" w:cs="Times New Roman"/>
        </w:rPr>
        <w:t xml:space="preserve"> do Departamento de Obras</w:t>
      </w:r>
      <w:r w:rsidRPr="00FB6663">
        <w:rPr>
          <w:rFonts w:ascii="Times New Roman" w:hAnsi="Times New Roman" w:cs="Times New Roman"/>
        </w:rPr>
        <w:t xml:space="preserve"> </w:t>
      </w:r>
    </w:p>
    <w:p w14:paraId="15BDFE97" w14:textId="77777777" w:rsidR="00FA0E56" w:rsidRPr="00FB6663" w:rsidRDefault="00FA0E56" w:rsidP="00FA0E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DC9CBB" w14:textId="77777777" w:rsidR="00FA0E56" w:rsidRPr="00FB6663" w:rsidRDefault="00FA0E56" w:rsidP="00FA0E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757C6A" w14:textId="77777777" w:rsidR="00FA0E56" w:rsidRPr="00FB6663" w:rsidRDefault="00FA0E56" w:rsidP="00FA0E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A7ADC0" w14:textId="77777777" w:rsidR="00FA0E56" w:rsidRPr="00FB6663" w:rsidRDefault="00FA0E56" w:rsidP="00FA0E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C16CE6" w14:textId="77777777" w:rsidR="00FA0E56" w:rsidRPr="00FB6663" w:rsidRDefault="00FA0E56" w:rsidP="00FA0E56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>______________________________________</w:t>
      </w:r>
    </w:p>
    <w:p w14:paraId="567B9EB3" w14:textId="77777777" w:rsidR="00FA0E56" w:rsidRPr="00FB6663" w:rsidRDefault="00FA0E56" w:rsidP="00FA0E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>Joubert L. Zanatta</w:t>
      </w:r>
    </w:p>
    <w:p w14:paraId="5F842F7D" w14:textId="77777777" w:rsidR="00FA0E56" w:rsidRPr="00FB6663" w:rsidRDefault="00FA0E56" w:rsidP="00FA0E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>Responsável Compras</w:t>
      </w:r>
    </w:p>
    <w:p w14:paraId="429327CD" w14:textId="77777777" w:rsidR="003F6A76" w:rsidRPr="00FB6663" w:rsidRDefault="003F6A76" w:rsidP="005A3309">
      <w:pPr>
        <w:rPr>
          <w:rFonts w:ascii="Times New Roman" w:hAnsi="Times New Roman" w:cs="Times New Roman"/>
        </w:rPr>
      </w:pPr>
    </w:p>
    <w:sectPr w:rsidR="003F6A76" w:rsidRPr="00FB6663" w:rsidSect="00983C29">
      <w:footerReference w:type="default" r:id="rId14"/>
      <w:pgSz w:w="11906" w:h="16838"/>
      <w:pgMar w:top="113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6284" w14:textId="77777777" w:rsidR="009C583B" w:rsidRDefault="009C583B" w:rsidP="003F6A76">
      <w:pPr>
        <w:spacing w:after="0" w:line="240" w:lineRule="auto"/>
      </w:pPr>
      <w:r>
        <w:separator/>
      </w:r>
    </w:p>
  </w:endnote>
  <w:endnote w:type="continuationSeparator" w:id="0">
    <w:p w14:paraId="4E7CEB96" w14:textId="77777777" w:rsidR="009C583B" w:rsidRDefault="009C583B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3E73" w14:textId="77777777" w:rsidR="00F84EF1" w:rsidRPr="007A2723" w:rsidRDefault="00F84EF1" w:rsidP="007A2723">
    <w:pPr>
      <w:pStyle w:val="Rodap"/>
      <w:tabs>
        <w:tab w:val="clear" w:pos="8504"/>
      </w:tabs>
      <w:ind w:left="-993" w:right="-99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0E0C8" w14:textId="77777777" w:rsidR="009C583B" w:rsidRDefault="009C583B" w:rsidP="003F6A76">
      <w:pPr>
        <w:spacing w:after="0" w:line="240" w:lineRule="auto"/>
      </w:pPr>
      <w:r>
        <w:separator/>
      </w:r>
    </w:p>
  </w:footnote>
  <w:footnote w:type="continuationSeparator" w:id="0">
    <w:p w14:paraId="7B26B3DC" w14:textId="77777777" w:rsidR="009C583B" w:rsidRDefault="009C583B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89A1AE3"/>
    <w:multiLevelType w:val="hybridMultilevel"/>
    <w:tmpl w:val="707A5B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2D1"/>
    <w:multiLevelType w:val="hybridMultilevel"/>
    <w:tmpl w:val="27C8A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114B"/>
    <w:multiLevelType w:val="hybridMultilevel"/>
    <w:tmpl w:val="1C02D0E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0AA2"/>
    <w:multiLevelType w:val="hybridMultilevel"/>
    <w:tmpl w:val="FFFFFFFF"/>
    <w:lvl w:ilvl="0" w:tplc="471A2978">
      <w:start w:val="1"/>
      <w:numFmt w:val="decimal"/>
      <w:lvlText w:val="%1."/>
      <w:lvlJc w:val="left"/>
      <w:pPr>
        <w:ind w:left="399" w:hanging="220"/>
      </w:pPr>
      <w:rPr>
        <w:rFonts w:cs="Times New Roman" w:hint="default"/>
        <w:b/>
        <w:bCs/>
        <w:w w:val="99"/>
      </w:rPr>
    </w:lvl>
    <w:lvl w:ilvl="1" w:tplc="26D0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4E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D001A4">
      <w:numFmt w:val="bullet"/>
      <w:lvlText w:val="•"/>
      <w:lvlJc w:val="left"/>
      <w:pPr>
        <w:ind w:left="1987" w:hanging="550"/>
      </w:pPr>
      <w:rPr>
        <w:rFonts w:hint="default"/>
      </w:rPr>
    </w:lvl>
    <w:lvl w:ilvl="4" w:tplc="2AB2471E">
      <w:numFmt w:val="bullet"/>
      <w:lvlText w:val="•"/>
      <w:lvlJc w:val="left"/>
      <w:pPr>
        <w:ind w:left="3254" w:hanging="550"/>
      </w:pPr>
      <w:rPr>
        <w:rFonts w:hint="default"/>
      </w:rPr>
    </w:lvl>
    <w:lvl w:ilvl="5" w:tplc="DA6627E4">
      <w:numFmt w:val="bullet"/>
      <w:lvlText w:val="•"/>
      <w:lvlJc w:val="left"/>
      <w:pPr>
        <w:ind w:left="4522" w:hanging="550"/>
      </w:pPr>
      <w:rPr>
        <w:rFonts w:hint="default"/>
      </w:rPr>
    </w:lvl>
    <w:lvl w:ilvl="6" w:tplc="D99A7574">
      <w:numFmt w:val="bullet"/>
      <w:lvlText w:val="•"/>
      <w:lvlJc w:val="left"/>
      <w:pPr>
        <w:ind w:left="5789" w:hanging="550"/>
      </w:pPr>
      <w:rPr>
        <w:rFonts w:hint="default"/>
      </w:rPr>
    </w:lvl>
    <w:lvl w:ilvl="7" w:tplc="6B9A7F7E">
      <w:numFmt w:val="bullet"/>
      <w:lvlText w:val="•"/>
      <w:lvlJc w:val="left"/>
      <w:pPr>
        <w:ind w:left="7057" w:hanging="550"/>
      </w:pPr>
      <w:rPr>
        <w:rFonts w:hint="default"/>
      </w:rPr>
    </w:lvl>
    <w:lvl w:ilvl="8" w:tplc="98E4E478">
      <w:numFmt w:val="bullet"/>
      <w:lvlText w:val="•"/>
      <w:lvlJc w:val="left"/>
      <w:pPr>
        <w:ind w:left="8324" w:hanging="550"/>
      </w:pPr>
      <w:rPr>
        <w:rFonts w:hint="default"/>
      </w:rPr>
    </w:lvl>
  </w:abstractNum>
  <w:abstractNum w:abstractNumId="5" w15:restartNumberingAfterBreak="0">
    <w:nsid w:val="107F15C5"/>
    <w:multiLevelType w:val="hybridMultilevel"/>
    <w:tmpl w:val="D38AF1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795"/>
    <w:multiLevelType w:val="hybridMultilevel"/>
    <w:tmpl w:val="1C02D0E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  <w:rPr>
        <w:rFonts w:hint="default"/>
      </w:rPr>
    </w:lvl>
    <w:lvl w:ilvl="2" w:tplc="9A1A4C82">
      <w:numFmt w:val="bullet"/>
      <w:lvlText w:val="•"/>
      <w:lvlJc w:val="left"/>
      <w:pPr>
        <w:ind w:left="2459" w:hanging="129"/>
      </w:pPr>
      <w:rPr>
        <w:rFonts w:hint="default"/>
      </w:rPr>
    </w:lvl>
    <w:lvl w:ilvl="3" w:tplc="7FDC985A">
      <w:numFmt w:val="bullet"/>
      <w:lvlText w:val="•"/>
      <w:lvlJc w:val="left"/>
      <w:pPr>
        <w:ind w:left="3509" w:hanging="129"/>
      </w:pPr>
      <w:rPr>
        <w:rFonts w:hint="default"/>
      </w:rPr>
    </w:lvl>
    <w:lvl w:ilvl="4" w:tplc="42AE5A38">
      <w:numFmt w:val="bullet"/>
      <w:lvlText w:val="•"/>
      <w:lvlJc w:val="left"/>
      <w:pPr>
        <w:ind w:left="4559" w:hanging="129"/>
      </w:pPr>
      <w:rPr>
        <w:rFonts w:hint="default"/>
      </w:rPr>
    </w:lvl>
    <w:lvl w:ilvl="5" w:tplc="9940B05A">
      <w:numFmt w:val="bullet"/>
      <w:lvlText w:val="•"/>
      <w:lvlJc w:val="left"/>
      <w:pPr>
        <w:ind w:left="5609" w:hanging="129"/>
      </w:pPr>
      <w:rPr>
        <w:rFonts w:hint="default"/>
      </w:rPr>
    </w:lvl>
    <w:lvl w:ilvl="6" w:tplc="ED740556">
      <w:numFmt w:val="bullet"/>
      <w:lvlText w:val="•"/>
      <w:lvlJc w:val="left"/>
      <w:pPr>
        <w:ind w:left="6659" w:hanging="129"/>
      </w:pPr>
      <w:rPr>
        <w:rFonts w:hint="default"/>
      </w:rPr>
    </w:lvl>
    <w:lvl w:ilvl="7" w:tplc="FC5ACC48">
      <w:numFmt w:val="bullet"/>
      <w:lvlText w:val="•"/>
      <w:lvlJc w:val="left"/>
      <w:pPr>
        <w:ind w:left="7709" w:hanging="129"/>
      </w:pPr>
      <w:rPr>
        <w:rFonts w:hint="default"/>
      </w:rPr>
    </w:lvl>
    <w:lvl w:ilvl="8" w:tplc="A356B152">
      <w:numFmt w:val="bullet"/>
      <w:lvlText w:val="•"/>
      <w:lvlJc w:val="left"/>
      <w:pPr>
        <w:ind w:left="8759" w:hanging="129"/>
      </w:pPr>
      <w:rPr>
        <w:rFonts w:hint="default"/>
      </w:rPr>
    </w:lvl>
  </w:abstractNum>
  <w:abstractNum w:abstractNumId="8" w15:restartNumberingAfterBreak="0">
    <w:nsid w:val="27FA63A5"/>
    <w:multiLevelType w:val="hybridMultilevel"/>
    <w:tmpl w:val="E6AE2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1EA7"/>
    <w:multiLevelType w:val="hybridMultilevel"/>
    <w:tmpl w:val="1C02D0EE"/>
    <w:lvl w:ilvl="0" w:tplc="A3D46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25B1"/>
    <w:multiLevelType w:val="hybridMultilevel"/>
    <w:tmpl w:val="CE9E0DEE"/>
    <w:lvl w:ilvl="0" w:tplc="9E522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70832"/>
    <w:multiLevelType w:val="hybridMultilevel"/>
    <w:tmpl w:val="1C02D0E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rFonts w:hint="default"/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504C0"/>
    <w:multiLevelType w:val="hybridMultilevel"/>
    <w:tmpl w:val="C3D8BD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0716A"/>
    <w:multiLevelType w:val="hybridMultilevel"/>
    <w:tmpl w:val="2F5E71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30B4C"/>
    <w:multiLevelType w:val="hybridMultilevel"/>
    <w:tmpl w:val="1C02D0E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A02EF"/>
    <w:multiLevelType w:val="hybridMultilevel"/>
    <w:tmpl w:val="96A262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E2E9A"/>
    <w:multiLevelType w:val="hybridMultilevel"/>
    <w:tmpl w:val="40BAA68E"/>
    <w:lvl w:ilvl="0" w:tplc="69D0C0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161EA"/>
    <w:multiLevelType w:val="hybridMultilevel"/>
    <w:tmpl w:val="C3620000"/>
    <w:lvl w:ilvl="0" w:tplc="5FDA86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6E5096"/>
    <w:multiLevelType w:val="hybridMultilevel"/>
    <w:tmpl w:val="1C02D0E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13425">
    <w:abstractNumId w:val="12"/>
  </w:num>
  <w:num w:numId="2" w16cid:durableId="1588075844">
    <w:abstractNumId w:val="9"/>
  </w:num>
  <w:num w:numId="3" w16cid:durableId="2024669859">
    <w:abstractNumId w:val="1"/>
  </w:num>
  <w:num w:numId="4" w16cid:durableId="1702171819">
    <w:abstractNumId w:val="8"/>
  </w:num>
  <w:num w:numId="5" w16cid:durableId="460077005">
    <w:abstractNumId w:val="15"/>
  </w:num>
  <w:num w:numId="6" w16cid:durableId="1778669835">
    <w:abstractNumId w:val="18"/>
  </w:num>
  <w:num w:numId="7" w16cid:durableId="1096291501">
    <w:abstractNumId w:val="16"/>
  </w:num>
  <w:num w:numId="8" w16cid:durableId="1946812667">
    <w:abstractNumId w:val="5"/>
  </w:num>
  <w:num w:numId="9" w16cid:durableId="1218325317">
    <w:abstractNumId w:val="2"/>
  </w:num>
  <w:num w:numId="10" w16cid:durableId="861279941">
    <w:abstractNumId w:val="11"/>
  </w:num>
  <w:num w:numId="11" w16cid:durableId="824205523">
    <w:abstractNumId w:val="4"/>
  </w:num>
  <w:num w:numId="12" w16cid:durableId="1036587148">
    <w:abstractNumId w:val="7"/>
  </w:num>
  <w:num w:numId="13" w16cid:durableId="1379092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1424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4451046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29728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056792">
    <w:abstractNumId w:val="10"/>
  </w:num>
  <w:num w:numId="18" w16cid:durableId="756054366">
    <w:abstractNumId w:val="3"/>
  </w:num>
  <w:num w:numId="19" w16cid:durableId="199322586">
    <w:abstractNumId w:val="13"/>
  </w:num>
  <w:num w:numId="20" w16cid:durableId="1455322543">
    <w:abstractNumId w:val="6"/>
  </w:num>
  <w:num w:numId="21" w16cid:durableId="1036737900">
    <w:abstractNumId w:val="21"/>
  </w:num>
  <w:num w:numId="22" w16cid:durableId="71006658">
    <w:abstractNumId w:val="17"/>
  </w:num>
  <w:num w:numId="23" w16cid:durableId="461461049">
    <w:abstractNumId w:val="14"/>
  </w:num>
  <w:num w:numId="24" w16cid:durableId="774903905">
    <w:abstractNumId w:val="20"/>
  </w:num>
  <w:num w:numId="25" w16cid:durableId="1717703808">
    <w:abstractNumId w:val="0"/>
  </w:num>
  <w:num w:numId="26" w16cid:durableId="14115831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76"/>
    <w:rsid w:val="00003135"/>
    <w:rsid w:val="00006212"/>
    <w:rsid w:val="00012D8C"/>
    <w:rsid w:val="00014EAA"/>
    <w:rsid w:val="00024C35"/>
    <w:rsid w:val="0003057C"/>
    <w:rsid w:val="00047726"/>
    <w:rsid w:val="00047B30"/>
    <w:rsid w:val="000516A7"/>
    <w:rsid w:val="000709C2"/>
    <w:rsid w:val="0007329C"/>
    <w:rsid w:val="00081FAC"/>
    <w:rsid w:val="000878F5"/>
    <w:rsid w:val="00087A7A"/>
    <w:rsid w:val="000B2CD7"/>
    <w:rsid w:val="000B7917"/>
    <w:rsid w:val="000D11E9"/>
    <w:rsid w:val="000D22AE"/>
    <w:rsid w:val="000F5BD7"/>
    <w:rsid w:val="0010006E"/>
    <w:rsid w:val="00101CE7"/>
    <w:rsid w:val="00103895"/>
    <w:rsid w:val="00113C40"/>
    <w:rsid w:val="00114289"/>
    <w:rsid w:val="0011765B"/>
    <w:rsid w:val="0012458A"/>
    <w:rsid w:val="00124D6A"/>
    <w:rsid w:val="00130607"/>
    <w:rsid w:val="00145755"/>
    <w:rsid w:val="00146E7F"/>
    <w:rsid w:val="0015369D"/>
    <w:rsid w:val="001550AF"/>
    <w:rsid w:val="00164509"/>
    <w:rsid w:val="0017348D"/>
    <w:rsid w:val="0017391E"/>
    <w:rsid w:val="001770C8"/>
    <w:rsid w:val="001846D7"/>
    <w:rsid w:val="0018661C"/>
    <w:rsid w:val="00191E63"/>
    <w:rsid w:val="001A2FA0"/>
    <w:rsid w:val="001B4D5B"/>
    <w:rsid w:val="001B6B20"/>
    <w:rsid w:val="001E5FBC"/>
    <w:rsid w:val="002011FF"/>
    <w:rsid w:val="00201DBB"/>
    <w:rsid w:val="00215EAF"/>
    <w:rsid w:val="00220EC2"/>
    <w:rsid w:val="00221F73"/>
    <w:rsid w:val="002246D8"/>
    <w:rsid w:val="00227E7E"/>
    <w:rsid w:val="00230708"/>
    <w:rsid w:val="00234684"/>
    <w:rsid w:val="002373BD"/>
    <w:rsid w:val="00251EAF"/>
    <w:rsid w:val="002644CD"/>
    <w:rsid w:val="00273397"/>
    <w:rsid w:val="002870DE"/>
    <w:rsid w:val="00287FB6"/>
    <w:rsid w:val="0029343E"/>
    <w:rsid w:val="002945AF"/>
    <w:rsid w:val="00297754"/>
    <w:rsid w:val="002A543E"/>
    <w:rsid w:val="002D33CD"/>
    <w:rsid w:val="002E15F6"/>
    <w:rsid w:val="002F4330"/>
    <w:rsid w:val="002F45BF"/>
    <w:rsid w:val="002F4C32"/>
    <w:rsid w:val="002F6950"/>
    <w:rsid w:val="002F7F1C"/>
    <w:rsid w:val="0030031F"/>
    <w:rsid w:val="00310E65"/>
    <w:rsid w:val="00316E38"/>
    <w:rsid w:val="00321899"/>
    <w:rsid w:val="00326D12"/>
    <w:rsid w:val="0033063B"/>
    <w:rsid w:val="00335E08"/>
    <w:rsid w:val="00337936"/>
    <w:rsid w:val="00343E41"/>
    <w:rsid w:val="00344257"/>
    <w:rsid w:val="00355184"/>
    <w:rsid w:val="00364555"/>
    <w:rsid w:val="00365B68"/>
    <w:rsid w:val="00365C3F"/>
    <w:rsid w:val="00366093"/>
    <w:rsid w:val="00370746"/>
    <w:rsid w:val="0037649E"/>
    <w:rsid w:val="00377EA9"/>
    <w:rsid w:val="00377F5C"/>
    <w:rsid w:val="00383286"/>
    <w:rsid w:val="00392250"/>
    <w:rsid w:val="003926FB"/>
    <w:rsid w:val="0039341E"/>
    <w:rsid w:val="003937E2"/>
    <w:rsid w:val="003A295E"/>
    <w:rsid w:val="003B60FF"/>
    <w:rsid w:val="003B7C85"/>
    <w:rsid w:val="003D0EB0"/>
    <w:rsid w:val="003D4D49"/>
    <w:rsid w:val="003D56D7"/>
    <w:rsid w:val="003D69DE"/>
    <w:rsid w:val="003E080C"/>
    <w:rsid w:val="003E75AF"/>
    <w:rsid w:val="003F0FBF"/>
    <w:rsid w:val="003F6A76"/>
    <w:rsid w:val="003F7E20"/>
    <w:rsid w:val="00402EDA"/>
    <w:rsid w:val="00403B03"/>
    <w:rsid w:val="00405EC5"/>
    <w:rsid w:val="004235DE"/>
    <w:rsid w:val="004253B7"/>
    <w:rsid w:val="004302CD"/>
    <w:rsid w:val="00430953"/>
    <w:rsid w:val="00453BE2"/>
    <w:rsid w:val="00454808"/>
    <w:rsid w:val="00457429"/>
    <w:rsid w:val="00460BEF"/>
    <w:rsid w:val="004629D6"/>
    <w:rsid w:val="00486C8F"/>
    <w:rsid w:val="00496D73"/>
    <w:rsid w:val="004B6FA3"/>
    <w:rsid w:val="004B766A"/>
    <w:rsid w:val="004C0367"/>
    <w:rsid w:val="004C7E6A"/>
    <w:rsid w:val="004D0DA9"/>
    <w:rsid w:val="004E3AB3"/>
    <w:rsid w:val="004E5C2D"/>
    <w:rsid w:val="004F68C7"/>
    <w:rsid w:val="004F7F66"/>
    <w:rsid w:val="00505104"/>
    <w:rsid w:val="00511F30"/>
    <w:rsid w:val="005229BF"/>
    <w:rsid w:val="00525F4E"/>
    <w:rsid w:val="00540539"/>
    <w:rsid w:val="005437E9"/>
    <w:rsid w:val="005469D1"/>
    <w:rsid w:val="00552137"/>
    <w:rsid w:val="00555C9D"/>
    <w:rsid w:val="0056274C"/>
    <w:rsid w:val="00567355"/>
    <w:rsid w:val="00571A07"/>
    <w:rsid w:val="005751C2"/>
    <w:rsid w:val="0058310F"/>
    <w:rsid w:val="00593E6F"/>
    <w:rsid w:val="00596BD2"/>
    <w:rsid w:val="005A2CFB"/>
    <w:rsid w:val="005A2E0F"/>
    <w:rsid w:val="005A3309"/>
    <w:rsid w:val="005A3F9E"/>
    <w:rsid w:val="005A7DAC"/>
    <w:rsid w:val="005C576E"/>
    <w:rsid w:val="005D1CBA"/>
    <w:rsid w:val="005D51A8"/>
    <w:rsid w:val="005E4FED"/>
    <w:rsid w:val="005E5648"/>
    <w:rsid w:val="005F4FC2"/>
    <w:rsid w:val="006015C4"/>
    <w:rsid w:val="006044C0"/>
    <w:rsid w:val="006069AD"/>
    <w:rsid w:val="00606D3E"/>
    <w:rsid w:val="00614933"/>
    <w:rsid w:val="00616529"/>
    <w:rsid w:val="00642F64"/>
    <w:rsid w:val="00645B11"/>
    <w:rsid w:val="00650102"/>
    <w:rsid w:val="00657546"/>
    <w:rsid w:val="006939FF"/>
    <w:rsid w:val="0069650F"/>
    <w:rsid w:val="0069659F"/>
    <w:rsid w:val="006A26E7"/>
    <w:rsid w:val="006A51B6"/>
    <w:rsid w:val="006A6B08"/>
    <w:rsid w:val="006B2B8E"/>
    <w:rsid w:val="006B37AE"/>
    <w:rsid w:val="006B5F97"/>
    <w:rsid w:val="006C2754"/>
    <w:rsid w:val="006E076F"/>
    <w:rsid w:val="006E1B9C"/>
    <w:rsid w:val="006E4B4D"/>
    <w:rsid w:val="006E711B"/>
    <w:rsid w:val="006F3869"/>
    <w:rsid w:val="007006E0"/>
    <w:rsid w:val="00703549"/>
    <w:rsid w:val="00707778"/>
    <w:rsid w:val="00713DB4"/>
    <w:rsid w:val="007201F2"/>
    <w:rsid w:val="007235EB"/>
    <w:rsid w:val="00735B6A"/>
    <w:rsid w:val="00737D0B"/>
    <w:rsid w:val="0074582E"/>
    <w:rsid w:val="007530AC"/>
    <w:rsid w:val="00755FCB"/>
    <w:rsid w:val="00756A6C"/>
    <w:rsid w:val="00760BC2"/>
    <w:rsid w:val="00762244"/>
    <w:rsid w:val="00763BB1"/>
    <w:rsid w:val="00767178"/>
    <w:rsid w:val="00782D04"/>
    <w:rsid w:val="007863CD"/>
    <w:rsid w:val="00797DFD"/>
    <w:rsid w:val="007A1B7C"/>
    <w:rsid w:val="007B1F79"/>
    <w:rsid w:val="007B67B8"/>
    <w:rsid w:val="007B6CCD"/>
    <w:rsid w:val="007C5D73"/>
    <w:rsid w:val="007D1956"/>
    <w:rsid w:val="007E2173"/>
    <w:rsid w:val="007E5E66"/>
    <w:rsid w:val="007F2D5B"/>
    <w:rsid w:val="007F37AE"/>
    <w:rsid w:val="00803CAE"/>
    <w:rsid w:val="008111F5"/>
    <w:rsid w:val="00821100"/>
    <w:rsid w:val="00824910"/>
    <w:rsid w:val="00840234"/>
    <w:rsid w:val="00841F38"/>
    <w:rsid w:val="0084455A"/>
    <w:rsid w:val="00854D58"/>
    <w:rsid w:val="00860591"/>
    <w:rsid w:val="00867727"/>
    <w:rsid w:val="00867BCB"/>
    <w:rsid w:val="00876528"/>
    <w:rsid w:val="00886BF4"/>
    <w:rsid w:val="00892787"/>
    <w:rsid w:val="008A329C"/>
    <w:rsid w:val="008A37A9"/>
    <w:rsid w:val="008A4EEA"/>
    <w:rsid w:val="008A7AC4"/>
    <w:rsid w:val="008A7C39"/>
    <w:rsid w:val="008C28A4"/>
    <w:rsid w:val="008C68CE"/>
    <w:rsid w:val="008E5775"/>
    <w:rsid w:val="008F61B8"/>
    <w:rsid w:val="00903583"/>
    <w:rsid w:val="00903BD9"/>
    <w:rsid w:val="00915982"/>
    <w:rsid w:val="0092155F"/>
    <w:rsid w:val="00922C88"/>
    <w:rsid w:val="009237F9"/>
    <w:rsid w:val="00936A58"/>
    <w:rsid w:val="0094056A"/>
    <w:rsid w:val="00943CF6"/>
    <w:rsid w:val="00946A00"/>
    <w:rsid w:val="00954590"/>
    <w:rsid w:val="00970888"/>
    <w:rsid w:val="00973418"/>
    <w:rsid w:val="009756FA"/>
    <w:rsid w:val="0097582B"/>
    <w:rsid w:val="00977DA1"/>
    <w:rsid w:val="00981D9F"/>
    <w:rsid w:val="00983C29"/>
    <w:rsid w:val="009841FC"/>
    <w:rsid w:val="009B0960"/>
    <w:rsid w:val="009B39C4"/>
    <w:rsid w:val="009B3FDD"/>
    <w:rsid w:val="009C583B"/>
    <w:rsid w:val="009D40E4"/>
    <w:rsid w:val="009F490D"/>
    <w:rsid w:val="009F5013"/>
    <w:rsid w:val="00A0330D"/>
    <w:rsid w:val="00A04B43"/>
    <w:rsid w:val="00A227B4"/>
    <w:rsid w:val="00A2548F"/>
    <w:rsid w:val="00A30488"/>
    <w:rsid w:val="00A30B23"/>
    <w:rsid w:val="00A37946"/>
    <w:rsid w:val="00A52061"/>
    <w:rsid w:val="00A5581B"/>
    <w:rsid w:val="00A63A2E"/>
    <w:rsid w:val="00A63E43"/>
    <w:rsid w:val="00A663D1"/>
    <w:rsid w:val="00A7248E"/>
    <w:rsid w:val="00A73755"/>
    <w:rsid w:val="00A739E7"/>
    <w:rsid w:val="00A74A3D"/>
    <w:rsid w:val="00A80193"/>
    <w:rsid w:val="00A80336"/>
    <w:rsid w:val="00A80524"/>
    <w:rsid w:val="00A90E85"/>
    <w:rsid w:val="00A949C4"/>
    <w:rsid w:val="00A95683"/>
    <w:rsid w:val="00A95FDF"/>
    <w:rsid w:val="00AA5B63"/>
    <w:rsid w:val="00AA74C7"/>
    <w:rsid w:val="00AB34B0"/>
    <w:rsid w:val="00AC1F6A"/>
    <w:rsid w:val="00AC4007"/>
    <w:rsid w:val="00AD6978"/>
    <w:rsid w:val="00AE2803"/>
    <w:rsid w:val="00AE3412"/>
    <w:rsid w:val="00AE6A17"/>
    <w:rsid w:val="00AE770B"/>
    <w:rsid w:val="00AF32F0"/>
    <w:rsid w:val="00AF643F"/>
    <w:rsid w:val="00B00441"/>
    <w:rsid w:val="00B11B6D"/>
    <w:rsid w:val="00B1537A"/>
    <w:rsid w:val="00B34247"/>
    <w:rsid w:val="00B400AE"/>
    <w:rsid w:val="00B518B1"/>
    <w:rsid w:val="00B57B59"/>
    <w:rsid w:val="00B61814"/>
    <w:rsid w:val="00B71A38"/>
    <w:rsid w:val="00B745E1"/>
    <w:rsid w:val="00B87B98"/>
    <w:rsid w:val="00B942E4"/>
    <w:rsid w:val="00B945C0"/>
    <w:rsid w:val="00BA384E"/>
    <w:rsid w:val="00BA47B3"/>
    <w:rsid w:val="00BC11C1"/>
    <w:rsid w:val="00BC3AEC"/>
    <w:rsid w:val="00BD25B4"/>
    <w:rsid w:val="00BD648A"/>
    <w:rsid w:val="00BE7F43"/>
    <w:rsid w:val="00BF486C"/>
    <w:rsid w:val="00BF6510"/>
    <w:rsid w:val="00C03692"/>
    <w:rsid w:val="00C04724"/>
    <w:rsid w:val="00C100DA"/>
    <w:rsid w:val="00C102A5"/>
    <w:rsid w:val="00C10474"/>
    <w:rsid w:val="00C17E01"/>
    <w:rsid w:val="00C20AD3"/>
    <w:rsid w:val="00C27A3F"/>
    <w:rsid w:val="00C34AE2"/>
    <w:rsid w:val="00C43117"/>
    <w:rsid w:val="00C55D00"/>
    <w:rsid w:val="00C600E8"/>
    <w:rsid w:val="00C72AF7"/>
    <w:rsid w:val="00C73650"/>
    <w:rsid w:val="00C739BD"/>
    <w:rsid w:val="00C76618"/>
    <w:rsid w:val="00C819D0"/>
    <w:rsid w:val="00C96950"/>
    <w:rsid w:val="00CA5F6A"/>
    <w:rsid w:val="00CA6F45"/>
    <w:rsid w:val="00CC0CB0"/>
    <w:rsid w:val="00CC2CB7"/>
    <w:rsid w:val="00CC3D16"/>
    <w:rsid w:val="00CC5EDF"/>
    <w:rsid w:val="00CD54F2"/>
    <w:rsid w:val="00CD58CF"/>
    <w:rsid w:val="00CD5BD9"/>
    <w:rsid w:val="00CD6EE2"/>
    <w:rsid w:val="00CE7B67"/>
    <w:rsid w:val="00CF3414"/>
    <w:rsid w:val="00D04B65"/>
    <w:rsid w:val="00D05537"/>
    <w:rsid w:val="00D057E1"/>
    <w:rsid w:val="00D077A2"/>
    <w:rsid w:val="00D165CE"/>
    <w:rsid w:val="00D17FF9"/>
    <w:rsid w:val="00D22929"/>
    <w:rsid w:val="00D24FA8"/>
    <w:rsid w:val="00D335CD"/>
    <w:rsid w:val="00D33B11"/>
    <w:rsid w:val="00D5167D"/>
    <w:rsid w:val="00D5418E"/>
    <w:rsid w:val="00D573A4"/>
    <w:rsid w:val="00D8505B"/>
    <w:rsid w:val="00D90940"/>
    <w:rsid w:val="00D944E5"/>
    <w:rsid w:val="00DA161A"/>
    <w:rsid w:val="00DA21F4"/>
    <w:rsid w:val="00DA3B59"/>
    <w:rsid w:val="00DA7498"/>
    <w:rsid w:val="00DB6FBB"/>
    <w:rsid w:val="00DD3676"/>
    <w:rsid w:val="00DE26B5"/>
    <w:rsid w:val="00DE714F"/>
    <w:rsid w:val="00DF46A9"/>
    <w:rsid w:val="00DF4DD7"/>
    <w:rsid w:val="00E04BA8"/>
    <w:rsid w:val="00E06CDA"/>
    <w:rsid w:val="00E07BC5"/>
    <w:rsid w:val="00E07DE1"/>
    <w:rsid w:val="00E223B2"/>
    <w:rsid w:val="00E24B6D"/>
    <w:rsid w:val="00E30562"/>
    <w:rsid w:val="00E37171"/>
    <w:rsid w:val="00E37F27"/>
    <w:rsid w:val="00E4143E"/>
    <w:rsid w:val="00E42A84"/>
    <w:rsid w:val="00E502D1"/>
    <w:rsid w:val="00E53BAD"/>
    <w:rsid w:val="00E54E37"/>
    <w:rsid w:val="00E5617C"/>
    <w:rsid w:val="00E62EAD"/>
    <w:rsid w:val="00E73DF1"/>
    <w:rsid w:val="00E744AA"/>
    <w:rsid w:val="00E751B5"/>
    <w:rsid w:val="00E86BEA"/>
    <w:rsid w:val="00E95FDB"/>
    <w:rsid w:val="00E97A29"/>
    <w:rsid w:val="00EA3C8B"/>
    <w:rsid w:val="00EA72E4"/>
    <w:rsid w:val="00EB07C7"/>
    <w:rsid w:val="00EC49E4"/>
    <w:rsid w:val="00EC4ECE"/>
    <w:rsid w:val="00EC60FA"/>
    <w:rsid w:val="00EE388A"/>
    <w:rsid w:val="00F058D7"/>
    <w:rsid w:val="00F0665E"/>
    <w:rsid w:val="00F14522"/>
    <w:rsid w:val="00F15C49"/>
    <w:rsid w:val="00F22AC8"/>
    <w:rsid w:val="00F242AE"/>
    <w:rsid w:val="00F302F0"/>
    <w:rsid w:val="00F34318"/>
    <w:rsid w:val="00F42B81"/>
    <w:rsid w:val="00F45E21"/>
    <w:rsid w:val="00F51FE8"/>
    <w:rsid w:val="00F5390B"/>
    <w:rsid w:val="00F60A15"/>
    <w:rsid w:val="00F65FDA"/>
    <w:rsid w:val="00F6717F"/>
    <w:rsid w:val="00F675EE"/>
    <w:rsid w:val="00F70E00"/>
    <w:rsid w:val="00F73ABA"/>
    <w:rsid w:val="00F74B94"/>
    <w:rsid w:val="00F84EF1"/>
    <w:rsid w:val="00FA0E56"/>
    <w:rsid w:val="00FA1C71"/>
    <w:rsid w:val="00FA382B"/>
    <w:rsid w:val="00FA47CA"/>
    <w:rsid w:val="00FB6663"/>
    <w:rsid w:val="00FB7D8A"/>
    <w:rsid w:val="00FD0F05"/>
    <w:rsid w:val="00FD41FB"/>
    <w:rsid w:val="00FD5B46"/>
    <w:rsid w:val="00FD75F7"/>
    <w:rsid w:val="00FE4BDC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82B"/>
  <w15:chartTrackingRefBased/>
  <w15:docId w15:val="{618BE88A-B825-42CB-9A36-F66E214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76"/>
    <w:rPr>
      <w:kern w:val="0"/>
      <w14:ligatures w14:val="none"/>
    </w:rPr>
  </w:style>
  <w:style w:type="paragraph" w:styleId="Ttulo2">
    <w:name w:val="heading 2"/>
    <w:basedOn w:val="Normal"/>
    <w:link w:val="Ttulo2Char"/>
    <w:uiPriority w:val="1"/>
    <w:qFormat/>
    <w:rsid w:val="003F6A76"/>
    <w:pPr>
      <w:widowControl w:val="0"/>
      <w:autoSpaceDE w:val="0"/>
      <w:autoSpaceDN w:val="0"/>
      <w:spacing w:after="0" w:line="240" w:lineRule="auto"/>
      <w:ind w:left="509" w:hanging="331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3F6A76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F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A7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F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A76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6A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6A7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3F6A76"/>
    <w:rPr>
      <w:vertAlign w:val="superscript"/>
    </w:rPr>
  </w:style>
  <w:style w:type="paragraph" w:styleId="PargrafodaLista">
    <w:name w:val="List Paragraph"/>
    <w:basedOn w:val="Normal"/>
    <w:qFormat/>
    <w:rsid w:val="003F6A76"/>
    <w:pPr>
      <w:ind w:left="720"/>
      <w:contextualSpacing/>
    </w:pPr>
  </w:style>
  <w:style w:type="table" w:styleId="Tabelacomgrade">
    <w:name w:val="Table Grid"/>
    <w:basedOn w:val="Tabelanormal"/>
    <w:uiPriority w:val="39"/>
    <w:rsid w:val="003F6A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6A7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A76"/>
    <w:rPr>
      <w:color w:val="605E5C"/>
      <w:shd w:val="clear" w:color="auto" w:fill="E1DFDD"/>
    </w:rPr>
  </w:style>
  <w:style w:type="character" w:customStyle="1" w:styleId="celnlef">
    <w:name w:val="celnlef"/>
    <w:basedOn w:val="Fontepargpadro"/>
    <w:rsid w:val="003F6A76"/>
  </w:style>
  <w:style w:type="paragraph" w:styleId="SemEspaamento">
    <w:name w:val="No Spacing"/>
    <w:link w:val="SemEspaamentoChar"/>
    <w:uiPriority w:val="1"/>
    <w:qFormat/>
    <w:rsid w:val="003F6A76"/>
    <w:pPr>
      <w:spacing w:after="0" w:line="240" w:lineRule="auto"/>
    </w:pPr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F6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6A76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A330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5A3309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555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character" w:customStyle="1" w:styleId="fontstyle01">
    <w:name w:val="fontstyle01"/>
    <w:basedOn w:val="Fontepargpadro"/>
    <w:rsid w:val="00BA384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A384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Forte">
    <w:name w:val="Strong"/>
    <w:basedOn w:val="Fontepargpadro"/>
    <w:uiPriority w:val="22"/>
    <w:qFormat/>
    <w:rsid w:val="00E53BAD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86C8F"/>
    <w:rPr>
      <w:kern w:val="0"/>
      <w14:ligatures w14:val="none"/>
    </w:rPr>
  </w:style>
  <w:style w:type="paragraph" w:customStyle="1" w:styleId="Normal1">
    <w:name w:val="Normal1"/>
    <w:basedOn w:val="Normal"/>
    <w:rsid w:val="00A5581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8213con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3752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6</cp:revision>
  <cp:lastPrinted>2024-07-17T09:58:00Z</cp:lastPrinted>
  <dcterms:created xsi:type="dcterms:W3CDTF">2024-08-30T17:38:00Z</dcterms:created>
  <dcterms:modified xsi:type="dcterms:W3CDTF">2024-09-17T19:39:00Z</dcterms:modified>
</cp:coreProperties>
</file>