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DA8D3" w14:textId="66240B3B" w:rsidR="0016083A" w:rsidRPr="00CB480C" w:rsidRDefault="001358E7" w:rsidP="00EB64C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8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0DE" w:rsidRPr="00CB480C">
        <w:rPr>
          <w:rFonts w:ascii="Times New Roman" w:hAnsi="Times New Roman" w:cs="Times New Roman"/>
          <w:b/>
          <w:sz w:val="24"/>
          <w:szCs w:val="24"/>
        </w:rPr>
        <w:t>SECRETÁRIA DE EDUCAÇÃO, CULTURA E ESPORTES</w:t>
      </w:r>
    </w:p>
    <w:p w14:paraId="33A295FF" w14:textId="43C6F6B2" w:rsidR="0016083A" w:rsidRPr="00CB480C" w:rsidRDefault="0016083A" w:rsidP="00EB64C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80C">
        <w:rPr>
          <w:rFonts w:ascii="Times New Roman" w:hAnsi="Times New Roman" w:cs="Times New Roman"/>
          <w:b/>
          <w:sz w:val="24"/>
          <w:szCs w:val="24"/>
        </w:rPr>
        <w:t>Solicitação nº</w:t>
      </w:r>
      <w:r w:rsidR="00091308" w:rsidRPr="00CB480C">
        <w:rPr>
          <w:rFonts w:ascii="Times New Roman" w:hAnsi="Times New Roman" w:cs="Times New Roman"/>
          <w:b/>
          <w:sz w:val="24"/>
          <w:szCs w:val="24"/>
        </w:rPr>
        <w:t xml:space="preserve"> 031</w:t>
      </w:r>
      <w:r w:rsidRPr="00CB480C">
        <w:rPr>
          <w:rFonts w:ascii="Times New Roman" w:hAnsi="Times New Roman" w:cs="Times New Roman"/>
          <w:b/>
          <w:sz w:val="24"/>
          <w:szCs w:val="24"/>
        </w:rPr>
        <w:t>/2024</w:t>
      </w:r>
    </w:p>
    <w:p w14:paraId="36C35A78" w14:textId="77777777" w:rsidR="0016083A" w:rsidRPr="00CB480C" w:rsidRDefault="0016083A" w:rsidP="00EB64C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D160E1" w14:textId="7A0F9E3A" w:rsidR="0016083A" w:rsidRPr="00CB480C" w:rsidRDefault="0016083A" w:rsidP="00463A5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80C">
        <w:rPr>
          <w:rFonts w:ascii="Times New Roman" w:hAnsi="Times New Roman" w:cs="Times New Roman"/>
          <w:b/>
          <w:sz w:val="24"/>
          <w:szCs w:val="24"/>
        </w:rPr>
        <w:t>ESTUDO TÉCNICO PRELIMINAR</w:t>
      </w:r>
    </w:p>
    <w:tbl>
      <w:tblPr>
        <w:tblStyle w:val="Tabelacomgrade"/>
        <w:tblW w:w="10632" w:type="dxa"/>
        <w:tblInd w:w="-998" w:type="dxa"/>
        <w:tblLook w:val="04A0" w:firstRow="1" w:lastRow="0" w:firstColumn="1" w:lastColumn="0" w:noHBand="0" w:noVBand="1"/>
      </w:tblPr>
      <w:tblGrid>
        <w:gridCol w:w="924"/>
        <w:gridCol w:w="9708"/>
      </w:tblGrid>
      <w:tr w:rsidR="00EB64C1" w:rsidRPr="00CB480C" w14:paraId="06161EA5" w14:textId="77777777" w:rsidTr="00B95A14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B83A5" w14:textId="77777777" w:rsidR="00EB64C1" w:rsidRPr="00CB480C" w:rsidRDefault="00EB64C1" w:rsidP="00EB64C1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b/>
                <w:sz w:val="24"/>
                <w:szCs w:val="24"/>
              </w:rPr>
              <w:t>ELEMENTOS</w:t>
            </w:r>
          </w:p>
        </w:tc>
      </w:tr>
      <w:tr w:rsidR="0016083A" w:rsidRPr="00CB480C" w14:paraId="52861951" w14:textId="77777777" w:rsidTr="0016083A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26148" w14:textId="77777777" w:rsidR="0016083A" w:rsidRPr="00CB480C" w:rsidRDefault="0016083A" w:rsidP="003501CB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7AC99F" w14:textId="0C76FB10" w:rsidR="0016083A" w:rsidRPr="00CB480C" w:rsidRDefault="0016083A" w:rsidP="003501C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 da necessidade da contratação, considerado o problema a ser resolvido sob a perspectiva do interesse público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FAA70D" w14:textId="0298F459" w:rsidR="000C3F0D" w:rsidRPr="00CB480C" w:rsidRDefault="009D0B27" w:rsidP="003501C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Este Estudo Técnico Preliminar - ETP - tem como objetivo assegurar a viabilidade técnica e a razoabilidade da contratação pública para a aquisição de livros literários para atender as escolas da rede municipal de ensino, servindo como base para a elaboração do Termo de Referência, de acordo com a Lei 14.133/2021.</w:t>
            </w:r>
          </w:p>
          <w:p w14:paraId="62A43FEC" w14:textId="77C0C40C" w:rsidR="009D0B27" w:rsidRPr="00CB480C" w:rsidRDefault="009D0B27" w:rsidP="009D0B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Justifica-se através do presente, a compra de obras literárias para as escolas da rede municipal de ensino de PALMITOS - SC, uma vez que o atual acervo se encontra insuficiente diante do quantitativo de alunos e também pelo uso contínuo do mesmo.</w:t>
            </w:r>
          </w:p>
          <w:p w14:paraId="5F0EF41C" w14:textId="76AA9EFA" w:rsidR="009D0B27" w:rsidRPr="00CB480C" w:rsidRDefault="009D0B27" w:rsidP="00B32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Além disso, vale destacar que as obras são utilizadas diariamente nas rodas de leitura, nos planejamentos dos professores como instrumentos para o desenvolvimento de atividades pedagógicas, bem como são disponibilizados para o manuseio pelas crianças/adolescentes que, inevitavelmente, acabam causando desgaste/deterioração nos livros.</w:t>
            </w:r>
          </w:p>
          <w:p w14:paraId="32D3BEA6" w14:textId="392E0B21" w:rsidR="009D0B27" w:rsidRPr="00CB480C" w:rsidRDefault="009D0B27" w:rsidP="009D0B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Ressalta-se que as obras integrantes dos acervos das escolas são entregues em empréstimo aos alunos e/ou familiares, quando menores, para que realizem a leitura em casa, possibilitando o fortalecimento dos vínculos criança-família e família-escola.</w:t>
            </w:r>
          </w:p>
          <w:p w14:paraId="0CB89656" w14:textId="461B8587" w:rsidR="009D0B27" w:rsidRPr="00CB480C" w:rsidRDefault="009D0B27" w:rsidP="009D0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Cabe mencionar ainda que o processo de escolha para compor os acervos literários das escolas municipais, realizada pelas Coordenadoras Técnico Pedagógicas da Secretaria Municipal de Educação, foi considerado a princípio dois critérios, que se destacam, sendo eles: as obras literárias estão de acordo com os objetivos de aprendizagem e desenvolvimento para a Educação Infantil e de acordo com o desenvolvimento das competências e habilidades para o Ensino Fundamental, fundamentados pela Base Nacional Comum Curricular; as obras estão em consonância com a proposta pedagógica da rede municipal de ensino.</w:t>
            </w:r>
          </w:p>
          <w:p w14:paraId="6D04DB28" w14:textId="4C7BA55F" w:rsidR="009D0B27" w:rsidRPr="00CB480C" w:rsidRDefault="009D0B27" w:rsidP="009D0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Após a observância das obras atenderem aos critérios supracitados, outros critérios foram utilizados para dar continuidade ao processo de escolha, como: títulos novos para ampliação do acervo das escolas; títulos que já fazem parte do acervo e necessitam de reposição pela deterioração relacionada ao tempo de uso; livro de boa qualidade em relação aos materiais utilizados para sua confecção; obras com textos, e tipos de letras de acordo com a faixa etária; boas ilustrações; diversidade de tipologia textual; diversidade de autoria; diversidade de editoras.</w:t>
            </w:r>
          </w:p>
          <w:p w14:paraId="5652065E" w14:textId="3E840DCC" w:rsidR="009D0B27" w:rsidRPr="00CB480C" w:rsidRDefault="009D0B27" w:rsidP="009D0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A proposta da rede municipal de ensino considera tanto a leitura expressiva, realizada pelo professor cotidianamente, como a leitura por alunos, práticas essenciais no processo de ensino-aprendizagem dos educandos. Portanto, justifica-se a escolha criteriosa das obras que compõem os acervos literários das escolas.</w:t>
            </w:r>
          </w:p>
          <w:p w14:paraId="763F17CF" w14:textId="1750A1E0" w:rsidR="009D0B27" w:rsidRPr="00CB480C" w:rsidRDefault="009D0B27" w:rsidP="00B32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 xml:space="preserve">Dessa forma, a aquisição de mais unidades literárias justifica-se, uma vez que vem ao encontro do incentivo à leitura, e sua importância se torna imensurável tanto para a vida pessoal do aluno quanto para a futura vida profissional, proporcionando senso crítico mais apurado, expansão do vocabulário, melhora significativa na escrita, maior capacidade de persuasão, abertura e disposição para aprender com o outro, ampliação do repertório cultural, maior qualidade nas relações interpessoais, autodesenvolvimento contínuo, dentre outros benefícios. </w:t>
            </w:r>
          </w:p>
          <w:p w14:paraId="4EDB6A34" w14:textId="225F0BBF" w:rsidR="00E9557B" w:rsidRPr="00CB480C" w:rsidRDefault="00E9557B" w:rsidP="00350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83A" w:rsidRPr="00CB480C" w14:paraId="53252FA7" w14:textId="77777777" w:rsidTr="0016083A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61CC0" w14:textId="77777777" w:rsidR="0016083A" w:rsidRPr="00CB480C" w:rsidRDefault="0016083A" w:rsidP="003501CB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9FA46" w14:textId="77777777" w:rsidR="0016083A" w:rsidRPr="00CB480C" w:rsidRDefault="0016083A" w:rsidP="003501C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Previsão no plano de contratações anual </w:t>
            </w:r>
          </w:p>
          <w:p w14:paraId="13DE530F" w14:textId="0B5EBEC8" w:rsidR="0016083A" w:rsidRPr="00CB480C" w:rsidRDefault="0016083A" w:rsidP="00B3286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A Prefeitura Municipal de Palmitos não conta com plano de contratação anual.</w:t>
            </w:r>
          </w:p>
        </w:tc>
      </w:tr>
      <w:tr w:rsidR="0016083A" w:rsidRPr="00CB480C" w14:paraId="36411355" w14:textId="77777777" w:rsidTr="0016083A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0544" w14:textId="77777777" w:rsidR="0016083A" w:rsidRPr="00CB480C" w:rsidRDefault="0016083A" w:rsidP="003501CB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D53F" w14:textId="77777777" w:rsidR="0016083A" w:rsidRPr="00CB480C" w:rsidRDefault="0016083A" w:rsidP="003501C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Requisitos para contratação</w:t>
            </w:r>
          </w:p>
          <w:p w14:paraId="5D60CD32" w14:textId="77777777" w:rsidR="0016083A" w:rsidRPr="00CB480C" w:rsidRDefault="0016083A" w:rsidP="003501C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A empresa contratada deverá:</w:t>
            </w:r>
          </w:p>
          <w:p w14:paraId="65ACCC48" w14:textId="7B6D60DC" w:rsidR="0016083A" w:rsidRPr="00CB480C" w:rsidRDefault="0016083A" w:rsidP="003501CB">
            <w:pPr>
              <w:pStyle w:val="PargrafodaLista"/>
              <w:numPr>
                <w:ilvl w:val="0"/>
                <w:numId w:val="6"/>
              </w:num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Fornecer material de ótima qualidade com eficiência e rapidez e que atenda a necessidade de cada secretaria municipal.</w:t>
            </w:r>
          </w:p>
          <w:p w14:paraId="3125CD2F" w14:textId="5CB25DA2" w:rsidR="0016083A" w:rsidRPr="00CB480C" w:rsidRDefault="0016083A" w:rsidP="003501CB">
            <w:pPr>
              <w:pStyle w:val="PargrafodaLista"/>
              <w:numPr>
                <w:ilvl w:val="0"/>
                <w:numId w:val="6"/>
              </w:num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Atender</w:t>
            </w:r>
            <w:r w:rsidRPr="00CB48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às</w:t>
            </w:r>
            <w:r w:rsidRPr="00CB48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solicitações</w:t>
            </w:r>
            <w:r w:rsidRPr="00CB48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  <w:r w:rsidRPr="00CB48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prazos</w:t>
            </w:r>
            <w:r w:rsidRPr="00CB48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estipulados sob pena de notificação.</w:t>
            </w:r>
          </w:p>
          <w:p w14:paraId="123D548D" w14:textId="192786EB" w:rsidR="0016083A" w:rsidRPr="00CB480C" w:rsidRDefault="0016083A" w:rsidP="003501CB">
            <w:pPr>
              <w:pStyle w:val="PargrafodaLista"/>
              <w:widowControl w:val="0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78"/>
                <w:tab w:val="left" w:pos="730"/>
              </w:tabs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Responder</w:t>
            </w:r>
            <w:r w:rsidRPr="00CB48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CB48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todos</w:t>
            </w:r>
            <w:r w:rsidRPr="00CB48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CB48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ônus</w:t>
            </w:r>
            <w:r w:rsidRPr="00CB48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referentes</w:t>
            </w:r>
            <w:r w:rsidRPr="00CB48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ao</w:t>
            </w:r>
            <w:r w:rsidRPr="00CB48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fornecimento</w:t>
            </w:r>
            <w:r w:rsidRPr="00CB48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r w:rsidRPr="00CB48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contratado,</w:t>
            </w:r>
            <w:r w:rsidRPr="00CB48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tais</w:t>
            </w:r>
            <w:r w:rsidRPr="00CB48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como</w:t>
            </w:r>
            <w:r w:rsidRPr="00CB48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fretes,</w:t>
            </w:r>
            <w:r w:rsidRPr="00CB48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impostos,</w:t>
            </w:r>
            <w:r w:rsidRPr="00CB48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seguros,</w:t>
            </w:r>
            <w:r w:rsidRPr="00CB480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encargos trabalhistas, previdenciários, fiscais e comerciais, decorrentes do objeto e apresentar os respectivos</w:t>
            </w:r>
            <w:r w:rsidRPr="00CB48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comprovantes,</w:t>
            </w:r>
            <w:r w:rsidRPr="00CB48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quando</w:t>
            </w:r>
            <w:r w:rsidRPr="00CB48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solicitados.</w:t>
            </w:r>
          </w:p>
          <w:p w14:paraId="55E15BD8" w14:textId="2613F5C3" w:rsidR="0016083A" w:rsidRPr="00CB480C" w:rsidRDefault="0016083A" w:rsidP="003501CB">
            <w:pPr>
              <w:pStyle w:val="PargrafodaLista"/>
              <w:widowControl w:val="0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78"/>
                <w:tab w:val="left" w:pos="730"/>
              </w:tabs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  <w:r w:rsidRPr="00CB48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subcontratar</w:t>
            </w:r>
            <w:r w:rsidRPr="00CB48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CB48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transferir</w:t>
            </w:r>
            <w:r w:rsidRPr="00CB48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B48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outrem,</w:t>
            </w:r>
            <w:r w:rsidRPr="00CB48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CB48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todo</w:t>
            </w:r>
            <w:r w:rsidRPr="00CB48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CB48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CB48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parte,</w:t>
            </w:r>
            <w:r w:rsidRPr="00CB48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B48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objeto</w:t>
            </w:r>
            <w:r w:rsidRPr="00CB48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CB48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contratação, sem prévia anuência do Contratante. Caso ocorra a subcontratação, mesmo que autorizada pelo</w:t>
            </w:r>
            <w:r w:rsidRPr="00CB48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Contratante,</w:t>
            </w:r>
            <w:r w:rsidRPr="00CB48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r w:rsidRPr="00CB48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  <w:r w:rsidRPr="00CB48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CB48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responsabilizará</w:t>
            </w:r>
            <w:r w:rsidRPr="00CB48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CB48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qualquer</w:t>
            </w:r>
            <w:r w:rsidRPr="00CB48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obrigação</w:t>
            </w:r>
            <w:r w:rsidRPr="00CB48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CB48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encargo</w:t>
            </w:r>
            <w:r w:rsidRPr="00CB48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CB48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subcontratado.</w:t>
            </w:r>
          </w:p>
          <w:p w14:paraId="418D5745" w14:textId="50CDD1CF" w:rsidR="0016083A" w:rsidRPr="00CB480C" w:rsidRDefault="0016083A" w:rsidP="003501CB">
            <w:pPr>
              <w:pStyle w:val="PargrafodaLista"/>
              <w:widowControl w:val="0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78"/>
                <w:tab w:val="left" w:pos="83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Cumprir</w:t>
            </w:r>
            <w:r w:rsidRPr="00CB48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B48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objeto</w:t>
            </w:r>
            <w:r w:rsidRPr="00CB48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CB48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contrato</w:t>
            </w:r>
            <w:r w:rsidRPr="00CB48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estritamente</w:t>
            </w:r>
            <w:r w:rsidRPr="00CB48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B48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acordo</w:t>
            </w:r>
            <w:r w:rsidRPr="00CB48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Pr="00CB48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CB48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normas</w:t>
            </w:r>
            <w:r w:rsidRPr="00CB48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r w:rsidRPr="00CB48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regulamentam</w:t>
            </w:r>
            <w:r w:rsidRPr="00CB48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B48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objeto</w:t>
            </w:r>
            <w:r w:rsidRPr="00CB48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CB480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contratação.</w:t>
            </w:r>
          </w:p>
          <w:p w14:paraId="2085897C" w14:textId="41BF015E" w:rsidR="00405D31" w:rsidRPr="00CB480C" w:rsidRDefault="00BB07BE" w:rsidP="003501CB">
            <w:pPr>
              <w:pStyle w:val="PargrafodaLista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 xml:space="preserve">Todo fornecimento deverá vir acompanhado de um recibo de entrega contendo o quantitativo de cada produto, conforme unidade de fornecimento, e o nome do solicitante, devendo uma via ser entregue ao servidor designado pela Administração para receber os produtos.  </w:t>
            </w:r>
          </w:p>
          <w:p w14:paraId="78712742" w14:textId="0D60F440" w:rsidR="00912109" w:rsidRPr="00CB480C" w:rsidRDefault="00BB07BE" w:rsidP="002C7E3E">
            <w:pPr>
              <w:pStyle w:val="PargrafodaLista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Os produtos deverão ser entregues, exclusivamente às expensas do contratado, as quais inclui despesas com frete, embalagens, encargos e quaisquer outras necessárias para o fornecimento do produto.</w:t>
            </w:r>
          </w:p>
          <w:p w14:paraId="6C84CE72" w14:textId="5B86F458" w:rsidR="00AD22DB" w:rsidRPr="00CB480C" w:rsidRDefault="00912109" w:rsidP="00912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Nesta seção estão descritas as características de uma solução que atenda aos requisitos essenciais para os itens a serem adquiridos. Vale ressaltar que dentre as diversas características de obras literárias ofertadas no mercado, espera-se que os itens a serem contratados:</w:t>
            </w:r>
          </w:p>
          <w:p w14:paraId="6B2CFD25" w14:textId="77777777" w:rsidR="00912109" w:rsidRPr="00CB480C" w:rsidRDefault="00912109" w:rsidP="00912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a) Ofereçam conteúdos que possam ser trabalhados em escolas;</w:t>
            </w:r>
          </w:p>
          <w:p w14:paraId="37F859BF" w14:textId="77777777" w:rsidR="00912109" w:rsidRPr="00CB480C" w:rsidRDefault="00912109" w:rsidP="00912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b) Sejam escritos na norma culta padrão da Língua Portuguesa;</w:t>
            </w:r>
          </w:p>
          <w:p w14:paraId="4D97BE0A" w14:textId="77777777" w:rsidR="00912109" w:rsidRPr="00CB480C" w:rsidRDefault="00912109" w:rsidP="00912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c) Sejam confeccionados em material resistente e durável;</w:t>
            </w:r>
          </w:p>
          <w:p w14:paraId="516274AD" w14:textId="77777777" w:rsidR="00912109" w:rsidRPr="00CB480C" w:rsidRDefault="00912109" w:rsidP="00912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d) Contenham a linguagem e o uso de imagens adequadas para a faixa etária indicada;</w:t>
            </w:r>
          </w:p>
          <w:p w14:paraId="4922F208" w14:textId="77777777" w:rsidR="00912109" w:rsidRPr="00CB480C" w:rsidRDefault="00912109" w:rsidP="00912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e) Tragam diversidade de ideias que promovam a reflexão no aluno;</w:t>
            </w:r>
          </w:p>
          <w:p w14:paraId="1AEDF79D" w14:textId="6358BD8A" w:rsidR="0016083A" w:rsidRPr="00CB480C" w:rsidRDefault="00912109" w:rsidP="00B328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f) Observem os requisitos ambientais.</w:t>
            </w:r>
            <w:r w:rsidR="00CC0AB2" w:rsidRPr="00CB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6083A" w:rsidRPr="00CB480C" w14:paraId="0E437FB8" w14:textId="77777777" w:rsidTr="0016083A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80C9" w14:textId="77777777" w:rsidR="0016083A" w:rsidRPr="00CB480C" w:rsidRDefault="0016083A" w:rsidP="003501CB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A837" w14:textId="77777777" w:rsidR="0016083A" w:rsidRPr="00CB480C" w:rsidRDefault="0016083A" w:rsidP="003501C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Levantamento de mercado, que consiste na análise das alternativas possíveis, e justificativa técnica e econômica da escolha do tipo de solução a contratar</w:t>
            </w:r>
          </w:p>
          <w:p w14:paraId="1585BDEA" w14:textId="77777777" w:rsidR="00B32861" w:rsidRPr="00CB480C" w:rsidRDefault="00B32861" w:rsidP="00B3286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4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 levantamento realizado no mercado, foram constatadas contratações similares realizadas por outros órgãos públicos, contudo nenhum que se utiliza de novos modelos de tecnologia metodologia e inovação para esse objeto, mediante isso, o município deverá adotar a metodologia tradicional para a realização da almejada contratação através de procedimento licitatório específico para o caso, o qual trará maior custo benefício</w:t>
            </w:r>
            <w:r w:rsidRPr="00CB48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305A18AD" w14:textId="77777777" w:rsidR="00B32861" w:rsidRPr="00CB480C" w:rsidRDefault="00B32861" w:rsidP="00B328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Ressaltamos ainda que para que ocorra a presente contratação não será necessária a realização de consulta pública considerando trata-se de objeto comum. E por fim declaramos que o objeto do presente termo se enquadra como bem comum cujos padrões de desempenho e qualidade possam ser objetivamente definidos por meio de especificações usuais no mercado.</w:t>
            </w:r>
          </w:p>
          <w:p w14:paraId="0B71733A" w14:textId="77777777" w:rsidR="00B32861" w:rsidRPr="00CB480C" w:rsidRDefault="00B32861" w:rsidP="00B328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Ainda, na busca pelo valor final desta contratação, foi fundamental priorizar uma média do custo viável, uma vez que atende plenamente às necessidades do local. Tal abordagem é respaldada pelo </w:t>
            </w:r>
            <w:r w:rsidRPr="00CB4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princípio da economicidade, que visa assegurar a eficiente utilização dos recursos públicos, os orçamentos usados para fazer a média da tabela estão em anexo.</w:t>
            </w:r>
          </w:p>
          <w:p w14:paraId="6B17E1EF" w14:textId="3A639A28" w:rsidR="007C6310" w:rsidRPr="00CB480C" w:rsidRDefault="00B32861" w:rsidP="00B3286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 por fim, destacamos a contratação como solução válida para o Saneamento da necessidade</w:t>
            </w:r>
            <w:r w:rsidR="00AD22DB" w:rsidRPr="00CB48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083A" w:rsidRPr="00CB480C" w14:paraId="001FD89E" w14:textId="77777777" w:rsidTr="0016083A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76CEA" w14:textId="77777777" w:rsidR="0016083A" w:rsidRPr="00CB480C" w:rsidRDefault="0016083A" w:rsidP="003501CB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7816772"/>
          </w:p>
        </w:tc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A3A41" w14:textId="77777777" w:rsidR="0016083A" w:rsidRPr="00CB480C" w:rsidRDefault="0016083A" w:rsidP="003501C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Estimativas das quantidades para a contratação, acompanhadas das memórias de cálculo e dos documentos que lhes dão suporte, que considerem interdependências com outras contratações, de modo a possibilitar economia de escala.</w:t>
            </w:r>
          </w:p>
          <w:p w14:paraId="7CF93980" w14:textId="02FDBACB" w:rsidR="00CC0AB2" w:rsidRPr="00CB480C" w:rsidRDefault="00AD22DB" w:rsidP="00B3286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A estimativa de quantidades foi definida a partir da realização de um levantamento junto às unidades escolares municipais a fim de saber a real necessidade de aquisição de obras literárias.</w:t>
            </w:r>
          </w:p>
        </w:tc>
        <w:bookmarkEnd w:id="0"/>
      </w:tr>
      <w:tr w:rsidR="0016083A" w:rsidRPr="00CB480C" w14:paraId="707B956C" w14:textId="77777777" w:rsidTr="0016083A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5D547" w14:textId="77777777" w:rsidR="0016083A" w:rsidRPr="00CB480C" w:rsidRDefault="0016083A" w:rsidP="003501CB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69F42" w14:textId="77777777" w:rsidR="001C1DF4" w:rsidRPr="00CB480C" w:rsidRDefault="001C1DF4" w:rsidP="003501C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C866BE" w14:textId="3EFBD65F" w:rsidR="001C1DF4" w:rsidRPr="00CB480C" w:rsidRDefault="001C1DF4" w:rsidP="003501C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Realizou-se consulta</w:t>
            </w:r>
            <w:r w:rsidRPr="00CB48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B48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preços com</w:t>
            </w:r>
            <w:r w:rsidRPr="00CB48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diversos</w:t>
            </w:r>
            <w:r w:rsidRPr="00CB48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fornecedores,</w:t>
            </w:r>
            <w:r w:rsidRPr="00CB48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através</w:t>
            </w:r>
            <w:r w:rsidRPr="00CB48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B48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coletas,</w:t>
            </w:r>
            <w:r w:rsidRPr="00CB48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 xml:space="preserve">que será </w:t>
            </w:r>
            <w:r w:rsidRPr="00CB480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  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utilizada</w:t>
            </w:r>
            <w:r w:rsidRPr="00CB48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como</w:t>
            </w:r>
            <w:r w:rsidRPr="00CB48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preço</w:t>
            </w:r>
            <w:r w:rsidRPr="00CB48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referencial. As metodologias</w:t>
            </w:r>
            <w:r w:rsidRPr="00CB48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aplicadas</w:t>
            </w:r>
            <w:r w:rsidRPr="00CB48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r w:rsidRPr="00CB48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pesquisa</w:t>
            </w:r>
            <w:r w:rsidRPr="00CB48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B48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preços seguiram os seguintes para Metros:</w:t>
            </w:r>
            <w:r w:rsidRPr="00CB48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parâmetros:</w:t>
            </w:r>
          </w:p>
          <w:p w14:paraId="556A3646" w14:textId="326E9006" w:rsidR="0018099C" w:rsidRPr="00CB480C" w:rsidRDefault="001C1DF4" w:rsidP="001809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48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18099C" w:rsidRPr="00CB48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B</w:t>
            </w:r>
            <w:r w:rsidR="0018099C" w:rsidRPr="00CB480C">
              <w:rPr>
                <w:rFonts w:ascii="Times New Roman" w:hAnsi="Times New Roman" w:cs="Times New Roman"/>
                <w:sz w:val="24"/>
                <w:szCs w:val="24"/>
              </w:rPr>
              <w:t>ase em pesquisa de preços, via e-mail, com três empresas que comercializam os referidos produtos.</w:t>
            </w:r>
          </w:p>
          <w:p w14:paraId="539FBF20" w14:textId="20FD46B2" w:rsidR="001C1DF4" w:rsidRPr="00CB480C" w:rsidRDefault="001C1DF4" w:rsidP="003501C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Tais pesquisas encontram-se em anexo a este documento.</w:t>
            </w:r>
          </w:p>
          <w:p w14:paraId="6E19D7E0" w14:textId="69D11CEC" w:rsidR="0016083A" w:rsidRPr="00CB480C" w:rsidRDefault="001C1DF4" w:rsidP="00B3286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A pesquisa também objetivou a verificação de soluções compatíveis/similares que venham a dar atendimento aos requisitos e necessidades apresentadas no presente estudo, obtêm-se a m</w:t>
            </w:r>
            <w:r w:rsidR="005243F6" w:rsidRPr="00CB480C">
              <w:rPr>
                <w:rFonts w:ascii="Times New Roman" w:hAnsi="Times New Roman" w:cs="Times New Roman"/>
                <w:sz w:val="24"/>
                <w:szCs w:val="24"/>
              </w:rPr>
              <w:t>édia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 xml:space="preserve"> de preços.</w:t>
            </w:r>
          </w:p>
        </w:tc>
      </w:tr>
      <w:tr w:rsidR="001C1DF4" w:rsidRPr="00CB480C" w14:paraId="3A470228" w14:textId="77777777" w:rsidTr="0016083A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1EE8D" w14:textId="77777777" w:rsidR="001C1DF4" w:rsidRPr="00CB480C" w:rsidRDefault="001C1DF4" w:rsidP="003501CB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63168" w14:textId="77777777" w:rsidR="001C1DF4" w:rsidRPr="00CB480C" w:rsidRDefault="001C1DF4" w:rsidP="003501C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Descrição da solução como um todo </w:t>
            </w:r>
          </w:p>
          <w:p w14:paraId="1B19726A" w14:textId="7EAEDD07" w:rsidR="001C1DF4" w:rsidRPr="00CB480C" w:rsidRDefault="001C1DF4" w:rsidP="00B3286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8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 Pregão é a modalidade selecionada como a mais viável, a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 xml:space="preserve"> forma eletrônica é a solução mais viável para a Administração, levando em conta os princípios da economicidade, publicidade transparência e interesse público</w:t>
            </w:r>
            <w:r w:rsidRPr="00CB48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tendo em vista atender necessidades contínuas recorrentes, durante o prazo de vigência. Os itens, objeto desta contratação são classificados como comuns, pois possuem padrões de qualidade que podem ser objetivamente definidos pelo Edital, por meio de especificações reconhecidas e usuais no mercado.</w:t>
            </w:r>
          </w:p>
        </w:tc>
      </w:tr>
      <w:tr w:rsidR="0016083A" w:rsidRPr="00CB480C" w14:paraId="491054CB" w14:textId="77777777" w:rsidTr="0016083A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0438C" w14:textId="77777777" w:rsidR="0016083A" w:rsidRPr="00CB480C" w:rsidRDefault="0016083A" w:rsidP="003501CB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C40AF" w14:textId="77777777" w:rsidR="0016083A" w:rsidRPr="00CB480C" w:rsidRDefault="0016083A" w:rsidP="003501C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Justificativas para o parcelamento ou não da contratação</w:t>
            </w:r>
          </w:p>
          <w:p w14:paraId="608854F1" w14:textId="77777777" w:rsidR="00B32861" w:rsidRPr="00CB480C" w:rsidRDefault="00B32861" w:rsidP="00B3286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 xml:space="preserve">Nos termos do art. 47, inciso II, da Lei Federal nº 14.133/2021, as licitações atenderão ao princípio do parcelamento, quando tecnicamente viável e economicamente vantajoso. Na aplicação deste princípio, o § 1º do mesmo art. 47 estabelece que devam ser considerados a responsabilidade técnica, o custo para a Administração de vários contratos frente às vantagens da redução de custos, com divisão do objeto em itens, e o dever de buscar a ampliação da competição e de evitar a concentração de mercado. </w:t>
            </w:r>
          </w:p>
          <w:p w14:paraId="461C5C5E" w14:textId="1CBA5BDD" w:rsidR="009D1274" w:rsidRPr="00CB480C" w:rsidRDefault="00B32861" w:rsidP="00B3286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 xml:space="preserve">Em vista disto, o princípio do parcelamento poderá ser aplicado na presente contratação, desde que observada que a disputa deverá ocorrer por lotes conforme Termo de Referência (TR), isto é, uma empresa para o um lote e outra para outro lote, ou empresa única que atenda todos os lotes, atendendo as demandas da administração para cada lote e que esteja habilitada em todos os requisitos necessários para a prestação do serviço visando evitar prejuízo para o conjunto da solução ou perda de economia de escala. </w:t>
            </w:r>
          </w:p>
        </w:tc>
      </w:tr>
      <w:tr w:rsidR="0016083A" w:rsidRPr="00CB480C" w14:paraId="21ABD349" w14:textId="77777777" w:rsidTr="0016083A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1D700" w14:textId="77777777" w:rsidR="0016083A" w:rsidRPr="00CB480C" w:rsidRDefault="0016083A" w:rsidP="003501CB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1DA03" w14:textId="77777777" w:rsidR="0016083A" w:rsidRPr="00CB480C" w:rsidRDefault="0016083A" w:rsidP="003501C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Contratações correlatas/interdependentes </w:t>
            </w:r>
          </w:p>
          <w:p w14:paraId="15816FD4" w14:textId="3462FBBC" w:rsidR="009D1274" w:rsidRPr="00CB480C" w:rsidRDefault="000B0B70" w:rsidP="00B3286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 xml:space="preserve">Com base nos requisitos do presente Estudo Técnico Preliminar, não se verificam contratações correlatas e/ou interdependentes necessárias à efetividade da presente contratação. </w:t>
            </w:r>
          </w:p>
        </w:tc>
      </w:tr>
      <w:tr w:rsidR="0016083A" w:rsidRPr="00CB480C" w14:paraId="0C37C07D" w14:textId="77777777" w:rsidTr="0016083A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64FF" w14:textId="77777777" w:rsidR="0016083A" w:rsidRPr="00CB480C" w:rsidRDefault="0016083A" w:rsidP="003501CB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5D6F" w14:textId="77777777" w:rsidR="0016083A" w:rsidRPr="00CB480C" w:rsidRDefault="0016083A" w:rsidP="003501C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Demonstrativo dos resultados pretendidos </w:t>
            </w:r>
          </w:p>
          <w:p w14:paraId="32F17340" w14:textId="50DD8CD0" w:rsidR="00582F73" w:rsidRPr="00CB480C" w:rsidRDefault="009D1274" w:rsidP="003501C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 xml:space="preserve">Os resultados pretendidos, em termos de economicidade e de melhor aproveitamento dos recursos humanos, materiais e financeiros disponíveis são: </w:t>
            </w:r>
          </w:p>
          <w:p w14:paraId="521662F4" w14:textId="6C4AE2C4" w:rsidR="00582F73" w:rsidRPr="00CB480C" w:rsidRDefault="00D80FBC" w:rsidP="003501CB">
            <w:pPr>
              <w:pStyle w:val="PargrafodaLista"/>
              <w:numPr>
                <w:ilvl w:val="0"/>
                <w:numId w:val="8"/>
              </w:num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 w:rsidR="009D1274" w:rsidRPr="00CB480C">
              <w:rPr>
                <w:rFonts w:ascii="Times New Roman" w:hAnsi="Times New Roman" w:cs="Times New Roman"/>
                <w:sz w:val="24"/>
                <w:szCs w:val="24"/>
              </w:rPr>
              <w:t xml:space="preserve">ssegurar </w:t>
            </w:r>
            <w:r w:rsidR="004004AA" w:rsidRPr="00CB480C">
              <w:rPr>
                <w:rFonts w:ascii="Times New Roman" w:hAnsi="Times New Roman" w:cs="Times New Roman"/>
                <w:sz w:val="24"/>
                <w:szCs w:val="24"/>
              </w:rPr>
              <w:t xml:space="preserve">que </w:t>
            </w:r>
            <w:r w:rsidR="00E215CF" w:rsidRPr="00CB480C">
              <w:rPr>
                <w:rFonts w:ascii="Times New Roman" w:hAnsi="Times New Roman" w:cs="Times New Roman"/>
                <w:sz w:val="24"/>
                <w:szCs w:val="24"/>
              </w:rPr>
              <w:t xml:space="preserve">materiais </w:t>
            </w:r>
            <w:r w:rsidR="004004AA" w:rsidRPr="00CB480C">
              <w:rPr>
                <w:rFonts w:ascii="Times New Roman" w:hAnsi="Times New Roman" w:cs="Times New Roman"/>
                <w:sz w:val="24"/>
                <w:szCs w:val="24"/>
              </w:rPr>
              <w:t>de qualidade são ofertados no</w:t>
            </w:r>
            <w:r w:rsidR="009D1274" w:rsidRPr="00CB480C">
              <w:rPr>
                <w:rFonts w:ascii="Times New Roman" w:hAnsi="Times New Roman" w:cs="Times New Roman"/>
                <w:sz w:val="24"/>
                <w:szCs w:val="24"/>
              </w:rPr>
              <w:t xml:space="preserve"> ensin</w:t>
            </w:r>
            <w:r w:rsidR="00815113" w:rsidRPr="00CB480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004AA" w:rsidRPr="00CB480C">
              <w:rPr>
                <w:rFonts w:ascii="Times New Roman" w:hAnsi="Times New Roman" w:cs="Times New Roman"/>
                <w:sz w:val="24"/>
                <w:szCs w:val="24"/>
              </w:rPr>
              <w:t xml:space="preserve"> pela rede pública municipal.</w:t>
            </w:r>
          </w:p>
          <w:p w14:paraId="2B80E67C" w14:textId="3E6B2E1F" w:rsidR="00F82328" w:rsidRPr="00CB480C" w:rsidRDefault="00F82328" w:rsidP="003501CB">
            <w:pPr>
              <w:pStyle w:val="PargrafodaLista"/>
              <w:numPr>
                <w:ilvl w:val="0"/>
                <w:numId w:val="8"/>
              </w:num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Facilitar o acesso de alunos e professores às obras literárias</w:t>
            </w:r>
          </w:p>
          <w:p w14:paraId="0C8CF4BF" w14:textId="09118AC1" w:rsidR="00F82328" w:rsidRPr="00CB480C" w:rsidRDefault="00F82328" w:rsidP="005934F3">
            <w:pPr>
              <w:pStyle w:val="PargrafodaLista"/>
              <w:numPr>
                <w:ilvl w:val="0"/>
                <w:numId w:val="8"/>
              </w:num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Investir no aperfeiçoamento do processo de aprendizagem dos estudantes por meio de uma proposta de ensino que posicione a leitura como algo importante e indispensável.</w:t>
            </w:r>
          </w:p>
          <w:p w14:paraId="2D358B16" w14:textId="77777777" w:rsidR="004004AA" w:rsidRPr="00CB480C" w:rsidRDefault="00D80FBC" w:rsidP="003501CB">
            <w:pPr>
              <w:pStyle w:val="PargrafodaLista"/>
              <w:numPr>
                <w:ilvl w:val="0"/>
                <w:numId w:val="8"/>
              </w:num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D1274" w:rsidRPr="00CB480C">
              <w:rPr>
                <w:rFonts w:ascii="Times New Roman" w:hAnsi="Times New Roman" w:cs="Times New Roman"/>
                <w:sz w:val="24"/>
                <w:szCs w:val="24"/>
              </w:rPr>
              <w:t>lcançar, sob os aspectos da economicidade</w:t>
            </w:r>
            <w:r w:rsidR="00E215CF" w:rsidRPr="00CB480C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9D1274" w:rsidRPr="00CB480C">
              <w:rPr>
                <w:rFonts w:ascii="Times New Roman" w:hAnsi="Times New Roman" w:cs="Times New Roman"/>
                <w:sz w:val="24"/>
                <w:szCs w:val="24"/>
              </w:rPr>
              <w:t xml:space="preserve"> eficiência: Economia no valor da contratação em função do ganho de escala da compra centralizada; </w:t>
            </w:r>
          </w:p>
          <w:p w14:paraId="17AC80A8" w14:textId="0FEA5E6F" w:rsidR="00D80FBC" w:rsidRPr="00CB480C" w:rsidRDefault="009D1274" w:rsidP="003501CB">
            <w:pPr>
              <w:pStyle w:val="PargrafodaLista"/>
              <w:numPr>
                <w:ilvl w:val="0"/>
                <w:numId w:val="8"/>
              </w:num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 xml:space="preserve">Eficiência com a redução do custo administrativo em função da redução da fragmentação de processos licitatórios; </w:t>
            </w:r>
          </w:p>
          <w:p w14:paraId="64D4811D" w14:textId="2D87BE08" w:rsidR="00F82328" w:rsidRPr="00CB480C" w:rsidRDefault="009D1274" w:rsidP="008A114D">
            <w:pPr>
              <w:pStyle w:val="PargrafodaLista"/>
              <w:numPr>
                <w:ilvl w:val="0"/>
                <w:numId w:val="8"/>
              </w:num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 xml:space="preserve">Aumento na eficiência operacional quanto à celeridade e produtividade na execução das atividades administrativas; </w:t>
            </w:r>
          </w:p>
          <w:p w14:paraId="2BD457C4" w14:textId="4B91F2C0" w:rsidR="005934F3" w:rsidRPr="00CB480C" w:rsidRDefault="009D1274" w:rsidP="00B3286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Desta forma, o</w:t>
            </w:r>
            <w:r w:rsidR="00E215CF" w:rsidRPr="00CB4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FBC" w:rsidRPr="00CB480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215CF" w:rsidRPr="00CB480C">
              <w:rPr>
                <w:rFonts w:ascii="Times New Roman" w:hAnsi="Times New Roman" w:cs="Times New Roman"/>
                <w:sz w:val="24"/>
                <w:szCs w:val="24"/>
              </w:rPr>
              <w:t>unicípio de Palmitos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 xml:space="preserve"> poderá cumprir seu dever com eficiência e eficácia, oferecendo </w:t>
            </w:r>
            <w:r w:rsidR="00E215CF" w:rsidRPr="00CB480C">
              <w:rPr>
                <w:rFonts w:ascii="Times New Roman" w:hAnsi="Times New Roman" w:cs="Times New Roman"/>
                <w:sz w:val="24"/>
                <w:szCs w:val="24"/>
              </w:rPr>
              <w:t xml:space="preserve">aos alunos, crianças, profissionais e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 xml:space="preserve">sociedade </w:t>
            </w:r>
            <w:r w:rsidR="00E215CF" w:rsidRPr="00CB480C">
              <w:rPr>
                <w:rFonts w:ascii="Times New Roman" w:hAnsi="Times New Roman" w:cs="Times New Roman"/>
                <w:sz w:val="24"/>
                <w:szCs w:val="24"/>
              </w:rPr>
              <w:t>materiais que geram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 xml:space="preserve"> o melhor aproveitamento possível dos recursos humanos, materiais e financeiros disponíveis</w:t>
            </w:r>
            <w:r w:rsidR="00E215CF" w:rsidRPr="00CB48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083A" w:rsidRPr="00CB480C" w14:paraId="53E8EDF7" w14:textId="77777777" w:rsidTr="0016083A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3D6C" w14:textId="77777777" w:rsidR="0016083A" w:rsidRPr="00CB480C" w:rsidRDefault="0016083A" w:rsidP="003501CB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330D" w14:textId="77777777" w:rsidR="0016083A" w:rsidRPr="00CB480C" w:rsidRDefault="0016083A" w:rsidP="003501C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Impactos ambientais </w:t>
            </w:r>
          </w:p>
          <w:p w14:paraId="5D1D455E" w14:textId="0AA40896" w:rsidR="0016083A" w:rsidRPr="00CB480C" w:rsidRDefault="0016083A" w:rsidP="003501C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Para o fornecimento dos materiais, objeto deste estudo técnico preliminar, a contratada deverá observar, no que couber, os critérios de sustentabilidade ambiental, contidos na Instrução Normativa nº 01, de 19 de janeiro de 2010.</w:t>
            </w:r>
          </w:p>
          <w:p w14:paraId="75525790" w14:textId="1FAF565C" w:rsidR="00666BBC" w:rsidRPr="00CB480C" w:rsidRDefault="0016083A" w:rsidP="003501C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Referente à embalagem dos materiais, sempre que possível, os mesmos deverão ser acondicionados em materiais 100% recicláveis e em quantidade reduzida de volumes</w:t>
            </w:r>
            <w:r w:rsidR="00D80FBC" w:rsidRPr="00CB48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297A99" w14:textId="2490BE1F" w:rsidR="00666BBC" w:rsidRPr="00CB480C" w:rsidRDefault="009D1274" w:rsidP="003501C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No caso de aquisição de bens para substituição de outros já existentes na</w:t>
            </w:r>
            <w:r w:rsidR="00666BBC" w:rsidRPr="00CB480C">
              <w:rPr>
                <w:rFonts w:ascii="Times New Roman" w:hAnsi="Times New Roman" w:cs="Times New Roman"/>
                <w:sz w:val="24"/>
                <w:szCs w:val="24"/>
              </w:rPr>
              <w:t>s instituições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 xml:space="preserve">, os últimos deverão ser corretamente destinados para: </w:t>
            </w:r>
            <w:r w:rsidR="00666BBC" w:rsidRPr="00CB480C">
              <w:rPr>
                <w:rFonts w:ascii="Times New Roman" w:hAnsi="Times New Roman" w:cs="Times New Roman"/>
                <w:sz w:val="24"/>
                <w:szCs w:val="24"/>
              </w:rPr>
              <w:t>reciclagem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, doação ou desfazimento</w:t>
            </w:r>
          </w:p>
          <w:p w14:paraId="6E2D1E1B" w14:textId="391A9248" w:rsidR="004E5EFD" w:rsidRPr="00CB480C" w:rsidRDefault="009D1274" w:rsidP="00B3286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Em nenhuma hipótese os mesmos serão descartados em locais que não sejam os identificados na legislação em vigor;</w:t>
            </w:r>
          </w:p>
        </w:tc>
      </w:tr>
      <w:tr w:rsidR="0016083A" w:rsidRPr="00CB480C" w14:paraId="1FD6F035" w14:textId="77777777" w:rsidTr="0016083A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DF5D2" w14:textId="77777777" w:rsidR="0016083A" w:rsidRPr="00CB480C" w:rsidRDefault="0016083A" w:rsidP="003501CB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C5202" w14:textId="77777777" w:rsidR="0016083A" w:rsidRPr="00CB480C" w:rsidRDefault="0016083A" w:rsidP="003501C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Posicionamento conclusivo sobre a adequação da contratação para o atendimento da necessidade a que se destina</w:t>
            </w:r>
          </w:p>
          <w:p w14:paraId="32623403" w14:textId="563A9071" w:rsidR="00CC0AB2" w:rsidRPr="00CB480C" w:rsidRDefault="0016083A" w:rsidP="003501C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Diante de toda a análise desenvolvida no presente estudo técnico preliminar, a contratação de empresas capazes de fornecer</w:t>
            </w:r>
            <w:r w:rsidR="007A0786" w:rsidRPr="00CB480C">
              <w:rPr>
                <w:rFonts w:ascii="Times New Roman" w:hAnsi="Times New Roman" w:cs="Times New Roman"/>
                <w:sz w:val="24"/>
                <w:szCs w:val="24"/>
              </w:rPr>
              <w:t xml:space="preserve"> os materiais literários para atender as escolas da rede municipal de ensino</w:t>
            </w:r>
            <w:r w:rsidR="00B32861" w:rsidRPr="00CB480C">
              <w:rPr>
                <w:rFonts w:ascii="Times New Roman" w:hAnsi="Times New Roman" w:cs="Times New Roman"/>
                <w:sz w:val="24"/>
                <w:szCs w:val="24"/>
              </w:rPr>
              <w:t xml:space="preserve"> demonstra-se</w:t>
            </w:r>
            <w:r w:rsidR="00E65BD4" w:rsidRPr="00CB480C">
              <w:rPr>
                <w:rFonts w:ascii="Times New Roman" w:hAnsi="Times New Roman" w:cs="Times New Roman"/>
                <w:sz w:val="24"/>
                <w:szCs w:val="24"/>
              </w:rPr>
              <w:t xml:space="preserve"> VIÁVEL e NECESSÁRIA, uma vez que se alinha aos objetivos estratégicos do órgão e é viável do ponto de vista econômico-financeiro.</w:t>
            </w:r>
          </w:p>
          <w:p w14:paraId="021FFA6E" w14:textId="1FC42ABA" w:rsidR="00E65BD4" w:rsidRPr="00CB480C" w:rsidRDefault="00DA10EC" w:rsidP="00B3286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Compreendemos, que o uso da literatura como recurso facilitador da aprendizagem, tanto em sala de aula, quanto fora dela, é de suma relevância para a formação dos sujeitos, já que </w:t>
            </w:r>
            <w:r w:rsidRPr="00CB480C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desenvolve habilidades de caráter humano e social, por meio da criatividade, do lúdico, da sensibilidade</w:t>
            </w:r>
            <w:r w:rsidRPr="00CB480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58B3EED6" w14:textId="77777777" w:rsidR="006B086F" w:rsidRPr="00CB480C" w:rsidRDefault="006B086F" w:rsidP="003501CB">
      <w:pPr>
        <w:shd w:val="clear" w:color="auto" w:fill="FFFFFF" w:themeFill="background1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BA12E24" w14:textId="77777777" w:rsidR="006B086F" w:rsidRPr="00CB480C" w:rsidRDefault="006B086F" w:rsidP="003501CB">
      <w:pPr>
        <w:shd w:val="clear" w:color="auto" w:fill="FFFFFF" w:themeFill="background1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A91BB8E" w14:textId="7E0DD540" w:rsidR="0016083A" w:rsidRPr="00CB480C" w:rsidRDefault="0016083A" w:rsidP="00E66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80C">
        <w:rPr>
          <w:rFonts w:ascii="Times New Roman" w:hAnsi="Times New Roman" w:cs="Times New Roman"/>
          <w:b/>
          <w:sz w:val="24"/>
          <w:szCs w:val="24"/>
        </w:rPr>
        <w:t>TERMO DE REFERÊNCIA</w:t>
      </w:r>
    </w:p>
    <w:tbl>
      <w:tblPr>
        <w:tblStyle w:val="Tabelacomgrade"/>
        <w:tblW w:w="106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9926"/>
      </w:tblGrid>
      <w:tr w:rsidR="00DE4CDB" w:rsidRPr="00CB480C" w14:paraId="6BF5CE4B" w14:textId="77777777" w:rsidTr="004279FB">
        <w:tc>
          <w:tcPr>
            <w:tcW w:w="10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173269" w14:textId="77777777" w:rsidR="00DE4CDB" w:rsidRPr="00CB480C" w:rsidRDefault="00DE4CDB" w:rsidP="00DE4C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ELEMENTOS</w:t>
            </w:r>
          </w:p>
        </w:tc>
      </w:tr>
      <w:tr w:rsidR="0016083A" w:rsidRPr="00CB480C" w14:paraId="49BBFCB6" w14:textId="77777777" w:rsidTr="008E313D">
        <w:trPr>
          <w:trHeight w:val="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7FF84" w14:textId="77777777" w:rsidR="0016083A" w:rsidRPr="00CB480C" w:rsidRDefault="0016083A" w:rsidP="003501CB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56EC" w14:textId="77777777" w:rsidR="0016083A" w:rsidRPr="00CB480C" w:rsidRDefault="0016083A" w:rsidP="003501C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Definição do objeto, incluídos sua natureza, os quantitativos, o prazo do contrato e, se for o caso, a possibilidade de sua prorrogação.</w:t>
            </w:r>
          </w:p>
          <w:p w14:paraId="136674E5" w14:textId="7A9565B3" w:rsidR="007C4EF6" w:rsidRPr="00CB480C" w:rsidRDefault="007C4EF6" w:rsidP="007C4EF6">
            <w:pPr>
              <w:pStyle w:val="western"/>
              <w:spacing w:before="0" w:after="0"/>
              <w:jc w:val="both"/>
            </w:pPr>
            <w:r w:rsidRPr="00CB480C">
              <w:rPr>
                <w:bCs/>
              </w:rPr>
              <w:t>R</w:t>
            </w:r>
            <w:r w:rsidR="00880E8F" w:rsidRPr="00CB480C">
              <w:rPr>
                <w:bCs/>
              </w:rPr>
              <w:t>egistro de preço</w:t>
            </w:r>
            <w:r w:rsidR="00880E8F" w:rsidRPr="00CB480C">
              <w:rPr>
                <w:b/>
              </w:rPr>
              <w:t xml:space="preserve"> </w:t>
            </w:r>
            <w:r w:rsidRPr="00CB480C">
              <w:t xml:space="preserve">visando a aquisição </w:t>
            </w:r>
            <w:r w:rsidR="00880E8F" w:rsidRPr="00CB480C">
              <w:t>de livros literários destinados à alunos da Educação Infantil, Ensino Fundamental e Infantojuvenil das escolas da rede municipal de ensino do Município de Palmitos/SC, conforme descrição contida no Termo de Referência, pelo prazo de 12 (dose) meses, visando a melhoria das atividades pedagógicas exercidas no âmbito escolar, relativas às aprendizagens essenciais sugeridas pela BNCC</w:t>
            </w:r>
            <w:r w:rsidR="00333094" w:rsidRPr="00CB480C">
              <w:t>, de forma parcelada, conforme condições, quantidades e exigências estabelecidas neste instrumento e seus anexos</w:t>
            </w:r>
          </w:p>
          <w:p w14:paraId="21FB88CE" w14:textId="0C5AD6D2" w:rsidR="008E313D" w:rsidRPr="00CB480C" w:rsidRDefault="00F15638" w:rsidP="00333094">
            <w:pPr>
              <w:pStyle w:val="western"/>
              <w:spacing w:before="0" w:after="0"/>
              <w:jc w:val="both"/>
            </w:pPr>
            <w:r w:rsidRPr="00CB480C">
              <w:rPr>
                <w:bCs/>
              </w:rPr>
              <w:lastRenderedPageBreak/>
              <w:t>O prazo de vigência da ata de registro de preços será de 1 (um) ano, podendo ser prorrogado até o limite de 2 (dois) anos, desde que comprovado o preço vantajoso (</w:t>
            </w:r>
            <w:hyperlink r:id="rId7" w:anchor="art84" w:history="1">
              <w:r w:rsidRPr="00CB480C">
                <w:rPr>
                  <w:rStyle w:val="Hyperlink"/>
                  <w:bCs/>
                </w:rPr>
                <w:t>art. 84 da Lei Federal nº 14.133/2021</w:t>
              </w:r>
            </w:hyperlink>
            <w:r w:rsidRPr="00CB480C">
              <w:rPr>
                <w:bCs/>
              </w:rPr>
              <w:t>)</w:t>
            </w:r>
            <w:r w:rsidRPr="00CB480C">
              <w:t>.</w:t>
            </w:r>
          </w:p>
        </w:tc>
      </w:tr>
      <w:tr w:rsidR="0016083A" w:rsidRPr="00CB480C" w14:paraId="14709CF4" w14:textId="77777777" w:rsidTr="00EC7C06">
        <w:trPr>
          <w:trHeight w:val="6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9C98" w14:textId="77777777" w:rsidR="0016083A" w:rsidRPr="00CB480C" w:rsidRDefault="0016083A" w:rsidP="003501CB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6231" w14:textId="77777777" w:rsidR="0016083A" w:rsidRPr="00CB480C" w:rsidRDefault="0016083A" w:rsidP="003501C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Especificação do produto, preferencialmente conforme catálogo eletrônico de padronização, observados os requisitos de qualidade, rendimento, compatibilidade, durabilidade e segurança.</w:t>
            </w:r>
          </w:p>
          <w:p w14:paraId="3F43716B" w14:textId="6ADFA96F" w:rsidR="00114FA9" w:rsidRPr="00CB480C" w:rsidRDefault="00815113" w:rsidP="008A2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Não se localizou catálogo eletrônico de padronização.</w:t>
            </w:r>
            <w:r w:rsidR="00F15638" w:rsidRPr="00CB4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77E" w:rsidRPr="00CB480C">
              <w:rPr>
                <w:rFonts w:ascii="Times New Roman" w:hAnsi="Times New Roman" w:cs="Times New Roman"/>
                <w:sz w:val="24"/>
                <w:szCs w:val="24"/>
              </w:rPr>
              <w:t xml:space="preserve">A especificação, consta </w:t>
            </w:r>
            <w:proofErr w:type="gramStart"/>
            <w:r w:rsidR="00AA777E" w:rsidRPr="00CB480C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proofErr w:type="gramEnd"/>
            <w:r w:rsidR="00AA777E" w:rsidRPr="00CB480C">
              <w:rPr>
                <w:rFonts w:ascii="Times New Roman" w:hAnsi="Times New Roman" w:cs="Times New Roman"/>
                <w:sz w:val="24"/>
                <w:szCs w:val="24"/>
              </w:rPr>
              <w:t xml:space="preserve"> seguir no tópico 8, do presente Termo de Referência.</w:t>
            </w:r>
            <w:r w:rsidR="00114FA9" w:rsidRPr="00CB480C">
              <w:rPr>
                <w:rFonts w:ascii="Times New Roman" w:hAnsi="Times New Roman" w:cs="Times New Roman"/>
                <w:sz w:val="24"/>
                <w:szCs w:val="24"/>
              </w:rPr>
              <w:t xml:space="preserve"> Portanto, a especificação foi elaborada através de comparativo dos orçamentos e analisando contratações similares de outros municípios.</w:t>
            </w:r>
          </w:p>
          <w:tbl>
            <w:tblPr>
              <w:tblW w:w="9625" w:type="dxa"/>
              <w:tblInd w:w="2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60"/>
              <w:gridCol w:w="800"/>
              <w:gridCol w:w="2092"/>
              <w:gridCol w:w="4712"/>
              <w:gridCol w:w="1248"/>
              <w:gridCol w:w="13"/>
            </w:tblGrid>
            <w:tr w:rsidR="007C4EF6" w:rsidRPr="00CB480C" w14:paraId="6F83E524" w14:textId="77777777" w:rsidTr="002705D6">
              <w:trPr>
                <w:gridAfter w:val="1"/>
                <w:wAfter w:w="13" w:type="dxa"/>
                <w:trHeight w:val="540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B2C35C" w14:textId="77777777" w:rsidR="007C4EF6" w:rsidRPr="00CB480C" w:rsidRDefault="007C4EF6" w:rsidP="002705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B48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Lote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FD5C5D" w14:textId="77777777" w:rsidR="007C4EF6" w:rsidRPr="00CB480C" w:rsidRDefault="007C4EF6" w:rsidP="002705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B48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Quant.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D419C" w14:textId="77777777" w:rsidR="007C4EF6" w:rsidRPr="00CB480C" w:rsidRDefault="007C4EF6" w:rsidP="002705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B48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Produto ou serviço</w:t>
                  </w:r>
                </w:p>
              </w:tc>
              <w:tc>
                <w:tcPr>
                  <w:tcW w:w="4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5AF81B" w14:textId="77777777" w:rsidR="007C4EF6" w:rsidRPr="00CB480C" w:rsidRDefault="007C4EF6" w:rsidP="002705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8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Descrição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7ECF629" w14:textId="77777777" w:rsidR="007C4EF6" w:rsidRPr="00CB480C" w:rsidRDefault="007C4EF6" w:rsidP="002705D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480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Valor Unit. </w:t>
                  </w:r>
                </w:p>
                <w:p w14:paraId="28AC27E9" w14:textId="77777777" w:rsidR="007C4EF6" w:rsidRPr="00CB480C" w:rsidRDefault="007C4EF6" w:rsidP="002705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80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médio R$</w:t>
                  </w:r>
                </w:p>
              </w:tc>
            </w:tr>
            <w:tr w:rsidR="007C4EF6" w:rsidRPr="00CB480C" w14:paraId="4016365F" w14:textId="77777777" w:rsidTr="002705D6">
              <w:trPr>
                <w:gridAfter w:val="1"/>
                <w:wAfter w:w="13" w:type="dxa"/>
                <w:trHeight w:val="1275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FA8B91" w14:textId="1C2F6C0D" w:rsidR="007C4EF6" w:rsidRPr="00CB480C" w:rsidRDefault="002705D6" w:rsidP="002705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8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7C4EF6" w:rsidRPr="00CB48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C90C52" w14:textId="77777777" w:rsidR="007C4EF6" w:rsidRPr="00CB480C" w:rsidRDefault="007C4EF6" w:rsidP="002705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8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EA8D0B" w14:textId="77777777" w:rsidR="007C4EF6" w:rsidRPr="00CB480C" w:rsidRDefault="007C4EF6" w:rsidP="002705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8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BIBLIOTECA DE EDUCAÇÃO INFANTIL</w:t>
                  </w:r>
                </w:p>
              </w:tc>
              <w:tc>
                <w:tcPr>
                  <w:tcW w:w="4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8D6975" w14:textId="2B085317" w:rsidR="007C4EF6" w:rsidRPr="00CB480C" w:rsidRDefault="007C4EF6" w:rsidP="002705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8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BIBLIOTECA DE EDUCAÇÃO INFANTIL É COMPOSTA POR 337 LIVROS LITERÁRIOS, SELECIONADOS E ADEQUADOS A FAIXA ETÁRIA DO ALUNO. CONFORME ANEXO A.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11380E7" w14:textId="77777777" w:rsidR="007C4EF6" w:rsidRPr="00CB480C" w:rsidRDefault="007C4EF6" w:rsidP="002705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444D7C3" w14:textId="77777777" w:rsidR="007C4EF6" w:rsidRPr="00CB480C" w:rsidRDefault="007C4EF6" w:rsidP="002705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8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14.885,5</w:t>
                  </w:r>
                </w:p>
              </w:tc>
            </w:tr>
            <w:tr w:rsidR="007C4EF6" w:rsidRPr="00CB480C" w14:paraId="646ACB02" w14:textId="77777777" w:rsidTr="002705D6">
              <w:trPr>
                <w:gridAfter w:val="1"/>
                <w:wAfter w:w="13" w:type="dxa"/>
                <w:trHeight w:val="1275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30BA59" w14:textId="6250E412" w:rsidR="007C4EF6" w:rsidRPr="00CB480C" w:rsidRDefault="002705D6" w:rsidP="002705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8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7C4EF6" w:rsidRPr="00CB48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69A805" w14:textId="77777777" w:rsidR="007C4EF6" w:rsidRPr="00CB480C" w:rsidRDefault="007C4EF6" w:rsidP="002705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8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5FB0CB" w14:textId="77777777" w:rsidR="007C4EF6" w:rsidRPr="00CB480C" w:rsidRDefault="007C4EF6" w:rsidP="002705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A2DEF90" w14:textId="30A5E7E1" w:rsidR="007C4EF6" w:rsidRPr="00CB480C" w:rsidRDefault="007C4EF6" w:rsidP="002705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8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BIBLIOTECA DE ENSINO FUNDAMENTAL</w:t>
                  </w:r>
                </w:p>
              </w:tc>
              <w:tc>
                <w:tcPr>
                  <w:tcW w:w="4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A821AB" w14:textId="18F653AB" w:rsidR="007C4EF6" w:rsidRPr="00CB480C" w:rsidRDefault="007C4EF6" w:rsidP="002705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8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BIBLIOTECA DE ENSINO FUNDAMENTAL É COMPOSTA POR 381 LIVROS LITERÁRIOS, SELECIONADOS E ADEQUADOS A FAIXA ETÁRIA DO ALUNO. CONFORME ANEXO B.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3207FE0" w14:textId="77777777" w:rsidR="007C4EF6" w:rsidRPr="00CB480C" w:rsidRDefault="007C4EF6" w:rsidP="002705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0D69DA7" w14:textId="77777777" w:rsidR="007C4EF6" w:rsidRPr="00CB480C" w:rsidRDefault="007C4EF6" w:rsidP="002705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8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16.005,76</w:t>
                  </w:r>
                </w:p>
              </w:tc>
            </w:tr>
            <w:tr w:rsidR="007C4EF6" w:rsidRPr="00CB480C" w14:paraId="0B9A7D48" w14:textId="77777777" w:rsidTr="002705D6">
              <w:trPr>
                <w:gridAfter w:val="1"/>
                <w:wAfter w:w="13" w:type="dxa"/>
                <w:trHeight w:val="1275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FB0688" w14:textId="544A6CF7" w:rsidR="007C4EF6" w:rsidRPr="00CB480C" w:rsidRDefault="002705D6" w:rsidP="002705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8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7C4EF6" w:rsidRPr="00CB48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368473" w14:textId="77777777" w:rsidR="007C4EF6" w:rsidRPr="00CB480C" w:rsidRDefault="007C4EF6" w:rsidP="002705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8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83D8C4" w14:textId="15586AFA" w:rsidR="007C4EF6" w:rsidRPr="00CB480C" w:rsidRDefault="007C4EF6" w:rsidP="002705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8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BIBLIOTECA INFANTO</w:t>
                  </w:r>
                  <w:r w:rsidR="00606F2A" w:rsidRPr="00CB48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B48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JUVENIL</w:t>
                  </w:r>
                </w:p>
              </w:tc>
              <w:tc>
                <w:tcPr>
                  <w:tcW w:w="4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260F37" w14:textId="4643252F" w:rsidR="007C4EF6" w:rsidRPr="00CB480C" w:rsidRDefault="007C4EF6" w:rsidP="002705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8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BIBLIOTECA INFANTOJUVENIL É COMPOSTA POR 327 LIVROS LITERÁRIOS, SELECIONADOS E ADEQUADOS A FAIXA ETÁRIA DO ALUNO. CONFORME ANEXO C.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922977C" w14:textId="77777777" w:rsidR="007C4EF6" w:rsidRPr="00CB480C" w:rsidRDefault="007C4EF6" w:rsidP="002705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F1A361A" w14:textId="77777777" w:rsidR="007C4EF6" w:rsidRPr="00CB480C" w:rsidRDefault="007C4EF6" w:rsidP="002705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8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13.455,56</w:t>
                  </w:r>
                </w:p>
              </w:tc>
            </w:tr>
            <w:tr w:rsidR="007C4EF6" w:rsidRPr="00CB480C" w14:paraId="5ED04F80" w14:textId="77777777" w:rsidTr="002705D6">
              <w:trPr>
                <w:trHeight w:val="329"/>
              </w:trPr>
              <w:tc>
                <w:tcPr>
                  <w:tcW w:w="962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C4F3F8" w14:textId="2F0881B3" w:rsidR="007C4EF6" w:rsidRPr="00CB480C" w:rsidRDefault="007C4EF6" w:rsidP="007F01D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B48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Total R$ 44.346,82</w:t>
                  </w:r>
                </w:p>
              </w:tc>
            </w:tr>
          </w:tbl>
          <w:p w14:paraId="29E36A45" w14:textId="77777777" w:rsidR="00C567C3" w:rsidRPr="00CB480C" w:rsidRDefault="00C567C3" w:rsidP="00350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83A" w:rsidRPr="00CB480C" w14:paraId="31B96233" w14:textId="77777777" w:rsidTr="00057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05D9" w14:textId="77777777" w:rsidR="0016083A" w:rsidRPr="00CB480C" w:rsidRDefault="0016083A" w:rsidP="003501CB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1B10" w14:textId="77777777" w:rsidR="0016083A" w:rsidRPr="00CB480C" w:rsidRDefault="0016083A" w:rsidP="003501C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Fundamentação da contratação, que consiste na referência aos estudos técnicos preliminares correspondentes ou, quando não for possível divulgar esses estudos, no extrato das partes que não contiverem informações sigilosas:</w:t>
            </w:r>
          </w:p>
          <w:p w14:paraId="233B36FE" w14:textId="7EA172CF" w:rsidR="0016083A" w:rsidRPr="00CB480C" w:rsidRDefault="007C4EF6" w:rsidP="00114FA9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 cumprimento Lei Federal nº 14.133, de abril de 2021, elabora-se o presente </w:t>
            </w:r>
            <w:r w:rsidR="00114FA9" w:rsidRPr="00CB480C">
              <w:rPr>
                <w:rFonts w:ascii="Times New Roman" w:hAnsi="Times New Roman" w:cs="Times New Roman"/>
                <w:bCs/>
                <w:sz w:val="24"/>
                <w:szCs w:val="24"/>
              </w:rPr>
              <w:t>instrumento</w:t>
            </w:r>
            <w:r w:rsidRPr="00CB480C">
              <w:rPr>
                <w:rFonts w:ascii="Times New Roman" w:hAnsi="Times New Roman" w:cs="Times New Roman"/>
                <w:bCs/>
                <w:sz w:val="24"/>
                <w:szCs w:val="24"/>
              </w:rPr>
              <w:t>, para que no procedimento legal, seja efetuada a seleção de proposta mais vantajosa para a Administração Pública Municipal, sendo que estas especificações e condições visam a esclarecer a contratação e a forma como deverão ser fornecidos os livros, dentro dos padrões exigidos.</w:t>
            </w:r>
            <w:r w:rsidR="00114FA9" w:rsidRPr="00CB48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6083A" w:rsidRPr="00CB480C">
              <w:rPr>
                <w:rFonts w:ascii="Times New Roman" w:hAnsi="Times New Roman" w:cs="Times New Roman"/>
                <w:sz w:val="24"/>
                <w:szCs w:val="24"/>
              </w:rPr>
              <w:t xml:space="preserve">A fundamentação e a necessidade desta contratação ficam demonstradas no </w:t>
            </w:r>
            <w:r w:rsidR="00071D25" w:rsidRPr="00CB480C">
              <w:rPr>
                <w:rFonts w:ascii="Times New Roman" w:hAnsi="Times New Roman" w:cs="Times New Roman"/>
                <w:sz w:val="24"/>
                <w:szCs w:val="24"/>
              </w:rPr>
              <w:t>estudo técnico preliminar – ETP.</w:t>
            </w:r>
          </w:p>
        </w:tc>
      </w:tr>
      <w:tr w:rsidR="00F8463E" w:rsidRPr="00CB480C" w14:paraId="169461B2" w14:textId="77777777" w:rsidTr="00057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DBB1" w14:textId="77777777" w:rsidR="00F8463E" w:rsidRPr="00CB480C" w:rsidRDefault="00F8463E" w:rsidP="003501CB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B57E" w14:textId="77777777" w:rsidR="00F8463E" w:rsidRPr="00CB480C" w:rsidRDefault="00F8463E" w:rsidP="003501C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 da solução como um todo, considerado todo o ciclo de vida do objeto.</w:t>
            </w:r>
          </w:p>
          <w:p w14:paraId="6713BAAC" w14:textId="77777777" w:rsidR="00114FA9" w:rsidRPr="00CB480C" w:rsidRDefault="00F8463E" w:rsidP="003501C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Em conformidade com o Estudo Técnico Preliminar – ETP, a solução proposta é a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 xml:space="preserve">aquisição dos itens diretamente de fornecedores. </w:t>
            </w:r>
          </w:p>
          <w:p w14:paraId="6931E3CE" w14:textId="77777777" w:rsidR="00114FA9" w:rsidRPr="00CB480C" w:rsidRDefault="00114FA9" w:rsidP="00114F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8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 Pregão é a modalidade selecionada como a mais viável, a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 xml:space="preserve"> forma eletrônica é a solução mais viável para a Administração, levando em conta os princípios da economicidade, publicidade transparência e interesse público</w:t>
            </w:r>
            <w:r w:rsidRPr="00CB48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tendo em vista atender necessidades contínuas recorrentes, durante o prazo de vigência. Os itens, objeto desta contratação são classificados como comuns, pois possuem padrões de qualidade que podem ser objetivamente definidos pelo Edital, por meio de especificações reconhecidas e usuais no mercado.</w:t>
            </w:r>
          </w:p>
          <w:p w14:paraId="7DC0D17F" w14:textId="39FD3A9D" w:rsidR="00114FA9" w:rsidRPr="00CB480C" w:rsidRDefault="00114FA9" w:rsidP="00114FA9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 xml:space="preserve">Sugere-se a realização do Procedimento REGISTRO DE PREÇOS, com o objetivo de formalizar Ata de Registro de Preços, para que não seja necessário realizar-se outro processo licitatório para contratação deste serviço. Vale lembrar que a licitação tem princípios da eficiência e da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economicidade, por ser um procedimento que resulta em vantagens à Administração, descomplicando procedimentos para aquisição de objetos e contratação de serviços, reduzindo a quantidade de licitações, propiciando e facilitando um maior número de ofertantes, inclusive a participação das pequenas e médias empresas, enxugando os gastos do erário, por registrar preços e disponibilizá-los em Ata para quando surgir a necessidade, executar o objeto registrado, sem entraves burocráticos, entre outras vantagens.</w:t>
            </w:r>
          </w:p>
          <w:p w14:paraId="3F64BC30" w14:textId="673DDDFD" w:rsidR="00F8463E" w:rsidRPr="00CB480C" w:rsidRDefault="00F8463E" w:rsidP="00114FA9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A durabilidade dos itens depende se usados em meio interno ou externo e ainda do manuseio contante quando em atividades desenvolvidas nas escolas.</w:t>
            </w:r>
          </w:p>
        </w:tc>
      </w:tr>
      <w:tr w:rsidR="0016083A" w:rsidRPr="00CB480C" w14:paraId="33CD750D" w14:textId="77777777" w:rsidTr="00057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13A6" w14:textId="77777777" w:rsidR="0016083A" w:rsidRPr="00CB480C" w:rsidRDefault="0016083A" w:rsidP="003501CB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87F9" w14:textId="77777777" w:rsidR="0016083A" w:rsidRPr="00CB480C" w:rsidRDefault="0016083A" w:rsidP="003501C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Modelo de gestão do objeto e do contrato, que descreve como a execução do objeto será acompanhada e fiscalizada pelo órgão ou entidade.</w:t>
            </w:r>
          </w:p>
          <w:p w14:paraId="48340591" w14:textId="4B7A14EA" w:rsidR="0016083A" w:rsidRPr="00CB480C" w:rsidRDefault="0016083A" w:rsidP="00350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A gestão do presente objeto será realizada por cada secretário/departamento solicitante, sendo os mesmos responsáveis pelo recebimento e fiscalização do contrato, devendo ser observado o disposto no art. 117 da Lei nº 14.133/2021.</w:t>
            </w:r>
          </w:p>
          <w:p w14:paraId="3E5DA659" w14:textId="77777777" w:rsidR="00114FA9" w:rsidRPr="00CB480C" w:rsidRDefault="0016083A" w:rsidP="003501C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 xml:space="preserve">Cumprir e fazer cumprir as disposições do edital; </w:t>
            </w:r>
          </w:p>
          <w:p w14:paraId="6CAA10A8" w14:textId="268E5B9F" w:rsidR="0016083A" w:rsidRPr="00CB480C" w:rsidRDefault="0016083A" w:rsidP="003501C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 xml:space="preserve">Transmitir por escrito as instruções, ordens e reclamações, competindo-lhe a decisão nos casos de dúvidas que surgirem na relação de consumo; </w:t>
            </w:r>
          </w:p>
          <w:p w14:paraId="534DE122" w14:textId="1D365CC6" w:rsidR="0016083A" w:rsidRPr="00CB480C" w:rsidRDefault="00747A70" w:rsidP="00747A70">
            <w:pPr>
              <w:tabs>
                <w:tab w:val="left" w:pos="43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 xml:space="preserve">O acompanhamento e a fiscalização do objeto contratado pela gestora Lucineide Orsolin - Secretária de Educação, serão </w:t>
            </w:r>
            <w:r w:rsidR="00606F2A" w:rsidRPr="00CB480C">
              <w:rPr>
                <w:rFonts w:ascii="Times New Roman" w:hAnsi="Times New Roman" w:cs="Times New Roman"/>
                <w:sz w:val="24"/>
                <w:szCs w:val="24"/>
              </w:rPr>
              <w:t>realizados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 xml:space="preserve"> pela servidora Eliane Furlanetto Reinheimer. Farão </w:t>
            </w:r>
            <w:r w:rsidRPr="00CB4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 acompanhamento formal nos aspectos administrativos, procedimentais contábeis, além do acompanhamento e fiscalização dos serviços, devendo registrar em relatório todas as ocorrências e as deficiências,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nos termos da Lei, consolidada</w:t>
            </w:r>
            <w:r w:rsidRPr="00CB480C">
              <w:rPr>
                <w:rFonts w:ascii="Times New Roman" w:eastAsia="Calibri" w:hAnsi="Times New Roman" w:cs="Times New Roman"/>
                <w:sz w:val="24"/>
                <w:szCs w:val="24"/>
              </w:rPr>
              <w:t>, cuja cópia será encaminhada à CONTRATADA, objetivando a correção das irregularidades apontadas no prazo que for estabelecido.</w:t>
            </w:r>
          </w:p>
          <w:p w14:paraId="6DC2C8F7" w14:textId="4AE07A43" w:rsidR="0016083A" w:rsidRPr="00CB480C" w:rsidRDefault="0016083A" w:rsidP="003501CB">
            <w:pPr>
              <w:pStyle w:val="PargrafodaLista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O fiscal do contrato será responsável pelo fiel cumprimento das cláusulas contratuais, inclusive as pertinentes aos encargos complementares.</w:t>
            </w:r>
          </w:p>
          <w:p w14:paraId="183491E3" w14:textId="616361D5" w:rsidR="0016083A" w:rsidRPr="00CB480C" w:rsidRDefault="0016083A" w:rsidP="00114FA9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As exigências e a atuação da fiscalização pelo </w:t>
            </w:r>
            <w:r w:rsidRPr="00CB48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município</w:t>
            </w:r>
            <w:r w:rsidRPr="00CB48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B480C">
              <w:rPr>
                <w:rFonts w:ascii="Times New Roman" w:eastAsia="Calibri" w:hAnsi="Times New Roman" w:cs="Times New Roman"/>
                <w:sz w:val="24"/>
                <w:szCs w:val="24"/>
              </w:rPr>
              <w:t>em nada restringem a responsabilidade única, integral e exclusiva da contratada no que concerne à execução do objeto contratado.</w:t>
            </w:r>
          </w:p>
        </w:tc>
      </w:tr>
      <w:tr w:rsidR="0016083A" w:rsidRPr="00CB480C" w14:paraId="33FF640A" w14:textId="77777777" w:rsidTr="00057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476A" w14:textId="77777777" w:rsidR="0016083A" w:rsidRPr="00CB480C" w:rsidRDefault="0016083A" w:rsidP="003501CB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A997" w14:textId="77777777" w:rsidR="0016083A" w:rsidRPr="00CB480C" w:rsidRDefault="0016083A" w:rsidP="003501C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Requisitos da contratação</w:t>
            </w:r>
          </w:p>
          <w:p w14:paraId="4E558EC9" w14:textId="77777777" w:rsidR="0016083A" w:rsidRPr="00CB480C" w:rsidRDefault="0016083A" w:rsidP="003501CB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iCs/>
                <w:sz w:val="24"/>
                <w:szCs w:val="24"/>
              </w:rPr>
              <w:t>PESSOA JURÍDICA</w:t>
            </w:r>
          </w:p>
          <w:p w14:paraId="43539501" w14:textId="77777777" w:rsidR="0016083A" w:rsidRPr="00CB480C" w:rsidRDefault="0016083A" w:rsidP="003501CB">
            <w:pPr>
              <w:pStyle w:val="PargrafodaLista"/>
              <w:numPr>
                <w:ilvl w:val="0"/>
                <w:numId w:val="4"/>
              </w:numPr>
              <w:tabs>
                <w:tab w:val="left" w:pos="567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Declaração que atende aos requisitos de habilitação (</w:t>
            </w:r>
            <w:hyperlink r:id="rId8" w:anchor="art63i" w:history="1">
              <w:r w:rsidRPr="00CB480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art. 63, I da Lei nº 14.133/2021</w:t>
              </w:r>
            </w:hyperlink>
            <w:r w:rsidRPr="00CB480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788814FC" w14:textId="77777777" w:rsidR="0016083A" w:rsidRPr="00CB480C" w:rsidRDefault="0016083A" w:rsidP="003501CB">
            <w:pPr>
              <w:pStyle w:val="PargrafodaLista"/>
              <w:numPr>
                <w:ilvl w:val="0"/>
                <w:numId w:val="4"/>
              </w:numPr>
              <w:tabs>
                <w:tab w:val="left" w:pos="567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 xml:space="preserve">Declaração que cumpre as exigências de reserva de cargos para pessoa com deficiência e para reabilitado da Previdência Social, nos termos do </w:t>
            </w:r>
            <w:hyperlink r:id="rId9" w:anchor="art93" w:history="1">
              <w:r w:rsidRPr="00CB480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art. 93 da Lei nº 8.213/91</w:t>
              </w:r>
            </w:hyperlink>
            <w:r w:rsidRPr="00CB48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0" w:anchor="art63iv" w:history="1">
              <w:r w:rsidRPr="00CB480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art. 63, IV da Lei nº 14.133/2021</w:t>
              </w:r>
            </w:hyperlink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79A0EA5" w14:textId="77777777" w:rsidR="0016083A" w:rsidRPr="00CB480C" w:rsidRDefault="0016083A" w:rsidP="003501CB">
            <w:pPr>
              <w:pStyle w:val="PargrafodaLista"/>
              <w:numPr>
                <w:ilvl w:val="0"/>
                <w:numId w:val="4"/>
              </w:numPr>
              <w:tabs>
                <w:tab w:val="left" w:pos="567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 xml:space="preserve">O licitante </w:t>
            </w:r>
            <w:r w:rsidRPr="00CB480C">
              <w:rPr>
                <w:rFonts w:ascii="Times New Roman" w:hAnsi="Times New Roman" w:cs="Times New Roman"/>
                <w:b/>
                <w:sz w:val="24"/>
                <w:szCs w:val="24"/>
              </w:rPr>
              <w:t>deverá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 xml:space="preserve"> apresentar declaração que não incorre nos impedimentos.</w:t>
            </w:r>
          </w:p>
          <w:p w14:paraId="0C30969A" w14:textId="77777777" w:rsidR="0016083A" w:rsidRPr="00CB480C" w:rsidRDefault="0016083A" w:rsidP="003501CB">
            <w:pPr>
              <w:pStyle w:val="PargrafodaLista"/>
              <w:numPr>
                <w:ilvl w:val="0"/>
                <w:numId w:val="4"/>
              </w:numPr>
              <w:tabs>
                <w:tab w:val="left" w:pos="567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HABILITAÇÃO JURÍDICA (</w:t>
            </w:r>
            <w:hyperlink r:id="rId11" w:anchor="art66" w:history="1">
              <w:r w:rsidRPr="00CB480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art. 66 da Lei nº 14.133/2021</w:t>
              </w:r>
            </w:hyperlink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3F0E5070" w14:textId="77777777" w:rsidR="0016083A" w:rsidRPr="00CB480C" w:rsidRDefault="0016083A" w:rsidP="003501CB">
            <w:pPr>
              <w:pStyle w:val="PargrafodaLista"/>
              <w:numPr>
                <w:ilvl w:val="1"/>
                <w:numId w:val="4"/>
              </w:numPr>
              <w:tabs>
                <w:tab w:val="left" w:pos="567"/>
                <w:tab w:val="left" w:pos="1701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bCs/>
                <w:sz w:val="24"/>
                <w:szCs w:val="24"/>
              </w:rPr>
              <w:t>Cartão do CNPJ;</w:t>
            </w:r>
          </w:p>
          <w:p w14:paraId="23309EE6" w14:textId="77777777" w:rsidR="0016083A" w:rsidRPr="00CB480C" w:rsidRDefault="0016083A" w:rsidP="003501CB">
            <w:pPr>
              <w:pStyle w:val="PargrafodaLista"/>
              <w:numPr>
                <w:ilvl w:val="1"/>
                <w:numId w:val="4"/>
              </w:numPr>
              <w:tabs>
                <w:tab w:val="left" w:pos="567"/>
                <w:tab w:val="left" w:pos="1701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Estatuto ou contrato social;</w:t>
            </w:r>
          </w:p>
          <w:p w14:paraId="1B4C989A" w14:textId="77777777" w:rsidR="0016083A" w:rsidRPr="00CB480C" w:rsidRDefault="0016083A" w:rsidP="003501CB">
            <w:pPr>
              <w:pStyle w:val="PargrafodaLista"/>
              <w:numPr>
                <w:ilvl w:val="0"/>
                <w:numId w:val="4"/>
              </w:numPr>
              <w:tabs>
                <w:tab w:val="left" w:pos="567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HABILITAÇÃO FISCAL, SOCIAL E TRABALHISTA (</w:t>
            </w:r>
            <w:hyperlink r:id="rId12" w:anchor="art68" w:history="1">
              <w:r w:rsidRPr="00CB480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art. 68 da Lei nº 14.133/2021</w:t>
              </w:r>
            </w:hyperlink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64870484" w14:textId="77777777" w:rsidR="0016083A" w:rsidRPr="00CB480C" w:rsidRDefault="0016083A" w:rsidP="003501CB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 xml:space="preserve"> Os documentos poderão ser substituídos ou supridos, no todo ou em parte, por outros meios hábeis a comprovar a regularidade do licitante, inclusive por meio eletrônico (art. 68, § 1º). </w:t>
            </w:r>
          </w:p>
          <w:p w14:paraId="2AC51B1D" w14:textId="77777777" w:rsidR="0016083A" w:rsidRPr="00CB480C" w:rsidRDefault="0016083A" w:rsidP="003501CB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 xml:space="preserve"> Regularidade perante a Fazenda federal, estadual e municipal do domicílio ou sede do licitante, ou outra equivalente, na forma da lei (art. 68, III); </w:t>
            </w:r>
          </w:p>
          <w:p w14:paraId="66ADF53C" w14:textId="77777777" w:rsidR="0016083A" w:rsidRPr="00CB480C" w:rsidRDefault="0016083A" w:rsidP="003501CB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 xml:space="preserve"> Regularidade relativa à Seguridade Social e ao FGTS, que demonstre cumprimento dos encargos sociais instituídos por lei (art. 68, IV); </w:t>
            </w:r>
          </w:p>
          <w:p w14:paraId="3AA5E680" w14:textId="77777777" w:rsidR="0016083A" w:rsidRPr="00CB480C" w:rsidRDefault="0016083A" w:rsidP="003501CB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 xml:space="preserve"> Regularidade perante a Justiça do Trabalho (art. 68, V); </w:t>
            </w:r>
          </w:p>
          <w:p w14:paraId="09887EF7" w14:textId="77777777" w:rsidR="0016083A" w:rsidRPr="00CB480C" w:rsidRDefault="0016083A" w:rsidP="003501CB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e)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 xml:space="preserve"> Cumprimento do disposto no inciso XXXIII do art. 7º da Constituição Federal (art. 68, VI).</w:t>
            </w:r>
          </w:p>
          <w:p w14:paraId="547B81A0" w14:textId="77777777" w:rsidR="0016083A" w:rsidRPr="00CB480C" w:rsidRDefault="0016083A" w:rsidP="003501CB">
            <w:pPr>
              <w:pStyle w:val="PargrafodaLista"/>
              <w:numPr>
                <w:ilvl w:val="0"/>
                <w:numId w:val="4"/>
              </w:numPr>
              <w:tabs>
                <w:tab w:val="left" w:pos="567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HABILITAÇÃO ECONÔMICO FINANCEIRA (</w:t>
            </w:r>
            <w:hyperlink r:id="rId13" w:anchor="art68" w:history="1">
              <w:r w:rsidRPr="00CB480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art. 69 da Lei nº 14.133/2021</w:t>
              </w:r>
            </w:hyperlink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0E40B788" w14:textId="17E36E7D" w:rsidR="0016083A" w:rsidRPr="00CB480C" w:rsidRDefault="00F8463E" w:rsidP="003501CB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a)</w:t>
            </w:r>
            <w:r w:rsidRPr="00CB48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6083A" w:rsidRPr="00CB480C">
              <w:rPr>
                <w:rFonts w:ascii="Times New Roman" w:hAnsi="Times New Roman" w:cs="Times New Roman"/>
                <w:bCs/>
                <w:sz w:val="24"/>
                <w:szCs w:val="24"/>
              </w:rPr>
              <w:t>Certidão negativa de feitos sobre falência expedida pelo distribuidor da sede do licitante</w:t>
            </w:r>
          </w:p>
          <w:p w14:paraId="2128C44C" w14:textId="4F4BD1B3" w:rsidR="00F8463E" w:rsidRPr="00CB480C" w:rsidRDefault="00114FA9" w:rsidP="003501CB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 xml:space="preserve">E demais </w:t>
            </w:r>
            <w:proofErr w:type="gramStart"/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documentos exigido</w:t>
            </w:r>
            <w:proofErr w:type="gramEnd"/>
            <w:r w:rsidRPr="00CB480C">
              <w:rPr>
                <w:rFonts w:ascii="Times New Roman" w:hAnsi="Times New Roman" w:cs="Times New Roman"/>
                <w:sz w:val="24"/>
                <w:szCs w:val="24"/>
              </w:rPr>
              <w:t xml:space="preserve"> por lei.</w:t>
            </w:r>
          </w:p>
        </w:tc>
      </w:tr>
      <w:tr w:rsidR="0016083A" w:rsidRPr="00CB480C" w14:paraId="1DE387E7" w14:textId="77777777" w:rsidTr="00057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9199" w14:textId="77777777" w:rsidR="0016083A" w:rsidRPr="00CB480C" w:rsidRDefault="0016083A" w:rsidP="003501CB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7CBE" w14:textId="77777777" w:rsidR="0016083A" w:rsidRPr="00CB480C" w:rsidRDefault="0016083A" w:rsidP="003501C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Critérios de medição e de pagamento.</w:t>
            </w:r>
          </w:p>
          <w:p w14:paraId="2B021310" w14:textId="77777777" w:rsidR="00114FA9" w:rsidRPr="00CB480C" w:rsidRDefault="00114FA9" w:rsidP="00114F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195"/>
                <w:tab w:val="left" w:pos="1076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 xml:space="preserve">O pagamento será efetuado em até </w:t>
            </w:r>
            <w:r w:rsidRPr="00CB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(trinta) dias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 xml:space="preserve">, após a certificação da Nota Fiscal Eletrônica – NF-e correspondente à solicitação mediante transferência na conta corrente da contratada ou emissão de boleto bancário. </w:t>
            </w:r>
          </w:p>
          <w:p w14:paraId="09A20EFA" w14:textId="77777777" w:rsidR="00114FA9" w:rsidRPr="00CB480C" w:rsidRDefault="00114FA9" w:rsidP="00114FA9">
            <w:pPr>
              <w:tabs>
                <w:tab w:val="left" w:pos="708"/>
                <w:tab w:val="left" w:pos="141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195"/>
                <w:tab w:val="left" w:pos="1076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Na opção pela transferência bancária para instituição financeira diversa daquela em que estiver depositado o recurso público, caberá ao fornecedor arcar com as despesas da TED/DOC/PIX.</w:t>
            </w:r>
          </w:p>
          <w:p w14:paraId="512F47D5" w14:textId="30AA560B" w:rsidR="0016083A" w:rsidRPr="00CB480C" w:rsidRDefault="00114FA9" w:rsidP="00114FA9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Qualquer pagamento somente será realizado quando a empresa contratada estiver regular em relação ao Edital.</w:t>
            </w:r>
          </w:p>
        </w:tc>
      </w:tr>
      <w:tr w:rsidR="0016083A" w:rsidRPr="00CB480C" w14:paraId="0F504F8A" w14:textId="77777777" w:rsidTr="00057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745F" w14:textId="77777777" w:rsidR="0016083A" w:rsidRPr="00CB480C" w:rsidRDefault="0016083A" w:rsidP="003501CB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8FD" w14:textId="77777777" w:rsidR="00114FA9" w:rsidRPr="00CB480C" w:rsidRDefault="0016083A" w:rsidP="00114FA9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Estimativas do valor da contratação, acompanhadas dos preços unitários referenciais, das memórias de cálculo e dos documentos que lhe dão suporte, com os parâmetros utilizados para a obtenção dos preços e para os respectivos cálculos, que devem constar de documento separado e classificado.</w:t>
            </w:r>
          </w:p>
          <w:p w14:paraId="2B524C92" w14:textId="28931D90" w:rsidR="0016083A" w:rsidRPr="00CB480C" w:rsidRDefault="00114FA9" w:rsidP="00606F2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Conforme estipulado no Estudo técnico preliminar, p</w:t>
            </w:r>
            <w:r w:rsidR="001F7334" w:rsidRPr="00CB48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romovemos pesquisa de mercado entre empresas, conforme orçamentos em anexo, sendo que </w:t>
            </w:r>
            <w:r w:rsidRPr="00CB480C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="001F7334" w:rsidRPr="00CB48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preço</w:t>
            </w:r>
            <w:r w:rsidRPr="00CB48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total </w:t>
            </w:r>
            <w:r w:rsidR="001F7334" w:rsidRPr="00CB48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foi de R$ </w:t>
            </w:r>
            <w:r w:rsidR="00F330AF" w:rsidRPr="00CB480C">
              <w:rPr>
                <w:rFonts w:ascii="Times New Roman" w:hAnsi="Times New Roman" w:cs="Times New Roman"/>
                <w:bCs/>
                <w:sz w:val="24"/>
                <w:szCs w:val="24"/>
              </w:rPr>
              <w:t>44.346,82</w:t>
            </w:r>
            <w:r w:rsidR="001F7334" w:rsidRPr="00CB48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F330AF" w:rsidRPr="00CB480C">
              <w:rPr>
                <w:rFonts w:ascii="Times New Roman" w:hAnsi="Times New Roman" w:cs="Times New Roman"/>
                <w:bCs/>
                <w:sz w:val="24"/>
                <w:szCs w:val="24"/>
              </w:rPr>
              <w:t>quarenta e quatro mil, trezentos e quarenta e seis reais e oitenta e dois centavos</w:t>
            </w:r>
            <w:r w:rsidR="001F7334" w:rsidRPr="00CB48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sendo este o valor que sugerimos seja adotado como preço máximo a ser admitido no certame. </w:t>
            </w:r>
          </w:p>
        </w:tc>
      </w:tr>
      <w:tr w:rsidR="0016083A" w:rsidRPr="00CB480C" w14:paraId="4D7687E7" w14:textId="77777777" w:rsidTr="00057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1F97" w14:textId="77777777" w:rsidR="0016083A" w:rsidRPr="00CB480C" w:rsidRDefault="0016083A" w:rsidP="003501CB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9366" w14:textId="77777777" w:rsidR="0016083A" w:rsidRPr="00CB480C" w:rsidRDefault="0016083A" w:rsidP="003501C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Adequação orçamentária</w:t>
            </w:r>
          </w:p>
          <w:p w14:paraId="5631BEEE" w14:textId="181A72DB" w:rsidR="0016083A" w:rsidRPr="00CB480C" w:rsidRDefault="00114FA9" w:rsidP="003501CB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Como a presente proposta de certame licitatório baseia-se em uma Ata de Registro de Preços, a indicação de adequação orçamentária ocorrerá apenas em eventual solicitação de consumo.</w:t>
            </w:r>
          </w:p>
        </w:tc>
      </w:tr>
      <w:tr w:rsidR="0016083A" w:rsidRPr="00CB480C" w14:paraId="69D5FB38" w14:textId="77777777" w:rsidTr="00057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81C8" w14:textId="77777777" w:rsidR="0016083A" w:rsidRPr="00CB480C" w:rsidRDefault="0016083A" w:rsidP="003501CB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BFD5" w14:textId="77777777" w:rsidR="0016083A" w:rsidRPr="00CB480C" w:rsidRDefault="0016083A" w:rsidP="003501C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Indicação dos locais de entrega dos produtos e das regras para recebimentos provisório e definitivo</w:t>
            </w:r>
          </w:p>
          <w:p w14:paraId="0C7F23A1" w14:textId="77777777" w:rsidR="00606F2A" w:rsidRPr="00CB480C" w:rsidRDefault="00606F2A" w:rsidP="00606F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 empresas, </w:t>
            </w:r>
            <w:r w:rsidRPr="00CB4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arrematantes da licitação deverão </w:t>
            </w:r>
            <w:r w:rsidRPr="00CB4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responsabilizar-se, às suas expensas, pelos itens compatíveis com o objeto da licitação solicitado pela secretaria responsável, sob pena de penalidade para a empresa caso não cumpra o exigido no Edital. No ato da entrega, será verificado a integridade física, conferindo fisicamente, confrontando como referência a nota fiscal.</w:t>
            </w:r>
            <w:r w:rsidRPr="00CB48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4868892" w14:textId="77777777" w:rsidR="00606F2A" w:rsidRPr="00CB480C" w:rsidRDefault="00606F2A" w:rsidP="00606F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 fornecimentos dos itens serão solicitados pelo Município de Palmitos/SC, conforme AF (Autorização de Fornecimento) que será encaminhada para a empresa vencedora do certame, via endereço eletrônico ou aplicativo </w:t>
            </w:r>
            <w:r w:rsidRPr="00CB4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WhatsApp</w:t>
            </w:r>
            <w:r w:rsidRPr="00CB48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831FB8B" w14:textId="1E958B35" w:rsidR="00606F2A" w:rsidRPr="00CB480C" w:rsidRDefault="00606F2A" w:rsidP="00606F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CB480C">
              <w:rPr>
                <w:rFonts w:ascii="Times New Roman" w:eastAsia="Times New Roman" w:hAnsi="Times New Roman" w:cs="Times New Roman"/>
                <w:sz w:val="24"/>
                <w:szCs w:val="24"/>
              </w:rPr>
              <w:t>O prazo de entrega, do objeto licitado deverá ser de até 30 (trinta) dias úteis, a contar da data de envio da autorização de fornecimento</w:t>
            </w:r>
            <w:r w:rsidRPr="00CB480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14:paraId="708BC74E" w14:textId="77777777" w:rsidR="00606F2A" w:rsidRPr="00CB480C" w:rsidRDefault="00606F2A" w:rsidP="00606F2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4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O(s) produto(s) que for(em) recusado(s) deverá(ão) ser refeito(s) no </w:t>
            </w:r>
            <w:r w:rsidRPr="00CB480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prazo máximo de 05 (cinco) dias</w:t>
            </w:r>
            <w:r w:rsidRPr="00CB480C">
              <w:rPr>
                <w:rFonts w:ascii="Times New Roman" w:eastAsia="Times New Roman" w:hAnsi="Times New Roman" w:cs="Times New Roman"/>
                <w:sz w:val="24"/>
                <w:szCs w:val="24"/>
              </w:rPr>
              <w:t>, contados da data de notificação apresentada à fornecedora, sem qualquer ônus para o Município</w:t>
            </w:r>
            <w:r w:rsidRPr="00CB480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14:paraId="3D69E3F0" w14:textId="77777777" w:rsidR="00606F2A" w:rsidRPr="00CB480C" w:rsidRDefault="00606F2A" w:rsidP="00606F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eastAsia="Times New Roman" w:hAnsi="Times New Roman" w:cs="Times New Roman"/>
                <w:sz w:val="24"/>
                <w:szCs w:val="24"/>
              </w:rPr>
              <w:t>Se a substituição do(s) produto(s) cotados não for realizada no prazo estipulado, a empresa estará sujeita às sanções previstas neste Edital e na Ata de Registro de Preços.</w:t>
            </w:r>
          </w:p>
          <w:p w14:paraId="225A378B" w14:textId="7F77BFA0" w:rsidR="00606F2A" w:rsidRPr="00CB480C" w:rsidRDefault="00606F2A" w:rsidP="00606F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eastAsia="Times New Roman" w:hAnsi="Times New Roman" w:cs="Times New Roman"/>
                <w:sz w:val="24"/>
                <w:szCs w:val="24"/>
              </w:rPr>
              <w:t>O recebimento dos produtos, mesmo que definitivo, não exclui a responsabilidade das fornecedoras em relação à qualidade e características, cabendo-lhe sanar quaisquer irregularidades detectadas durante todo o prazo de vigência da Ata de Registro de Preço.</w:t>
            </w:r>
          </w:p>
          <w:p w14:paraId="7A11A2AA" w14:textId="77777777" w:rsidR="00606F2A" w:rsidRPr="00CB480C" w:rsidRDefault="00606F2A" w:rsidP="00606F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eastAsia="Times New Roman" w:hAnsi="Times New Roman" w:cs="Times New Roman"/>
                <w:sz w:val="24"/>
                <w:szCs w:val="24"/>
              </w:rPr>
              <w:t>Os produtos/itens adquiridos deverão ser entregues no local indicado na autorização de fornecimento conforme Secretaria solicitante.  A realização dos serviços deverá ser nos seguintes horários: MATUTINO das 7h30 até 11hs; VESPERTINO: das 13h30 até às 17 hs e, ou a combinar com a secretaria solicitante.</w:t>
            </w:r>
            <w:r w:rsidRPr="00CB4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 prazo para a realização do serviço é imediatamente após o recebimento da </w:t>
            </w:r>
            <w:r w:rsidRPr="00CB480C">
              <w:rPr>
                <w:rFonts w:ascii="Times New Roman" w:eastAsia="Times New Roman" w:hAnsi="Times New Roman" w:cs="Times New Roman"/>
                <w:sz w:val="24"/>
                <w:szCs w:val="24"/>
              </w:rPr>
              <w:t>Autorização de Fornecimento.</w:t>
            </w:r>
          </w:p>
          <w:p w14:paraId="37B30510" w14:textId="119A456D" w:rsidR="0016083A" w:rsidRPr="00CB480C" w:rsidRDefault="00606F2A" w:rsidP="00606F2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 recebimento provisório será realizado no momento da entrega/recepção da mercadoria. O recebimento dos produtos, mesmo que definitivo, não exclui a responsabilidade das fornecedoras em relação à qualidade e características, cabendo-lhe sanar quaisquer irregularidades detectadas durante todo o prazo de vigência da Ata de Registro de Preço ou da garantia do produto.</w:t>
            </w:r>
          </w:p>
        </w:tc>
      </w:tr>
      <w:tr w:rsidR="0016083A" w:rsidRPr="00CB480C" w14:paraId="630D041C" w14:textId="77777777" w:rsidTr="00057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8D54" w14:textId="77777777" w:rsidR="0016083A" w:rsidRPr="00CB480C" w:rsidRDefault="0016083A" w:rsidP="003501CB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9E43" w14:textId="77777777" w:rsidR="0016083A" w:rsidRPr="00CB480C" w:rsidRDefault="0016083A" w:rsidP="003501C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Especificação da garantia exigida e das condições de manutenção e assistência técnica, quando for o caso</w:t>
            </w:r>
          </w:p>
          <w:p w14:paraId="517A7CA7" w14:textId="656FE47A" w:rsidR="0016083A" w:rsidRPr="00CB480C" w:rsidRDefault="0016083A" w:rsidP="00114FA9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A garantia dos itens/produtos</w:t>
            </w:r>
            <w:r w:rsidR="00D83B34" w:rsidRPr="00CB4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FA4" w:rsidRPr="00CB480C">
              <w:rPr>
                <w:rFonts w:ascii="Times New Roman" w:hAnsi="Times New Roman" w:cs="Times New Roman"/>
                <w:sz w:val="24"/>
                <w:szCs w:val="24"/>
              </w:rPr>
              <w:t>(por defeito de fabricação)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7B0FA4" w:rsidRPr="00CB480C">
              <w:rPr>
                <w:rFonts w:ascii="Times New Roman" w:hAnsi="Times New Roman" w:cs="Times New Roman"/>
                <w:sz w:val="24"/>
                <w:szCs w:val="24"/>
              </w:rPr>
              <w:t>everá ser de pelo menos 90 dias</w:t>
            </w:r>
            <w:r w:rsidR="00D83B34" w:rsidRPr="00CB480C">
              <w:rPr>
                <w:rFonts w:ascii="Times New Roman" w:hAnsi="Times New Roman" w:cs="Times New Roman"/>
                <w:sz w:val="24"/>
                <w:szCs w:val="24"/>
              </w:rPr>
              <w:t>, contados</w:t>
            </w:r>
            <w:r w:rsidR="007B0FA4" w:rsidRPr="00CB480C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="00D83B34" w:rsidRPr="00CB480C">
              <w:rPr>
                <w:rFonts w:ascii="Times New Roman" w:hAnsi="Times New Roman" w:cs="Times New Roman"/>
                <w:sz w:val="24"/>
                <w:szCs w:val="24"/>
              </w:rPr>
              <w:t>partir da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 xml:space="preserve"> data de emissão da nota fiscal.</w:t>
            </w:r>
          </w:p>
        </w:tc>
      </w:tr>
      <w:tr w:rsidR="008F2B1D" w:rsidRPr="00CB480C" w14:paraId="4ACE4622" w14:textId="77777777" w:rsidTr="00057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5C69" w14:textId="77777777" w:rsidR="00087DF5" w:rsidRPr="00CB480C" w:rsidRDefault="00087DF5" w:rsidP="003501CB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7492" w14:textId="77777777" w:rsidR="00087DF5" w:rsidRPr="00CB480C" w:rsidRDefault="00087DF5" w:rsidP="00087DF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65971391"/>
            <w:r w:rsidRPr="00CB480C">
              <w:rPr>
                <w:rFonts w:ascii="Times New Roman" w:hAnsi="Times New Roman" w:cs="Times New Roman"/>
                <w:b/>
                <w:sz w:val="24"/>
                <w:szCs w:val="24"/>
              </w:rPr>
              <w:t>Amostra</w:t>
            </w:r>
          </w:p>
          <w:p w14:paraId="5D35FD4C" w14:textId="77777777" w:rsidR="00087DF5" w:rsidRPr="00CB480C" w:rsidRDefault="00087DF5" w:rsidP="00087DF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bCs/>
                <w:sz w:val="24"/>
                <w:szCs w:val="24"/>
              </w:rPr>
              <w:t>O Município de Palmitos, caso necessário, solicitará amostra à(s) licitante(s) declarada(s) vencedora(s) do(s) item(ns) que considerar conveniente.</w:t>
            </w:r>
          </w:p>
          <w:p w14:paraId="7B433AE7" w14:textId="747B0719" w:rsidR="00087DF5" w:rsidRPr="00CB480C" w:rsidRDefault="00087DF5" w:rsidP="00087D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A(s) licitante(s) declarada(s) vencedora(s), se solicitado, devem apresentar</w:t>
            </w:r>
            <w:r w:rsidRPr="00CB4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a(s) amostra(s) </w:t>
            </w: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 xml:space="preserve">do(s) item(ns) no prazo de 7 (sete) dias úteis após a sessão, no </w:t>
            </w:r>
            <w:r w:rsidRPr="00CB48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Departamento de Educação.</w:t>
            </w:r>
          </w:p>
          <w:p w14:paraId="5D379824" w14:textId="77777777" w:rsidR="00087DF5" w:rsidRPr="00CB480C" w:rsidRDefault="00087DF5" w:rsidP="00087DF5">
            <w:pPr>
              <w:tabs>
                <w:tab w:val="left" w:pos="3978"/>
                <w:tab w:val="left" w:pos="4294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hAnsi="Times New Roman" w:cs="Times New Roman"/>
                <w:sz w:val="24"/>
                <w:szCs w:val="24"/>
              </w:rPr>
              <w:t>A(s) amostra(s) deverá(ão) estar devidamente identificada(s) com o número do item, o nome da licitante e o número deste pregão.</w:t>
            </w:r>
          </w:p>
          <w:p w14:paraId="4DB43B12" w14:textId="77777777" w:rsidR="00087DF5" w:rsidRPr="00CB480C" w:rsidRDefault="00087DF5" w:rsidP="00087DF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amostra não terá nenhum custo para este município. </w:t>
            </w:r>
          </w:p>
          <w:p w14:paraId="164B0D37" w14:textId="77777777" w:rsidR="00087DF5" w:rsidRPr="00CB480C" w:rsidRDefault="00087DF5" w:rsidP="00087DF5">
            <w:pPr>
              <w:tabs>
                <w:tab w:val="left" w:pos="3978"/>
                <w:tab w:val="left" w:pos="4294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eastAsia="Calibri" w:hAnsi="Times New Roman" w:cs="Times New Roman"/>
                <w:sz w:val="24"/>
                <w:szCs w:val="24"/>
              </w:rPr>
              <w:t>Após análise da amostra será emitido laudo de aprovação ou reprovação.</w:t>
            </w:r>
          </w:p>
          <w:p w14:paraId="5846AB21" w14:textId="77777777" w:rsidR="00087DF5" w:rsidRPr="00CB480C" w:rsidRDefault="00087DF5" w:rsidP="00087DF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 caso de reprovação da amostra a proposta da licitante será declarada DESCLASSIFICADA face ao desatendimento das "especificações técnicas" definidas no edital. </w:t>
            </w:r>
          </w:p>
          <w:p w14:paraId="2A1FFB03" w14:textId="77777777" w:rsidR="00087DF5" w:rsidRPr="00CB480C" w:rsidRDefault="00087DF5" w:rsidP="00087DF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ausência da entrega da amostra exigida implicará na DESCLASSIFICAÇÃO da licitante classificada. </w:t>
            </w:r>
          </w:p>
          <w:p w14:paraId="4FAC343A" w14:textId="1C5C72F5" w:rsidR="00C20A59" w:rsidRPr="00CB480C" w:rsidRDefault="00087DF5" w:rsidP="00087DF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Após a avaliação, se aprovada, a amostra ficará sob a guarda do município pelo período de até 60 (sessenta) dias a contar da data de entrega da mesma para eventual confrontação com os produtos entregues. </w:t>
            </w:r>
          </w:p>
          <w:p w14:paraId="5CD7C9B5" w14:textId="77777777" w:rsidR="00087DF5" w:rsidRPr="00CB480C" w:rsidRDefault="00087DF5" w:rsidP="00087DF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Ao final do período descrito acima ou no caso da amostra reprovada, a amostra deverá ser retirada pela empresa em até 10 (dez) dias. Caso a amostra não seja retirada dentro do prazo estabelecido a mesma será descartada pelo município. </w:t>
            </w:r>
          </w:p>
          <w:p w14:paraId="02EFF673" w14:textId="109CFA5C" w:rsidR="00C20A59" w:rsidRPr="00CB480C" w:rsidRDefault="00087DF5" w:rsidP="00114FA9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80C">
              <w:rPr>
                <w:rFonts w:ascii="Times New Roman" w:eastAsia="Calibri" w:hAnsi="Times New Roman" w:cs="Times New Roman"/>
                <w:sz w:val="24"/>
                <w:szCs w:val="24"/>
              </w:rPr>
              <w:t>Após decididos os recursos, constatada a regularidade dos atos procedimentais e aprovação da amostra, a autoridade competente poderá ADJUDICAR o objeto do Pregão à licitante vencedora, e em consequência HOMOLOGAR o procedimento licitatório</w:t>
            </w:r>
            <w:bookmarkEnd w:id="1"/>
          </w:p>
        </w:tc>
      </w:tr>
      <w:tr w:rsidR="00BE707C" w:rsidRPr="00CB480C" w14:paraId="55C142BF" w14:textId="77777777" w:rsidTr="00057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C54D" w14:textId="77777777" w:rsidR="00BE707C" w:rsidRPr="00CB480C" w:rsidRDefault="00BE707C" w:rsidP="00114FA9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4436" w14:textId="77777777" w:rsidR="00BE707C" w:rsidRPr="00CB480C" w:rsidRDefault="00BE707C" w:rsidP="00114FA9">
            <w:pPr>
              <w:pStyle w:val="western"/>
              <w:spacing w:before="0"/>
              <w:jc w:val="both"/>
              <w:rPr>
                <w:b/>
                <w:bCs/>
              </w:rPr>
            </w:pPr>
            <w:r w:rsidRPr="00CB480C">
              <w:rPr>
                <w:b/>
                <w:bCs/>
              </w:rPr>
              <w:t>DA DEFINIÇÃO DE TÍTULOS E EDITORAS</w:t>
            </w:r>
          </w:p>
          <w:p w14:paraId="6393B7E3" w14:textId="77777777" w:rsidR="00BE707C" w:rsidRPr="00CB480C" w:rsidRDefault="00BE707C" w:rsidP="00114FA9">
            <w:pPr>
              <w:pStyle w:val="western"/>
              <w:spacing w:before="0" w:after="0"/>
              <w:jc w:val="both"/>
              <w:rPr>
                <w:bCs/>
              </w:rPr>
            </w:pPr>
            <w:r w:rsidRPr="00CB480C">
              <w:rPr>
                <w:bCs/>
              </w:rPr>
              <w:t>A indicação da “editora” nas obras literárias escolhidas visa garantir à certeza de que o Município irá receber o produto (livro) que a equipe pedagógica analisou e selecionou para trabalhar, podendo ampliar o conhecimento e a melhoria da qualidade do aprendizado de todos os alunos matriculados na Rede Municipal de Ensino.</w:t>
            </w:r>
          </w:p>
          <w:p w14:paraId="35026B70" w14:textId="77777777" w:rsidR="00BE707C" w:rsidRPr="00CB480C" w:rsidRDefault="00BE707C" w:rsidP="00114FA9">
            <w:pPr>
              <w:pStyle w:val="western"/>
              <w:spacing w:before="0" w:after="0"/>
              <w:jc w:val="both"/>
              <w:rPr>
                <w:bCs/>
              </w:rPr>
            </w:pPr>
            <w:r w:rsidRPr="00CB480C">
              <w:rPr>
                <w:bCs/>
              </w:rPr>
              <w:t>É sabido que as obras literárias não são, como regra, suscetíveis de registro de marca. É o que dispõe a Lei n° 9.279/96, da Propriedade Industrial, que assim define:</w:t>
            </w:r>
          </w:p>
          <w:p w14:paraId="38E077B6" w14:textId="77777777" w:rsidR="00BE707C" w:rsidRPr="00CB480C" w:rsidRDefault="00BE707C" w:rsidP="00114FA9">
            <w:pPr>
              <w:pStyle w:val="western"/>
              <w:spacing w:before="0" w:after="0"/>
              <w:ind w:left="2268"/>
              <w:jc w:val="both"/>
              <w:rPr>
                <w:bCs/>
              </w:rPr>
            </w:pPr>
            <w:r w:rsidRPr="00CB480C">
              <w:rPr>
                <w:bCs/>
              </w:rPr>
              <w:t>(...)</w:t>
            </w:r>
          </w:p>
          <w:p w14:paraId="165D5AA9" w14:textId="77777777" w:rsidR="00BE707C" w:rsidRPr="00CB480C" w:rsidRDefault="00BE707C" w:rsidP="00114FA9">
            <w:pPr>
              <w:pStyle w:val="western"/>
              <w:spacing w:before="0" w:after="0"/>
              <w:ind w:left="2268"/>
              <w:jc w:val="both"/>
              <w:rPr>
                <w:bCs/>
              </w:rPr>
            </w:pPr>
            <w:r w:rsidRPr="00CB480C">
              <w:rPr>
                <w:bCs/>
              </w:rPr>
              <w:t>Art. 124. Não são registráveis como marca:</w:t>
            </w:r>
          </w:p>
          <w:p w14:paraId="166BBB32" w14:textId="77777777" w:rsidR="00BE707C" w:rsidRPr="00CB480C" w:rsidRDefault="00BE707C" w:rsidP="00114FA9">
            <w:pPr>
              <w:pStyle w:val="western"/>
              <w:spacing w:before="0" w:after="0"/>
              <w:ind w:left="2268"/>
              <w:jc w:val="both"/>
              <w:rPr>
                <w:bCs/>
              </w:rPr>
            </w:pPr>
            <w:r w:rsidRPr="00CB480C">
              <w:rPr>
                <w:bCs/>
              </w:rPr>
              <w:t>(...)</w:t>
            </w:r>
          </w:p>
          <w:p w14:paraId="3DF930AD" w14:textId="77777777" w:rsidR="00BE707C" w:rsidRPr="00CB480C" w:rsidRDefault="00BE707C" w:rsidP="00114FA9">
            <w:pPr>
              <w:pStyle w:val="western"/>
              <w:spacing w:before="0" w:after="0"/>
              <w:ind w:left="2268"/>
              <w:jc w:val="both"/>
              <w:rPr>
                <w:bCs/>
              </w:rPr>
            </w:pPr>
            <w:r w:rsidRPr="00CB480C">
              <w:rPr>
                <w:bCs/>
              </w:rPr>
              <w:t xml:space="preserve">XVII - obra literária, artística ou científica, assim como os títulos que estejam protegidos pelo direito autoral e sejam suscetíveis de causar confusão ou associação, salvo com consentimento do autor ou titular.” </w:t>
            </w:r>
          </w:p>
          <w:p w14:paraId="1BCD2994" w14:textId="77777777" w:rsidR="00BE707C" w:rsidRPr="00CB480C" w:rsidRDefault="00BE707C" w:rsidP="00114FA9">
            <w:pPr>
              <w:pStyle w:val="western"/>
              <w:spacing w:before="0" w:after="0"/>
              <w:jc w:val="both"/>
              <w:rPr>
                <w:bCs/>
              </w:rPr>
            </w:pPr>
            <w:r w:rsidRPr="00CB480C">
              <w:rPr>
                <w:bCs/>
              </w:rPr>
              <w:t xml:space="preserve">Ao publicar por uma editora comercial, os autores cedem em contrato os direitos comerciais da obra por determinado período. Isso significa que, durante a vigência deste contrato, a editora será </w:t>
            </w:r>
            <w:r w:rsidRPr="00CB480C">
              <w:rPr>
                <w:bCs/>
              </w:rPr>
              <w:lastRenderedPageBreak/>
              <w:t>responsável pela comercialização do livro em seus canais de venda e repassará ao autor o percentual de direitos autorais, previamente acertado em contrato, ou seja, DURANTE o período do contrato (EDITORA X AUTOR) a obra literária SÓ SERÁ COMERCIALIZADA PELA EDITORA CONTRATANTE, salvo, quando a OBRA passa a ser de domínio público, o que ocorre em duas possibilidades:</w:t>
            </w:r>
          </w:p>
          <w:p w14:paraId="28C0C63E" w14:textId="77777777" w:rsidR="00BE707C" w:rsidRPr="00CB480C" w:rsidRDefault="00BE707C" w:rsidP="00114FA9">
            <w:pPr>
              <w:pStyle w:val="western"/>
              <w:spacing w:before="0" w:after="0"/>
              <w:jc w:val="both"/>
              <w:rPr>
                <w:bCs/>
              </w:rPr>
            </w:pPr>
            <w:r w:rsidRPr="00CB480C">
              <w:rPr>
                <w:bCs/>
              </w:rPr>
              <w:t>1). Após 70 anos da morte do autor, a contar do dia 1º de janeiro do ano de seu falecimento e;</w:t>
            </w:r>
          </w:p>
          <w:p w14:paraId="06820A33" w14:textId="77777777" w:rsidR="00BE707C" w:rsidRPr="00CB480C" w:rsidRDefault="00BE707C" w:rsidP="00114FA9">
            <w:pPr>
              <w:pStyle w:val="western"/>
              <w:spacing w:before="0" w:after="0"/>
              <w:jc w:val="both"/>
              <w:rPr>
                <w:bCs/>
              </w:rPr>
            </w:pPr>
            <w:r w:rsidRPr="00CB480C">
              <w:rPr>
                <w:bCs/>
              </w:rPr>
              <w:t>2). Quando o autor cede os direitos de divulgação legal da obra.</w:t>
            </w:r>
          </w:p>
          <w:p w14:paraId="38ACBC51" w14:textId="713D4D52" w:rsidR="00BE707C" w:rsidRPr="00CB480C" w:rsidRDefault="00BE707C" w:rsidP="00114FA9">
            <w:pPr>
              <w:pStyle w:val="western"/>
              <w:spacing w:before="0" w:after="0"/>
              <w:jc w:val="both"/>
              <w:rPr>
                <w:b/>
              </w:rPr>
            </w:pPr>
            <w:r w:rsidRPr="00CB480C">
              <w:rPr>
                <w:bCs/>
              </w:rPr>
              <w:t>Enfim, deve restar evidenciado que a escolha das obras foi devidamente analisada e fundamentada em dados técnicos mínimos, tais como: AUTOR, EDITORA, NÚMERO DE PÁGINAS, TIPO DE PAPEL E FORMATO, uma vez que as obras de DOMINIO PÚBLICO possuem DIVERSAS EDITORAS, que comercializam a mesma OBRA e, naturalmente, cada uma apresenta de forma diferente (PREÇO, PAPEL, QUALIDADE E FORMATO), dessa feita, a padronização se faz necessária para garantir o produto (livro) que será recebido e trabalhado pelos professores e alunos.</w:t>
            </w:r>
          </w:p>
        </w:tc>
      </w:tr>
    </w:tbl>
    <w:p w14:paraId="0563972B" w14:textId="77777777" w:rsidR="0016083A" w:rsidRPr="00CB480C" w:rsidRDefault="0016083A" w:rsidP="003501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A70927" w14:textId="77777777" w:rsidR="00F93CD4" w:rsidRPr="00CB480C" w:rsidRDefault="0016083A" w:rsidP="00F93CD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8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14:paraId="58AAFCCC" w14:textId="74C4CA02" w:rsidR="0016083A" w:rsidRPr="00CB480C" w:rsidRDefault="0016083A" w:rsidP="00F93CD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80C">
        <w:rPr>
          <w:rFonts w:ascii="Times New Roman" w:hAnsi="Times New Roman" w:cs="Times New Roman"/>
          <w:b/>
          <w:sz w:val="24"/>
          <w:szCs w:val="24"/>
        </w:rPr>
        <w:t xml:space="preserve">Palmitos, </w:t>
      </w:r>
      <w:r w:rsidR="00D16077">
        <w:rPr>
          <w:rFonts w:ascii="Times New Roman" w:hAnsi="Times New Roman" w:cs="Times New Roman"/>
          <w:b/>
          <w:sz w:val="24"/>
          <w:szCs w:val="24"/>
        </w:rPr>
        <w:t>05</w:t>
      </w:r>
      <w:r w:rsidR="006B086F" w:rsidRPr="00CB48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480C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D16077">
        <w:rPr>
          <w:rFonts w:ascii="Times New Roman" w:hAnsi="Times New Roman" w:cs="Times New Roman"/>
          <w:b/>
          <w:sz w:val="24"/>
          <w:szCs w:val="24"/>
        </w:rPr>
        <w:t>agosto</w:t>
      </w:r>
      <w:r w:rsidRPr="00CB480C">
        <w:rPr>
          <w:rFonts w:ascii="Times New Roman" w:hAnsi="Times New Roman" w:cs="Times New Roman"/>
          <w:b/>
          <w:sz w:val="24"/>
          <w:szCs w:val="24"/>
        </w:rPr>
        <w:t xml:space="preserve"> de 2024</w:t>
      </w:r>
    </w:p>
    <w:p w14:paraId="32B11672" w14:textId="77777777" w:rsidR="0016083A" w:rsidRPr="00CB480C" w:rsidRDefault="0016083A" w:rsidP="00F93CD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B6E250" w14:textId="77777777" w:rsidR="0016083A" w:rsidRPr="00CB480C" w:rsidRDefault="0016083A" w:rsidP="00F93CD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4FB2A" w14:textId="77777777" w:rsidR="0016083A" w:rsidRPr="00CB480C" w:rsidRDefault="0016083A" w:rsidP="00F93CD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F46DE0" w14:textId="77777777" w:rsidR="0016083A" w:rsidRPr="00CB480C" w:rsidRDefault="0016083A" w:rsidP="00F93CD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3D1CFE" w14:textId="77777777" w:rsidR="00354A38" w:rsidRDefault="00354A38" w:rsidP="00354A3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68E1F53" w14:textId="77777777" w:rsidR="00354A38" w:rsidRPr="003D705C" w:rsidRDefault="00354A38" w:rsidP="00354A3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554B84D" w14:textId="77777777" w:rsidR="00354A38" w:rsidRPr="003D705C" w:rsidRDefault="00354A38" w:rsidP="00354A3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E2F3345" w14:textId="77777777" w:rsidR="00354A38" w:rsidRDefault="00354A38" w:rsidP="00354A38">
      <w:pPr>
        <w:pStyle w:val="PargrafodaLista"/>
        <w:shd w:val="clear" w:color="auto" w:fill="FFFFFF" w:themeFill="background1"/>
        <w:tabs>
          <w:tab w:val="left" w:pos="567"/>
        </w:tabs>
        <w:spacing w:after="0" w:line="240" w:lineRule="auto"/>
        <w:ind w:left="-993" w:right="-994"/>
        <w:jc w:val="center"/>
        <w:rPr>
          <w:rFonts w:ascii="Times New Roman" w:hAnsi="Times New Roman" w:cs="Times New Roman"/>
        </w:rPr>
      </w:pPr>
      <w:r w:rsidRPr="003D705C">
        <w:rPr>
          <w:rFonts w:ascii="Times New Roman" w:hAnsi="Times New Roman" w:cs="Times New Roman"/>
        </w:rPr>
        <w:t>___________________________________</w:t>
      </w:r>
    </w:p>
    <w:p w14:paraId="53CEBAFA" w14:textId="77777777" w:rsidR="00354A38" w:rsidRDefault="00354A38" w:rsidP="00354A38">
      <w:pPr>
        <w:pStyle w:val="PargrafodaLista"/>
        <w:shd w:val="clear" w:color="auto" w:fill="FFFFFF" w:themeFill="background1"/>
        <w:tabs>
          <w:tab w:val="left" w:pos="567"/>
        </w:tabs>
        <w:spacing w:after="0" w:line="240" w:lineRule="auto"/>
        <w:ind w:left="-993" w:right="-99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Vanessa Bondan Vaccarin</w:t>
      </w:r>
    </w:p>
    <w:p w14:paraId="3CE7EBA7" w14:textId="77777777" w:rsidR="00354A38" w:rsidRDefault="00354A38" w:rsidP="00354A38">
      <w:pPr>
        <w:pStyle w:val="PargrafodaLista"/>
        <w:shd w:val="clear" w:color="auto" w:fill="FFFFFF" w:themeFill="background1"/>
        <w:tabs>
          <w:tab w:val="left" w:pos="567"/>
        </w:tabs>
        <w:spacing w:after="0" w:line="240" w:lineRule="auto"/>
        <w:ind w:left="-993" w:right="-99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Técnica Administrativa Educacional</w:t>
      </w:r>
    </w:p>
    <w:p w14:paraId="28482F8D" w14:textId="77777777" w:rsidR="00354A38" w:rsidRPr="003D705C" w:rsidRDefault="00354A38" w:rsidP="00354A38">
      <w:pPr>
        <w:pStyle w:val="PargrafodaLista"/>
        <w:shd w:val="clear" w:color="auto" w:fill="FFFFFF" w:themeFill="background1"/>
        <w:tabs>
          <w:tab w:val="left" w:pos="567"/>
        </w:tabs>
        <w:spacing w:after="0" w:line="240" w:lineRule="auto"/>
        <w:ind w:left="-993" w:right="-99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Matrícula nº 1524-03</w:t>
      </w:r>
    </w:p>
    <w:p w14:paraId="59647B69" w14:textId="77777777" w:rsidR="0016083A" w:rsidRPr="00CB480C" w:rsidRDefault="0016083A" w:rsidP="00F93CD4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sectPr w:rsidR="0016083A" w:rsidRPr="00CB480C" w:rsidSect="008E7A48">
      <w:headerReference w:type="default" r:id="rId14"/>
      <w:footerReference w:type="default" r:id="rId15"/>
      <w:pgSz w:w="11906" w:h="16838"/>
      <w:pgMar w:top="1985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8FB8D" w14:textId="77777777" w:rsidR="00056737" w:rsidRDefault="00056737" w:rsidP="003760DE">
      <w:pPr>
        <w:spacing w:after="0" w:line="240" w:lineRule="auto"/>
      </w:pPr>
      <w:r>
        <w:separator/>
      </w:r>
    </w:p>
  </w:endnote>
  <w:endnote w:type="continuationSeparator" w:id="0">
    <w:p w14:paraId="3C476099" w14:textId="77777777" w:rsidR="00056737" w:rsidRDefault="00056737" w:rsidP="0037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0399953"/>
      <w:docPartObj>
        <w:docPartGallery w:val="Page Numbers (Bottom of Page)"/>
        <w:docPartUnique/>
      </w:docPartObj>
    </w:sdtPr>
    <w:sdtEndPr/>
    <w:sdtContent>
      <w:p w14:paraId="216D0301" w14:textId="1715A6A0" w:rsidR="008E313D" w:rsidRDefault="008E313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643713" w14:textId="77777777" w:rsidR="008E313D" w:rsidRDefault="008E313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5E757" w14:textId="77777777" w:rsidR="00056737" w:rsidRDefault="00056737" w:rsidP="003760DE">
      <w:pPr>
        <w:spacing w:after="0" w:line="240" w:lineRule="auto"/>
      </w:pPr>
      <w:r>
        <w:separator/>
      </w:r>
    </w:p>
  </w:footnote>
  <w:footnote w:type="continuationSeparator" w:id="0">
    <w:p w14:paraId="50250DF4" w14:textId="77777777" w:rsidR="00056737" w:rsidRDefault="00056737" w:rsidP="00376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810B9" w14:textId="19F8B953" w:rsidR="003760DE" w:rsidRDefault="00A57659">
    <w:pPr>
      <w:pStyle w:val="Cabealho"/>
    </w:pPr>
    <w:r>
      <w:rPr>
        <w:noProof/>
        <w14:ligatures w14:val="standardContextual"/>
      </w:rPr>
      <w:pict w14:anchorId="798D9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3478" o:spid="_x0000_s1025" type="#_x0000_t75" style="position:absolute;margin-left:-79.05pt;margin-top:-94.3pt;width:595.3pt;height:841.9pt;z-index:-251658752;mso-position-horizontal-relative:margin;mso-position-vertical-relative:margin" o:preferrelative="f" o:allowincell="f">
          <v:imagedata r:id="rId1" o:title="PAPEL TIMBRADO_page-0001"/>
          <o:lock v:ext="edit" aspectratio="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56219"/>
    <w:multiLevelType w:val="hybridMultilevel"/>
    <w:tmpl w:val="061828C4"/>
    <w:lvl w:ilvl="0" w:tplc="0416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" w15:restartNumberingAfterBreak="0">
    <w:nsid w:val="0BBD0AA2"/>
    <w:multiLevelType w:val="hybridMultilevel"/>
    <w:tmpl w:val="FFFFFFFF"/>
    <w:lvl w:ilvl="0" w:tplc="471A2978">
      <w:start w:val="1"/>
      <w:numFmt w:val="decimal"/>
      <w:lvlText w:val="%1."/>
      <w:lvlJc w:val="left"/>
      <w:pPr>
        <w:ind w:left="399" w:hanging="220"/>
      </w:pPr>
      <w:rPr>
        <w:rFonts w:cs="Times New Roman"/>
        <w:b/>
        <w:bCs/>
        <w:w w:val="99"/>
      </w:rPr>
    </w:lvl>
    <w:lvl w:ilvl="1" w:tplc="26D085E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D4E5D3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4ED001A4">
      <w:numFmt w:val="bullet"/>
      <w:lvlText w:val="•"/>
      <w:lvlJc w:val="left"/>
      <w:pPr>
        <w:ind w:left="1987" w:hanging="550"/>
      </w:pPr>
    </w:lvl>
    <w:lvl w:ilvl="4" w:tplc="2AB2471E">
      <w:numFmt w:val="bullet"/>
      <w:lvlText w:val="•"/>
      <w:lvlJc w:val="left"/>
      <w:pPr>
        <w:ind w:left="3254" w:hanging="550"/>
      </w:pPr>
    </w:lvl>
    <w:lvl w:ilvl="5" w:tplc="DA6627E4">
      <w:numFmt w:val="bullet"/>
      <w:lvlText w:val="•"/>
      <w:lvlJc w:val="left"/>
      <w:pPr>
        <w:ind w:left="4522" w:hanging="550"/>
      </w:pPr>
    </w:lvl>
    <w:lvl w:ilvl="6" w:tplc="D99A7574">
      <w:numFmt w:val="bullet"/>
      <w:lvlText w:val="•"/>
      <w:lvlJc w:val="left"/>
      <w:pPr>
        <w:ind w:left="5789" w:hanging="550"/>
      </w:pPr>
    </w:lvl>
    <w:lvl w:ilvl="7" w:tplc="6B9A7F7E">
      <w:numFmt w:val="bullet"/>
      <w:lvlText w:val="•"/>
      <w:lvlJc w:val="left"/>
      <w:pPr>
        <w:ind w:left="7057" w:hanging="550"/>
      </w:pPr>
    </w:lvl>
    <w:lvl w:ilvl="8" w:tplc="98E4E478">
      <w:numFmt w:val="bullet"/>
      <w:lvlText w:val="•"/>
      <w:lvlJc w:val="left"/>
      <w:pPr>
        <w:ind w:left="8324" w:hanging="550"/>
      </w:pPr>
    </w:lvl>
  </w:abstractNum>
  <w:abstractNum w:abstractNumId="2" w15:restartNumberingAfterBreak="0">
    <w:nsid w:val="270E0BA2"/>
    <w:multiLevelType w:val="hybridMultilevel"/>
    <w:tmpl w:val="FFFFFFFF"/>
    <w:lvl w:ilvl="0" w:tplc="B9348900">
      <w:start w:val="1"/>
      <w:numFmt w:val="upperRoman"/>
      <w:lvlText w:val="%1"/>
      <w:lvlJc w:val="left"/>
      <w:pPr>
        <w:ind w:left="362" w:hanging="129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44CCC94A">
      <w:numFmt w:val="bullet"/>
      <w:lvlText w:val="•"/>
      <w:lvlJc w:val="left"/>
      <w:pPr>
        <w:ind w:left="1409" w:hanging="129"/>
      </w:pPr>
      <w:rPr>
        <w:rFonts w:hint="default"/>
      </w:rPr>
    </w:lvl>
    <w:lvl w:ilvl="2" w:tplc="9A1A4C82">
      <w:numFmt w:val="bullet"/>
      <w:lvlText w:val="•"/>
      <w:lvlJc w:val="left"/>
      <w:pPr>
        <w:ind w:left="2459" w:hanging="129"/>
      </w:pPr>
      <w:rPr>
        <w:rFonts w:hint="default"/>
      </w:rPr>
    </w:lvl>
    <w:lvl w:ilvl="3" w:tplc="7FDC985A">
      <w:numFmt w:val="bullet"/>
      <w:lvlText w:val="•"/>
      <w:lvlJc w:val="left"/>
      <w:pPr>
        <w:ind w:left="3509" w:hanging="129"/>
      </w:pPr>
      <w:rPr>
        <w:rFonts w:hint="default"/>
      </w:rPr>
    </w:lvl>
    <w:lvl w:ilvl="4" w:tplc="42AE5A38">
      <w:numFmt w:val="bullet"/>
      <w:lvlText w:val="•"/>
      <w:lvlJc w:val="left"/>
      <w:pPr>
        <w:ind w:left="4559" w:hanging="129"/>
      </w:pPr>
      <w:rPr>
        <w:rFonts w:hint="default"/>
      </w:rPr>
    </w:lvl>
    <w:lvl w:ilvl="5" w:tplc="9940B05A">
      <w:numFmt w:val="bullet"/>
      <w:lvlText w:val="•"/>
      <w:lvlJc w:val="left"/>
      <w:pPr>
        <w:ind w:left="5609" w:hanging="129"/>
      </w:pPr>
      <w:rPr>
        <w:rFonts w:hint="default"/>
      </w:rPr>
    </w:lvl>
    <w:lvl w:ilvl="6" w:tplc="ED740556">
      <w:numFmt w:val="bullet"/>
      <w:lvlText w:val="•"/>
      <w:lvlJc w:val="left"/>
      <w:pPr>
        <w:ind w:left="6659" w:hanging="129"/>
      </w:pPr>
      <w:rPr>
        <w:rFonts w:hint="default"/>
      </w:rPr>
    </w:lvl>
    <w:lvl w:ilvl="7" w:tplc="FC5ACC48">
      <w:numFmt w:val="bullet"/>
      <w:lvlText w:val="•"/>
      <w:lvlJc w:val="left"/>
      <w:pPr>
        <w:ind w:left="7709" w:hanging="129"/>
      </w:pPr>
      <w:rPr>
        <w:rFonts w:hint="default"/>
      </w:rPr>
    </w:lvl>
    <w:lvl w:ilvl="8" w:tplc="A356B152">
      <w:numFmt w:val="bullet"/>
      <w:lvlText w:val="•"/>
      <w:lvlJc w:val="left"/>
      <w:pPr>
        <w:ind w:left="8759" w:hanging="129"/>
      </w:pPr>
      <w:rPr>
        <w:rFonts w:hint="default"/>
      </w:rPr>
    </w:lvl>
  </w:abstractNum>
  <w:abstractNum w:abstractNumId="3" w15:restartNumberingAfterBreak="0">
    <w:nsid w:val="2A5B24D2"/>
    <w:multiLevelType w:val="hybridMultilevel"/>
    <w:tmpl w:val="7EA4BF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F2365"/>
    <w:multiLevelType w:val="hybridMultilevel"/>
    <w:tmpl w:val="3C4ED0EE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36D40"/>
    <w:multiLevelType w:val="hybridMultilevel"/>
    <w:tmpl w:val="512EA800"/>
    <w:lvl w:ilvl="0" w:tplc="69A8C1E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818AE"/>
    <w:multiLevelType w:val="hybridMultilevel"/>
    <w:tmpl w:val="3A94BA5C"/>
    <w:lvl w:ilvl="0" w:tplc="FDFC65F4">
      <w:start w:val="1"/>
      <w:numFmt w:val="upperRoman"/>
      <w:lvlText w:val="%1 - "/>
      <w:lvlJc w:val="left"/>
      <w:pPr>
        <w:ind w:left="6740" w:hanging="360"/>
      </w:pPr>
      <w:rPr>
        <w:b/>
      </w:rPr>
    </w:lvl>
    <w:lvl w:ilvl="1" w:tplc="0BA64A5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06316"/>
    <w:multiLevelType w:val="hybridMultilevel"/>
    <w:tmpl w:val="883CE9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1646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803073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739602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94571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6262724">
    <w:abstractNumId w:val="4"/>
  </w:num>
  <w:num w:numId="6" w16cid:durableId="663970596">
    <w:abstractNumId w:val="3"/>
  </w:num>
  <w:num w:numId="7" w16cid:durableId="812019062">
    <w:abstractNumId w:val="0"/>
  </w:num>
  <w:num w:numId="8" w16cid:durableId="822623411">
    <w:abstractNumId w:val="7"/>
  </w:num>
  <w:num w:numId="9" w16cid:durableId="1435175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3A"/>
    <w:rsid w:val="00050103"/>
    <w:rsid w:val="000513A7"/>
    <w:rsid w:val="00056737"/>
    <w:rsid w:val="000576CA"/>
    <w:rsid w:val="00071D25"/>
    <w:rsid w:val="00087DF5"/>
    <w:rsid w:val="00091308"/>
    <w:rsid w:val="000B02AF"/>
    <w:rsid w:val="000B0B70"/>
    <w:rsid w:val="000C3F0D"/>
    <w:rsid w:val="000D0223"/>
    <w:rsid w:val="000E4193"/>
    <w:rsid w:val="000F170D"/>
    <w:rsid w:val="0010067F"/>
    <w:rsid w:val="00102309"/>
    <w:rsid w:val="00114FA9"/>
    <w:rsid w:val="001358E7"/>
    <w:rsid w:val="0016083A"/>
    <w:rsid w:val="0018099C"/>
    <w:rsid w:val="001C1DF4"/>
    <w:rsid w:val="001F7334"/>
    <w:rsid w:val="001F7874"/>
    <w:rsid w:val="0025303A"/>
    <w:rsid w:val="00257B83"/>
    <w:rsid w:val="002705D6"/>
    <w:rsid w:val="002723D8"/>
    <w:rsid w:val="00272FF8"/>
    <w:rsid w:val="002D00B6"/>
    <w:rsid w:val="002D2929"/>
    <w:rsid w:val="003067A2"/>
    <w:rsid w:val="00333094"/>
    <w:rsid w:val="003501CB"/>
    <w:rsid w:val="00354A38"/>
    <w:rsid w:val="0037149B"/>
    <w:rsid w:val="003760DE"/>
    <w:rsid w:val="003D1A00"/>
    <w:rsid w:val="003D738B"/>
    <w:rsid w:val="004004AA"/>
    <w:rsid w:val="00405D31"/>
    <w:rsid w:val="00407AA0"/>
    <w:rsid w:val="00440B9D"/>
    <w:rsid w:val="00463A58"/>
    <w:rsid w:val="00466828"/>
    <w:rsid w:val="00473233"/>
    <w:rsid w:val="00475207"/>
    <w:rsid w:val="004B5CCE"/>
    <w:rsid w:val="004C0F04"/>
    <w:rsid w:val="004C6B55"/>
    <w:rsid w:val="004E5E88"/>
    <w:rsid w:val="004E5EFD"/>
    <w:rsid w:val="005140A3"/>
    <w:rsid w:val="005243F6"/>
    <w:rsid w:val="00580387"/>
    <w:rsid w:val="00582F73"/>
    <w:rsid w:val="00583801"/>
    <w:rsid w:val="005934F3"/>
    <w:rsid w:val="005A5129"/>
    <w:rsid w:val="005D78AF"/>
    <w:rsid w:val="00601E8D"/>
    <w:rsid w:val="00606F2A"/>
    <w:rsid w:val="00655493"/>
    <w:rsid w:val="00666BBC"/>
    <w:rsid w:val="00696451"/>
    <w:rsid w:val="006B086F"/>
    <w:rsid w:val="006E6F6E"/>
    <w:rsid w:val="006F1E0E"/>
    <w:rsid w:val="0070668A"/>
    <w:rsid w:val="0071121D"/>
    <w:rsid w:val="00747A70"/>
    <w:rsid w:val="00761095"/>
    <w:rsid w:val="00780C58"/>
    <w:rsid w:val="007A0786"/>
    <w:rsid w:val="007B0FA4"/>
    <w:rsid w:val="007B21F3"/>
    <w:rsid w:val="007C044F"/>
    <w:rsid w:val="007C4EF6"/>
    <w:rsid w:val="007C6310"/>
    <w:rsid w:val="007D110F"/>
    <w:rsid w:val="007E56A1"/>
    <w:rsid w:val="007F01D2"/>
    <w:rsid w:val="008070AE"/>
    <w:rsid w:val="00815113"/>
    <w:rsid w:val="0083262D"/>
    <w:rsid w:val="00852E51"/>
    <w:rsid w:val="00875658"/>
    <w:rsid w:val="00880E8F"/>
    <w:rsid w:val="008A239D"/>
    <w:rsid w:val="008A42AC"/>
    <w:rsid w:val="008B4512"/>
    <w:rsid w:val="008E1314"/>
    <w:rsid w:val="008E313D"/>
    <w:rsid w:val="008E72E5"/>
    <w:rsid w:val="008E7A48"/>
    <w:rsid w:val="008F0A9C"/>
    <w:rsid w:val="008F2B1D"/>
    <w:rsid w:val="00912109"/>
    <w:rsid w:val="0093746A"/>
    <w:rsid w:val="00957EB3"/>
    <w:rsid w:val="009674C7"/>
    <w:rsid w:val="009D0B27"/>
    <w:rsid w:val="009D1274"/>
    <w:rsid w:val="009E531B"/>
    <w:rsid w:val="00A05DBF"/>
    <w:rsid w:val="00A12F8A"/>
    <w:rsid w:val="00A308F6"/>
    <w:rsid w:val="00A329DA"/>
    <w:rsid w:val="00A57659"/>
    <w:rsid w:val="00A65A3F"/>
    <w:rsid w:val="00A9494F"/>
    <w:rsid w:val="00AA777E"/>
    <w:rsid w:val="00AB32F3"/>
    <w:rsid w:val="00AB7364"/>
    <w:rsid w:val="00AD22DB"/>
    <w:rsid w:val="00AD2D69"/>
    <w:rsid w:val="00B1723C"/>
    <w:rsid w:val="00B32861"/>
    <w:rsid w:val="00B34DCB"/>
    <w:rsid w:val="00B41387"/>
    <w:rsid w:val="00B77098"/>
    <w:rsid w:val="00B775D9"/>
    <w:rsid w:val="00B8057F"/>
    <w:rsid w:val="00B84D22"/>
    <w:rsid w:val="00B922DB"/>
    <w:rsid w:val="00B95B41"/>
    <w:rsid w:val="00BB07BE"/>
    <w:rsid w:val="00BB7A51"/>
    <w:rsid w:val="00BC59A9"/>
    <w:rsid w:val="00BE707C"/>
    <w:rsid w:val="00C03F92"/>
    <w:rsid w:val="00C06B64"/>
    <w:rsid w:val="00C20A59"/>
    <w:rsid w:val="00C567C3"/>
    <w:rsid w:val="00C65F27"/>
    <w:rsid w:val="00C92B07"/>
    <w:rsid w:val="00CA25C2"/>
    <w:rsid w:val="00CB480C"/>
    <w:rsid w:val="00CC0AB2"/>
    <w:rsid w:val="00CC7B7D"/>
    <w:rsid w:val="00CE1A8C"/>
    <w:rsid w:val="00CF246A"/>
    <w:rsid w:val="00D01FC5"/>
    <w:rsid w:val="00D16077"/>
    <w:rsid w:val="00D26187"/>
    <w:rsid w:val="00D27A5A"/>
    <w:rsid w:val="00D412BB"/>
    <w:rsid w:val="00D47510"/>
    <w:rsid w:val="00D60DB3"/>
    <w:rsid w:val="00D77757"/>
    <w:rsid w:val="00D80FBC"/>
    <w:rsid w:val="00D83B34"/>
    <w:rsid w:val="00DA10EC"/>
    <w:rsid w:val="00DD2A8F"/>
    <w:rsid w:val="00DE4CDB"/>
    <w:rsid w:val="00E215CF"/>
    <w:rsid w:val="00E375C7"/>
    <w:rsid w:val="00E57E82"/>
    <w:rsid w:val="00E65BD4"/>
    <w:rsid w:val="00E66FDA"/>
    <w:rsid w:val="00E75F73"/>
    <w:rsid w:val="00E9034D"/>
    <w:rsid w:val="00E9557B"/>
    <w:rsid w:val="00EB28D5"/>
    <w:rsid w:val="00EB64C1"/>
    <w:rsid w:val="00EC7C06"/>
    <w:rsid w:val="00ED049F"/>
    <w:rsid w:val="00EF18BE"/>
    <w:rsid w:val="00F15638"/>
    <w:rsid w:val="00F255FA"/>
    <w:rsid w:val="00F330AF"/>
    <w:rsid w:val="00F416D2"/>
    <w:rsid w:val="00F41BD7"/>
    <w:rsid w:val="00F82328"/>
    <w:rsid w:val="00F833BE"/>
    <w:rsid w:val="00F8463E"/>
    <w:rsid w:val="00F85DDD"/>
    <w:rsid w:val="00F93CD4"/>
    <w:rsid w:val="00F93DCD"/>
    <w:rsid w:val="00FC08E0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347AA"/>
  <w15:chartTrackingRefBased/>
  <w15:docId w15:val="{F4EC45D9-16ED-44FE-8CFF-4B6F24D7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83A"/>
    <w:pPr>
      <w:spacing w:line="25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513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0E4193"/>
    <w:pPr>
      <w:keepNext/>
      <w:tabs>
        <w:tab w:val="left" w:pos="1701"/>
      </w:tabs>
      <w:spacing w:after="0" w:line="240" w:lineRule="auto"/>
      <w:ind w:right="-1"/>
      <w:jc w:val="center"/>
      <w:outlineLvl w:val="1"/>
    </w:pPr>
    <w:rPr>
      <w:rFonts w:ascii="Times New Roman" w:eastAsiaTheme="minorEastAsia" w:hAnsi="Times New Roman" w:cs="Times New Roman"/>
      <w:b/>
      <w:color w:val="00000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6083A"/>
    <w:rPr>
      <w:color w:val="0563C1" w:themeColor="hyperlink"/>
      <w:u w:val="single"/>
    </w:rPr>
  </w:style>
  <w:style w:type="character" w:customStyle="1" w:styleId="SemEspaamentoChar">
    <w:name w:val="Sem Espaçamento Char"/>
    <w:link w:val="SemEspaamento"/>
    <w:uiPriority w:val="1"/>
    <w:locked/>
    <w:rsid w:val="0016083A"/>
    <w:rPr>
      <w:kern w:val="0"/>
      <w14:ligatures w14:val="none"/>
    </w:rPr>
  </w:style>
  <w:style w:type="paragraph" w:styleId="SemEspaamento">
    <w:name w:val="No Spacing"/>
    <w:link w:val="SemEspaamentoChar"/>
    <w:uiPriority w:val="1"/>
    <w:qFormat/>
    <w:rsid w:val="0016083A"/>
    <w:pPr>
      <w:spacing w:after="0" w:line="240" w:lineRule="auto"/>
    </w:pPr>
    <w:rPr>
      <w:kern w:val="0"/>
      <w14:ligatures w14:val="none"/>
    </w:rPr>
  </w:style>
  <w:style w:type="paragraph" w:styleId="PargrafodaLista">
    <w:name w:val="List Paragraph"/>
    <w:basedOn w:val="Normal"/>
    <w:qFormat/>
    <w:rsid w:val="0016083A"/>
    <w:pPr>
      <w:ind w:left="720"/>
      <w:contextualSpacing/>
    </w:pPr>
  </w:style>
  <w:style w:type="table" w:styleId="Tabelacomgrade">
    <w:name w:val="Table Grid"/>
    <w:basedOn w:val="Tabelanormal"/>
    <w:uiPriority w:val="59"/>
    <w:rsid w:val="0016083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0E4193"/>
    <w:rPr>
      <w:rFonts w:ascii="Times New Roman" w:eastAsiaTheme="minorEastAsia" w:hAnsi="Times New Roman" w:cs="Times New Roman"/>
      <w:b/>
      <w:color w:val="000000"/>
      <w:kern w:val="0"/>
      <w:sz w:val="24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99"/>
    <w:unhideWhenUsed/>
    <w:rsid w:val="000E4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0E4193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0E4193"/>
    <w:rPr>
      <w:b/>
      <w:bCs/>
    </w:rPr>
  </w:style>
  <w:style w:type="character" w:customStyle="1" w:styleId="morecontent">
    <w:name w:val="morecontent"/>
    <w:basedOn w:val="Fontepargpadro"/>
    <w:rsid w:val="000E4193"/>
  </w:style>
  <w:style w:type="character" w:customStyle="1" w:styleId="Ttulo1Char">
    <w:name w:val="Título 1 Char"/>
    <w:basedOn w:val="Fontepargpadro"/>
    <w:link w:val="Ttulo1"/>
    <w:uiPriority w:val="9"/>
    <w:rsid w:val="000513A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fontstyle01">
    <w:name w:val="fontstyle01"/>
    <w:basedOn w:val="Fontepargpadro"/>
    <w:rsid w:val="000C3F0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western">
    <w:name w:val="western"/>
    <w:basedOn w:val="Normal"/>
    <w:rsid w:val="00880E8F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3760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0DE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760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0D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4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hyperlink" Target="https://www.planalto.gov.br/ccivil_03/_ato2019-2022/2021/lei/l1413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_ato2019-2022/2021/lei/l14133.htm" TargetMode="External"/><Relationship Id="rId12" Type="http://schemas.openxmlformats.org/officeDocument/2006/relationships/hyperlink" Target="https://www.planalto.gov.br/ccivil_03/_ato2019-2022/2021/lei/l14133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lanalto.gov.br/ccivil_03/_ato2019-2022/2021/lei/l14133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planalto.gov.br/ccivil_03/_ato2019-2022/2021/lei/l1413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analto.gov.br/ccivil_03/leis/l8213cons.ht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4420</Words>
  <Characters>23871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Educ.Administrativo</dc:creator>
  <cp:keywords/>
  <dc:description/>
  <cp:lastModifiedBy>Cliente</cp:lastModifiedBy>
  <cp:revision>21</cp:revision>
  <cp:lastPrinted>2024-05-09T20:09:00Z</cp:lastPrinted>
  <dcterms:created xsi:type="dcterms:W3CDTF">2024-08-02T19:32:00Z</dcterms:created>
  <dcterms:modified xsi:type="dcterms:W3CDTF">2024-08-07T12:43:00Z</dcterms:modified>
</cp:coreProperties>
</file>