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79BC" w14:textId="13155648" w:rsidR="00586EEF" w:rsidRPr="00533845" w:rsidRDefault="00E51689" w:rsidP="00533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3384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586EEF" w:rsidRPr="00533845" w14:paraId="0DB76631" w14:textId="77777777">
        <w:tc>
          <w:tcPr>
            <w:tcW w:w="9072" w:type="dxa"/>
            <w:shd w:val="clear" w:color="auto" w:fill="auto"/>
          </w:tcPr>
          <w:p w14:paraId="79A80A0F" w14:textId="7799631E" w:rsidR="00586EEF" w:rsidRPr="00533845" w:rsidRDefault="00432C7C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  <w:b/>
              </w:rPr>
              <w:t xml:space="preserve">SOLICITAÇÃO Nº </w:t>
            </w:r>
            <w:r w:rsidR="00701107" w:rsidRPr="00533845">
              <w:rPr>
                <w:rFonts w:ascii="Times New Roman" w:eastAsia="Times New Roman" w:hAnsi="Times New Roman" w:cs="Times New Roman"/>
                <w:b/>
              </w:rPr>
              <w:t>1</w:t>
            </w:r>
            <w:r w:rsidR="002864A5" w:rsidRPr="00533845">
              <w:rPr>
                <w:rFonts w:ascii="Times New Roman" w:eastAsia="Times New Roman" w:hAnsi="Times New Roman" w:cs="Times New Roman"/>
                <w:b/>
              </w:rPr>
              <w:t>1</w:t>
            </w:r>
            <w:r w:rsidRPr="00533845">
              <w:rPr>
                <w:rFonts w:ascii="Times New Roman" w:eastAsia="Times New Roman" w:hAnsi="Times New Roman" w:cs="Times New Roman"/>
                <w:b/>
              </w:rPr>
              <w:t>/2024</w:t>
            </w:r>
          </w:p>
          <w:p w14:paraId="1F229B95" w14:textId="3E96E4E0" w:rsidR="00432C7C" w:rsidRPr="00533845" w:rsidRDefault="00432C7C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  <w:b/>
              </w:rPr>
              <w:t>DOCUMENTO DE FORMALIZAÇÃO DE DEMANDA</w:t>
            </w:r>
          </w:p>
        </w:tc>
      </w:tr>
      <w:tr w:rsidR="00586EEF" w:rsidRPr="00533845" w14:paraId="22695CFE" w14:textId="77777777">
        <w:tc>
          <w:tcPr>
            <w:tcW w:w="9072" w:type="dxa"/>
            <w:shd w:val="clear" w:color="auto" w:fill="auto"/>
          </w:tcPr>
          <w:p w14:paraId="4FD82F14" w14:textId="15705551" w:rsidR="00586EEF" w:rsidRPr="00533845" w:rsidRDefault="00000000" w:rsidP="0053384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  <w:b/>
              </w:rPr>
              <w:t>Órgão solicitante:</w:t>
            </w:r>
          </w:p>
          <w:p w14:paraId="2A2D2ECE" w14:textId="45F68544" w:rsidR="00586EEF" w:rsidRPr="00533845" w:rsidRDefault="004E5BEC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</w:rPr>
              <w:t>FUNDO MUNICIPAL DE SAÚDE</w:t>
            </w:r>
          </w:p>
        </w:tc>
      </w:tr>
      <w:tr w:rsidR="00586EEF" w:rsidRPr="00533845" w14:paraId="0ECFFA7D" w14:textId="77777777">
        <w:tc>
          <w:tcPr>
            <w:tcW w:w="9072" w:type="dxa"/>
            <w:shd w:val="clear" w:color="auto" w:fill="auto"/>
          </w:tcPr>
          <w:p w14:paraId="3F21530A" w14:textId="77777777" w:rsidR="00586EEF" w:rsidRPr="00533845" w:rsidRDefault="00000000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397A6594" w14:textId="1F3F285A" w:rsidR="00586EEF" w:rsidRPr="00DD7B47" w:rsidRDefault="002864A5" w:rsidP="00DD7B47">
            <w:pPr>
              <w:jc w:val="both"/>
              <w:rPr>
                <w:rFonts w:ascii="Times New Roman" w:hAnsi="Times New Roman" w:cs="Times New Roman"/>
              </w:rPr>
            </w:pPr>
            <w:r w:rsidRPr="00DD7B47">
              <w:rPr>
                <w:rFonts w:ascii="Times New Roman" w:hAnsi="Times New Roman" w:cs="Times New Roman"/>
              </w:rPr>
              <w:t xml:space="preserve">O presente instrumento tem por objetivo proporcionar acolhimento digno aos pacientes CAPS-Centro de Apoio Psicossocial, pelo prazo de andamento e finalização de credenciamento destes serviços, conforme decisões judiciais </w:t>
            </w:r>
            <w:r w:rsidR="00DD7B47" w:rsidRPr="00DD7B47">
              <w:rPr>
                <w:rFonts w:ascii="Times New Roman" w:hAnsi="Times New Roman" w:cs="Times New Roman"/>
              </w:rPr>
              <w:t>proferida nos autos do</w:t>
            </w:r>
            <w:r w:rsidR="00DD7B47" w:rsidRPr="00DD7B47">
              <w:rPr>
                <w:rFonts w:ascii="Times New Roman" w:hAnsi="Times New Roman" w:cs="Times New Roman"/>
              </w:rPr>
              <w:t>s</w:t>
            </w:r>
            <w:r w:rsidR="00DD7B47" w:rsidRPr="00DD7B47">
              <w:rPr>
                <w:rFonts w:ascii="Times New Roman" w:hAnsi="Times New Roman" w:cs="Times New Roman"/>
              </w:rPr>
              <w:t xml:space="preserve"> processo</w:t>
            </w:r>
            <w:r w:rsidR="00DD7B47" w:rsidRPr="00DD7B47">
              <w:rPr>
                <w:rFonts w:ascii="Times New Roman" w:hAnsi="Times New Roman" w:cs="Times New Roman"/>
              </w:rPr>
              <w:t xml:space="preserve">s </w:t>
            </w:r>
            <w:r w:rsidR="00DD7B47" w:rsidRPr="00DD7B47">
              <w:rPr>
                <w:rFonts w:ascii="Times New Roman" w:hAnsi="Times New Roman" w:cs="Times New Roman"/>
                <w:b/>
                <w:bCs/>
              </w:rPr>
              <w:t>nº Nº0002261-50.2005.8.24.0023 S/C</w:t>
            </w:r>
            <w:r w:rsidR="00DD7B47" w:rsidRPr="00DD7B47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r w:rsidR="00DD7B47" w:rsidRPr="00DD7B47">
              <w:rPr>
                <w:rFonts w:ascii="Times New Roman" w:hAnsi="Times New Roman" w:cs="Times New Roman"/>
                <w:b/>
                <w:bCs/>
              </w:rPr>
              <w:t>nº 50002052-91.2023.8.24.0046/S</w:t>
            </w:r>
            <w:r w:rsidR="00DD7B47" w:rsidRPr="00CC349D">
              <w:rPr>
                <w:rFonts w:ascii="Times New Roman" w:hAnsi="Times New Roman" w:cs="Times New Roman"/>
                <w:b/>
                <w:bCs/>
              </w:rPr>
              <w:t>C</w:t>
            </w:r>
            <w:r w:rsidRPr="00CC349D">
              <w:rPr>
                <w:rFonts w:ascii="Times New Roman" w:hAnsi="Times New Roman" w:cs="Times New Roman"/>
              </w:rPr>
              <w:t>.</w:t>
            </w:r>
            <w:r w:rsidRPr="00DD7B47">
              <w:rPr>
                <w:rFonts w:ascii="Times New Roman" w:hAnsi="Times New Roman" w:cs="Times New Roman"/>
              </w:rPr>
              <w:t xml:space="preserve"> Os serviços em atenção são objetos passíveis de credenciamento, se encaixando, portanto, na hipótese de inexigibilidade prevista no art. 74, IV, da Lei de Licitações.</w:t>
            </w:r>
          </w:p>
          <w:p w14:paraId="16CB42D7" w14:textId="2C5608EC" w:rsidR="00E84133" w:rsidRPr="00533845" w:rsidRDefault="00E84133" w:rsidP="00533845">
            <w:pPr>
              <w:pStyle w:val="SemEspaamen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Atualmente, está aberto um credenciamento com este objeto, contudo constatou-se que o mesmo ficou falho em alguns pontos. Portanto será realizado a presente inexigibilidade</w:t>
            </w:r>
            <w:r w:rsidR="006129F5">
              <w:rPr>
                <w:sz w:val="22"/>
                <w:szCs w:val="22"/>
              </w:rPr>
              <w:t>, com o objetivo de não deixar desatendido os pacientes atualmente internados</w:t>
            </w:r>
            <w:r>
              <w:rPr>
                <w:sz w:val="22"/>
                <w:szCs w:val="22"/>
              </w:rPr>
              <w:t xml:space="preserve">, por um período </w:t>
            </w:r>
            <w:r w:rsidR="0063426D">
              <w:rPr>
                <w:sz w:val="22"/>
                <w:szCs w:val="22"/>
              </w:rPr>
              <w:t>de 4 meses</w:t>
            </w:r>
            <w:r>
              <w:rPr>
                <w:sz w:val="22"/>
                <w:szCs w:val="22"/>
              </w:rPr>
              <w:t>, rescindido os contrato</w:t>
            </w:r>
            <w:r w:rsidR="006129F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e anulado o credenciamento vigente, e posteriormente lançado novo credenciamento.</w:t>
            </w:r>
          </w:p>
        </w:tc>
      </w:tr>
      <w:tr w:rsidR="00586EEF" w:rsidRPr="00533845" w14:paraId="0BD8684C" w14:textId="77777777">
        <w:tc>
          <w:tcPr>
            <w:tcW w:w="9072" w:type="dxa"/>
            <w:shd w:val="clear" w:color="auto" w:fill="auto"/>
          </w:tcPr>
          <w:p w14:paraId="5BC952B8" w14:textId="77777777" w:rsidR="00586EEF" w:rsidRPr="00533845" w:rsidRDefault="00000000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59938815" w14:textId="78900535" w:rsidR="00586EEF" w:rsidRPr="00533845" w:rsidRDefault="002864A5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hAnsi="Times New Roman" w:cs="Times New Roman"/>
              </w:rPr>
              <w:t>CONTRATAÇÃO PRESTADOR DE SERVIÇO, RESIDENCIAL TERAPÊUTICO- SR, de pacientes com transtornos psiquiátricos, em regime de internação de caráter involuntário ou compulsório, paciente adolescente, adulto, idoso, do sexo feminino ou masculino e COMUNIDADE TERAPÊUTICA de caráter temporário, para acolhimento de pacientes com transtornos mentais e comportamentais decorrentes do uso de álcool e outras drogas. Em regime de internação involuntário ou compulsório</w:t>
            </w:r>
          </w:p>
        </w:tc>
      </w:tr>
      <w:tr w:rsidR="00586EEF" w:rsidRPr="00533845" w14:paraId="25D27527" w14:textId="77777777">
        <w:tc>
          <w:tcPr>
            <w:tcW w:w="9072" w:type="dxa"/>
            <w:shd w:val="clear" w:color="auto" w:fill="auto"/>
          </w:tcPr>
          <w:p w14:paraId="0825D6D9" w14:textId="77777777" w:rsidR="00586EEF" w:rsidRPr="00533845" w:rsidRDefault="00000000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8" w:anchor="art23">
              <w:r w:rsidRPr="0053384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 xml:space="preserve">art. 23, </w:t>
              </w:r>
            </w:hyperlink>
            <w:hyperlink r:id="rId9" w:anchor="art23">
              <w:r w:rsidRPr="00533845">
                <w:rPr>
                  <w:rFonts w:ascii="Times New Roman" w:eastAsia="Times New Roman" w:hAnsi="Times New Roman" w:cs="Times New Roman"/>
                  <w:b/>
                  <w:i/>
                  <w:color w:val="0563C1"/>
                  <w:u w:val="single"/>
                </w:rPr>
                <w:t>caput</w:t>
              </w:r>
            </w:hyperlink>
            <w:r w:rsidRPr="00533845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10" w:anchor="art23%C2%A74">
              <w:r w:rsidRPr="0053384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§ 4º</w:t>
              </w:r>
            </w:hyperlink>
            <w:r w:rsidRPr="00533845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p w14:paraId="2EAFEEE4" w14:textId="77777777" w:rsidR="00586EEF" w:rsidRPr="00533845" w:rsidRDefault="00586EEF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2"/>
              <w:tblW w:w="881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0"/>
              <w:gridCol w:w="2822"/>
              <w:gridCol w:w="675"/>
              <w:gridCol w:w="3075"/>
              <w:gridCol w:w="1495"/>
            </w:tblGrid>
            <w:tr w:rsidR="00586EEF" w:rsidRPr="00533845" w14:paraId="0526F6AC" w14:textId="77777777"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6C732D" w14:textId="77777777" w:rsidR="00586EEF" w:rsidRPr="00533845" w:rsidRDefault="00000000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28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8B50BB" w14:textId="77777777" w:rsidR="00586EEF" w:rsidRPr="00533845" w:rsidRDefault="00000000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  <w:b/>
                    </w:rPr>
                    <w:t>Item da Licitação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A4BF12" w14:textId="77777777" w:rsidR="00586EEF" w:rsidRPr="00533845" w:rsidRDefault="00000000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533845">
                    <w:rPr>
                      <w:rFonts w:ascii="Times New Roman" w:eastAsia="Times New Roman" w:hAnsi="Times New Roman" w:cs="Times New Roman"/>
                      <w:b/>
                    </w:rPr>
                    <w:t>Qtd</w:t>
                  </w:r>
                  <w:proofErr w:type="spellEnd"/>
                  <w:r w:rsidRPr="00533845">
                    <w:rPr>
                      <w:rFonts w:ascii="Times New Roman" w:eastAsia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0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42E4AA" w14:textId="77777777" w:rsidR="00586EEF" w:rsidRPr="00533845" w:rsidRDefault="00000000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  <w:b/>
                    </w:rPr>
                    <w:t>Descrição/especificação</w:t>
                  </w:r>
                </w:p>
              </w:tc>
              <w:tc>
                <w:tcPr>
                  <w:tcW w:w="1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4B2067" w14:textId="77777777" w:rsidR="00586EEF" w:rsidRPr="00533845" w:rsidRDefault="00000000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  <w:b/>
                    </w:rPr>
                    <w:t>Valor</w:t>
                  </w:r>
                </w:p>
              </w:tc>
            </w:tr>
            <w:tr w:rsidR="00586EEF" w:rsidRPr="00533845" w14:paraId="20F78B15" w14:textId="77777777"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D1E380" w14:textId="77777777" w:rsidR="00586EEF" w:rsidRPr="00533845" w:rsidRDefault="00000000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28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117620" w14:textId="77777777" w:rsidR="00586EEF" w:rsidRPr="00533845" w:rsidRDefault="00000000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</w:rPr>
                    <w:t>Bem/Serviço não licitado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ED6E2E" w14:textId="170A0984" w:rsidR="00586EEF" w:rsidRPr="00533845" w:rsidRDefault="002864A5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30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A8E2A2" w14:textId="158210E2" w:rsidR="00586EEF" w:rsidRPr="00533845" w:rsidRDefault="002864A5" w:rsidP="0053384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CONTRATAÇÃO PRESTADOR DE SERVIÇO, RESIDENCIAL TERAPÊUTICO- SR, de pacientes com transtornos psiquiátricos, em regime de internação de caráter involuntário ou compulsório, paciente adolescente, adulto, idoso, do sexo feminino ou masculino</w:t>
                  </w:r>
                </w:p>
              </w:tc>
              <w:tc>
                <w:tcPr>
                  <w:tcW w:w="1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652240" w14:textId="77777777" w:rsidR="002864A5" w:rsidRPr="00533845" w:rsidRDefault="002864A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R$ 8.470,00</w:t>
                  </w:r>
                </w:p>
                <w:p w14:paraId="220B2783" w14:textId="6EDFBDF9" w:rsidR="00586EEF" w:rsidRPr="00533845" w:rsidRDefault="002864A5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Mensal por paciente</w:t>
                  </w:r>
                </w:p>
              </w:tc>
            </w:tr>
            <w:tr w:rsidR="002864A5" w:rsidRPr="00533845" w14:paraId="54C8993F" w14:textId="77777777"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25BFD2" w14:textId="15CEF06C" w:rsidR="002864A5" w:rsidRPr="00533845" w:rsidRDefault="002864A5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28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3C9E1F" w14:textId="6DC8E098" w:rsidR="002864A5" w:rsidRPr="00533845" w:rsidRDefault="002864A5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</w:rPr>
                    <w:t>Bem/Serviço não licitado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8B0C5D" w14:textId="3632B266" w:rsidR="002864A5" w:rsidRPr="00533845" w:rsidRDefault="002864A5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30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66246D" w14:textId="3AD6E5E0" w:rsidR="002864A5" w:rsidRPr="00533845" w:rsidRDefault="002864A5" w:rsidP="0053384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 xml:space="preserve">CONTRATAÇÃO PRESTADOR DE SERVIÇO COMUNIDADE TERAPÊUTICA de caráter temporário, para acolhimento de pacientes com transtornos mentais e comportamentais decorrentes do uso de álcool e </w:t>
                  </w:r>
                  <w:r w:rsidRPr="00533845">
                    <w:rPr>
                      <w:rFonts w:ascii="Times New Roman" w:hAnsi="Times New Roman" w:cs="Times New Roman"/>
                    </w:rPr>
                    <w:lastRenderedPageBreak/>
                    <w:t>outras drogas. Em regime de internação involuntário ou compulsório</w:t>
                  </w:r>
                </w:p>
              </w:tc>
              <w:tc>
                <w:tcPr>
                  <w:tcW w:w="1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A40907" w14:textId="77777777" w:rsidR="002864A5" w:rsidRPr="00533845" w:rsidRDefault="002864A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lastRenderedPageBreak/>
                    <w:t>R$ 1.500,00</w:t>
                  </w:r>
                </w:p>
                <w:p w14:paraId="4C903EDE" w14:textId="02FB3EA5" w:rsidR="002864A5" w:rsidRPr="00533845" w:rsidRDefault="002864A5" w:rsidP="005338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Mensal por paciente</w:t>
                  </w:r>
                </w:p>
              </w:tc>
            </w:tr>
          </w:tbl>
          <w:p w14:paraId="539F6AD6" w14:textId="77777777" w:rsidR="00586EEF" w:rsidRPr="00533845" w:rsidRDefault="00586EEF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EEF" w:rsidRPr="00533845" w14:paraId="3DCBB09D" w14:textId="77777777">
        <w:tc>
          <w:tcPr>
            <w:tcW w:w="9072" w:type="dxa"/>
            <w:shd w:val="clear" w:color="auto" w:fill="auto"/>
          </w:tcPr>
          <w:p w14:paraId="15E511BE" w14:textId="77777777" w:rsidR="00586EEF" w:rsidRPr="00525E16" w:rsidRDefault="00000000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25E16">
              <w:rPr>
                <w:rFonts w:ascii="Times New Roman" w:eastAsia="Times New Roman" w:hAnsi="Times New Roman" w:cs="Times New Roman"/>
                <w:b/>
              </w:rPr>
              <w:lastRenderedPageBreak/>
              <w:t>5. Indicação do fiscal e do gestor</w:t>
            </w:r>
          </w:p>
          <w:p w14:paraId="304BFBB4" w14:textId="3B765E98" w:rsidR="00586EEF" w:rsidRPr="00525E16" w:rsidRDefault="004E5BEC" w:rsidP="0053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525E16">
              <w:rPr>
                <w:rFonts w:ascii="Times New Roman" w:eastAsia="Times New Roman" w:hAnsi="Times New Roman" w:cs="Times New Roman"/>
              </w:rPr>
              <w:t xml:space="preserve">OFUNDO MUNICIPA DE SAÚDE designa como Gestor o Sra. Dinéia de Aguiar, como Fiscal a Sra. </w:t>
            </w:r>
            <w:r w:rsidR="00525E16" w:rsidRPr="00525E16">
              <w:rPr>
                <w:rFonts w:ascii="Times New Roman" w:eastAsia="Times New Roman" w:hAnsi="Times New Roman" w:cs="Times New Roman"/>
              </w:rPr>
              <w:t xml:space="preserve">Débora Elisabete Schutz </w:t>
            </w:r>
            <w:proofErr w:type="spellStart"/>
            <w:r w:rsidR="00525E16" w:rsidRPr="00525E16">
              <w:rPr>
                <w:rFonts w:ascii="Times New Roman" w:eastAsia="Times New Roman" w:hAnsi="Times New Roman" w:cs="Times New Roman"/>
              </w:rPr>
              <w:t>Riese</w:t>
            </w:r>
            <w:proofErr w:type="spellEnd"/>
            <w:r w:rsidR="00525E16" w:rsidRPr="00525E16">
              <w:rPr>
                <w:rFonts w:ascii="Times New Roman" w:eastAsia="Times New Roman" w:hAnsi="Times New Roman" w:cs="Times New Roman"/>
              </w:rPr>
              <w:t xml:space="preserve"> e </w:t>
            </w:r>
            <w:r w:rsidR="00525E16" w:rsidRPr="00525E16">
              <w:rPr>
                <w:rFonts w:ascii="Times New Roman" w:eastAsia="Times New Roman" w:hAnsi="Times New Roman" w:cs="Times New Roman"/>
              </w:rPr>
              <w:t>Andreia Dietrich</w:t>
            </w:r>
            <w:r w:rsidRPr="00525E16">
              <w:rPr>
                <w:rFonts w:ascii="Times New Roman" w:eastAsia="Times New Roman" w:hAnsi="Times New Roman" w:cs="Times New Roman"/>
              </w:rPr>
              <w:t xml:space="preserve">, </w:t>
            </w:r>
            <w:r w:rsidR="0088002C" w:rsidRPr="00525E16">
              <w:rPr>
                <w:rFonts w:ascii="Times New Roman" w:hAnsi="Times New Roman" w:cs="Times New Roman"/>
              </w:rPr>
              <w:t>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</w:t>
            </w:r>
            <w:r w:rsidRPr="00525E16">
              <w:rPr>
                <w:rFonts w:ascii="Times New Roman" w:eastAsia="Times New Roman" w:hAnsi="Times New Roman" w:cs="Times New Roman"/>
              </w:rPr>
              <w:t>.</w:t>
            </w:r>
          </w:p>
          <w:p w14:paraId="6E03E83A" w14:textId="77777777" w:rsidR="0088002C" w:rsidRPr="00525E16" w:rsidRDefault="0088002C" w:rsidP="00533845">
            <w:pPr>
              <w:pStyle w:val="Padro"/>
              <w:jc w:val="both"/>
              <w:rPr>
                <w:sz w:val="22"/>
                <w:szCs w:val="22"/>
              </w:rPr>
            </w:pPr>
            <w:r w:rsidRPr="00525E16">
              <w:rPr>
                <w:sz w:val="22"/>
                <w:szCs w:val="22"/>
              </w:rPr>
              <w:t>O fiscal do contrato será responsável pelo fiel cumprimento das cláusulas contratuais, inclusive as pertinentes aos encargos complementares.</w:t>
            </w:r>
          </w:p>
          <w:p w14:paraId="13D06BFE" w14:textId="2515C9B3" w:rsidR="0088002C" w:rsidRPr="00533845" w:rsidRDefault="0088002C" w:rsidP="0053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5E16">
              <w:rPr>
                <w:rFonts w:ascii="Times New Roman" w:hAnsi="Times New Roman" w:cs="Times New Roman"/>
                <w:lang w:eastAsia="en-US"/>
              </w:rPr>
              <w:t>As exigências e a atuação da fiscalização pelo</w:t>
            </w:r>
            <w:r w:rsidRPr="00533845">
              <w:rPr>
                <w:rFonts w:ascii="Times New Roman" w:hAnsi="Times New Roman" w:cs="Times New Roman"/>
                <w:lang w:eastAsia="en-US"/>
              </w:rPr>
              <w:t xml:space="preserve"> MUNICÍPIO em nada restringem a responsabilidade única, integral e exclusiva da CONTRATADA no que concerne à execução do objeto contratado</w:t>
            </w:r>
            <w:r w:rsidRPr="0053384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86EEF" w:rsidRPr="00533845" w14:paraId="044B10B7" w14:textId="77777777">
        <w:tc>
          <w:tcPr>
            <w:tcW w:w="9072" w:type="dxa"/>
            <w:shd w:val="clear" w:color="auto" w:fill="auto"/>
          </w:tcPr>
          <w:p w14:paraId="4A43397F" w14:textId="77777777" w:rsidR="00586EEF" w:rsidRPr="00533845" w:rsidRDefault="00000000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  <w:b/>
              </w:rPr>
              <w:t>6. Indicação da dotação orçamentária</w:t>
            </w:r>
          </w:p>
          <w:p w14:paraId="7631651B" w14:textId="77777777" w:rsidR="0096537E" w:rsidRPr="00533845" w:rsidRDefault="0096537E" w:rsidP="0053384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533845">
              <w:rPr>
                <w:rFonts w:ascii="Times New Roman" w:hAnsi="Times New Roman" w:cs="Times New Roman"/>
              </w:rPr>
              <w:t>As despesas provenientes da execução do presente objeto correrão por conta das Dotações Orçamentárias próprias, consignadas nos orçamentos do Fundo, durante a vigência da presente contratação, nos termos que segue: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271"/>
            </w:tblGrid>
            <w:tr w:rsidR="0096537E" w:rsidRPr="00533845" w14:paraId="17EFA760" w14:textId="77777777" w:rsidTr="0096537E">
              <w:tc>
                <w:tcPr>
                  <w:tcW w:w="8826" w:type="dxa"/>
                  <w:gridSpan w:val="2"/>
                </w:tcPr>
                <w:p w14:paraId="6000C0C1" w14:textId="77777777" w:rsidR="0096537E" w:rsidRPr="00533845" w:rsidRDefault="0096537E" w:rsidP="0053384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" w:name="_Hlk167695807"/>
                  <w:r w:rsidRPr="00533845">
                    <w:rPr>
                      <w:rFonts w:ascii="Times New Roman" w:hAnsi="Times New Roman" w:cs="Times New Roman"/>
                      <w:b/>
                      <w:bCs/>
                    </w:rPr>
                    <w:t>DOTAÇÃO</w:t>
                  </w:r>
                </w:p>
              </w:tc>
            </w:tr>
            <w:tr w:rsidR="0096537E" w:rsidRPr="00533845" w14:paraId="14F821F7" w14:textId="77777777" w:rsidTr="0096537E">
              <w:trPr>
                <w:trHeight w:val="180"/>
              </w:trPr>
              <w:tc>
                <w:tcPr>
                  <w:tcW w:w="1555" w:type="dxa"/>
                </w:tcPr>
                <w:p w14:paraId="5FF4B9A2" w14:textId="77777777" w:rsidR="0096537E" w:rsidRPr="00533845" w:rsidRDefault="0096537E" w:rsidP="005338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A8258B0" w14:textId="77777777" w:rsidR="0096537E" w:rsidRPr="00533845" w:rsidRDefault="0096537E" w:rsidP="005338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Código</w:t>
                  </w:r>
                </w:p>
              </w:tc>
              <w:tc>
                <w:tcPr>
                  <w:tcW w:w="7271" w:type="dxa"/>
                </w:tcPr>
                <w:p w14:paraId="059133CE" w14:textId="77777777" w:rsidR="0096537E" w:rsidRPr="00533845" w:rsidRDefault="0096537E" w:rsidP="005338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2E7D0D79" w14:textId="77777777" w:rsidR="0096537E" w:rsidRPr="00533845" w:rsidRDefault="0096537E" w:rsidP="00533845">
                  <w:pPr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ÓRGÃO: 2,026 – CAPS-CENTRO DE APOIO PSICOSSOCIAL</w:t>
                  </w:r>
                </w:p>
                <w:p w14:paraId="0E7AB82C" w14:textId="77777777" w:rsidR="0096537E" w:rsidRPr="00533845" w:rsidRDefault="0096537E" w:rsidP="0053384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1"/>
          </w:tbl>
          <w:p w14:paraId="28B35EDD" w14:textId="63E57E76" w:rsidR="00586EEF" w:rsidRPr="00533845" w:rsidRDefault="00586EEF" w:rsidP="005338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6EEF" w:rsidRPr="00533845" w14:paraId="0C502FC7" w14:textId="77777777">
        <w:tc>
          <w:tcPr>
            <w:tcW w:w="9072" w:type="dxa"/>
            <w:shd w:val="clear" w:color="auto" w:fill="auto"/>
          </w:tcPr>
          <w:p w14:paraId="4ECCFA72" w14:textId="4879EB6A" w:rsidR="00586EEF" w:rsidRPr="00533845" w:rsidRDefault="00000000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  <w:b/>
              </w:rPr>
              <w:t>7. Indicação da data pretendida para a co</w:t>
            </w:r>
            <w:r w:rsidR="009B5E8E">
              <w:rPr>
                <w:rFonts w:ascii="Times New Roman" w:eastAsia="Times New Roman" w:hAnsi="Times New Roman" w:cs="Times New Roman"/>
                <w:b/>
              </w:rPr>
              <w:t>n</w:t>
            </w:r>
            <w:r w:rsidRPr="00533845">
              <w:rPr>
                <w:rFonts w:ascii="Times New Roman" w:eastAsia="Times New Roman" w:hAnsi="Times New Roman" w:cs="Times New Roman"/>
                <w:b/>
              </w:rPr>
              <w:t>clusão da contratação, a fim de não gerar prejuízos ou descontinuidade das atividades do órgão ou da entidade:</w:t>
            </w:r>
          </w:p>
          <w:p w14:paraId="2131BDEF" w14:textId="50C179E5" w:rsidR="00586EEF" w:rsidRPr="00533845" w:rsidRDefault="002864A5" w:rsidP="00533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3845">
              <w:rPr>
                <w:rFonts w:ascii="Times New Roman" w:eastAsia="Times New Roman" w:hAnsi="Times New Roman" w:cs="Times New Roman"/>
              </w:rPr>
              <w:t>25</w:t>
            </w:r>
            <w:r w:rsidR="00701107" w:rsidRPr="00533845">
              <w:rPr>
                <w:rFonts w:ascii="Times New Roman" w:eastAsia="Times New Roman" w:hAnsi="Times New Roman" w:cs="Times New Roman"/>
              </w:rPr>
              <w:t>/09</w:t>
            </w:r>
            <w:r w:rsidR="004E5BEC" w:rsidRPr="00533845">
              <w:rPr>
                <w:rFonts w:ascii="Times New Roman" w:eastAsia="Times New Roman" w:hAnsi="Times New Roman" w:cs="Times New Roman"/>
              </w:rPr>
              <w:t>/2024.</w:t>
            </w:r>
          </w:p>
        </w:tc>
      </w:tr>
      <w:tr w:rsidR="00586EEF" w:rsidRPr="00533845" w14:paraId="52E4C87A" w14:textId="77777777">
        <w:tc>
          <w:tcPr>
            <w:tcW w:w="9072" w:type="dxa"/>
            <w:shd w:val="clear" w:color="auto" w:fill="auto"/>
          </w:tcPr>
          <w:p w14:paraId="7B459060" w14:textId="77777777" w:rsidR="00586EEF" w:rsidRPr="00533845" w:rsidRDefault="00000000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  <w:b/>
              </w:rPr>
              <w:t>8. Grau de prioridade da contratação em baixo, médio ou alto e justificativa</w:t>
            </w:r>
          </w:p>
          <w:p w14:paraId="166F9CF3" w14:textId="07A54F2B" w:rsidR="00586EEF" w:rsidRPr="00533845" w:rsidRDefault="00000000" w:rsidP="0053384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3845">
              <w:rPr>
                <w:rFonts w:ascii="Times New Roman" w:eastAsia="Times New Roman" w:hAnsi="Times New Roman" w:cs="Times New Roman"/>
              </w:rPr>
              <w:t xml:space="preserve">Alta prioridade, tendo em vista </w:t>
            </w:r>
            <w:r w:rsidR="002864A5" w:rsidRPr="00533845">
              <w:rPr>
                <w:rFonts w:ascii="Times New Roman" w:eastAsia="Times New Roman" w:hAnsi="Times New Roman" w:cs="Times New Roman"/>
              </w:rPr>
              <w:t>as decisões judiciais</w:t>
            </w:r>
          </w:p>
        </w:tc>
      </w:tr>
      <w:tr w:rsidR="00882462" w:rsidRPr="00533845" w14:paraId="2CF2B7B9" w14:textId="77777777">
        <w:tc>
          <w:tcPr>
            <w:tcW w:w="9072" w:type="dxa"/>
            <w:shd w:val="clear" w:color="auto" w:fill="auto"/>
          </w:tcPr>
          <w:p w14:paraId="767F06C7" w14:textId="6ED63E75" w:rsidR="00882462" w:rsidRPr="00533845" w:rsidRDefault="00660AFF" w:rsidP="00533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 xml:space="preserve">9. </w:t>
            </w:r>
            <w:r w:rsidR="00882462" w:rsidRPr="00533845">
              <w:rPr>
                <w:rFonts w:ascii="Times New Roman" w:hAnsi="Times New Roman" w:cs="Times New Roman"/>
                <w:b/>
                <w:bCs/>
              </w:rPr>
              <w:t>F</w:t>
            </w:r>
            <w:r w:rsidRPr="00533845">
              <w:rPr>
                <w:rFonts w:ascii="Times New Roman" w:hAnsi="Times New Roman" w:cs="Times New Roman"/>
                <w:b/>
                <w:bCs/>
              </w:rPr>
              <w:t xml:space="preserve">undamento legal </w:t>
            </w:r>
          </w:p>
          <w:p w14:paraId="0233EC15" w14:textId="7F24795F" w:rsidR="00882462" w:rsidRPr="00533845" w:rsidRDefault="00882462" w:rsidP="0053384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845">
              <w:rPr>
                <w:rFonts w:ascii="Times New Roman" w:eastAsia="Times New Roman" w:hAnsi="Times New Roman" w:cs="Times New Roman"/>
                <w:color w:val="000000"/>
              </w:rPr>
              <w:t xml:space="preserve">A contratação direta da empresa supra identificada, através de </w:t>
            </w:r>
            <w:r w:rsidR="0096537E" w:rsidRPr="00533845">
              <w:rPr>
                <w:rFonts w:ascii="Times New Roman" w:eastAsia="Times New Roman" w:hAnsi="Times New Roman" w:cs="Times New Roman"/>
                <w:color w:val="000000"/>
              </w:rPr>
              <w:t xml:space="preserve">INEXIGIBILIDADE </w:t>
            </w:r>
            <w:r w:rsidRPr="00533845">
              <w:rPr>
                <w:rFonts w:ascii="Times New Roman" w:eastAsia="Times New Roman" w:hAnsi="Times New Roman" w:cs="Times New Roman"/>
                <w:color w:val="000000"/>
              </w:rPr>
              <w:t xml:space="preserve">DE LICITAÇÃO, fundamenta-se no disposto </w:t>
            </w:r>
            <w:r w:rsidR="002864A5" w:rsidRPr="00533845">
              <w:rPr>
                <w:rFonts w:ascii="Times New Roman" w:hAnsi="Times New Roman" w:cs="Times New Roman"/>
              </w:rPr>
              <w:t>Art. 74, inciso IV, da Lei n 14.133/2021.</w:t>
            </w:r>
            <w:r w:rsidRPr="0053384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6CD84C30" w14:textId="0321AD39" w:rsidR="00882462" w:rsidRPr="00533845" w:rsidRDefault="0096537E" w:rsidP="0053384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338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Art. 74. É inexigível a licitação quando inviável a competição, em especial nos casos de:</w:t>
            </w:r>
          </w:p>
          <w:p w14:paraId="40EFCCAB" w14:textId="77777777" w:rsidR="00882462" w:rsidRPr="00533845" w:rsidRDefault="00882462" w:rsidP="0053384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338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[...]</w:t>
            </w:r>
          </w:p>
          <w:p w14:paraId="0122BE7F" w14:textId="05E1B755" w:rsidR="00882462" w:rsidRPr="00533845" w:rsidRDefault="0096537E" w:rsidP="0053384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338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IV - Objetos que devam ou possam ser contratados por meio de credenciamento</w:t>
            </w:r>
            <w:r w:rsidR="00882462" w:rsidRPr="005338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;</w:t>
            </w:r>
          </w:p>
        </w:tc>
      </w:tr>
      <w:tr w:rsidR="0088002C" w:rsidRPr="00533845" w14:paraId="69E453CB" w14:textId="77777777">
        <w:tc>
          <w:tcPr>
            <w:tcW w:w="9072" w:type="dxa"/>
            <w:shd w:val="clear" w:color="auto" w:fill="auto"/>
          </w:tcPr>
          <w:p w14:paraId="776F7E31" w14:textId="7E62F741" w:rsidR="0088002C" w:rsidRPr="00533845" w:rsidRDefault="00660AFF" w:rsidP="00533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 xml:space="preserve">10. </w:t>
            </w:r>
            <w:r w:rsidR="0088002C" w:rsidRPr="00533845">
              <w:rPr>
                <w:rFonts w:ascii="Times New Roman" w:hAnsi="Times New Roman" w:cs="Times New Roman"/>
                <w:b/>
                <w:bCs/>
              </w:rPr>
              <w:t>D</w:t>
            </w:r>
            <w:r w:rsidRPr="00533845">
              <w:rPr>
                <w:rFonts w:ascii="Times New Roman" w:hAnsi="Times New Roman" w:cs="Times New Roman"/>
                <w:b/>
                <w:bCs/>
              </w:rPr>
              <w:t>a</w:t>
            </w:r>
            <w:r w:rsidR="0088002C" w:rsidRPr="00533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3845">
              <w:rPr>
                <w:rFonts w:ascii="Times New Roman" w:hAnsi="Times New Roman" w:cs="Times New Roman"/>
                <w:b/>
                <w:bCs/>
              </w:rPr>
              <w:t>razão de escolha da contratada e do valor</w:t>
            </w:r>
          </w:p>
          <w:p w14:paraId="3FAE0B9C" w14:textId="2E230D9C" w:rsidR="00533845" w:rsidRPr="00533845" w:rsidRDefault="00533845" w:rsidP="00533845">
            <w:pPr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right="39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Realizou-se a pesquisa com empresas especializadas na prestação de serviços e a seguir consta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845">
              <w:rPr>
                <w:rFonts w:ascii="Times New Roman" w:hAnsi="Times New Roman" w:cs="Times New Roman"/>
              </w:rPr>
              <w:t>tabela com este valor. As pesquisas encontram-se em anexo a este documento.</w:t>
            </w:r>
          </w:p>
          <w:p w14:paraId="2AFCFC95" w14:textId="2060946D" w:rsidR="00533845" w:rsidRPr="00533845" w:rsidRDefault="00533845" w:rsidP="00533845">
            <w:pPr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right="696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O critério de escolha do contratado foi o que apresentou menor valor.</w:t>
            </w:r>
          </w:p>
          <w:tbl>
            <w:tblPr>
              <w:tblStyle w:val="Tabelacomgrade"/>
              <w:tblW w:w="8838" w:type="dxa"/>
              <w:tblLook w:val="04A0" w:firstRow="1" w:lastRow="0" w:firstColumn="1" w:lastColumn="0" w:noHBand="0" w:noVBand="1"/>
            </w:tblPr>
            <w:tblGrid>
              <w:gridCol w:w="650"/>
              <w:gridCol w:w="3356"/>
              <w:gridCol w:w="1548"/>
              <w:gridCol w:w="1720"/>
              <w:gridCol w:w="1564"/>
            </w:tblGrid>
            <w:tr w:rsidR="00533845" w:rsidRPr="00533845" w14:paraId="3A28677A" w14:textId="77777777" w:rsidTr="00533845">
              <w:tc>
                <w:tcPr>
                  <w:tcW w:w="650" w:type="dxa"/>
                </w:tcPr>
                <w:p w14:paraId="13002A01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Item</w:t>
                  </w:r>
                </w:p>
              </w:tc>
              <w:tc>
                <w:tcPr>
                  <w:tcW w:w="3356" w:type="dxa"/>
                </w:tcPr>
                <w:p w14:paraId="08582309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Especificação</w:t>
                  </w:r>
                </w:p>
              </w:tc>
              <w:tc>
                <w:tcPr>
                  <w:tcW w:w="1548" w:type="dxa"/>
                </w:tcPr>
                <w:p w14:paraId="3844CC5D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R$ 8.470,00</w:t>
                  </w:r>
                </w:p>
                <w:p w14:paraId="4260D930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Mensal por paciente</w:t>
                  </w:r>
                </w:p>
              </w:tc>
              <w:tc>
                <w:tcPr>
                  <w:tcW w:w="1720" w:type="dxa"/>
                </w:tcPr>
                <w:p w14:paraId="1878D245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R$8.472,00</w:t>
                  </w:r>
                </w:p>
                <w:p w14:paraId="6E274DA5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Mensal por paciente</w:t>
                  </w:r>
                </w:p>
              </w:tc>
              <w:tc>
                <w:tcPr>
                  <w:tcW w:w="1564" w:type="dxa"/>
                </w:tcPr>
                <w:p w14:paraId="74DAB610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R$ 9.500,00</w:t>
                  </w:r>
                </w:p>
                <w:p w14:paraId="05877F39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Mensal por paciente</w:t>
                  </w:r>
                </w:p>
              </w:tc>
            </w:tr>
            <w:tr w:rsidR="00533845" w:rsidRPr="00533845" w14:paraId="7CF4C2CE" w14:textId="77777777" w:rsidTr="00533845">
              <w:tc>
                <w:tcPr>
                  <w:tcW w:w="650" w:type="dxa"/>
                </w:tcPr>
                <w:p w14:paraId="3B168EE2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3356" w:type="dxa"/>
                </w:tcPr>
                <w:p w14:paraId="6B744C97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CONTRATAÇÃO PRESTADOR DE SERVIÇO, RESIDENCIAL TERAPÊUTICO- SR, de pacientes com transtornos psiquiátricos, em regime de internação de caráter involuntário ou compulsório, paciente adolescente, adulto, idoso, do sexo feminino ou masculino</w:t>
                  </w:r>
                </w:p>
              </w:tc>
              <w:tc>
                <w:tcPr>
                  <w:tcW w:w="1548" w:type="dxa"/>
                </w:tcPr>
                <w:p w14:paraId="67AB2A8C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MONTE SIÃO ASSISTÊNCIA INCLUSIVA LTDA</w:t>
                  </w:r>
                </w:p>
              </w:tc>
              <w:tc>
                <w:tcPr>
                  <w:tcW w:w="1720" w:type="dxa"/>
                </w:tcPr>
                <w:p w14:paraId="2C8C3A11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RESIDENCIAL TERAPÊUTICO CRISTO REY</w:t>
                  </w:r>
                </w:p>
              </w:tc>
              <w:tc>
                <w:tcPr>
                  <w:tcW w:w="1564" w:type="dxa"/>
                </w:tcPr>
                <w:p w14:paraId="1A9C65A9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JG ASSISTENTE SOCIAL LTDA</w:t>
                  </w:r>
                </w:p>
              </w:tc>
            </w:tr>
            <w:tr w:rsidR="00533845" w:rsidRPr="00533845" w14:paraId="66F821F8" w14:textId="77777777" w:rsidTr="00533845">
              <w:tc>
                <w:tcPr>
                  <w:tcW w:w="650" w:type="dxa"/>
                </w:tcPr>
                <w:p w14:paraId="54E264CD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lastRenderedPageBreak/>
                    <w:t>Item</w:t>
                  </w:r>
                </w:p>
              </w:tc>
              <w:tc>
                <w:tcPr>
                  <w:tcW w:w="3356" w:type="dxa"/>
                </w:tcPr>
                <w:p w14:paraId="0C41F201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Especificação</w:t>
                  </w:r>
                </w:p>
              </w:tc>
              <w:tc>
                <w:tcPr>
                  <w:tcW w:w="1548" w:type="dxa"/>
                </w:tcPr>
                <w:p w14:paraId="58EDC88F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R$ 1.500,00</w:t>
                  </w:r>
                </w:p>
                <w:p w14:paraId="3533F8A1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Mensal por paciente</w:t>
                  </w:r>
                </w:p>
              </w:tc>
              <w:tc>
                <w:tcPr>
                  <w:tcW w:w="1720" w:type="dxa"/>
                </w:tcPr>
                <w:p w14:paraId="25D61ACC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R$ 1.500,00</w:t>
                  </w:r>
                </w:p>
                <w:p w14:paraId="21CEC393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Mensal por paciente</w:t>
                  </w:r>
                </w:p>
              </w:tc>
              <w:tc>
                <w:tcPr>
                  <w:tcW w:w="1564" w:type="dxa"/>
                </w:tcPr>
                <w:p w14:paraId="1431B27A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R$ 1.600,00</w:t>
                  </w:r>
                </w:p>
                <w:p w14:paraId="51989E27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Mensal por paciente</w:t>
                  </w:r>
                </w:p>
              </w:tc>
            </w:tr>
            <w:tr w:rsidR="00533845" w:rsidRPr="00533845" w14:paraId="2DD79A58" w14:textId="77777777" w:rsidTr="00533845">
              <w:tc>
                <w:tcPr>
                  <w:tcW w:w="650" w:type="dxa"/>
                </w:tcPr>
                <w:p w14:paraId="583C2532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3356" w:type="dxa"/>
                </w:tcPr>
                <w:p w14:paraId="166BE3E8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COMUNIDADE TERAPÊUTICA de caráter temporário, para acolhimento de pacientes com transtornos mentais e comportamentais decorrentes do uso de álcool e outras drogas. Em regime de internação involuntário ou compulsório</w:t>
                  </w:r>
                </w:p>
              </w:tc>
              <w:tc>
                <w:tcPr>
                  <w:tcW w:w="1548" w:type="dxa"/>
                </w:tcPr>
                <w:p w14:paraId="4412EE9B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CENTRO DE RECUPERAÇÃO DE TOXICOMANOS E ALCOOLATRAS DE STO ANGELO</w:t>
                  </w:r>
                </w:p>
              </w:tc>
              <w:tc>
                <w:tcPr>
                  <w:tcW w:w="1720" w:type="dxa"/>
                </w:tcPr>
                <w:p w14:paraId="25589A69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MAANAIM</w:t>
                  </w:r>
                </w:p>
                <w:p w14:paraId="53286969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 xml:space="preserve">COMUNIDADE TERAPEUTICA </w:t>
                  </w:r>
                </w:p>
              </w:tc>
              <w:tc>
                <w:tcPr>
                  <w:tcW w:w="1564" w:type="dxa"/>
                </w:tcPr>
                <w:p w14:paraId="5060D4FC" w14:textId="77777777" w:rsidR="00533845" w:rsidRPr="00533845" w:rsidRDefault="00533845" w:rsidP="00533845">
                  <w:pPr>
                    <w:pStyle w:val="PargrafodaLista"/>
                    <w:widowControl w:val="0"/>
                    <w:tabs>
                      <w:tab w:val="left" w:pos="178"/>
                      <w:tab w:val="left" w:pos="831"/>
                    </w:tabs>
                    <w:autoSpaceDE w:val="0"/>
                    <w:autoSpaceDN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33845">
                    <w:rPr>
                      <w:rFonts w:ascii="Times New Roman" w:hAnsi="Times New Roman" w:cs="Times New Roman"/>
                    </w:rPr>
                    <w:t>INSTITUTO VÓ MARIA</w:t>
                  </w:r>
                </w:p>
              </w:tc>
            </w:tr>
          </w:tbl>
          <w:p w14:paraId="044F1BA6" w14:textId="745789E8" w:rsidR="0088002C" w:rsidRPr="00533845" w:rsidRDefault="0088002C" w:rsidP="005338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550A" w:rsidRPr="00533845" w14:paraId="75B93E45" w14:textId="77777777">
        <w:tc>
          <w:tcPr>
            <w:tcW w:w="9072" w:type="dxa"/>
            <w:shd w:val="clear" w:color="auto" w:fill="auto"/>
          </w:tcPr>
          <w:p w14:paraId="1AC6D1D0" w14:textId="77777777" w:rsidR="00E16B72" w:rsidRPr="00533845" w:rsidRDefault="00CE550A" w:rsidP="0053384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11. </w:t>
            </w:r>
            <w:r w:rsidR="00E16B72" w:rsidRPr="00533845">
              <w:rPr>
                <w:rFonts w:ascii="Times New Roman" w:hAnsi="Times New Roman" w:cs="Times New Roman"/>
                <w:b/>
                <w:bCs/>
              </w:rPr>
              <w:t>Indicação dos locais de atendimentos e das regras para recebimentos provisório e definitivo</w:t>
            </w:r>
          </w:p>
          <w:p w14:paraId="586BCDB9" w14:textId="77777777" w:rsidR="00E16B72" w:rsidRPr="00533845" w:rsidRDefault="00E16B72" w:rsidP="009B5E8E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Prestar, em suas dependências e instalações, por meio de seu corpo técnico, todo o tratamento conforme proposta apresentada;</w:t>
            </w:r>
          </w:p>
          <w:p w14:paraId="3AC01A65" w14:textId="77777777" w:rsidR="00E16B72" w:rsidRPr="00533845" w:rsidRDefault="00E16B72" w:rsidP="009B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Responsabilizar – se em arcar por quaisquer taxas ou emolumentos concernentes ao objeto da presente licitação, bem como demais custos, encargos inerentes e necessários para a completa execução das obrigações assumidas; </w:t>
            </w:r>
          </w:p>
          <w:p w14:paraId="18A10E96" w14:textId="76C1714D" w:rsidR="005D0519" w:rsidRPr="00533845" w:rsidRDefault="00E16B72" w:rsidP="00533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3845">
              <w:rPr>
                <w:rFonts w:ascii="Times New Roman" w:hAnsi="Times New Roman" w:cs="Times New Roman"/>
              </w:rPr>
              <w:t>Todas as despesas com encargos fiscais, trabalhistas, previdenciários e comerciais, bem como despesas com transporte/deslocamento, taxas de administração, lucros e quaisquer outras despesas incidentes sobre os serviços, não se admitindo qualquer adicional.</w:t>
            </w:r>
          </w:p>
        </w:tc>
      </w:tr>
      <w:tr w:rsidR="00882462" w:rsidRPr="00533845" w14:paraId="7C01D0A1" w14:textId="77777777">
        <w:tc>
          <w:tcPr>
            <w:tcW w:w="9072" w:type="dxa"/>
            <w:shd w:val="clear" w:color="auto" w:fill="auto"/>
          </w:tcPr>
          <w:p w14:paraId="6CADA872" w14:textId="447BF571" w:rsidR="00882462" w:rsidRPr="00533845" w:rsidRDefault="00660AFF" w:rsidP="00533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>1</w:t>
            </w:r>
            <w:r w:rsidR="00CE550A" w:rsidRPr="00533845">
              <w:rPr>
                <w:rFonts w:ascii="Times New Roman" w:hAnsi="Times New Roman" w:cs="Times New Roman"/>
                <w:b/>
                <w:bCs/>
              </w:rPr>
              <w:t>2</w:t>
            </w:r>
            <w:r w:rsidRPr="0053384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82462" w:rsidRPr="00533845">
              <w:rPr>
                <w:rFonts w:ascii="Times New Roman" w:hAnsi="Times New Roman" w:cs="Times New Roman"/>
                <w:b/>
                <w:bCs/>
              </w:rPr>
              <w:t>R</w:t>
            </w:r>
            <w:r w:rsidRPr="00533845">
              <w:rPr>
                <w:rFonts w:ascii="Times New Roman" w:hAnsi="Times New Roman" w:cs="Times New Roman"/>
                <w:b/>
                <w:bCs/>
              </w:rPr>
              <w:t xml:space="preserve">equisitos da contratação </w:t>
            </w:r>
          </w:p>
          <w:p w14:paraId="5D241646" w14:textId="77777777" w:rsidR="00882462" w:rsidRPr="00533845" w:rsidRDefault="00882462" w:rsidP="00533845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PESSOA JURÍDICA – As exigências de habilitação a serem atendidas pelo fornecedor são aquelas discriminadas nos itens a seguir: </w:t>
            </w:r>
          </w:p>
          <w:p w14:paraId="34087C83" w14:textId="77777777" w:rsidR="0096537E" w:rsidRPr="00533845" w:rsidRDefault="0096537E" w:rsidP="005338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>1.1)</w:t>
            </w:r>
            <w:r w:rsidRPr="00533845">
              <w:rPr>
                <w:rFonts w:ascii="Times New Roman" w:hAnsi="Times New Roman" w:cs="Times New Roman"/>
                <w:bCs/>
              </w:rPr>
              <w:t xml:space="preserve"> PESSOA JURÍDICA:</w:t>
            </w:r>
          </w:p>
          <w:p w14:paraId="449D882E" w14:textId="77777777" w:rsidR="0096537E" w:rsidRPr="00533845" w:rsidRDefault="0096537E" w:rsidP="00533845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PROPOSTA DE PREÇO; </w:t>
            </w:r>
          </w:p>
          <w:p w14:paraId="6A7E1756" w14:textId="77777777" w:rsidR="0096537E" w:rsidRPr="00533845" w:rsidRDefault="0096537E" w:rsidP="00533845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11" w:anchor="art63i" w:history="1">
              <w:r w:rsidRPr="00533845">
                <w:rPr>
                  <w:rStyle w:val="Hyperlink"/>
                  <w:rFonts w:ascii="Times New Roman" w:hAnsi="Times New Roman" w:cs="Times New Roman"/>
                </w:rPr>
                <w:t>art. 63, I da Lei nº 14.133/2021</w:t>
              </w:r>
            </w:hyperlink>
            <w:r w:rsidRPr="00533845">
              <w:rPr>
                <w:rFonts w:ascii="Times New Roman" w:hAnsi="Times New Roman" w:cs="Times New Roman"/>
              </w:rPr>
              <w:t>)</w:t>
            </w:r>
          </w:p>
          <w:p w14:paraId="02523B27" w14:textId="77777777" w:rsidR="0096537E" w:rsidRPr="00533845" w:rsidRDefault="0096537E" w:rsidP="00533845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12" w:anchor="art93" w:history="1">
              <w:r w:rsidRPr="00533845">
                <w:rPr>
                  <w:rStyle w:val="Hyperlink"/>
                  <w:rFonts w:ascii="Times New Roman" w:hAnsi="Times New Roman" w:cs="Times New Roman"/>
                </w:rPr>
                <w:t>art. 93 da Lei nº 8.213/91</w:t>
              </w:r>
            </w:hyperlink>
            <w:r w:rsidRPr="00533845">
              <w:rPr>
                <w:rFonts w:ascii="Times New Roman" w:hAnsi="Times New Roman" w:cs="Times New Roman"/>
              </w:rPr>
              <w:t xml:space="preserve"> (</w:t>
            </w:r>
            <w:hyperlink r:id="rId13" w:anchor="art63iv" w:history="1">
              <w:r w:rsidRPr="00533845">
                <w:rPr>
                  <w:rStyle w:val="Hyperlink"/>
                  <w:rFonts w:ascii="Times New Roman" w:hAnsi="Times New Roman" w:cs="Times New Roman"/>
                </w:rPr>
                <w:t>art. 63, IV da Lei nº 14.133/2021</w:t>
              </w:r>
            </w:hyperlink>
            <w:r w:rsidRPr="00533845">
              <w:rPr>
                <w:rFonts w:ascii="Times New Roman" w:hAnsi="Times New Roman" w:cs="Times New Roman"/>
              </w:rPr>
              <w:t>)</w:t>
            </w:r>
          </w:p>
          <w:p w14:paraId="27B3F2C7" w14:textId="77777777" w:rsidR="0096537E" w:rsidRPr="00533845" w:rsidRDefault="0096537E" w:rsidP="00533845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O licitante </w:t>
            </w:r>
            <w:r w:rsidRPr="00533845">
              <w:rPr>
                <w:rFonts w:ascii="Times New Roman" w:hAnsi="Times New Roman" w:cs="Times New Roman"/>
                <w:b/>
              </w:rPr>
              <w:t>deverá</w:t>
            </w:r>
            <w:r w:rsidRPr="00533845">
              <w:rPr>
                <w:rFonts w:ascii="Times New Roman" w:hAnsi="Times New Roman" w:cs="Times New Roman"/>
              </w:rPr>
              <w:t xml:space="preserve"> apresentar declaração que não incorre nos impedimentos.</w:t>
            </w:r>
          </w:p>
          <w:p w14:paraId="3D758B32" w14:textId="77777777" w:rsidR="0096537E" w:rsidRPr="00533845" w:rsidRDefault="0096537E" w:rsidP="00533845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HABILITAÇÃO JURÍDICA (</w:t>
            </w:r>
            <w:hyperlink r:id="rId14" w:anchor="art66" w:history="1">
              <w:r w:rsidRPr="00533845">
                <w:rPr>
                  <w:rStyle w:val="Hyperlink"/>
                  <w:rFonts w:ascii="Times New Roman" w:hAnsi="Times New Roman" w:cs="Times New Roman"/>
                </w:rPr>
                <w:t>art. 66 da Lei nº 14.133/2021</w:t>
              </w:r>
            </w:hyperlink>
            <w:r w:rsidRPr="00533845">
              <w:rPr>
                <w:rFonts w:ascii="Times New Roman" w:hAnsi="Times New Roman" w:cs="Times New Roman"/>
              </w:rPr>
              <w:t>):</w:t>
            </w:r>
          </w:p>
          <w:p w14:paraId="6169D1E8" w14:textId="77777777" w:rsidR="0096537E" w:rsidRPr="00533845" w:rsidRDefault="0096537E" w:rsidP="00533845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33A69BD5" w14:textId="77777777" w:rsidR="0096537E" w:rsidRPr="00533845" w:rsidRDefault="0096537E" w:rsidP="00533845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Estatuto ou contrato social;</w:t>
            </w:r>
          </w:p>
          <w:p w14:paraId="19B4F919" w14:textId="77777777" w:rsidR="0096537E" w:rsidRPr="00533845" w:rsidRDefault="0096537E" w:rsidP="00533845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HABILITAÇÃO FISCAL, SOCIAL E TRABALHISTA (</w:t>
            </w:r>
            <w:hyperlink r:id="rId15" w:anchor="art68" w:history="1">
              <w:r w:rsidRPr="00533845">
                <w:rPr>
                  <w:rStyle w:val="Hyperlink"/>
                  <w:rFonts w:ascii="Times New Roman" w:hAnsi="Times New Roman" w:cs="Times New Roman"/>
                </w:rPr>
                <w:t>art. 68 da Lei nº 14.133/2021</w:t>
              </w:r>
            </w:hyperlink>
            <w:r w:rsidRPr="00533845">
              <w:rPr>
                <w:rFonts w:ascii="Times New Roman" w:hAnsi="Times New Roman" w:cs="Times New Roman"/>
              </w:rPr>
              <w:t>):</w:t>
            </w:r>
          </w:p>
          <w:p w14:paraId="4EC4E8D5" w14:textId="77777777" w:rsidR="0096537E" w:rsidRPr="00533845" w:rsidRDefault="0096537E" w:rsidP="0053384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>a)</w:t>
            </w:r>
            <w:r w:rsidRPr="00533845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7325086B" w14:textId="77777777" w:rsidR="0096537E" w:rsidRPr="00533845" w:rsidRDefault="0096537E" w:rsidP="0053384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>b)</w:t>
            </w:r>
            <w:r w:rsidRPr="00533845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6EC0F74A" w14:textId="77777777" w:rsidR="0096537E" w:rsidRPr="00533845" w:rsidRDefault="0096537E" w:rsidP="0053384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>c)</w:t>
            </w:r>
            <w:r w:rsidRPr="00533845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7BDBCCFD" w14:textId="77777777" w:rsidR="0096537E" w:rsidRPr="00533845" w:rsidRDefault="0096537E" w:rsidP="0053384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>d)</w:t>
            </w:r>
            <w:r w:rsidRPr="00533845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3A53F089" w14:textId="77777777" w:rsidR="0096537E" w:rsidRPr="00533845" w:rsidRDefault="0096537E" w:rsidP="0053384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>e)</w:t>
            </w:r>
            <w:r w:rsidRPr="00533845">
              <w:rPr>
                <w:rFonts w:ascii="Times New Roman" w:hAnsi="Times New Roman" w:cs="Times New Roman"/>
              </w:rPr>
              <w:t xml:space="preserve"> Cumprimento do disposto no inciso XXXIII do art. 7º da Constituição Federal (art. 68, VI).</w:t>
            </w:r>
          </w:p>
          <w:p w14:paraId="413F7D87" w14:textId="77777777" w:rsidR="0096537E" w:rsidRPr="00533845" w:rsidRDefault="0096537E" w:rsidP="00533845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HABILITAÇÃO ECONÔMICO FINANCEIRA (</w:t>
            </w:r>
            <w:hyperlink r:id="rId16" w:anchor="art68" w:history="1">
              <w:r w:rsidRPr="00533845">
                <w:rPr>
                  <w:rStyle w:val="Hyperlink"/>
                  <w:rFonts w:ascii="Times New Roman" w:hAnsi="Times New Roman" w:cs="Times New Roman"/>
                </w:rPr>
                <w:t>art. 69 da Lei nº 14.133/2021</w:t>
              </w:r>
            </w:hyperlink>
            <w:r w:rsidRPr="00533845">
              <w:rPr>
                <w:rFonts w:ascii="Times New Roman" w:hAnsi="Times New Roman" w:cs="Times New Roman"/>
              </w:rPr>
              <w:t>):</w:t>
            </w:r>
          </w:p>
          <w:p w14:paraId="3BBF8201" w14:textId="77777777" w:rsidR="0096537E" w:rsidRPr="00533845" w:rsidRDefault="0096537E" w:rsidP="00533845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  <w:bCs/>
              </w:rPr>
              <w:t>Certidão negativa de feitos sobre falência expedida pelo distribuidor da sede do licitante;</w:t>
            </w:r>
          </w:p>
          <w:p w14:paraId="3CEB31A9" w14:textId="77777777" w:rsidR="0096537E" w:rsidRPr="00533845" w:rsidRDefault="0096537E" w:rsidP="005338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 xml:space="preserve">VII </w:t>
            </w:r>
            <w:r w:rsidRPr="00533845">
              <w:rPr>
                <w:rFonts w:ascii="Times New Roman" w:hAnsi="Times New Roman" w:cs="Times New Roman"/>
              </w:rPr>
              <w:t>– OUTROS DOCUMENTOS</w:t>
            </w:r>
          </w:p>
          <w:p w14:paraId="25DCFD4F" w14:textId="77777777" w:rsidR="0096537E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a) Alvará da Vigilância Sanitária;</w:t>
            </w:r>
          </w:p>
          <w:p w14:paraId="29EE7C2B" w14:textId="77777777" w:rsidR="0096537E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b) Alvará de Funcionamento;</w:t>
            </w:r>
          </w:p>
          <w:p w14:paraId="3D1E4780" w14:textId="77777777" w:rsidR="0096537E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c) comprovar que integram o quadro da instituição, na data da entrega da documentação: </w:t>
            </w:r>
          </w:p>
          <w:p w14:paraId="4DA9D716" w14:textId="77777777" w:rsidR="0096537E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c.1) Coordenador Geral; </w:t>
            </w:r>
          </w:p>
          <w:p w14:paraId="07AD3BD1" w14:textId="77777777" w:rsidR="0096537E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c.2) Coordenador Administrativo; </w:t>
            </w:r>
          </w:p>
          <w:p w14:paraId="1BDC65B8" w14:textId="77777777" w:rsidR="0096537E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c.3) Monitor de Dependente Químico (Conselheiro Terapêutico); </w:t>
            </w:r>
          </w:p>
          <w:p w14:paraId="7136FE6F" w14:textId="77777777" w:rsidR="0096537E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lastRenderedPageBreak/>
              <w:t xml:space="preserve">c.4) Cozinheiro; </w:t>
            </w:r>
          </w:p>
          <w:p w14:paraId="65CBEA2C" w14:textId="77777777" w:rsidR="0096537E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c.5) Psicólogo; </w:t>
            </w:r>
          </w:p>
          <w:p w14:paraId="5AE391F1" w14:textId="77777777" w:rsidR="0096537E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c.6) Assistente Social; </w:t>
            </w:r>
          </w:p>
          <w:p w14:paraId="59BE7E58" w14:textId="22B2548B" w:rsidR="00660AFF" w:rsidRPr="00533845" w:rsidRDefault="0096537E" w:rsidP="0053384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c.7) Psiquiatra (quando for o caso).</w:t>
            </w:r>
          </w:p>
        </w:tc>
      </w:tr>
      <w:tr w:rsidR="00882462" w:rsidRPr="00533845" w14:paraId="20BBB6DC" w14:textId="77777777">
        <w:tc>
          <w:tcPr>
            <w:tcW w:w="9072" w:type="dxa"/>
            <w:shd w:val="clear" w:color="auto" w:fill="auto"/>
          </w:tcPr>
          <w:p w14:paraId="5C62C952" w14:textId="76C7EBC5" w:rsidR="00882462" w:rsidRPr="00533845" w:rsidRDefault="00660AFF" w:rsidP="00533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CE550A" w:rsidRPr="00533845">
              <w:rPr>
                <w:rFonts w:ascii="Times New Roman" w:hAnsi="Times New Roman" w:cs="Times New Roman"/>
                <w:b/>
                <w:bCs/>
              </w:rPr>
              <w:t>3</w:t>
            </w:r>
            <w:r w:rsidRPr="0053384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82462" w:rsidRPr="00533845">
              <w:rPr>
                <w:rFonts w:ascii="Times New Roman" w:hAnsi="Times New Roman" w:cs="Times New Roman"/>
                <w:b/>
                <w:bCs/>
              </w:rPr>
              <w:t>V</w:t>
            </w:r>
            <w:r w:rsidRPr="00533845">
              <w:rPr>
                <w:rFonts w:ascii="Times New Roman" w:hAnsi="Times New Roman" w:cs="Times New Roman"/>
                <w:b/>
                <w:bCs/>
              </w:rPr>
              <w:t>igência</w:t>
            </w:r>
            <w:r w:rsidR="00882462" w:rsidRPr="005338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75B9DA6" w14:textId="2EEDA4B1" w:rsidR="00882462" w:rsidRPr="00533845" w:rsidRDefault="00882462" w:rsidP="00533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3845">
              <w:rPr>
                <w:rFonts w:ascii="Times New Roman" w:eastAsia="Times New Roman" w:hAnsi="Times New Roman" w:cs="Times New Roman"/>
                <w:color w:val="000000"/>
              </w:rPr>
              <w:t xml:space="preserve">O prazo de </w:t>
            </w:r>
            <w:r w:rsidRPr="00533845">
              <w:rPr>
                <w:rFonts w:ascii="Times New Roman" w:eastAsia="Times New Roman" w:hAnsi="Times New Roman" w:cs="Times New Roman"/>
              </w:rPr>
              <w:t xml:space="preserve">vigência do contrato será de </w:t>
            </w:r>
            <w:r w:rsidR="0096537E" w:rsidRPr="00533845">
              <w:rPr>
                <w:rFonts w:ascii="Times New Roman" w:eastAsia="Times New Roman" w:hAnsi="Times New Roman" w:cs="Times New Roman"/>
              </w:rPr>
              <w:t>4</w:t>
            </w:r>
            <w:r w:rsidRPr="00533845">
              <w:rPr>
                <w:rFonts w:ascii="Times New Roman" w:eastAsia="Times New Roman" w:hAnsi="Times New Roman" w:cs="Times New Roman"/>
              </w:rPr>
              <w:t xml:space="preserve"> (</w:t>
            </w:r>
            <w:r w:rsidR="0096537E" w:rsidRPr="00533845">
              <w:rPr>
                <w:rFonts w:ascii="Times New Roman" w:eastAsia="Times New Roman" w:hAnsi="Times New Roman" w:cs="Times New Roman"/>
              </w:rPr>
              <w:t>quatro</w:t>
            </w:r>
            <w:r w:rsidRPr="00533845">
              <w:rPr>
                <w:rFonts w:ascii="Times New Roman" w:eastAsia="Times New Roman" w:hAnsi="Times New Roman" w:cs="Times New Roman"/>
              </w:rPr>
              <w:t>) meses, podendo ser prorrogado por iguais e sucessivos períodos, conforme Lei.</w:t>
            </w:r>
          </w:p>
        </w:tc>
      </w:tr>
      <w:tr w:rsidR="00882462" w:rsidRPr="00533845" w14:paraId="43896F3F" w14:textId="77777777">
        <w:tc>
          <w:tcPr>
            <w:tcW w:w="9072" w:type="dxa"/>
            <w:shd w:val="clear" w:color="auto" w:fill="auto"/>
          </w:tcPr>
          <w:p w14:paraId="0A7D9244" w14:textId="797AEF31" w:rsidR="00882462" w:rsidRPr="00533845" w:rsidRDefault="00660AFF" w:rsidP="00533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3845">
              <w:rPr>
                <w:rFonts w:ascii="Times New Roman" w:hAnsi="Times New Roman" w:cs="Times New Roman"/>
                <w:b/>
                <w:bCs/>
              </w:rPr>
              <w:t>1</w:t>
            </w:r>
            <w:r w:rsidR="00CE550A" w:rsidRPr="00533845">
              <w:rPr>
                <w:rFonts w:ascii="Times New Roman" w:hAnsi="Times New Roman" w:cs="Times New Roman"/>
                <w:b/>
                <w:bCs/>
              </w:rPr>
              <w:t>4</w:t>
            </w:r>
            <w:r w:rsidRPr="0053384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82462" w:rsidRPr="00533845">
              <w:rPr>
                <w:rFonts w:ascii="Times New Roman" w:hAnsi="Times New Roman" w:cs="Times New Roman"/>
                <w:b/>
                <w:bCs/>
              </w:rPr>
              <w:t>C</w:t>
            </w:r>
            <w:r w:rsidRPr="00533845">
              <w:rPr>
                <w:rFonts w:ascii="Times New Roman" w:hAnsi="Times New Roman" w:cs="Times New Roman"/>
                <w:b/>
                <w:bCs/>
              </w:rPr>
              <w:t xml:space="preserve">ritérios de pagamento </w:t>
            </w:r>
          </w:p>
          <w:p w14:paraId="5BC0A272" w14:textId="77777777" w:rsidR="0088002C" w:rsidRPr="00533845" w:rsidRDefault="0088002C" w:rsidP="00533845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O contratante realizará o pagamento em até 30 (trinta) dias contados da apresentação do documento fiscal/fatura correspondente. </w:t>
            </w:r>
          </w:p>
          <w:p w14:paraId="0824E02F" w14:textId="77777777" w:rsidR="0088002C" w:rsidRPr="00533845" w:rsidRDefault="0088002C" w:rsidP="00533845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O pagamento será realizado por meio de pagamento de fatura em favor da contratada. </w:t>
            </w:r>
          </w:p>
          <w:p w14:paraId="09B92CB7" w14:textId="77777777" w:rsidR="0088002C" w:rsidRPr="00533845" w:rsidRDefault="0088002C" w:rsidP="00533845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      </w:r>
          </w:p>
          <w:p w14:paraId="1FF52074" w14:textId="77777777" w:rsidR="0088002C" w:rsidRPr="00533845" w:rsidRDefault="0088002C" w:rsidP="00533845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a) indicação do número do contrato; </w:t>
            </w:r>
          </w:p>
          <w:p w14:paraId="19EACFEB" w14:textId="77777777" w:rsidR="0088002C" w:rsidRPr="00533845" w:rsidRDefault="0088002C" w:rsidP="00533845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b) indicação do objeto do contrato; </w:t>
            </w:r>
          </w:p>
          <w:p w14:paraId="603732AD" w14:textId="77777777" w:rsidR="0088002C" w:rsidRPr="00533845" w:rsidRDefault="0088002C" w:rsidP="00533845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 xml:space="preserve">c) destaque, conforme regulação específica, das retenções incidentes sobre o faturamento, (ISS, INSS, IRRF e outros), se houver; </w:t>
            </w:r>
          </w:p>
          <w:p w14:paraId="409FFB8D" w14:textId="77777777" w:rsidR="0088002C" w:rsidRPr="00533845" w:rsidRDefault="0088002C" w:rsidP="00533845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      </w:r>
          </w:p>
          <w:p w14:paraId="49685B75" w14:textId="35B168BA" w:rsidR="00882462" w:rsidRPr="00533845" w:rsidRDefault="0088002C" w:rsidP="00533845">
            <w:pPr>
              <w:jc w:val="both"/>
              <w:rPr>
                <w:rFonts w:ascii="Times New Roman" w:hAnsi="Times New Roman" w:cs="Times New Roman"/>
              </w:rPr>
            </w:pPr>
            <w:r w:rsidRPr="00533845">
              <w:rPr>
                <w:rFonts w:ascii="Times New Roman" w:hAnsi="Times New Roman" w:cs="Times New Roman"/>
              </w:rPr>
      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      </w:r>
          </w:p>
        </w:tc>
      </w:tr>
      <w:tr w:rsidR="00586EEF" w:rsidRPr="00533845" w14:paraId="46F4C2B9" w14:textId="77777777">
        <w:tc>
          <w:tcPr>
            <w:tcW w:w="9072" w:type="dxa"/>
            <w:shd w:val="clear" w:color="auto" w:fill="auto"/>
          </w:tcPr>
          <w:p w14:paraId="18FBC978" w14:textId="05139960" w:rsidR="00586EEF" w:rsidRPr="00533845" w:rsidRDefault="00000000" w:rsidP="0053384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02122">
              <w:rPr>
                <w:rFonts w:ascii="Times New Roman" w:eastAsia="Times New Roman" w:hAnsi="Times New Roman" w:cs="Times New Roman"/>
                <w:b/>
              </w:rPr>
              <w:t xml:space="preserve">Palmitos/SC, </w:t>
            </w:r>
            <w:r w:rsidR="00602122" w:rsidRPr="00602122">
              <w:rPr>
                <w:rFonts w:ascii="Times New Roman" w:eastAsia="Times New Roman" w:hAnsi="Times New Roman" w:cs="Times New Roman"/>
                <w:b/>
              </w:rPr>
              <w:t>11 de setembro</w:t>
            </w:r>
            <w:r w:rsidRPr="00602122">
              <w:rPr>
                <w:rFonts w:ascii="Times New Roman" w:eastAsia="Times New Roman" w:hAnsi="Times New Roman" w:cs="Times New Roman"/>
                <w:b/>
              </w:rPr>
              <w:t xml:space="preserve"> de 2024.</w:t>
            </w:r>
          </w:p>
          <w:p w14:paraId="5F338002" w14:textId="77777777" w:rsidR="00882462" w:rsidRPr="00533845" w:rsidRDefault="00882462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0F9F44" w14:textId="77777777" w:rsidR="00882462" w:rsidRPr="00533845" w:rsidRDefault="00882462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478258" w14:textId="77777777" w:rsidR="004E5BEC" w:rsidRPr="00533845" w:rsidRDefault="004E5BEC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6CCD8C" w14:textId="77777777" w:rsidR="00586EEF" w:rsidRPr="00533845" w:rsidRDefault="00586EEF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163C3D" w14:textId="77777777" w:rsidR="00586EEF" w:rsidRPr="00533845" w:rsidRDefault="00586EEF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83204B" w14:textId="77777777" w:rsidR="00586EEF" w:rsidRPr="00984976" w:rsidRDefault="004E5BEC" w:rsidP="0053384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4976">
              <w:rPr>
                <w:rFonts w:ascii="Times New Roman" w:eastAsia="Times New Roman" w:hAnsi="Times New Roman" w:cs="Times New Roman"/>
                <w:bCs/>
              </w:rPr>
              <w:t>Chirlei</w:t>
            </w:r>
            <w:proofErr w:type="spellEnd"/>
            <w:r w:rsidRPr="00984976">
              <w:rPr>
                <w:rFonts w:ascii="Times New Roman" w:eastAsia="Times New Roman" w:hAnsi="Times New Roman" w:cs="Times New Roman"/>
                <w:bCs/>
              </w:rPr>
              <w:t xml:space="preserve"> Steffens</w:t>
            </w:r>
          </w:p>
          <w:p w14:paraId="08C0BD42" w14:textId="3E6D85C0" w:rsidR="004E5BEC" w:rsidRPr="00984976" w:rsidRDefault="004E5BEC" w:rsidP="0053384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4976">
              <w:rPr>
                <w:rFonts w:ascii="Times New Roman" w:eastAsia="Times New Roman" w:hAnsi="Times New Roman" w:cs="Times New Roman"/>
                <w:bCs/>
              </w:rPr>
              <w:t xml:space="preserve">Téc. Administrativo </w:t>
            </w:r>
          </w:p>
          <w:p w14:paraId="19EA404C" w14:textId="77777777" w:rsidR="004E5BEC" w:rsidRPr="00984976" w:rsidRDefault="004E5BEC" w:rsidP="0053384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4976">
              <w:rPr>
                <w:rFonts w:ascii="Times New Roman" w:eastAsia="Times New Roman" w:hAnsi="Times New Roman" w:cs="Times New Roman"/>
                <w:bCs/>
              </w:rPr>
              <w:t>Fundo Municipal de Saúde</w:t>
            </w:r>
          </w:p>
          <w:p w14:paraId="132F9898" w14:textId="77777777" w:rsidR="00984976" w:rsidRDefault="00984976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BCD151" w14:textId="77777777" w:rsidR="00984976" w:rsidRDefault="00984976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828D2C" w14:textId="77777777" w:rsidR="00984976" w:rsidRDefault="00984976" w:rsidP="005338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97DD29F" w14:textId="77777777" w:rsidR="00984976" w:rsidRPr="00984976" w:rsidRDefault="00984976" w:rsidP="00984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4976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14:paraId="2B05FC53" w14:textId="77777777" w:rsidR="00984976" w:rsidRPr="00984976" w:rsidRDefault="00984976" w:rsidP="00984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4976">
              <w:rPr>
                <w:rFonts w:ascii="Times New Roman" w:eastAsia="Times New Roman" w:hAnsi="Times New Roman" w:cs="Times New Roman"/>
              </w:rPr>
              <w:t>Dinéia Cristina de Aguiar</w:t>
            </w:r>
          </w:p>
          <w:p w14:paraId="1FADB879" w14:textId="77777777" w:rsidR="00984976" w:rsidRPr="00984976" w:rsidRDefault="00984976" w:rsidP="009849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4976">
              <w:rPr>
                <w:rFonts w:ascii="Times New Roman" w:eastAsia="Times New Roman" w:hAnsi="Times New Roman" w:cs="Times New Roman"/>
              </w:rPr>
              <w:t>Gestora do Fundo Municipal de Saúde</w:t>
            </w:r>
          </w:p>
          <w:p w14:paraId="188F27C0" w14:textId="7D018719" w:rsidR="00984976" w:rsidRPr="00533845" w:rsidRDefault="00984976" w:rsidP="005338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DF021B" w14:textId="77777777" w:rsidR="00586EEF" w:rsidRPr="00533845" w:rsidRDefault="00586EEF" w:rsidP="00533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586EEF" w:rsidRPr="00533845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D5168" w14:textId="77777777" w:rsidR="00B50CE4" w:rsidRDefault="00B50CE4">
      <w:pPr>
        <w:spacing w:after="0" w:line="240" w:lineRule="auto"/>
      </w:pPr>
      <w:r>
        <w:separator/>
      </w:r>
    </w:p>
  </w:endnote>
  <w:endnote w:type="continuationSeparator" w:id="0">
    <w:p w14:paraId="75E83A4C" w14:textId="77777777" w:rsidR="00B50CE4" w:rsidRDefault="00B5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D655" w14:textId="77777777" w:rsidR="00586EEF" w:rsidRPr="000A70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16"/>
        <w:szCs w:val="16"/>
      </w:rPr>
    </w:pPr>
    <w:r w:rsidRPr="000A708B">
      <w:rPr>
        <w:rFonts w:ascii="Times New Roman" w:eastAsia="Arial" w:hAnsi="Times New Roman" w:cs="Times New Roman"/>
        <w:color w:val="000000"/>
        <w:sz w:val="16"/>
        <w:szCs w:val="16"/>
      </w:rPr>
      <w:t xml:space="preserve">Página </w:t>
    </w:r>
    <w:r w:rsidRPr="000A708B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begin"/>
    </w:r>
    <w:r w:rsidRPr="000A708B">
      <w:rPr>
        <w:rFonts w:ascii="Times New Roman" w:eastAsia="Arial" w:hAnsi="Times New Roman" w:cs="Times New Roman"/>
        <w:b/>
        <w:color w:val="000000"/>
        <w:sz w:val="16"/>
        <w:szCs w:val="16"/>
      </w:rPr>
      <w:instrText>PAGE</w:instrText>
    </w:r>
    <w:r w:rsidRPr="000A708B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separate"/>
    </w:r>
    <w:r w:rsidR="005C6BDE" w:rsidRPr="000A708B">
      <w:rPr>
        <w:rFonts w:ascii="Times New Roman" w:eastAsia="Arial" w:hAnsi="Times New Roman" w:cs="Times New Roman"/>
        <w:b/>
        <w:noProof/>
        <w:color w:val="000000"/>
        <w:sz w:val="16"/>
        <w:szCs w:val="16"/>
      </w:rPr>
      <w:t>1</w:t>
    </w:r>
    <w:r w:rsidRPr="000A708B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end"/>
    </w:r>
    <w:r w:rsidRPr="000A708B">
      <w:rPr>
        <w:rFonts w:ascii="Times New Roman" w:eastAsia="Arial" w:hAnsi="Times New Roman" w:cs="Times New Roman"/>
        <w:color w:val="000000"/>
        <w:sz w:val="16"/>
        <w:szCs w:val="16"/>
      </w:rPr>
      <w:t xml:space="preserve"> de </w:t>
    </w:r>
    <w:r w:rsidRPr="000A708B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begin"/>
    </w:r>
    <w:r w:rsidRPr="000A708B">
      <w:rPr>
        <w:rFonts w:ascii="Times New Roman" w:eastAsia="Arial" w:hAnsi="Times New Roman" w:cs="Times New Roman"/>
        <w:b/>
        <w:color w:val="000000"/>
        <w:sz w:val="16"/>
        <w:szCs w:val="16"/>
      </w:rPr>
      <w:instrText>NUMPAGES</w:instrText>
    </w:r>
    <w:r w:rsidRPr="000A708B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separate"/>
    </w:r>
    <w:r w:rsidR="005C6BDE" w:rsidRPr="000A708B">
      <w:rPr>
        <w:rFonts w:ascii="Times New Roman" w:eastAsia="Arial" w:hAnsi="Times New Roman" w:cs="Times New Roman"/>
        <w:b/>
        <w:noProof/>
        <w:color w:val="000000"/>
        <w:sz w:val="16"/>
        <w:szCs w:val="16"/>
      </w:rPr>
      <w:t>2</w:t>
    </w:r>
    <w:r w:rsidRPr="000A708B">
      <w:rPr>
        <w:rFonts w:ascii="Times New Roman" w:eastAsia="Arial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DE2E9" w14:textId="77777777" w:rsidR="00B50CE4" w:rsidRDefault="00B50CE4">
      <w:pPr>
        <w:spacing w:after="0" w:line="240" w:lineRule="auto"/>
      </w:pPr>
      <w:r>
        <w:separator/>
      </w:r>
    </w:p>
  </w:footnote>
  <w:footnote w:type="continuationSeparator" w:id="0">
    <w:p w14:paraId="0B764CED" w14:textId="77777777" w:rsidR="00B50CE4" w:rsidRDefault="00B5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45DD" w14:textId="77777777" w:rsidR="00586EEF" w:rsidRPr="003A6A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Arial" w:hAnsi="Times New Roman" w:cs="Times New Roman"/>
        <w:color w:val="000000"/>
        <w:sz w:val="24"/>
        <w:szCs w:val="24"/>
      </w:rPr>
    </w:pPr>
    <w:r w:rsidRPr="003A6A99">
      <w:rPr>
        <w:rFonts w:ascii="Times New Roman" w:eastAsia="Arial" w:hAnsi="Times New Roman" w:cs="Times New Roman"/>
        <w:color w:val="000000"/>
        <w:sz w:val="24"/>
        <w:szCs w:val="24"/>
      </w:rPr>
      <w:t>Estado de Santa Catarina</w:t>
    </w:r>
  </w:p>
  <w:p w14:paraId="6685F574" w14:textId="3B9D196C" w:rsidR="00586EEF" w:rsidRPr="003A6A99" w:rsidRDefault="003A6A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Arial" w:hAnsi="Times New Roman" w:cs="Times New Roman"/>
        <w:b/>
        <w:color w:val="000000"/>
        <w:sz w:val="24"/>
        <w:szCs w:val="24"/>
      </w:rPr>
    </w:pPr>
    <w:r w:rsidRPr="003A6A99">
      <w:rPr>
        <w:rFonts w:ascii="Times New Roman" w:eastAsia="Arial" w:hAnsi="Times New Roman" w:cs="Times New Roman"/>
        <w:b/>
        <w:color w:val="000000"/>
        <w:sz w:val="24"/>
        <w:szCs w:val="24"/>
      </w:rPr>
      <w:t>FUNDO MUNICIPAL DE 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161EA"/>
    <w:multiLevelType w:val="hybridMultilevel"/>
    <w:tmpl w:val="C3620000"/>
    <w:lvl w:ilvl="0" w:tplc="5FDA86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4CC79F6"/>
    <w:multiLevelType w:val="hybridMultilevel"/>
    <w:tmpl w:val="569069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2273D"/>
    <w:multiLevelType w:val="hybridMultilevel"/>
    <w:tmpl w:val="E3060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8229">
    <w:abstractNumId w:val="3"/>
  </w:num>
  <w:num w:numId="2" w16cid:durableId="659622119">
    <w:abstractNumId w:val="2"/>
  </w:num>
  <w:num w:numId="3" w16cid:durableId="2005547719">
    <w:abstractNumId w:val="4"/>
  </w:num>
  <w:num w:numId="4" w16cid:durableId="910428806">
    <w:abstractNumId w:val="0"/>
  </w:num>
  <w:num w:numId="5" w16cid:durableId="208005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EF"/>
    <w:rsid w:val="0005195F"/>
    <w:rsid w:val="00091258"/>
    <w:rsid w:val="000A708B"/>
    <w:rsid w:val="002864A5"/>
    <w:rsid w:val="002909E7"/>
    <w:rsid w:val="00326CDC"/>
    <w:rsid w:val="0035210E"/>
    <w:rsid w:val="00376773"/>
    <w:rsid w:val="003A6A99"/>
    <w:rsid w:val="003D0A30"/>
    <w:rsid w:val="00402413"/>
    <w:rsid w:val="00432C7C"/>
    <w:rsid w:val="004845EC"/>
    <w:rsid w:val="004A3B25"/>
    <w:rsid w:val="004C4B63"/>
    <w:rsid w:val="004D0F64"/>
    <w:rsid w:val="004E5BEC"/>
    <w:rsid w:val="00525E16"/>
    <w:rsid w:val="00533845"/>
    <w:rsid w:val="00586EEF"/>
    <w:rsid w:val="005A175E"/>
    <w:rsid w:val="005C6BDE"/>
    <w:rsid w:val="005D0519"/>
    <w:rsid w:val="00602122"/>
    <w:rsid w:val="006129F5"/>
    <w:rsid w:val="0063426D"/>
    <w:rsid w:val="00660AFF"/>
    <w:rsid w:val="00685D98"/>
    <w:rsid w:val="006B208F"/>
    <w:rsid w:val="00701107"/>
    <w:rsid w:val="0071724D"/>
    <w:rsid w:val="007A4B83"/>
    <w:rsid w:val="00817C17"/>
    <w:rsid w:val="008666E9"/>
    <w:rsid w:val="0088002C"/>
    <w:rsid w:val="00882462"/>
    <w:rsid w:val="00912786"/>
    <w:rsid w:val="0096537E"/>
    <w:rsid w:val="00970419"/>
    <w:rsid w:val="00976415"/>
    <w:rsid w:val="00984976"/>
    <w:rsid w:val="00993821"/>
    <w:rsid w:val="009A0E75"/>
    <w:rsid w:val="009B5E8E"/>
    <w:rsid w:val="009D7A82"/>
    <w:rsid w:val="00A2190B"/>
    <w:rsid w:val="00AD6582"/>
    <w:rsid w:val="00B50CE4"/>
    <w:rsid w:val="00B94C85"/>
    <w:rsid w:val="00C3508A"/>
    <w:rsid w:val="00C756E9"/>
    <w:rsid w:val="00CC349D"/>
    <w:rsid w:val="00CE10E8"/>
    <w:rsid w:val="00CE550A"/>
    <w:rsid w:val="00D279C4"/>
    <w:rsid w:val="00D76D83"/>
    <w:rsid w:val="00DD7B47"/>
    <w:rsid w:val="00E01561"/>
    <w:rsid w:val="00E16B72"/>
    <w:rsid w:val="00E51689"/>
    <w:rsid w:val="00E84133"/>
    <w:rsid w:val="00EC5349"/>
    <w:rsid w:val="00FB3E48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E31A"/>
  <w15:docId w15:val="{34B5C4DF-E8EE-4F31-8EAF-1ED8A2AD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2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link w:val="SemEspaamentoChar"/>
    <w:uiPriority w:val="1"/>
    <w:qFormat/>
    <w:rsid w:val="008824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88246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dro">
    <w:name w:val="Padrão"/>
    <w:link w:val="PadroChar"/>
    <w:rsid w:val="0088002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customStyle="1" w:styleId="PadroChar">
    <w:name w:val="Padrão Char"/>
    <w:link w:val="Padro"/>
    <w:locked/>
    <w:rsid w:val="0088002C"/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35210E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8213cons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ACn5yZX4UBbheNRq3nQQAWNtg==">CgMxLjAyCGguZ2pkZ3hzOAByITFHOWJNSlVJdE9iUGhJdG40TU1oWWxpME1rTFZzRmYyMQ==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1827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Particular</cp:lastModifiedBy>
  <cp:revision>22</cp:revision>
  <cp:lastPrinted>2024-09-11T19:20:00Z</cp:lastPrinted>
  <dcterms:created xsi:type="dcterms:W3CDTF">2024-08-27T09:53:00Z</dcterms:created>
  <dcterms:modified xsi:type="dcterms:W3CDTF">2024-09-11T19:21:00Z</dcterms:modified>
</cp:coreProperties>
</file>