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17553" w14:textId="77777777" w:rsidR="005A3309" w:rsidRPr="00032C1E" w:rsidRDefault="005A3309" w:rsidP="005A3309">
      <w:pPr>
        <w:pStyle w:val="PargrafodaLista"/>
        <w:shd w:val="clear" w:color="auto" w:fill="FFFFFF" w:themeFill="background1"/>
        <w:tabs>
          <w:tab w:val="left" w:pos="567"/>
        </w:tabs>
        <w:spacing w:after="0" w:line="240" w:lineRule="auto"/>
        <w:ind w:left="-993" w:right="-994"/>
        <w:jc w:val="center"/>
        <w:rPr>
          <w:rFonts w:ascii="Times New Roman" w:hAnsi="Times New Roman" w:cs="Times New Roman"/>
        </w:rPr>
      </w:pPr>
    </w:p>
    <w:p w14:paraId="4F79703E" w14:textId="77777777" w:rsidR="000C25AC" w:rsidRDefault="000C25AC" w:rsidP="000C25AC">
      <w:pPr>
        <w:pStyle w:val="Corpodetexto"/>
        <w:spacing w:before="9"/>
        <w:jc w:val="center"/>
        <w:rPr>
          <w:b/>
          <w:bCs/>
        </w:rPr>
      </w:pPr>
      <w:r>
        <w:rPr>
          <w:b/>
          <w:bCs/>
        </w:rPr>
        <w:t>SOLICITAÇÃO Nº 34/2026</w:t>
      </w:r>
    </w:p>
    <w:p w14:paraId="00D3DA36" w14:textId="77777777" w:rsidR="000C25AC" w:rsidRDefault="000C25AC" w:rsidP="000C25AC">
      <w:pPr>
        <w:pStyle w:val="Corpodetexto"/>
        <w:spacing w:before="9"/>
        <w:jc w:val="center"/>
        <w:rPr>
          <w:b/>
          <w:bCs/>
        </w:rPr>
      </w:pPr>
      <w:r>
        <w:rPr>
          <w:b/>
          <w:bCs/>
        </w:rPr>
        <w:t>SECRETARIA DE OBRAS E SERVIÇOS URBANOS</w:t>
      </w:r>
    </w:p>
    <w:p w14:paraId="5FAE3D36" w14:textId="77777777" w:rsidR="000C25AC" w:rsidRDefault="000C25AC" w:rsidP="005A3309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325FB5A" w14:textId="6D5136BF" w:rsidR="005A3309" w:rsidRPr="00032C1E" w:rsidRDefault="005A3309" w:rsidP="005A3309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2C1E">
        <w:rPr>
          <w:rFonts w:ascii="Times New Roman" w:hAnsi="Times New Roman" w:cs="Times New Roman"/>
          <w:b/>
        </w:rPr>
        <w:t>TERMO DE REFERÊNCIA</w:t>
      </w:r>
    </w:p>
    <w:p w14:paraId="73289617" w14:textId="77777777" w:rsidR="005A3309" w:rsidRPr="00032C1E" w:rsidRDefault="005A3309" w:rsidP="005A3309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elacomgrade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9781"/>
      </w:tblGrid>
      <w:tr w:rsidR="00810CFE" w:rsidRPr="00032C1E" w14:paraId="1319FC09" w14:textId="77777777" w:rsidTr="002F6DA3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C3BF45A" w14:textId="77777777" w:rsidR="00810CFE" w:rsidRPr="00032C1E" w:rsidRDefault="00810CF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032C1E">
              <w:rPr>
                <w:rFonts w:ascii="Times New Roman" w:hAnsi="Times New Roman" w:cs="Times New Roman"/>
                <w:b/>
              </w:rPr>
              <w:t>ELEMENTOS</w:t>
            </w:r>
          </w:p>
        </w:tc>
      </w:tr>
      <w:tr w:rsidR="005A3309" w:rsidRPr="00032C1E" w14:paraId="5A80BBF7" w14:textId="77777777" w:rsidTr="002F6D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A8DA" w14:textId="77777777" w:rsidR="005A3309" w:rsidRPr="00032C1E" w:rsidRDefault="005A3309" w:rsidP="005A3309">
            <w:pPr>
              <w:pStyle w:val="PargrafodaLista"/>
              <w:numPr>
                <w:ilvl w:val="0"/>
                <w:numId w:val="16"/>
              </w:numPr>
              <w:shd w:val="clear" w:color="auto" w:fill="FFFFFF" w:themeFill="background1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AD41" w14:textId="1682C824" w:rsidR="005A3309" w:rsidRPr="00032C1E" w:rsidRDefault="005A330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2C1E">
              <w:rPr>
                <w:rFonts w:ascii="Times New Roman" w:hAnsi="Times New Roman" w:cs="Times New Roman"/>
                <w:b/>
                <w:bCs/>
              </w:rPr>
              <w:t>Definição do objeto, incluídos sua natureza, os quantitativos, o prazo do contrato e, se for o caso, a possibilidade de sua prorrogação</w:t>
            </w:r>
            <w:r w:rsidR="00404CD3" w:rsidRPr="00032C1E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13716C4F" w14:textId="1B0EF18A" w:rsidR="00F83EFB" w:rsidRPr="00032C1E" w:rsidRDefault="00404CD3" w:rsidP="00682EF0">
            <w:pPr>
              <w:jc w:val="both"/>
              <w:rPr>
                <w:rStyle w:val="fontstyle21"/>
              </w:rPr>
            </w:pPr>
            <w:bookmarkStart w:id="0" w:name="_Hlk204680393"/>
            <w:r w:rsidRPr="00032C1E">
              <w:rPr>
                <w:rFonts w:ascii="Times New Roman" w:hAnsi="Times New Roman" w:cs="Times New Roman"/>
                <w:b/>
                <w:bCs/>
              </w:rPr>
              <w:t xml:space="preserve">CONCESSÃO DOS SERVIÇOS PÚBLICOS </w:t>
            </w:r>
            <w:r w:rsidR="009E5654" w:rsidRPr="00032C1E">
              <w:rPr>
                <w:rFonts w:ascii="Times New Roman" w:hAnsi="Times New Roman" w:cs="Times New Roman"/>
                <w:b/>
                <w:bCs/>
              </w:rPr>
              <w:t>REMOÇÃO OU RECOLHA POR GUINCHO, RETENÇÃO, DEPÓSITO, ESTADIA E GUARDA DE VEÍCULOS AUTOMOTORES LOCALIZADOS OU APREENDIDOS EM DECORRÊNCIA DE INFRAÇÃO DE TRÂNSITO OU DE PROCEDIMENTOS DE APREENSÃO PELOS ÓRGÃOS DE SEGURANÇA PÚBLICA</w:t>
            </w:r>
            <w:r w:rsidRPr="00032C1E">
              <w:rPr>
                <w:rFonts w:ascii="Times New Roman" w:hAnsi="Times New Roman" w:cs="Times New Roman"/>
                <w:b/>
                <w:bCs/>
              </w:rPr>
              <w:t>, DE ACORDO COM AS RESPECTIVAS ATRIBUIÇÕES LEGAIS</w:t>
            </w:r>
            <w:bookmarkEnd w:id="0"/>
            <w:r w:rsidRPr="00032C1E">
              <w:rPr>
                <w:rFonts w:ascii="Times New Roman" w:hAnsi="Times New Roman" w:cs="Times New Roman"/>
              </w:rPr>
              <w:t>.</w:t>
            </w:r>
          </w:p>
          <w:p w14:paraId="38334471" w14:textId="7C974519" w:rsidR="00F83EFB" w:rsidRPr="00032C1E" w:rsidRDefault="00682EF0" w:rsidP="00682EF0">
            <w:pPr>
              <w:jc w:val="both"/>
              <w:rPr>
                <w:rStyle w:val="fontstyle21"/>
              </w:rPr>
            </w:pPr>
            <w:r w:rsidRPr="00032C1E">
              <w:rPr>
                <w:rStyle w:val="fontstyle21"/>
              </w:rPr>
              <w:t xml:space="preserve">A contratação visa cumprir os requisitos da Lei </w:t>
            </w:r>
            <w:r w:rsidR="00404CD3" w:rsidRPr="00032C1E">
              <w:rPr>
                <w:rStyle w:val="fontstyle21"/>
              </w:rPr>
              <w:t>F</w:t>
            </w:r>
            <w:r w:rsidRPr="00032C1E">
              <w:rPr>
                <w:rStyle w:val="fontstyle21"/>
              </w:rPr>
              <w:t>ederal 8.987/95</w:t>
            </w:r>
            <w:r w:rsidR="00404CD3" w:rsidRPr="00032C1E">
              <w:rPr>
                <w:rStyle w:val="fontstyle21"/>
              </w:rPr>
              <w:t xml:space="preserve"> e suas alterações posteriores e da </w:t>
            </w:r>
            <w:r w:rsidRPr="00032C1E">
              <w:rPr>
                <w:rStyle w:val="fontstyle21"/>
              </w:rPr>
              <w:t xml:space="preserve">Lei </w:t>
            </w:r>
            <w:r w:rsidR="00404CD3" w:rsidRPr="00032C1E">
              <w:rPr>
                <w:rStyle w:val="fontstyle21"/>
              </w:rPr>
              <w:t>f</w:t>
            </w:r>
            <w:r w:rsidRPr="00032C1E">
              <w:rPr>
                <w:rStyle w:val="fontstyle21"/>
              </w:rPr>
              <w:t>ederal 14.133/2021,</w:t>
            </w:r>
            <w:r w:rsidR="00404CD3" w:rsidRPr="00032C1E">
              <w:rPr>
                <w:rStyle w:val="fontstyle21"/>
              </w:rPr>
              <w:t xml:space="preserve"> </w:t>
            </w:r>
            <w:r w:rsidR="00C73BB1" w:rsidRPr="00032C1E">
              <w:rPr>
                <w:rFonts w:ascii="Times New Roman" w:hAnsi="Times New Roman" w:cs="Times New Roman"/>
              </w:rPr>
              <w:t xml:space="preserve">e está fundamentada na Lei municipal 3.307/2009, com a regulamentação pelo </w:t>
            </w:r>
            <w:r w:rsidR="00A63FE8" w:rsidRPr="00032C1E">
              <w:rPr>
                <w:rFonts w:ascii="Times New Roman" w:hAnsi="Times New Roman" w:cs="Times New Roman"/>
              </w:rPr>
              <w:t xml:space="preserve">Decreto Municipal nº </w:t>
            </w:r>
            <w:r w:rsidR="00FD2357" w:rsidRPr="00032C1E">
              <w:rPr>
                <w:rFonts w:ascii="Times New Roman" w:hAnsi="Times New Roman" w:cs="Times New Roman"/>
              </w:rPr>
              <w:t>123</w:t>
            </w:r>
            <w:r w:rsidR="00A63FE8" w:rsidRPr="00032C1E">
              <w:rPr>
                <w:rFonts w:ascii="Times New Roman" w:hAnsi="Times New Roman" w:cs="Times New Roman"/>
              </w:rPr>
              <w:t>/2025</w:t>
            </w:r>
            <w:r w:rsidR="00C73BB1" w:rsidRPr="00032C1E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C73BB1" w:rsidRPr="00032C1E">
              <w:rPr>
                <w:rFonts w:ascii="Times New Roman" w:hAnsi="Times New Roman" w:cs="Times New Roman"/>
              </w:rPr>
              <w:t>e no Convênio de Trânsito n. 0051/DETRAN/ASJUR/2022, firmado pelo Município de Palmitos com o DETRAN, Polícia Civil de Santa Catarina e Polícia Militar de Santa Catarina</w:t>
            </w:r>
            <w:r w:rsidR="00404CD3" w:rsidRPr="00032C1E">
              <w:rPr>
                <w:rStyle w:val="fontstyle21"/>
              </w:rPr>
              <w:t>,</w:t>
            </w:r>
            <w:r w:rsidRPr="00032C1E">
              <w:rPr>
                <w:rStyle w:val="fontstyle21"/>
              </w:rPr>
              <w:t xml:space="preserve"> com o intuito de diminuir o número de veículos circulando em desacordo com a legislação de trânsito, possibilitando assim, maior segurança e, consequentemente qualidade de vida dos cidadãos do </w:t>
            </w:r>
            <w:r w:rsidR="00937D7A" w:rsidRPr="00032C1E">
              <w:rPr>
                <w:rStyle w:val="fontstyle21"/>
              </w:rPr>
              <w:t>Município</w:t>
            </w:r>
            <w:r w:rsidRPr="00032C1E">
              <w:rPr>
                <w:rStyle w:val="fontstyle21"/>
              </w:rPr>
              <w:t xml:space="preserve">. </w:t>
            </w:r>
          </w:p>
          <w:p w14:paraId="3B11AFC2" w14:textId="3E64BB2D" w:rsidR="00682EF0" w:rsidRPr="00032C1E" w:rsidRDefault="00682EF0" w:rsidP="00682EF0">
            <w:pPr>
              <w:jc w:val="both"/>
              <w:rPr>
                <w:rStyle w:val="fontstyle21"/>
              </w:rPr>
            </w:pPr>
            <w:r w:rsidRPr="00032C1E">
              <w:rPr>
                <w:rStyle w:val="fontstyle21"/>
              </w:rPr>
              <w:t xml:space="preserve">A guarda e depósito de veículos apreendidos em decorrência da fiscalização, é de responsabilidade precípua do </w:t>
            </w:r>
            <w:r w:rsidR="00937D7A" w:rsidRPr="00032C1E">
              <w:rPr>
                <w:rStyle w:val="fontstyle21"/>
              </w:rPr>
              <w:t>Município</w:t>
            </w:r>
            <w:r w:rsidRPr="00032C1E">
              <w:rPr>
                <w:rStyle w:val="fontstyle21"/>
              </w:rPr>
              <w:t xml:space="preserve">, todavia, a Administração Pública foi autorizada a delegar este serviço a pessoa jurídica mediante processo licitatório para contratação da prestação dos serviços públicos. </w:t>
            </w:r>
          </w:p>
          <w:p w14:paraId="08F8E8FB" w14:textId="39CB4F67" w:rsidR="00682EF0" w:rsidRPr="00032C1E" w:rsidRDefault="00682EF0" w:rsidP="00682EF0">
            <w:pPr>
              <w:jc w:val="both"/>
              <w:rPr>
                <w:rStyle w:val="fontstyle21"/>
              </w:rPr>
            </w:pPr>
            <w:r w:rsidRPr="00032C1E">
              <w:rPr>
                <w:rStyle w:val="fontstyle21"/>
              </w:rPr>
              <w:t xml:space="preserve">Tal contratação permitirá regularizar e aperfeiçoar os serviços no </w:t>
            </w:r>
            <w:r w:rsidR="00937D7A" w:rsidRPr="00032C1E">
              <w:rPr>
                <w:rStyle w:val="fontstyle21"/>
              </w:rPr>
              <w:t>Município</w:t>
            </w:r>
            <w:r w:rsidRPr="00032C1E">
              <w:rPr>
                <w:rStyle w:val="fontstyle21"/>
              </w:rPr>
              <w:t xml:space="preserve"> e contribuir para o incremento das ações de fiscalização do trânsito, de forma a construir um trânsito mais seguro. </w:t>
            </w:r>
          </w:p>
          <w:p w14:paraId="284684DF" w14:textId="77777777" w:rsidR="00F83EFB" w:rsidRPr="00032C1E" w:rsidRDefault="00682EF0" w:rsidP="00682EF0">
            <w:pPr>
              <w:jc w:val="both"/>
              <w:rPr>
                <w:rStyle w:val="fontstyle21"/>
              </w:rPr>
            </w:pPr>
            <w:r w:rsidRPr="00032C1E">
              <w:rPr>
                <w:rStyle w:val="fontstyle21"/>
              </w:rPr>
              <w:t xml:space="preserve">Os veículos autuados serão removidos para a área do pátio da empresa prestadora dos serviços de remoção, serão guardados de forma segura e vigiada, ficando à disposição de seus proprietários, da Justiça ou do próprio Estado, conforme o caso. </w:t>
            </w:r>
          </w:p>
          <w:p w14:paraId="5ADB1EE0" w14:textId="29C93D6F" w:rsidR="00682EF0" w:rsidRPr="00032C1E" w:rsidRDefault="00682EF0" w:rsidP="00682EF0">
            <w:pPr>
              <w:jc w:val="both"/>
              <w:rPr>
                <w:rStyle w:val="fontstyle21"/>
              </w:rPr>
            </w:pPr>
            <w:r w:rsidRPr="00032C1E">
              <w:rPr>
                <w:rStyle w:val="fontstyle21"/>
              </w:rPr>
              <w:t>Os serviços serão concebidos de forma que o atendimento ao usuário se dê em um único local, diminuindo o conjunto de deslocamentos verificados pelos usuários do atual modelo.</w:t>
            </w:r>
          </w:p>
          <w:p w14:paraId="5ED8DC10" w14:textId="77777777" w:rsidR="00682EF0" w:rsidRPr="00032C1E" w:rsidRDefault="00682EF0" w:rsidP="00682EF0">
            <w:pPr>
              <w:jc w:val="both"/>
              <w:rPr>
                <w:rStyle w:val="fontstyle31"/>
                <w:rFonts w:ascii="Times New Roman" w:hAnsi="Times New Roman" w:cs="Times New Roman"/>
                <w:sz w:val="22"/>
                <w:szCs w:val="22"/>
              </w:rPr>
            </w:pPr>
            <w:r w:rsidRPr="00032C1E">
              <w:rPr>
                <w:rStyle w:val="fontstyle21"/>
              </w:rPr>
              <w:t>Os serviços da contratação obedecerão às regras contidas na legislação de regência, como também as diretrizes constantes neste termo de referência</w:t>
            </w:r>
            <w:r w:rsidRPr="00032C1E">
              <w:rPr>
                <w:rStyle w:val="fontstyle31"/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941BCC5" w14:textId="12833D83" w:rsidR="00682EF0" w:rsidRPr="00032C1E" w:rsidRDefault="00682EF0" w:rsidP="00682EF0">
            <w:pPr>
              <w:jc w:val="both"/>
              <w:rPr>
                <w:rStyle w:val="fontstyle21"/>
                <w:color w:val="auto"/>
              </w:rPr>
            </w:pPr>
            <w:r w:rsidRPr="00032C1E">
              <w:rPr>
                <w:rStyle w:val="fontstyle21"/>
                <w:color w:val="auto"/>
              </w:rPr>
              <w:t xml:space="preserve">A CONCESSIONÁRIA será remunerada, exclusivamente, pelas tarifas cobradas dos proprietários ou possuidores (com procuração) dos veículos retidos, removidos ou apreendidos, quando da solicitação de liberação destes; </w:t>
            </w:r>
            <w:r w:rsidR="009C4B62" w:rsidRPr="00032C1E">
              <w:rPr>
                <w:rStyle w:val="fontstyle21"/>
                <w:color w:val="auto"/>
              </w:rPr>
              <w:t>não</w:t>
            </w:r>
            <w:r w:rsidRPr="00032C1E">
              <w:rPr>
                <w:rStyle w:val="fontstyle21"/>
                <w:color w:val="auto"/>
              </w:rPr>
              <w:t xml:space="preserve"> haverá qualquer custo para o </w:t>
            </w:r>
            <w:r w:rsidR="00937D7A" w:rsidRPr="00032C1E">
              <w:rPr>
                <w:rStyle w:val="fontstyle21"/>
                <w:color w:val="auto"/>
              </w:rPr>
              <w:t>Município</w:t>
            </w:r>
            <w:r w:rsidRPr="00032C1E">
              <w:rPr>
                <w:rStyle w:val="fontstyle21"/>
                <w:color w:val="auto"/>
              </w:rPr>
              <w:t>;</w:t>
            </w:r>
          </w:p>
          <w:p w14:paraId="1E87CAEE" w14:textId="0B95EC35" w:rsidR="00F9403E" w:rsidRPr="00032C1E" w:rsidRDefault="00682EF0" w:rsidP="00D201BB">
            <w:pPr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Style w:val="fontstyle21"/>
              </w:rPr>
              <w:t xml:space="preserve">A concessão terá o prazo de </w:t>
            </w:r>
            <w:r w:rsidR="00D25920" w:rsidRPr="00032C1E">
              <w:rPr>
                <w:rStyle w:val="fontstyle21"/>
              </w:rPr>
              <w:t xml:space="preserve">até </w:t>
            </w:r>
            <w:r w:rsidRPr="00032C1E">
              <w:rPr>
                <w:rStyle w:val="fontstyle21"/>
              </w:rPr>
              <w:t xml:space="preserve">10 anos, podendo ser prorrogado por igual período, desde que a </w:t>
            </w:r>
            <w:r w:rsidRPr="00032C1E">
              <w:rPr>
                <w:rStyle w:val="fontstyle01"/>
                <w:b w:val="0"/>
                <w:bCs w:val="0"/>
              </w:rPr>
              <w:t>concessionária obtenha avaliação satisfatória e que também demonstre interesse em prorrogar seu contrato.</w:t>
            </w:r>
          </w:p>
        </w:tc>
      </w:tr>
      <w:tr w:rsidR="005A3309" w:rsidRPr="00032C1E" w14:paraId="1B76233B" w14:textId="77777777" w:rsidTr="00C73BB1">
        <w:trPr>
          <w:trHeight w:val="37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D2B7" w14:textId="77777777" w:rsidR="005A3309" w:rsidRPr="00032C1E" w:rsidRDefault="005A3309" w:rsidP="005A3309">
            <w:pPr>
              <w:pStyle w:val="PargrafodaLista"/>
              <w:numPr>
                <w:ilvl w:val="0"/>
                <w:numId w:val="16"/>
              </w:numPr>
              <w:shd w:val="clear" w:color="auto" w:fill="FFFFFF" w:themeFill="background1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841C" w14:textId="77777777" w:rsidR="005A3309" w:rsidRPr="00032C1E" w:rsidRDefault="005A330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2C1E">
              <w:rPr>
                <w:rFonts w:ascii="Times New Roman" w:hAnsi="Times New Roman" w:cs="Times New Roman"/>
                <w:b/>
                <w:bCs/>
              </w:rPr>
              <w:t>Especificação do produto, preferencialmente conforme catálogo eletrônico de padronização, observados os requisitos de qualidade, rendimento, compatibilidade, durabilidade e segurança</w:t>
            </w:r>
          </w:p>
          <w:p w14:paraId="14E0AD0B" w14:textId="35AABF61" w:rsidR="00682EF0" w:rsidRPr="00032C1E" w:rsidRDefault="00682EF0" w:rsidP="00682EF0">
            <w:pPr>
              <w:jc w:val="both"/>
              <w:rPr>
                <w:rStyle w:val="fontstyle21"/>
              </w:rPr>
            </w:pPr>
            <w:r w:rsidRPr="00032C1E">
              <w:rPr>
                <w:rStyle w:val="fontstyle21"/>
              </w:rPr>
              <w:t xml:space="preserve">Em consulta e análise no catálogo eletrônico de padronização, constatou-se que não há a descrição dos itens objeto a ser licitado, neste sentido, vamos utilizar a descrição própria do </w:t>
            </w:r>
            <w:r w:rsidR="00937D7A" w:rsidRPr="00032C1E">
              <w:rPr>
                <w:rStyle w:val="fontstyle21"/>
              </w:rPr>
              <w:t>Município</w:t>
            </w:r>
            <w:r w:rsidRPr="00032C1E">
              <w:rPr>
                <w:rStyle w:val="fontstyle21"/>
              </w:rPr>
              <w:t>.</w:t>
            </w:r>
          </w:p>
          <w:tbl>
            <w:tblPr>
              <w:tblStyle w:val="Tabelacomgrade"/>
              <w:tblW w:w="9523" w:type="dxa"/>
              <w:tblLayout w:type="fixed"/>
              <w:tblLook w:val="04A0" w:firstRow="1" w:lastRow="0" w:firstColumn="1" w:lastColumn="0" w:noHBand="0" w:noVBand="1"/>
            </w:tblPr>
            <w:tblGrid>
              <w:gridCol w:w="741"/>
              <w:gridCol w:w="5663"/>
              <w:gridCol w:w="972"/>
              <w:gridCol w:w="972"/>
              <w:gridCol w:w="1175"/>
            </w:tblGrid>
            <w:tr w:rsidR="00F213E1" w:rsidRPr="00032C1E" w14:paraId="41AC4387" w14:textId="77777777" w:rsidTr="00F213E1">
              <w:tc>
                <w:tcPr>
                  <w:tcW w:w="741" w:type="dxa"/>
                </w:tcPr>
                <w:p w14:paraId="643D6E0C" w14:textId="77777777" w:rsidR="00F213E1" w:rsidRPr="00032C1E" w:rsidRDefault="00F213E1" w:rsidP="00F213E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Item</w:t>
                  </w:r>
                </w:p>
              </w:tc>
              <w:tc>
                <w:tcPr>
                  <w:tcW w:w="5663" w:type="dxa"/>
                </w:tcPr>
                <w:p w14:paraId="23B3BAD9" w14:textId="77777777" w:rsidR="00F213E1" w:rsidRPr="00032C1E" w:rsidRDefault="00F213E1" w:rsidP="00F213E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Especificação</w:t>
                  </w:r>
                </w:p>
              </w:tc>
              <w:tc>
                <w:tcPr>
                  <w:tcW w:w="972" w:type="dxa"/>
                </w:tcPr>
                <w:p w14:paraId="4113CD4E" w14:textId="77777777" w:rsidR="00F213E1" w:rsidRPr="00032C1E" w:rsidRDefault="00F213E1" w:rsidP="00F213E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Unid.</w:t>
                  </w:r>
                </w:p>
              </w:tc>
              <w:tc>
                <w:tcPr>
                  <w:tcW w:w="972" w:type="dxa"/>
                </w:tcPr>
                <w:p w14:paraId="7B532422" w14:textId="5BA713B7" w:rsidR="00F213E1" w:rsidRPr="00032C1E" w:rsidRDefault="00F213E1" w:rsidP="00F213E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Quant</w:t>
                  </w:r>
                </w:p>
              </w:tc>
              <w:tc>
                <w:tcPr>
                  <w:tcW w:w="1175" w:type="dxa"/>
                </w:tcPr>
                <w:p w14:paraId="47A8DE0F" w14:textId="08152E2D" w:rsidR="00F213E1" w:rsidRPr="00032C1E" w:rsidRDefault="00F213E1" w:rsidP="00F213E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Percentual Mínimo</w:t>
                  </w:r>
                </w:p>
              </w:tc>
            </w:tr>
            <w:tr w:rsidR="00F213E1" w:rsidRPr="00032C1E" w14:paraId="54F12BCF" w14:textId="77777777" w:rsidTr="00F213E1">
              <w:tc>
                <w:tcPr>
                  <w:tcW w:w="741" w:type="dxa"/>
                </w:tcPr>
                <w:p w14:paraId="08A76F42" w14:textId="77777777" w:rsidR="00F213E1" w:rsidRPr="00032C1E" w:rsidRDefault="00F213E1" w:rsidP="00F213E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663" w:type="dxa"/>
                </w:tcPr>
                <w:p w14:paraId="1A63E8F5" w14:textId="53F92F9D" w:rsidR="00F213E1" w:rsidRPr="00032C1E" w:rsidRDefault="00404CD3" w:rsidP="00F213E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CONCESSÃO DOS SERVIÇOS PÚBLICOS REMOÇÃO OU RECOLHA POR GUINCHO, RETENÇÃO, DEPÓSITO, ESTADIA E GUARDA DE VEÍCULOS AUTOMOTORES LOCALIZADOS OU APREENDIDOS EM DECORRÊNCIA DE INFRAÇÃO DE TRÂNSITO OU DE PROCEDIMENTOS DE APREENSÃO PELOS ÓRGÃOS DE SEGURANÇA PÚBLICA, DE ACORDO COM AS RESPECTIVAS ATRIBUIÇÕES LEGAIS</w:t>
                  </w:r>
                  <w:r w:rsidR="0011642F" w:rsidRPr="00032C1E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972" w:type="dxa"/>
                </w:tcPr>
                <w:p w14:paraId="05ECB867" w14:textId="77777777" w:rsidR="00F213E1" w:rsidRPr="00032C1E" w:rsidRDefault="00F213E1" w:rsidP="00F213E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Mês</w:t>
                  </w:r>
                </w:p>
              </w:tc>
              <w:tc>
                <w:tcPr>
                  <w:tcW w:w="972" w:type="dxa"/>
                </w:tcPr>
                <w:p w14:paraId="30096D63" w14:textId="33AC27A0" w:rsidR="00F213E1" w:rsidRPr="00032C1E" w:rsidRDefault="00F213E1" w:rsidP="00F213E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120</w:t>
                  </w:r>
                </w:p>
              </w:tc>
              <w:tc>
                <w:tcPr>
                  <w:tcW w:w="1175" w:type="dxa"/>
                </w:tcPr>
                <w:p w14:paraId="3E44F160" w14:textId="35D646A2" w:rsidR="00F213E1" w:rsidRPr="00032C1E" w:rsidRDefault="009E5654" w:rsidP="00F213E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13,42%</w:t>
                  </w:r>
                </w:p>
              </w:tc>
            </w:tr>
          </w:tbl>
          <w:p w14:paraId="675DFB14" w14:textId="2ED16B2A" w:rsidR="00737D0B" w:rsidRPr="00032C1E" w:rsidRDefault="00737D0B" w:rsidP="00D201B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A3309" w:rsidRPr="00032C1E" w14:paraId="3589E622" w14:textId="77777777" w:rsidTr="002F6D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56AB" w14:textId="77777777" w:rsidR="005A3309" w:rsidRPr="00032C1E" w:rsidRDefault="005A3309" w:rsidP="005A3309">
            <w:pPr>
              <w:pStyle w:val="PargrafodaLista"/>
              <w:numPr>
                <w:ilvl w:val="0"/>
                <w:numId w:val="16"/>
              </w:numPr>
              <w:shd w:val="clear" w:color="auto" w:fill="FFFFFF" w:themeFill="background1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FA4B" w14:textId="5E753CA0" w:rsidR="005A3309" w:rsidRPr="00032C1E" w:rsidRDefault="005A330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2C1E">
              <w:rPr>
                <w:rFonts w:ascii="Times New Roman" w:hAnsi="Times New Roman" w:cs="Times New Roman"/>
                <w:b/>
                <w:bCs/>
              </w:rPr>
              <w:t>Fundamentação da contratação, que consiste na referência aos estudos técnicos preliminares correspondentes ou, quando não for possível divulgar esses estudos, no extrato das partes que não contiverem informações sigilosas</w:t>
            </w:r>
            <w:r w:rsidR="00404CD3" w:rsidRPr="00032C1E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01445552" w14:textId="04D6A202" w:rsidR="00682EF0" w:rsidRPr="00032C1E" w:rsidRDefault="005E62D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2C1E">
              <w:rPr>
                <w:rFonts w:ascii="Times New Roman" w:hAnsi="Times New Roman" w:cs="Times New Roman"/>
              </w:rPr>
              <w:t>A fundamentação e a necessidade desta contratação ficam demonstradas no ETP.</w:t>
            </w:r>
          </w:p>
        </w:tc>
      </w:tr>
      <w:tr w:rsidR="00CC5EDF" w:rsidRPr="00032C1E" w14:paraId="3A34BA27" w14:textId="77777777" w:rsidTr="002F6D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6C2A" w14:textId="77777777" w:rsidR="00CC5EDF" w:rsidRPr="00032C1E" w:rsidRDefault="00CC5EDF" w:rsidP="005A3309">
            <w:pPr>
              <w:pStyle w:val="PargrafodaLista"/>
              <w:numPr>
                <w:ilvl w:val="0"/>
                <w:numId w:val="16"/>
              </w:numPr>
              <w:shd w:val="clear" w:color="auto" w:fill="FFFFFF" w:themeFill="background1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48E1" w14:textId="6C3681A3" w:rsidR="00CC5EDF" w:rsidRPr="00032C1E" w:rsidRDefault="00CC5EDF" w:rsidP="00CC5EDF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2C1E">
              <w:rPr>
                <w:rFonts w:ascii="Times New Roman" w:hAnsi="Times New Roman" w:cs="Times New Roman"/>
                <w:b/>
                <w:bCs/>
              </w:rPr>
              <w:t>Descrição da solução como um todo, considerado todo o ciclo de vida do objeto</w:t>
            </w:r>
            <w:r w:rsidR="00404CD3" w:rsidRPr="00032C1E">
              <w:rPr>
                <w:rFonts w:ascii="Times New Roman" w:hAnsi="Times New Roman" w:cs="Times New Roman"/>
                <w:b/>
                <w:bCs/>
              </w:rPr>
              <w:t>:</w:t>
            </w:r>
            <w:r w:rsidRPr="00032C1E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4A2A9FB" w14:textId="77777777" w:rsidR="00104DAA" w:rsidRPr="00032C1E" w:rsidRDefault="00682EF0" w:rsidP="00104DAA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 xml:space="preserve">A contratação de um pátio busca resolver diversos aspectos cruciais, incluindo a garantia de conformidade com a legislação vigente, a disponibilidade de uma infraestrutura específica adaptada para esse tipo de serviço, a assunção de responsabilidade por possíveis danos aos veículos, a presença de funcionários </w:t>
            </w:r>
            <w:r w:rsidRPr="00032C1E">
              <w:rPr>
                <w:rStyle w:val="fontstyle01"/>
                <w:b w:val="0"/>
                <w:bCs w:val="0"/>
              </w:rPr>
              <w:lastRenderedPageBreak/>
              <w:t>devidamente capacitados, a eficiente gestão dos custos operacionais, a seleção estratégica da localização e a agilidade no atendimento aos usuários. Esses elementos são peças-chave para assegurar não apenas a</w:t>
            </w:r>
            <w:r w:rsidRPr="00032C1E">
              <w:rPr>
                <w:rStyle w:val="fontstyle01"/>
              </w:rPr>
              <w:t xml:space="preserve"> </w:t>
            </w:r>
            <w:r w:rsidRPr="00032C1E">
              <w:rPr>
                <w:rStyle w:val="fontstyle01"/>
                <w:b w:val="0"/>
                <w:bCs w:val="0"/>
              </w:rPr>
              <w:t>aderência aos requisitos legais, mas também para proporcionar uma operação eficaz e alinhada com as expectativas dos usuários e as demandas do mercado.</w:t>
            </w:r>
            <w:r w:rsidR="00104DAA" w:rsidRPr="00032C1E">
              <w:rPr>
                <w:rStyle w:val="fontstyle01"/>
                <w:b w:val="0"/>
                <w:bCs w:val="0"/>
              </w:rPr>
              <w:t xml:space="preserve"> </w:t>
            </w:r>
          </w:p>
          <w:p w14:paraId="5FAFEC48" w14:textId="5A14318F" w:rsidR="00104DAA" w:rsidRPr="00032C1E" w:rsidRDefault="00104DAA" w:rsidP="00104DAA">
            <w:pPr>
              <w:jc w:val="both"/>
              <w:rPr>
                <w:rStyle w:val="fontstyle01"/>
                <w:b w:val="0"/>
                <w:bCs w:val="0"/>
                <w:color w:val="auto"/>
              </w:rPr>
            </w:pPr>
            <w:r w:rsidRPr="00032C1E">
              <w:rPr>
                <w:rStyle w:val="fontstyle01"/>
                <w:b w:val="0"/>
                <w:bCs w:val="0"/>
              </w:rPr>
              <w:t xml:space="preserve">Tipo de contratação: Os serviços pretendidos nesta contratação se enquadram como concessão de serviço público: a delegação de sua prestação, feita pelo poder concedente, mediante licitação, na modalidade concorrência ou diálogo competitivo, a pessoa jurídica ou consórcio de empresas que demonstre capacidade para ser desempenho, por sua conta e risco e por prazo determinado, conforme prevê o inciso II do artigo 2º </w:t>
            </w:r>
            <w:r w:rsidRPr="00032C1E">
              <w:rPr>
                <w:rStyle w:val="fontstyle01"/>
                <w:b w:val="0"/>
                <w:bCs w:val="0"/>
                <w:color w:val="auto"/>
              </w:rPr>
              <w:t xml:space="preserve">da Lei </w:t>
            </w:r>
            <w:r w:rsidR="00404CD3" w:rsidRPr="00032C1E">
              <w:rPr>
                <w:rStyle w:val="fontstyle01"/>
                <w:b w:val="0"/>
                <w:bCs w:val="0"/>
                <w:color w:val="auto"/>
              </w:rPr>
              <w:t xml:space="preserve">federal </w:t>
            </w:r>
            <w:r w:rsidRPr="00032C1E">
              <w:rPr>
                <w:rStyle w:val="fontstyle01"/>
                <w:b w:val="0"/>
                <w:bCs w:val="0"/>
                <w:color w:val="auto"/>
              </w:rPr>
              <w:t>8.987/1995.</w:t>
            </w:r>
          </w:p>
          <w:p w14:paraId="3AA07EFE" w14:textId="203D3AB7" w:rsidR="00682EF0" w:rsidRPr="00032C1E" w:rsidRDefault="00104DAA" w:rsidP="00104DAA">
            <w:pPr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Style w:val="fontstyle01"/>
                <w:b w:val="0"/>
                <w:bCs w:val="0"/>
                <w:color w:val="auto"/>
              </w:rPr>
              <w:t xml:space="preserve">A modalidade de licitação adotada é a </w:t>
            </w:r>
            <w:r w:rsidR="00B21790" w:rsidRPr="00032C1E">
              <w:rPr>
                <w:rStyle w:val="fontstyle01"/>
                <w:b w:val="0"/>
                <w:bCs w:val="0"/>
                <w:color w:val="auto"/>
              </w:rPr>
              <w:t xml:space="preserve">CONCORRÊNCIA ELETRÔNICA, com a forma de julgamento sendo </w:t>
            </w:r>
            <w:r w:rsidR="00B21790" w:rsidRPr="00032C1E">
              <w:rPr>
                <w:rStyle w:val="fontstyle21"/>
                <w:color w:val="auto"/>
              </w:rPr>
              <w:t>MAIOR RETORNO ECONÔMICO GLOBAL</w:t>
            </w:r>
            <w:r w:rsidRPr="00032C1E">
              <w:rPr>
                <w:rStyle w:val="fontstyle01"/>
                <w:b w:val="0"/>
                <w:bCs w:val="0"/>
                <w:color w:val="auto"/>
              </w:rPr>
              <w:t xml:space="preserve">, nos casos de pagamento ao poder concedente pela outorga da concessão, conforme artigo 15, inciso II da Lei </w:t>
            </w:r>
            <w:r w:rsidR="00404CD3" w:rsidRPr="00032C1E">
              <w:rPr>
                <w:rStyle w:val="fontstyle01"/>
                <w:b w:val="0"/>
                <w:bCs w:val="0"/>
                <w:color w:val="auto"/>
              </w:rPr>
              <w:t>federal</w:t>
            </w:r>
            <w:r w:rsidRPr="00032C1E">
              <w:rPr>
                <w:rStyle w:val="fontstyle01"/>
                <w:b w:val="0"/>
                <w:bCs w:val="0"/>
                <w:color w:val="auto"/>
              </w:rPr>
              <w:t xml:space="preserve"> 8.987/1995. A execução se procederá em regime de </w:t>
            </w:r>
            <w:r w:rsidR="00CC0AAD" w:rsidRPr="00CC0AAD">
              <w:rPr>
                <w:rFonts w:ascii="Times New Roman" w:hAnsi="Times New Roman" w:cs="Times New Roman"/>
              </w:rPr>
              <w:t>empreitada por preço global</w:t>
            </w:r>
            <w:r w:rsidRPr="00032C1E">
              <w:rPr>
                <w:rStyle w:val="fontstyle01"/>
                <w:b w:val="0"/>
                <w:bCs w:val="0"/>
                <w:color w:val="auto"/>
              </w:rPr>
              <w:t>.</w:t>
            </w:r>
          </w:p>
        </w:tc>
      </w:tr>
      <w:tr w:rsidR="00C568F6" w:rsidRPr="00032C1E" w14:paraId="5A62C3B1" w14:textId="77777777" w:rsidTr="002F6DA3">
        <w:trPr>
          <w:trHeight w:val="52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BF4C" w14:textId="77777777" w:rsidR="00C568F6" w:rsidRPr="00032C1E" w:rsidRDefault="00C568F6" w:rsidP="00C568F6">
            <w:pPr>
              <w:pStyle w:val="PargrafodaLista"/>
              <w:numPr>
                <w:ilvl w:val="0"/>
                <w:numId w:val="16"/>
              </w:numPr>
              <w:shd w:val="clear" w:color="auto" w:fill="FFFFFF" w:themeFill="background1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3F91" w14:textId="77777777" w:rsidR="00C568F6" w:rsidRPr="00032C1E" w:rsidRDefault="00C568F6" w:rsidP="00C568F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2C1E">
              <w:rPr>
                <w:rFonts w:ascii="Times New Roman" w:hAnsi="Times New Roman" w:cs="Times New Roman"/>
                <w:b/>
                <w:bCs/>
              </w:rPr>
              <w:t>Requisitos da contratação:</w:t>
            </w:r>
          </w:p>
          <w:p w14:paraId="0743909F" w14:textId="77777777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>O licitante vencedor deverá assumir a responsabilidade por todas as providências e obrigações estabelecidas na legislação específica sobre os serviços que serão prestados, bem como, deverá prestar diretamente os serviços objeto da concessão, não podendo transferir a responsabilidade pelo objeto demandado para nenhuma outra empresa ou instituição de qualquer natureza.</w:t>
            </w:r>
          </w:p>
          <w:p w14:paraId="460FC94D" w14:textId="77777777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>Além disso, a Concessionária deverá ainda:</w:t>
            </w:r>
          </w:p>
          <w:p w14:paraId="66AA68E2" w14:textId="77777777" w:rsidR="00C568F6" w:rsidRPr="00032C1E" w:rsidRDefault="00C568F6" w:rsidP="00C568F6">
            <w:pPr>
              <w:shd w:val="clear" w:color="auto" w:fill="FFFFFF" w:themeFill="background1"/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Fonts w:ascii="Times New Roman" w:hAnsi="Times New Roman" w:cs="Times New Roman"/>
              </w:rPr>
              <w:t xml:space="preserve">I - </w:t>
            </w:r>
            <w:proofErr w:type="gramStart"/>
            <w:r w:rsidRPr="00032C1E">
              <w:rPr>
                <w:rStyle w:val="fontstyle01"/>
                <w:b w:val="0"/>
                <w:bCs w:val="0"/>
              </w:rPr>
              <w:t>assumir</w:t>
            </w:r>
            <w:proofErr w:type="gramEnd"/>
            <w:r w:rsidRPr="00032C1E">
              <w:rPr>
                <w:rStyle w:val="fontstyle01"/>
                <w:b w:val="0"/>
                <w:bCs w:val="0"/>
              </w:rPr>
              <w:t xml:space="preserve"> a responsabilidade por todos os compromissos e obrigações estabelecidas na Lei, neste Decreto e no edital de licitação, com relação aos serviços que serão prestados;</w:t>
            </w:r>
          </w:p>
          <w:p w14:paraId="3286A51B" w14:textId="42776A5E" w:rsidR="00C568F6" w:rsidRPr="00032C1E" w:rsidRDefault="00C568F6" w:rsidP="00C568F6">
            <w:pPr>
              <w:shd w:val="clear" w:color="auto" w:fill="FFFFFF" w:themeFill="background1"/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 xml:space="preserve">II - </w:t>
            </w:r>
            <w:proofErr w:type="gramStart"/>
            <w:r w:rsidRPr="00032C1E">
              <w:rPr>
                <w:rStyle w:val="fontstyle01"/>
                <w:b w:val="0"/>
                <w:bCs w:val="0"/>
              </w:rPr>
              <w:t>ter</w:t>
            </w:r>
            <w:proofErr w:type="gramEnd"/>
            <w:r w:rsidRPr="00032C1E">
              <w:rPr>
                <w:rStyle w:val="fontstyle01"/>
                <w:b w:val="0"/>
                <w:bCs w:val="0"/>
              </w:rPr>
              <w:t xml:space="preserve"> local apropriado, iluminado e cercado com sistema de vigilância, monitoramento e segurança 24 horas por dia, localizado a uma distância não </w:t>
            </w:r>
            <w:r w:rsidRPr="00032C1E">
              <w:rPr>
                <w:rStyle w:val="fontstyle01"/>
                <w:b w:val="0"/>
                <w:bCs w:val="0"/>
                <w:color w:val="auto"/>
              </w:rPr>
              <w:t xml:space="preserve">superior a </w:t>
            </w:r>
            <w:r w:rsidR="009E5654" w:rsidRPr="00032C1E">
              <w:rPr>
                <w:rStyle w:val="fontstyle01"/>
                <w:b w:val="0"/>
                <w:bCs w:val="0"/>
                <w:color w:val="auto"/>
              </w:rPr>
              <w:t>35</w:t>
            </w:r>
            <w:r w:rsidRPr="00032C1E">
              <w:rPr>
                <w:rStyle w:val="fontstyle01"/>
                <w:b w:val="0"/>
                <w:bCs w:val="0"/>
                <w:color w:val="auto"/>
              </w:rPr>
              <w:t xml:space="preserve"> km, por via rodoviária, da Prefeitura Municipal de Palmitos, com a finalidade de garantir o atendimento das chamadas em, no máximo </w:t>
            </w:r>
            <w:r w:rsidR="00D317A6" w:rsidRPr="00032C1E">
              <w:rPr>
                <w:rStyle w:val="fontstyle01"/>
                <w:b w:val="0"/>
                <w:bCs w:val="0"/>
                <w:color w:val="auto"/>
              </w:rPr>
              <w:t>30</w:t>
            </w:r>
            <w:r w:rsidRPr="00032C1E">
              <w:rPr>
                <w:rStyle w:val="fontstyle01"/>
                <w:b w:val="0"/>
                <w:bCs w:val="0"/>
                <w:color w:val="auto"/>
              </w:rPr>
              <w:t xml:space="preserve"> (</w:t>
            </w:r>
            <w:r w:rsidR="00D317A6" w:rsidRPr="00032C1E">
              <w:rPr>
                <w:rStyle w:val="fontstyle01"/>
                <w:b w:val="0"/>
                <w:bCs w:val="0"/>
                <w:color w:val="auto"/>
              </w:rPr>
              <w:t>trinta</w:t>
            </w:r>
            <w:r w:rsidRPr="00032C1E">
              <w:rPr>
                <w:rStyle w:val="fontstyle01"/>
                <w:b w:val="0"/>
                <w:bCs w:val="0"/>
                <w:color w:val="auto"/>
              </w:rPr>
              <w:t xml:space="preserve">) </w:t>
            </w:r>
            <w:r w:rsidR="00D317A6" w:rsidRPr="00032C1E">
              <w:rPr>
                <w:rStyle w:val="fontstyle01"/>
                <w:b w:val="0"/>
                <w:bCs w:val="0"/>
              </w:rPr>
              <w:t>minutos</w:t>
            </w:r>
            <w:r w:rsidRPr="00032C1E">
              <w:rPr>
                <w:rStyle w:val="fontstyle01"/>
                <w:b w:val="0"/>
                <w:bCs w:val="0"/>
              </w:rPr>
              <w:t>, garantindo a agilidade na remoção ou recolha dos veículos automotores apreendidos;</w:t>
            </w:r>
          </w:p>
          <w:p w14:paraId="7278D213" w14:textId="77777777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>III - zelar pela total segurança dos veículos removidos ou recolhidos e depositados, assumindo a condição de depositário fiel;</w:t>
            </w:r>
          </w:p>
          <w:p w14:paraId="202017DE" w14:textId="6C54CBE0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 xml:space="preserve">IV - </w:t>
            </w:r>
            <w:proofErr w:type="gramStart"/>
            <w:r w:rsidRPr="00032C1E">
              <w:rPr>
                <w:rStyle w:val="fontstyle01"/>
                <w:b w:val="0"/>
                <w:bCs w:val="0"/>
              </w:rPr>
              <w:t>possuir</w:t>
            </w:r>
            <w:proofErr w:type="gramEnd"/>
            <w:r w:rsidRPr="00032C1E">
              <w:rPr>
                <w:rStyle w:val="fontstyle01"/>
                <w:b w:val="0"/>
                <w:bCs w:val="0"/>
              </w:rPr>
              <w:t xml:space="preserve"> um pátio que aloje </w:t>
            </w:r>
            <w:r w:rsidRPr="00032C1E">
              <w:rPr>
                <w:rStyle w:val="fontstyle01"/>
                <w:b w:val="0"/>
                <w:bCs w:val="0"/>
                <w:color w:val="auto"/>
              </w:rPr>
              <w:t xml:space="preserve">no mínimo </w:t>
            </w:r>
            <w:r w:rsidR="00B21790" w:rsidRPr="00032C1E">
              <w:rPr>
                <w:rStyle w:val="fontstyle01"/>
                <w:b w:val="0"/>
                <w:bCs w:val="0"/>
                <w:color w:val="auto"/>
              </w:rPr>
              <w:t>100</w:t>
            </w:r>
            <w:r w:rsidRPr="00032C1E">
              <w:rPr>
                <w:rStyle w:val="fontstyle01"/>
                <w:b w:val="0"/>
                <w:bCs w:val="0"/>
                <w:color w:val="auto"/>
              </w:rPr>
              <w:t xml:space="preserve"> (c</w:t>
            </w:r>
            <w:r w:rsidR="00B21790" w:rsidRPr="00032C1E">
              <w:rPr>
                <w:rStyle w:val="fontstyle01"/>
                <w:b w:val="0"/>
                <w:bCs w:val="0"/>
                <w:color w:val="auto"/>
              </w:rPr>
              <w:t>em</w:t>
            </w:r>
            <w:r w:rsidRPr="00032C1E">
              <w:rPr>
                <w:rStyle w:val="fontstyle01"/>
                <w:b w:val="0"/>
                <w:bCs w:val="0"/>
                <w:color w:val="auto"/>
              </w:rPr>
              <w:t>) veículos, sendo que 25% destes em área coberta</w:t>
            </w:r>
            <w:r w:rsidRPr="00032C1E">
              <w:rPr>
                <w:rStyle w:val="fontstyle01"/>
                <w:b w:val="0"/>
                <w:bCs w:val="0"/>
              </w:rPr>
              <w:t>.</w:t>
            </w:r>
          </w:p>
          <w:p w14:paraId="0A4067F5" w14:textId="77777777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 xml:space="preserve">V - </w:t>
            </w:r>
            <w:proofErr w:type="gramStart"/>
            <w:r w:rsidRPr="00032C1E">
              <w:rPr>
                <w:rStyle w:val="fontstyle01"/>
                <w:b w:val="0"/>
                <w:bCs w:val="0"/>
              </w:rPr>
              <w:t>receber</w:t>
            </w:r>
            <w:proofErr w:type="gramEnd"/>
            <w:r w:rsidRPr="00032C1E">
              <w:rPr>
                <w:rStyle w:val="fontstyle01"/>
                <w:b w:val="0"/>
                <w:bCs w:val="0"/>
              </w:rPr>
              <w:t xml:space="preserve"> todos e quaisquer veículos automotores, de acordo com o art. 96 da Lei federal 9.503/1997, quando apreendidos, removidos, recolhidos ou retirados de circulação pelos agentes da autoridade de trânsito, exceto os de tração animal;</w:t>
            </w:r>
          </w:p>
          <w:p w14:paraId="63E0E058" w14:textId="77777777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 xml:space="preserve">VI - </w:t>
            </w:r>
            <w:proofErr w:type="gramStart"/>
            <w:r w:rsidRPr="00032C1E">
              <w:rPr>
                <w:rStyle w:val="fontstyle01"/>
                <w:b w:val="0"/>
                <w:bCs w:val="0"/>
              </w:rPr>
              <w:t>cobrar</w:t>
            </w:r>
            <w:proofErr w:type="gramEnd"/>
            <w:r w:rsidRPr="00032C1E">
              <w:rPr>
                <w:rStyle w:val="fontstyle01"/>
                <w:b w:val="0"/>
                <w:bCs w:val="0"/>
              </w:rPr>
              <w:t xml:space="preserve"> pela permanência do veículo no depósito o valor previsto em Decreto do Município;</w:t>
            </w:r>
          </w:p>
          <w:p w14:paraId="450B6E9A" w14:textId="77777777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 xml:space="preserve">VI - </w:t>
            </w:r>
            <w:proofErr w:type="gramStart"/>
            <w:r w:rsidRPr="00032C1E">
              <w:rPr>
                <w:rStyle w:val="fontstyle01"/>
                <w:b w:val="0"/>
                <w:bCs w:val="0"/>
              </w:rPr>
              <w:t>liberar</w:t>
            </w:r>
            <w:proofErr w:type="gramEnd"/>
            <w:r w:rsidRPr="00032C1E">
              <w:rPr>
                <w:rStyle w:val="fontstyle01"/>
                <w:b w:val="0"/>
                <w:bCs w:val="0"/>
              </w:rPr>
              <w:t xml:space="preserve"> os veículos somente para seus proprietários ou procuradores (com procuração para tanto), mediante a regularização da apreensão, recolha ou remoção junto ao órgão competente, devidamente comprovada;</w:t>
            </w:r>
          </w:p>
          <w:p w14:paraId="629EF398" w14:textId="77777777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>VII - possuir um sistema de registro e controle dos veículos depositados, com, no mínimo, a identificação do veículo, o nome, o endereço, o número da carteira de identidade e do CPF do condutor ou do proprietário, a data do recebimento e a data da saída do veículo;</w:t>
            </w:r>
          </w:p>
          <w:p w14:paraId="06F3EC68" w14:textId="77777777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>VIII - realizar o processo de remoção de forma cuidadosa, afim de evitar quaisquer danos ao veículo;</w:t>
            </w:r>
          </w:p>
          <w:p w14:paraId="56C1119E" w14:textId="77777777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 xml:space="preserve">IX – </w:t>
            </w:r>
            <w:proofErr w:type="gramStart"/>
            <w:r w:rsidRPr="00032C1E">
              <w:rPr>
                <w:rStyle w:val="fontstyle01"/>
                <w:b w:val="0"/>
                <w:bCs w:val="0"/>
              </w:rPr>
              <w:t>transladar</w:t>
            </w:r>
            <w:proofErr w:type="gramEnd"/>
            <w:r w:rsidRPr="00032C1E">
              <w:rPr>
                <w:rStyle w:val="fontstyle01"/>
                <w:b w:val="0"/>
                <w:bCs w:val="0"/>
              </w:rPr>
              <w:t xml:space="preserve"> os veículos apreendidos até o pátio de apreensões, pelo serviço de guincho, após a lavratura do documento pertinente pelos agentes da autoridade de trânsito que efetuou a apreensão, com a descrição das condições do veículo, listando os itens que nele permanecerem durante o período de depósito;</w:t>
            </w:r>
          </w:p>
          <w:p w14:paraId="47CDD14F" w14:textId="77777777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 xml:space="preserve">X - </w:t>
            </w:r>
            <w:proofErr w:type="gramStart"/>
            <w:r w:rsidRPr="00032C1E">
              <w:rPr>
                <w:rStyle w:val="fontstyle01"/>
                <w:b w:val="0"/>
                <w:bCs w:val="0"/>
              </w:rPr>
              <w:t>zelar</w:t>
            </w:r>
            <w:proofErr w:type="gramEnd"/>
            <w:r w:rsidRPr="00032C1E">
              <w:rPr>
                <w:rStyle w:val="fontstyle01"/>
                <w:b w:val="0"/>
                <w:bCs w:val="0"/>
              </w:rPr>
              <w:t xml:space="preserve"> pelos veículos colocados sob sua responsabilidade, em guarda e depósito, mantendo-os no estado descrito no comprovante de recolhimento e remoção, ressalvado o desgaste natural pela ação do tempo;</w:t>
            </w:r>
          </w:p>
          <w:p w14:paraId="3DE3A7A7" w14:textId="77777777" w:rsidR="00C568F6" w:rsidRPr="00032C1E" w:rsidRDefault="00C568F6" w:rsidP="00C568F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Style w:val="fontstyle01"/>
                <w:b w:val="0"/>
                <w:bCs w:val="0"/>
              </w:rPr>
              <w:t>XI – efetuar o pagamento de todas as despesas necessárias para a implantação e manutenção do pátio de apreensões e aqueles necessárias para a prestação dos serviços públicos, tais como d</w:t>
            </w:r>
            <w:r w:rsidRPr="00032C1E">
              <w:rPr>
                <w:rFonts w:ascii="Times New Roman" w:hAnsi="Times New Roman" w:cs="Times New Roman"/>
              </w:rPr>
              <w:t>espesas com pessoal, encargos sociais, tributos, obrigações trabalhistas, combustíveis, materiais de consumo, serviços e uniformes, entre outros;</w:t>
            </w:r>
          </w:p>
          <w:p w14:paraId="61A39758" w14:textId="77777777" w:rsidR="00C568F6" w:rsidRPr="00032C1E" w:rsidRDefault="00C568F6" w:rsidP="00C568F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</w:rPr>
              <w:t>XII - acionar imediatamente o veículo guincho disponível e que esteja o mais próximo do local solicitado, após a chamada dos agentes da autoridade policial, informando os dados do guincho e do condutor que irá atendê-lo;</w:t>
            </w:r>
          </w:p>
          <w:p w14:paraId="5BF1F777" w14:textId="77777777" w:rsidR="00C568F6" w:rsidRPr="00032C1E" w:rsidRDefault="00C568F6" w:rsidP="00C568F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</w:rPr>
              <w:t>XIII - indicar o responsável para recebimento de veículos a qualquer hora do dia ou da noite, inclusive em sábados, domingos e feriados;</w:t>
            </w:r>
          </w:p>
          <w:p w14:paraId="6CAF6AAB" w14:textId="77777777" w:rsidR="00C568F6" w:rsidRPr="00032C1E" w:rsidRDefault="00C568F6" w:rsidP="00C568F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</w:rPr>
              <w:t>XIV - manter regularmente escriturados os seus livros contábeis e organizados os arquivos, documentos e anotações, de forma a possibilitar a inspeção, a qualquer momento pelos encarregados da fiscalização;</w:t>
            </w:r>
          </w:p>
          <w:p w14:paraId="209C052E" w14:textId="77777777" w:rsidR="00C568F6" w:rsidRPr="00032C1E" w:rsidRDefault="00C568F6" w:rsidP="00C568F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</w:rPr>
              <w:t xml:space="preserve">XV - </w:t>
            </w:r>
            <w:proofErr w:type="gramStart"/>
            <w:r w:rsidRPr="00032C1E">
              <w:rPr>
                <w:rFonts w:ascii="Times New Roman" w:hAnsi="Times New Roman" w:cs="Times New Roman"/>
              </w:rPr>
              <w:t>manter</w:t>
            </w:r>
            <w:proofErr w:type="gramEnd"/>
            <w:r w:rsidRPr="00032C1E">
              <w:rPr>
                <w:rFonts w:ascii="Times New Roman" w:hAnsi="Times New Roman" w:cs="Times New Roman"/>
              </w:rPr>
              <w:t xml:space="preserve"> atendimento para as chamadas de forma ininterrupta por 24 (vinte e quatro) horas por dia nos 7 (sete) dias da semana, inclusive nos feriados;</w:t>
            </w:r>
          </w:p>
          <w:p w14:paraId="1C7F6E49" w14:textId="77777777" w:rsidR="00C568F6" w:rsidRPr="00032C1E" w:rsidRDefault="00C568F6" w:rsidP="00C568F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</w:rPr>
              <w:t>XVI - liberar o veículo apreendido somente com autorização prévia e escrita da autoridade competente;</w:t>
            </w:r>
          </w:p>
          <w:p w14:paraId="5FB69F50" w14:textId="77777777" w:rsidR="00C568F6" w:rsidRPr="00032C1E" w:rsidRDefault="00C568F6" w:rsidP="00C568F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</w:rPr>
              <w:t>XVII - não permitir a entrada no pátio de apreensões de pessoas estranhas ou sem autorização prévia;</w:t>
            </w:r>
          </w:p>
          <w:p w14:paraId="7C0AB420" w14:textId="17015D35" w:rsidR="00C568F6" w:rsidRPr="00032C1E" w:rsidRDefault="00C568F6" w:rsidP="00C568F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</w:rPr>
              <w:lastRenderedPageBreak/>
              <w:t>XVIII - fazer o pagamento do valor da concessão ao Município de Palmitos, até o décimo dia útil de cada mês, no valor correspondente à porcentagem devida sobre o somatório dos valores auferidos com os serviços prestados, conforme proposta da licitante vencedora na Concorrência, não inferior a 13,42% (treze vírgula quarenta e dois por cento) — percentual de referência adotado com base no EVTEF que instrui este processo (Seção 10), superior ao piso mínimo de 10% fixado no art. 4º, XIX, do Decreto Municipal nº 123/2025 —, sem desconto de qualquer verba, despesa ou tributo;</w:t>
            </w:r>
          </w:p>
          <w:p w14:paraId="41AD1753" w14:textId="77777777" w:rsidR="00C568F6" w:rsidRPr="00032C1E" w:rsidRDefault="00C568F6" w:rsidP="00C568F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</w:rPr>
              <w:t>XIX - apresentar relatório mensal dos veículos apreendidos e encaminhar para a para a Polícia Militar e para a Polícia Civil, contendo o tipo do veículo, placas e demais características importantes à identificação dos mesmos;</w:t>
            </w:r>
          </w:p>
          <w:p w14:paraId="2864B3FB" w14:textId="77777777" w:rsidR="00C568F6" w:rsidRPr="00032C1E" w:rsidRDefault="00C568F6" w:rsidP="00C568F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</w:rPr>
              <w:t xml:space="preserve">XX - </w:t>
            </w:r>
            <w:proofErr w:type="gramStart"/>
            <w:r w:rsidRPr="00032C1E">
              <w:rPr>
                <w:rFonts w:ascii="Times New Roman" w:hAnsi="Times New Roman" w:cs="Times New Roman"/>
              </w:rPr>
              <w:t>disponibilizar</w:t>
            </w:r>
            <w:proofErr w:type="gramEnd"/>
            <w:r w:rsidRPr="00032C1E">
              <w:rPr>
                <w:rFonts w:ascii="Times New Roman" w:hAnsi="Times New Roman" w:cs="Times New Roman"/>
              </w:rPr>
              <w:t xml:space="preserve"> linha telefônica para atendimento ao público;</w:t>
            </w:r>
          </w:p>
          <w:p w14:paraId="3A595C15" w14:textId="3DBD3801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  <w:color w:val="auto"/>
              </w:rPr>
            </w:pPr>
            <w:r w:rsidRPr="00032C1E">
              <w:rPr>
                <w:rStyle w:val="fontstyle01"/>
                <w:b w:val="0"/>
                <w:bCs w:val="0"/>
                <w:color w:val="auto"/>
              </w:rPr>
              <w:t xml:space="preserve">XXI – controlar os veículos que não foram objeto de regularização no prazo de </w:t>
            </w:r>
            <w:r w:rsidR="00D317A6" w:rsidRPr="00032C1E">
              <w:rPr>
                <w:rStyle w:val="fontstyle01"/>
                <w:b w:val="0"/>
                <w:bCs w:val="0"/>
                <w:color w:val="auto"/>
              </w:rPr>
              <w:t>9</w:t>
            </w:r>
            <w:r w:rsidRPr="00032C1E">
              <w:rPr>
                <w:rStyle w:val="fontstyle01"/>
                <w:b w:val="0"/>
                <w:bCs w:val="0"/>
                <w:color w:val="auto"/>
              </w:rPr>
              <w:t>0 (</w:t>
            </w:r>
            <w:r w:rsidR="00D317A6" w:rsidRPr="00032C1E">
              <w:rPr>
                <w:rStyle w:val="fontstyle01"/>
                <w:b w:val="0"/>
                <w:bCs w:val="0"/>
                <w:color w:val="auto"/>
              </w:rPr>
              <w:t>noventa</w:t>
            </w:r>
            <w:r w:rsidRPr="00032C1E">
              <w:rPr>
                <w:rStyle w:val="fontstyle01"/>
                <w:b w:val="0"/>
                <w:bCs w:val="0"/>
                <w:color w:val="auto"/>
              </w:rPr>
              <w:t xml:space="preserve">) dias, a contar da data da apreensão, os quais estarão sujeitos a leilão, pelo DETRAN/SC; </w:t>
            </w:r>
          </w:p>
          <w:p w14:paraId="112E5870" w14:textId="77777777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>XXII - manter, durante toda a execução do contrato, as condições de habilitação e qualificação que lhe foram exigidas na licitação, cumprindo todas as exigências instrumento convocatório;</w:t>
            </w:r>
          </w:p>
          <w:p w14:paraId="3A038D1D" w14:textId="77777777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>XXIII - manter em dia o inventário e o registro dos bens vinculados à contratação;</w:t>
            </w:r>
          </w:p>
          <w:p w14:paraId="354975DD" w14:textId="77777777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>XXIV - manter os usuários oportunamente informados e orientados sobre o funcionamento dos serviços;</w:t>
            </w:r>
          </w:p>
          <w:p w14:paraId="5E3B8171" w14:textId="77777777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>XXV - cumprir e fazer cumprir as disposições regulamentares do serviço e as cláusulas contratuais;</w:t>
            </w:r>
          </w:p>
          <w:p w14:paraId="2BE1A3F1" w14:textId="77777777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>XXVI – prestar os serviços de remoção dos veículos automotores em tempo não superior a 30 (trinta) minutos, a contar da solicitação da autoridade de trânsito:</w:t>
            </w:r>
          </w:p>
          <w:p w14:paraId="0A5B30DE" w14:textId="77777777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>XXVII – manter motoristas, devidamente habilitados, para operar os caminhões- guincho, os quais deverão estar devidamente licenciados, com todos os documentos e equipamentos obrigatórios, previstos na legislação de trânsito;</w:t>
            </w:r>
          </w:p>
          <w:p w14:paraId="676E5FBB" w14:textId="77777777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 xml:space="preserve">XXVIII – garantir que os motoristas e seus auxiliares utilizem uniformes, EPIs e </w:t>
            </w:r>
            <w:proofErr w:type="spellStart"/>
            <w:r w:rsidRPr="00032C1E">
              <w:rPr>
                <w:rStyle w:val="fontstyle01"/>
                <w:b w:val="0"/>
                <w:bCs w:val="0"/>
              </w:rPr>
              <w:t>EPCs</w:t>
            </w:r>
            <w:proofErr w:type="spellEnd"/>
            <w:r w:rsidRPr="00032C1E">
              <w:rPr>
                <w:rStyle w:val="fontstyle01"/>
                <w:b w:val="0"/>
                <w:bCs w:val="0"/>
              </w:rPr>
              <w:t xml:space="preserve"> que garantam a segurança e visualização no período diurno e noturno;</w:t>
            </w:r>
          </w:p>
          <w:p w14:paraId="105B73C9" w14:textId="77777777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>XXIX – manter o pátio para depósito dos veículos apreendidos, em perfeitas condições de operacionalidade, atendidas as determinações contidas nas legislações Federal, Estadual e Municipal, assim como as regras atinentes à segurança, meio ambiente e saúde e segurança do trabalho.</w:t>
            </w:r>
          </w:p>
          <w:p w14:paraId="1F759A3F" w14:textId="77777777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2C1E">
              <w:rPr>
                <w:rStyle w:val="fontstyle01"/>
                <w:b w:val="0"/>
                <w:bCs w:val="0"/>
              </w:rPr>
              <w:t>A concessionária não poderá terceirizar a prestação dos serviços públicos contratados, devendo prestar diretamente os serviços objeto da concessão, não podendo transferir a responsabilidade pelo objeto demandado para nenhuma outra empresa ou instituição de qualquer natureza.</w:t>
            </w:r>
          </w:p>
          <w:p w14:paraId="288D9390" w14:textId="7DAB2D83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Style w:val="fontstyle01"/>
                <w:b w:val="0"/>
                <w:bCs w:val="0"/>
              </w:rPr>
              <w:t>Caberá ao DETRAN-SC promover o leilão dos veículos apreendidos, removidos e depositados nos termos da lei, Decreto e licitação, desde que não reclamados por seus proprietários ou responsáveis em razão de infração de trânsito de competência estadual e municipal, observada a legislação em vigor.</w:t>
            </w:r>
          </w:p>
        </w:tc>
      </w:tr>
      <w:tr w:rsidR="00382B51" w:rsidRPr="00032C1E" w14:paraId="52435B7B" w14:textId="77777777" w:rsidTr="00D317A6">
        <w:trPr>
          <w:trHeight w:val="9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06FE" w14:textId="77777777" w:rsidR="00382B51" w:rsidRPr="00032C1E" w:rsidRDefault="00382B51" w:rsidP="00C568F6">
            <w:pPr>
              <w:pStyle w:val="PargrafodaLista"/>
              <w:numPr>
                <w:ilvl w:val="0"/>
                <w:numId w:val="16"/>
              </w:numPr>
              <w:shd w:val="clear" w:color="auto" w:fill="FFFFFF" w:themeFill="background1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D343" w14:textId="6E0483C4" w:rsidR="00382B51" w:rsidRPr="00032C1E" w:rsidRDefault="00382B51" w:rsidP="00382B5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2C1E">
              <w:rPr>
                <w:rFonts w:ascii="Times New Roman" w:hAnsi="Times New Roman" w:cs="Times New Roman"/>
                <w:b/>
                <w:bCs/>
              </w:rPr>
              <w:t>Requisitos da habilitação</w:t>
            </w:r>
          </w:p>
          <w:p w14:paraId="21567AFF" w14:textId="77777777" w:rsidR="00382B51" w:rsidRPr="00032C1E" w:rsidRDefault="00382B51" w:rsidP="00382B51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032C1E">
              <w:rPr>
                <w:rFonts w:ascii="Times New Roman" w:hAnsi="Times New Roman" w:cs="Times New Roman"/>
                <w:iCs/>
              </w:rPr>
              <w:t>PESSOA JURÍDICA</w:t>
            </w:r>
          </w:p>
          <w:p w14:paraId="0DB95152" w14:textId="77777777" w:rsidR="00382B51" w:rsidRPr="00032C1E" w:rsidRDefault="00382B51" w:rsidP="00382B51">
            <w:pPr>
              <w:pStyle w:val="PargrafodaLista"/>
              <w:numPr>
                <w:ilvl w:val="0"/>
                <w:numId w:val="31"/>
              </w:numPr>
              <w:tabs>
                <w:tab w:val="left" w:pos="567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</w:rPr>
              <w:t>Declaração que atende aos requisitos de habilitação (</w:t>
            </w:r>
            <w:hyperlink r:id="rId8" w:anchor="art63i" w:history="1">
              <w:r w:rsidRPr="00032C1E">
                <w:rPr>
                  <w:rStyle w:val="Hyperlink"/>
                  <w:rFonts w:ascii="Times New Roman" w:hAnsi="Times New Roman" w:cs="Times New Roman"/>
                </w:rPr>
                <w:t>art. 63, I da Lei nº 14.133/2021</w:t>
              </w:r>
            </w:hyperlink>
            <w:r w:rsidRPr="00032C1E">
              <w:rPr>
                <w:rFonts w:ascii="Times New Roman" w:hAnsi="Times New Roman" w:cs="Times New Roman"/>
              </w:rPr>
              <w:t xml:space="preserve">) </w:t>
            </w:r>
          </w:p>
          <w:p w14:paraId="1971719C" w14:textId="77777777" w:rsidR="00382B51" w:rsidRPr="00032C1E" w:rsidRDefault="00382B51" w:rsidP="00382B51">
            <w:pPr>
              <w:pStyle w:val="PargrafodaLista"/>
              <w:numPr>
                <w:ilvl w:val="0"/>
                <w:numId w:val="31"/>
              </w:numPr>
              <w:tabs>
                <w:tab w:val="left" w:pos="567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</w:rPr>
              <w:t xml:space="preserve">Declaração que cumpre as exigências de reserva de cargos para pessoa com deficiência e para reabilitado da Previdência Social, nos termos do </w:t>
            </w:r>
            <w:hyperlink r:id="rId9" w:anchor="art93" w:history="1">
              <w:r w:rsidRPr="00032C1E">
                <w:rPr>
                  <w:rStyle w:val="Hyperlink"/>
                  <w:rFonts w:ascii="Times New Roman" w:hAnsi="Times New Roman" w:cs="Times New Roman"/>
                </w:rPr>
                <w:t>art. 93 da Lei nº 8.213/91</w:t>
              </w:r>
            </w:hyperlink>
            <w:r w:rsidRPr="00032C1E">
              <w:rPr>
                <w:rFonts w:ascii="Times New Roman" w:hAnsi="Times New Roman" w:cs="Times New Roman"/>
              </w:rPr>
              <w:t xml:space="preserve"> (</w:t>
            </w:r>
            <w:hyperlink r:id="rId10" w:anchor="art63iv" w:history="1">
              <w:r w:rsidRPr="00032C1E">
                <w:rPr>
                  <w:rStyle w:val="Hyperlink"/>
                  <w:rFonts w:ascii="Times New Roman" w:hAnsi="Times New Roman" w:cs="Times New Roman"/>
                </w:rPr>
                <w:t>art. 63, IV da Lei nº 14.133/2021</w:t>
              </w:r>
            </w:hyperlink>
            <w:r w:rsidRPr="00032C1E">
              <w:rPr>
                <w:rFonts w:ascii="Times New Roman" w:hAnsi="Times New Roman" w:cs="Times New Roman"/>
              </w:rPr>
              <w:t>)</w:t>
            </w:r>
          </w:p>
          <w:p w14:paraId="302037B4" w14:textId="77777777" w:rsidR="00382B51" w:rsidRPr="00032C1E" w:rsidRDefault="00382B51" w:rsidP="00382B51">
            <w:pPr>
              <w:pStyle w:val="PargrafodaLista"/>
              <w:numPr>
                <w:ilvl w:val="0"/>
                <w:numId w:val="31"/>
              </w:numPr>
              <w:tabs>
                <w:tab w:val="left" w:pos="567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</w:rPr>
              <w:t xml:space="preserve">O licitante </w:t>
            </w:r>
            <w:r w:rsidRPr="00032C1E">
              <w:rPr>
                <w:rFonts w:ascii="Times New Roman" w:hAnsi="Times New Roman" w:cs="Times New Roman"/>
                <w:b/>
              </w:rPr>
              <w:t>deverá</w:t>
            </w:r>
            <w:r w:rsidRPr="00032C1E">
              <w:rPr>
                <w:rFonts w:ascii="Times New Roman" w:hAnsi="Times New Roman" w:cs="Times New Roman"/>
              </w:rPr>
              <w:t xml:space="preserve"> apresentar declaração que não incorre nos impedimentos.</w:t>
            </w:r>
          </w:p>
          <w:p w14:paraId="5F05B98C" w14:textId="77777777" w:rsidR="00382B51" w:rsidRPr="00032C1E" w:rsidRDefault="00382B51" w:rsidP="00382B51">
            <w:pPr>
              <w:pStyle w:val="PargrafodaLista"/>
              <w:numPr>
                <w:ilvl w:val="0"/>
                <w:numId w:val="31"/>
              </w:numPr>
              <w:tabs>
                <w:tab w:val="left" w:pos="567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</w:rPr>
              <w:t>HABILITAÇÃO JURÍDICA (</w:t>
            </w:r>
            <w:hyperlink r:id="rId11" w:anchor="art66" w:history="1">
              <w:r w:rsidRPr="00032C1E">
                <w:rPr>
                  <w:rStyle w:val="Hyperlink"/>
                  <w:rFonts w:ascii="Times New Roman" w:hAnsi="Times New Roman" w:cs="Times New Roman"/>
                </w:rPr>
                <w:t>art. 66 da Lei nº 14.133/2021</w:t>
              </w:r>
            </w:hyperlink>
            <w:r w:rsidRPr="00032C1E">
              <w:rPr>
                <w:rFonts w:ascii="Times New Roman" w:hAnsi="Times New Roman" w:cs="Times New Roman"/>
              </w:rPr>
              <w:t>):</w:t>
            </w:r>
          </w:p>
          <w:p w14:paraId="79AC22CC" w14:textId="77777777" w:rsidR="00382B51" w:rsidRPr="00032C1E" w:rsidRDefault="00382B51" w:rsidP="00382B51">
            <w:pPr>
              <w:pStyle w:val="PargrafodaLista"/>
              <w:numPr>
                <w:ilvl w:val="1"/>
                <w:numId w:val="31"/>
              </w:numPr>
              <w:tabs>
                <w:tab w:val="left" w:pos="567"/>
                <w:tab w:val="left" w:pos="1701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  <w:bCs/>
              </w:rPr>
              <w:t>Cartão do CNPJ;</w:t>
            </w:r>
          </w:p>
          <w:p w14:paraId="5BBFDE60" w14:textId="77777777" w:rsidR="00382B51" w:rsidRPr="00032C1E" w:rsidRDefault="00382B51" w:rsidP="00382B51">
            <w:pPr>
              <w:pStyle w:val="PargrafodaLista"/>
              <w:numPr>
                <w:ilvl w:val="1"/>
                <w:numId w:val="31"/>
              </w:numPr>
              <w:tabs>
                <w:tab w:val="left" w:pos="567"/>
                <w:tab w:val="left" w:pos="1701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</w:rPr>
              <w:t>Estatuto ou contrato social;</w:t>
            </w:r>
          </w:p>
          <w:p w14:paraId="6AC2E2DD" w14:textId="77777777" w:rsidR="00382B51" w:rsidRPr="00032C1E" w:rsidRDefault="00382B51" w:rsidP="00382B51">
            <w:pPr>
              <w:pStyle w:val="PargrafodaLista"/>
              <w:numPr>
                <w:ilvl w:val="0"/>
                <w:numId w:val="31"/>
              </w:numPr>
              <w:tabs>
                <w:tab w:val="left" w:pos="567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</w:rPr>
              <w:t>HABILITAÇÃO FISCAL, SOCIAL E TRABALHISTA (</w:t>
            </w:r>
            <w:hyperlink r:id="rId12" w:anchor="art68" w:history="1">
              <w:r w:rsidRPr="00032C1E">
                <w:rPr>
                  <w:rStyle w:val="Hyperlink"/>
                  <w:rFonts w:ascii="Times New Roman" w:hAnsi="Times New Roman" w:cs="Times New Roman"/>
                </w:rPr>
                <w:t>art. 68 da Lei nº 14.133/2021</w:t>
              </w:r>
            </w:hyperlink>
            <w:r w:rsidRPr="00032C1E">
              <w:rPr>
                <w:rFonts w:ascii="Times New Roman" w:hAnsi="Times New Roman" w:cs="Times New Roman"/>
              </w:rPr>
              <w:t>):</w:t>
            </w:r>
          </w:p>
          <w:p w14:paraId="518617E5" w14:textId="77777777" w:rsidR="00382B51" w:rsidRPr="00032C1E" w:rsidRDefault="00382B51" w:rsidP="00382B51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  <w:b/>
                <w:bCs/>
              </w:rPr>
              <w:t>a)</w:t>
            </w:r>
            <w:r w:rsidRPr="00032C1E">
              <w:rPr>
                <w:rFonts w:ascii="Times New Roman" w:hAnsi="Times New Roman" w:cs="Times New Roman"/>
              </w:rPr>
              <w:t xml:space="preserve"> Os documentos poderão ser substituídos ou supridos, no todo ou em parte, por outros meios hábeis a comprovar a regularidade do licitante, inclusive por meio eletrônico (art. 68, § 1º). </w:t>
            </w:r>
          </w:p>
          <w:p w14:paraId="204F7D57" w14:textId="77777777" w:rsidR="00382B51" w:rsidRPr="00032C1E" w:rsidRDefault="00382B51" w:rsidP="00382B51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  <w:b/>
                <w:bCs/>
              </w:rPr>
              <w:t>b)</w:t>
            </w:r>
            <w:r w:rsidRPr="00032C1E">
              <w:rPr>
                <w:rFonts w:ascii="Times New Roman" w:hAnsi="Times New Roman" w:cs="Times New Roman"/>
              </w:rPr>
              <w:t xml:space="preserve"> Regularidade perante a Fazenda federal, estadual e municipal do domicílio ou sede do licitante, ou outra equivalente, na forma da lei (art. 68, III); </w:t>
            </w:r>
          </w:p>
          <w:p w14:paraId="24884195" w14:textId="77777777" w:rsidR="00382B51" w:rsidRPr="00032C1E" w:rsidRDefault="00382B51" w:rsidP="00382B51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  <w:b/>
                <w:bCs/>
              </w:rPr>
              <w:t>c)</w:t>
            </w:r>
            <w:r w:rsidRPr="00032C1E">
              <w:rPr>
                <w:rFonts w:ascii="Times New Roman" w:hAnsi="Times New Roman" w:cs="Times New Roman"/>
              </w:rPr>
              <w:t xml:space="preserve"> Regularidade relativa à Seguridade Social e ao FGTS, que demonstre cumprimento dos encargos sociais instituídos por lei (art. 68, IV); </w:t>
            </w:r>
          </w:p>
          <w:p w14:paraId="1A48B5D7" w14:textId="77777777" w:rsidR="00382B51" w:rsidRPr="00032C1E" w:rsidRDefault="00382B51" w:rsidP="00382B51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  <w:b/>
                <w:bCs/>
              </w:rPr>
              <w:t>d)</w:t>
            </w:r>
            <w:r w:rsidRPr="00032C1E">
              <w:rPr>
                <w:rFonts w:ascii="Times New Roman" w:hAnsi="Times New Roman" w:cs="Times New Roman"/>
              </w:rPr>
              <w:t xml:space="preserve"> Regularidade perante a Justiça do Trabalho (art. 68, V); </w:t>
            </w:r>
          </w:p>
          <w:p w14:paraId="7274C23C" w14:textId="77777777" w:rsidR="00382B51" w:rsidRPr="00032C1E" w:rsidRDefault="00382B51" w:rsidP="00382B51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  <w:b/>
                <w:bCs/>
              </w:rPr>
              <w:t>e)</w:t>
            </w:r>
            <w:r w:rsidRPr="00032C1E">
              <w:rPr>
                <w:rFonts w:ascii="Times New Roman" w:hAnsi="Times New Roman" w:cs="Times New Roman"/>
              </w:rPr>
              <w:t xml:space="preserve"> Declaração Cumprimento do disposto no inciso XXXIII do art. 7º da Constituição Federal (art. 68, VI).</w:t>
            </w:r>
          </w:p>
          <w:p w14:paraId="044C5C6E" w14:textId="77777777" w:rsidR="00382B51" w:rsidRPr="00032C1E" w:rsidRDefault="00382B51" w:rsidP="00382B51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Cs/>
              </w:rPr>
            </w:pPr>
            <w:r w:rsidRPr="00032C1E">
              <w:rPr>
                <w:rFonts w:ascii="Times New Roman" w:hAnsi="Times New Roman" w:cs="Times New Roman"/>
                <w:b/>
              </w:rPr>
              <w:t xml:space="preserve">VI </w:t>
            </w:r>
            <w:r w:rsidRPr="00032C1E">
              <w:rPr>
                <w:rFonts w:ascii="Times New Roman" w:hAnsi="Times New Roman" w:cs="Times New Roman"/>
                <w:bCs/>
              </w:rPr>
              <w:t xml:space="preserve">– CAPACIDADE TÉCNICA </w:t>
            </w:r>
          </w:p>
          <w:p w14:paraId="00829958" w14:textId="77777777" w:rsidR="00382B51" w:rsidRPr="00032C1E" w:rsidRDefault="00382B51" w:rsidP="00382B51">
            <w:pPr>
              <w:pStyle w:val="PargrafodaLista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3"/>
              </w:tabs>
              <w:spacing w:line="259" w:lineRule="auto"/>
              <w:ind w:left="0" w:right="28" w:firstLine="181"/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</w:rPr>
              <w:t xml:space="preserve">Atestado de capacidade técnica, mínimo de 01 (um), expedido por pessoa jurídica de </w:t>
            </w:r>
            <w:r w:rsidRPr="00032C1E">
              <w:rPr>
                <w:rFonts w:ascii="Times New Roman" w:hAnsi="Times New Roman" w:cs="Times New Roman"/>
                <w:bCs/>
              </w:rPr>
              <w:t xml:space="preserve">direito público ou privado, </w:t>
            </w:r>
            <w:r w:rsidRPr="00032C1E">
              <w:rPr>
                <w:rFonts w:ascii="Times New Roman" w:hAnsi="Times New Roman" w:cs="Times New Roman"/>
              </w:rPr>
              <w:t>que comprove a aptidão da empresa licitante para o desempenho de atividade pertinente e compatível com o objeto licitado no qual deverá constar o CNPJ, a razão social e o endereço da empresa licitante;</w:t>
            </w:r>
          </w:p>
          <w:p w14:paraId="2D416CFB" w14:textId="3CA71B9C" w:rsidR="00382B51" w:rsidRPr="00032C1E" w:rsidRDefault="00382B51" w:rsidP="00382B51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Cs/>
              </w:rPr>
            </w:pPr>
            <w:r w:rsidRPr="00032C1E">
              <w:rPr>
                <w:rFonts w:ascii="Times New Roman" w:hAnsi="Times New Roman" w:cs="Times New Roman"/>
                <w:b/>
              </w:rPr>
              <w:t xml:space="preserve">VII </w:t>
            </w:r>
            <w:r w:rsidRPr="00032C1E">
              <w:rPr>
                <w:rFonts w:ascii="Times New Roman" w:hAnsi="Times New Roman" w:cs="Times New Roman"/>
                <w:bCs/>
              </w:rPr>
              <w:t>– OUTROS DOCUMENTOS</w:t>
            </w:r>
          </w:p>
          <w:p w14:paraId="1A14663B" w14:textId="77777777" w:rsidR="00226149" w:rsidRPr="00032C1E" w:rsidRDefault="00382B51" w:rsidP="00382B51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032C1E">
              <w:rPr>
                <w:color w:val="auto"/>
                <w:sz w:val="22"/>
                <w:szCs w:val="22"/>
              </w:rPr>
              <w:t xml:space="preserve">a) Declaração do licitante, de que atenderá às exigências relativas à implantação das instalações, </w:t>
            </w:r>
            <w:r w:rsidRPr="00032C1E">
              <w:rPr>
                <w:color w:val="auto"/>
                <w:sz w:val="22"/>
                <w:szCs w:val="22"/>
              </w:rPr>
              <w:lastRenderedPageBreak/>
              <w:t xml:space="preserve">equipamentos e pessoal, essencial para o cumprimento do objeto da presente licitação; </w:t>
            </w:r>
          </w:p>
          <w:p w14:paraId="0AAD8ABD" w14:textId="77777777" w:rsidR="00226149" w:rsidRPr="00032C1E" w:rsidRDefault="00226149" w:rsidP="00382B51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032C1E">
              <w:rPr>
                <w:color w:val="auto"/>
                <w:sz w:val="22"/>
                <w:szCs w:val="22"/>
              </w:rPr>
              <w:t>b) Declaração do licitante de que possui, própria, locada, arrendada ou por qualquer outra forma de disponibilização regular, a frota de veículos guincho exigida (leve e pesado), a ser comprovada no ato da assinatura do contrato pelo contratado. Em atendimento ao Estudo de Viabilidade Técnico-Econômico-Financeira (EVTEF) que instrui este processo, é admitida a comprovação de estrutura já existente, própria ou de terceiros, inclusive utilizada para atendimento a outros municípios da região, como forma válida de habilitação técnica, sem prejuízo da participação de licitantes que optem por constituir estrutura nova, dedicada exclusivamente a este objeto;</w:t>
            </w:r>
          </w:p>
          <w:p w14:paraId="4D957DA7" w14:textId="3EB03553" w:rsidR="00382B51" w:rsidRPr="00032C1E" w:rsidRDefault="00226149" w:rsidP="00382B51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032C1E">
              <w:rPr>
                <w:color w:val="auto"/>
                <w:sz w:val="22"/>
                <w:szCs w:val="22"/>
              </w:rPr>
              <w:t>c</w:t>
            </w:r>
            <w:r w:rsidR="00382B51" w:rsidRPr="00032C1E">
              <w:rPr>
                <w:color w:val="auto"/>
                <w:sz w:val="22"/>
                <w:szCs w:val="22"/>
              </w:rPr>
              <w:t>) Declaração do licitante de que está ciente de que, após a adjudicação e contratação, será a mesma depositária fiel dos veículos, responsabilizando-se perante os proprietários e terceiros, por quaisquer prejuízos causados no decorrer da execução dos serviços;</w:t>
            </w:r>
          </w:p>
          <w:p w14:paraId="619E2479" w14:textId="501B7640" w:rsidR="00382B51" w:rsidRPr="00032C1E" w:rsidRDefault="00382B51" w:rsidP="00382B51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032C1E">
              <w:rPr>
                <w:color w:val="auto"/>
                <w:sz w:val="22"/>
                <w:szCs w:val="22"/>
              </w:rPr>
              <w:t xml:space="preserve">Os documentos elencados abaixo deverão ser apresentados pelo vencedor do certame em até 30 (trinta) dias </w:t>
            </w:r>
            <w:r w:rsidR="00CC0AAD" w:rsidRPr="00CC0AAD">
              <w:rPr>
                <w:color w:val="auto"/>
                <w:sz w:val="22"/>
                <w:szCs w:val="22"/>
              </w:rPr>
              <w:t>após a declaração do vencedor</w:t>
            </w:r>
            <w:r w:rsidRPr="00032C1E">
              <w:rPr>
                <w:color w:val="auto"/>
                <w:sz w:val="22"/>
                <w:szCs w:val="22"/>
              </w:rPr>
              <w:t xml:space="preserve">, para avaliação e validação da equipe técnica, sendo os seguintes documentos: </w:t>
            </w:r>
          </w:p>
          <w:p w14:paraId="6FFD32DE" w14:textId="0D4BB41D" w:rsidR="00382B51" w:rsidRPr="00032C1E" w:rsidRDefault="00226149" w:rsidP="00382B51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032C1E">
              <w:rPr>
                <w:color w:val="auto"/>
                <w:sz w:val="22"/>
                <w:szCs w:val="22"/>
              </w:rPr>
              <w:t>d</w:t>
            </w:r>
            <w:r w:rsidR="00382B51" w:rsidRPr="00032C1E">
              <w:rPr>
                <w:color w:val="auto"/>
                <w:sz w:val="22"/>
                <w:szCs w:val="22"/>
              </w:rPr>
              <w:t xml:space="preserve">) Matrícula do imóvel em nome da empresa vencedora, ou certidão narrativa de ação de usucapião em caso de posse do imóvel, ou de contrato de locação; </w:t>
            </w:r>
          </w:p>
          <w:p w14:paraId="0D95AE67" w14:textId="0AA80237" w:rsidR="008942CB" w:rsidRPr="00032C1E" w:rsidRDefault="00226149" w:rsidP="00382B51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032C1E">
              <w:rPr>
                <w:color w:val="auto"/>
                <w:sz w:val="22"/>
                <w:szCs w:val="22"/>
              </w:rPr>
              <w:t>d</w:t>
            </w:r>
            <w:r w:rsidR="008942CB" w:rsidRPr="00032C1E">
              <w:rPr>
                <w:color w:val="auto"/>
                <w:sz w:val="22"/>
                <w:szCs w:val="22"/>
              </w:rPr>
              <w:t xml:space="preserve">1) O pátio deverá dispor de iluminação e </w:t>
            </w:r>
            <w:r w:rsidR="00C81A96" w:rsidRPr="00032C1E">
              <w:rPr>
                <w:color w:val="auto"/>
                <w:sz w:val="22"/>
                <w:szCs w:val="22"/>
              </w:rPr>
              <w:t>vigilância/</w:t>
            </w:r>
            <w:r w:rsidR="008942CB" w:rsidRPr="00032C1E">
              <w:rPr>
                <w:color w:val="auto"/>
                <w:sz w:val="22"/>
                <w:szCs w:val="22"/>
              </w:rPr>
              <w:t>monitoramento por 24 horas, ininterruptamente, bem como seguro de responsabilidade civil</w:t>
            </w:r>
          </w:p>
          <w:p w14:paraId="06438602" w14:textId="48167ED9" w:rsidR="00382B51" w:rsidRPr="00032C1E" w:rsidRDefault="00226149" w:rsidP="00382B51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032C1E">
              <w:rPr>
                <w:color w:val="auto"/>
                <w:sz w:val="22"/>
                <w:szCs w:val="22"/>
              </w:rPr>
              <w:t>e</w:t>
            </w:r>
            <w:r w:rsidR="00382B51" w:rsidRPr="00032C1E">
              <w:rPr>
                <w:color w:val="auto"/>
                <w:sz w:val="22"/>
                <w:szCs w:val="22"/>
              </w:rPr>
              <w:t xml:space="preserve">) Croqui com a demonstração de que na área comporta a quantidade de veículos especificada no TERMO DE REFERENCIA; </w:t>
            </w:r>
          </w:p>
          <w:p w14:paraId="455E7EA2" w14:textId="16122B6D" w:rsidR="00382B51" w:rsidRPr="00032C1E" w:rsidRDefault="00226149" w:rsidP="00382B51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032C1E">
              <w:rPr>
                <w:color w:val="auto"/>
                <w:sz w:val="22"/>
                <w:szCs w:val="22"/>
              </w:rPr>
              <w:t>f</w:t>
            </w:r>
            <w:r w:rsidR="00382B51" w:rsidRPr="00032C1E">
              <w:rPr>
                <w:color w:val="auto"/>
                <w:sz w:val="22"/>
                <w:szCs w:val="22"/>
              </w:rPr>
              <w:t xml:space="preserve">) Comprovação da existência de área coberta e de proteção do imóvel conforme termo de referência; </w:t>
            </w:r>
          </w:p>
          <w:p w14:paraId="0E1BACD5" w14:textId="184AC330" w:rsidR="00382B51" w:rsidRPr="00032C1E" w:rsidRDefault="00226149" w:rsidP="00382B51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032C1E">
              <w:rPr>
                <w:color w:val="auto"/>
                <w:sz w:val="22"/>
                <w:szCs w:val="22"/>
              </w:rPr>
              <w:t>g</w:t>
            </w:r>
            <w:r w:rsidR="00382B51" w:rsidRPr="00032C1E">
              <w:rPr>
                <w:color w:val="auto"/>
                <w:sz w:val="22"/>
                <w:szCs w:val="22"/>
              </w:rPr>
              <w:t>) Alvará de Licença para Localização e Funcionamento, emitido pela Prefeitura Municipal do domicílio ou sede da licitante</w:t>
            </w:r>
            <w:r w:rsidR="008942CB" w:rsidRPr="00032C1E">
              <w:rPr>
                <w:color w:val="auto"/>
                <w:sz w:val="22"/>
                <w:szCs w:val="22"/>
              </w:rPr>
              <w:t>.</w:t>
            </w:r>
          </w:p>
          <w:p w14:paraId="46D41C02" w14:textId="63210A9C" w:rsidR="00382B51" w:rsidRPr="00032C1E" w:rsidRDefault="00382B51" w:rsidP="00382B51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2C1E">
              <w:rPr>
                <w:rFonts w:ascii="Times New Roman" w:hAnsi="Times New Roman" w:cs="Times New Roman"/>
              </w:rPr>
              <w:t>E demais documentos exigidos por lei</w:t>
            </w:r>
          </w:p>
        </w:tc>
      </w:tr>
      <w:tr w:rsidR="00C568F6" w:rsidRPr="00032C1E" w14:paraId="681ED970" w14:textId="77777777" w:rsidTr="002F6DA3">
        <w:trPr>
          <w:trHeight w:val="10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7ACD" w14:textId="77777777" w:rsidR="00C568F6" w:rsidRPr="00032C1E" w:rsidRDefault="00C568F6" w:rsidP="00C568F6">
            <w:pPr>
              <w:pStyle w:val="PargrafodaLista"/>
              <w:numPr>
                <w:ilvl w:val="0"/>
                <w:numId w:val="16"/>
              </w:numPr>
              <w:shd w:val="clear" w:color="auto" w:fill="FFFFFF" w:themeFill="background1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BE40" w14:textId="5520A87E" w:rsidR="00C568F6" w:rsidRPr="00032C1E" w:rsidRDefault="00C568F6" w:rsidP="00C568F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2C1E">
              <w:rPr>
                <w:rFonts w:ascii="Times New Roman" w:hAnsi="Times New Roman" w:cs="Times New Roman"/>
                <w:b/>
                <w:bCs/>
              </w:rPr>
              <w:t>Modelo de gestão do objeto e do contrato, que descreve como a execução do objeto será acompanhada e fiscalizada pelo órgão ou entidade:</w:t>
            </w:r>
          </w:p>
          <w:p w14:paraId="32C9052F" w14:textId="67FE3757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</w:rPr>
            </w:pPr>
            <w:bookmarkStart w:id="1" w:name="_Hlk194667470"/>
            <w:r w:rsidRPr="00032C1E">
              <w:rPr>
                <w:rFonts w:ascii="Times New Roman" w:hAnsi="Times New Roman" w:cs="Times New Roman"/>
                <w:color w:val="000000"/>
              </w:rPr>
              <w:t xml:space="preserve">O </w:t>
            </w:r>
            <w:r w:rsidRPr="00032C1E">
              <w:rPr>
                <w:rFonts w:ascii="Times New Roman" w:hAnsi="Times New Roman" w:cs="Times New Roman"/>
              </w:rPr>
              <w:t xml:space="preserve">acompanhamento e a fiscalização do objeto contratado será realizada pela </w:t>
            </w:r>
            <w:r w:rsidRPr="00032C1E">
              <w:rPr>
                <w:rFonts w:ascii="Times New Roman" w:hAnsi="Times New Roman" w:cs="Times New Roman"/>
                <w:bCs/>
              </w:rPr>
              <w:t xml:space="preserve">Gestor  Sr. </w:t>
            </w:r>
            <w:r w:rsidRPr="00032C1E">
              <w:rPr>
                <w:rFonts w:ascii="Times New Roman" w:hAnsi="Times New Roman" w:cs="Times New Roman"/>
              </w:rPr>
              <w:t xml:space="preserve">Carlos </w:t>
            </w:r>
            <w:proofErr w:type="spellStart"/>
            <w:r w:rsidRPr="00032C1E">
              <w:rPr>
                <w:rFonts w:ascii="Times New Roman" w:hAnsi="Times New Roman" w:cs="Times New Roman"/>
              </w:rPr>
              <w:t>Schlemmer</w:t>
            </w:r>
            <w:proofErr w:type="spellEnd"/>
            <w:r w:rsidRPr="00032C1E">
              <w:rPr>
                <w:rFonts w:ascii="Times New Roman" w:hAnsi="Times New Roman" w:cs="Times New Roman"/>
              </w:rPr>
              <w:t xml:space="preserve">, e terá </w:t>
            </w:r>
            <w:r w:rsidRPr="00032C1E">
              <w:rPr>
                <w:rFonts w:ascii="Times New Roman" w:hAnsi="Times New Roman" w:cs="Times New Roman"/>
                <w:bCs/>
              </w:rPr>
              <w:t xml:space="preserve">como Fiscal o </w:t>
            </w:r>
            <w:proofErr w:type="spellStart"/>
            <w:r w:rsidRPr="00032C1E">
              <w:rPr>
                <w:rFonts w:ascii="Times New Roman" w:hAnsi="Times New Roman" w:cs="Times New Roman"/>
                <w:bCs/>
              </w:rPr>
              <w:t>Sr</w:t>
            </w:r>
            <w:proofErr w:type="spellEnd"/>
            <w:r w:rsidRPr="00032C1E">
              <w:rPr>
                <w:rFonts w:ascii="Times New Roman" w:hAnsi="Times New Roman" w:cs="Times New Roman"/>
                <w:bCs/>
              </w:rPr>
              <w:t xml:space="preserve"> </w:t>
            </w:r>
            <w:r w:rsidR="00FD2357" w:rsidRPr="00032C1E">
              <w:rPr>
                <w:rFonts w:ascii="Times New Roman" w:eastAsia="Calibri" w:hAnsi="Times New Roman" w:cs="Times New Roman"/>
              </w:rPr>
              <w:t>Gelson Carlos Bridi</w:t>
            </w:r>
            <w:r w:rsidRPr="00032C1E">
              <w:rPr>
                <w:rFonts w:ascii="Times New Roman" w:hAnsi="Times New Roman" w:cs="Times New Roman"/>
              </w:rPr>
              <w:t>, que farão o acompanhamento formal nos aspectos administrativos, procedimentais contábeis</w:t>
            </w:r>
            <w:r w:rsidRPr="00032C1E">
              <w:rPr>
                <w:rFonts w:ascii="Times New Roman" w:hAnsi="Times New Roman" w:cs="Times New Roman"/>
                <w:color w:val="000000"/>
              </w:rPr>
              <w:t>, além do acompanhamento e fiscalização dos serviços, devendo registrar em relatório todas as ocorrências e as deficiências, nos termos da Lei, consolidada, cuja cópia será encaminhada à concessionária, objetivando a correção das irregularidades apontadas no prazo que for estabelecido.</w:t>
            </w:r>
          </w:p>
          <w:bookmarkEnd w:id="1"/>
          <w:p w14:paraId="64D89864" w14:textId="46FEABA5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>São atribuições dos gestores, nos termos do Decreto 032/2023:</w:t>
            </w:r>
          </w:p>
          <w:p w14:paraId="645B16A2" w14:textId="77777777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 xml:space="preserve">I – </w:t>
            </w:r>
            <w:proofErr w:type="gramStart"/>
            <w:r w:rsidRPr="00032C1E">
              <w:rPr>
                <w:rFonts w:ascii="Times New Roman" w:hAnsi="Times New Roman" w:cs="Times New Roman"/>
                <w:color w:val="000000"/>
              </w:rPr>
              <w:t>conferir</w:t>
            </w:r>
            <w:proofErr w:type="gramEnd"/>
            <w:r w:rsidRPr="00032C1E">
              <w:rPr>
                <w:rFonts w:ascii="Times New Roman" w:hAnsi="Times New Roman" w:cs="Times New Roman"/>
                <w:color w:val="000000"/>
              </w:rPr>
              <w:t xml:space="preserve"> a existência de empenho prévio à realização da despesa;</w:t>
            </w:r>
          </w:p>
          <w:p w14:paraId="15802AAF" w14:textId="77777777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 xml:space="preserve">II – </w:t>
            </w:r>
            <w:proofErr w:type="gramStart"/>
            <w:r w:rsidRPr="00032C1E">
              <w:rPr>
                <w:rFonts w:ascii="Times New Roman" w:hAnsi="Times New Roman" w:cs="Times New Roman"/>
                <w:color w:val="000000"/>
              </w:rPr>
              <w:t>conferir</w:t>
            </w:r>
            <w:proofErr w:type="gramEnd"/>
            <w:r w:rsidRPr="00032C1E">
              <w:rPr>
                <w:rFonts w:ascii="Times New Roman" w:hAnsi="Times New Roman" w:cs="Times New Roman"/>
                <w:color w:val="000000"/>
              </w:rPr>
              <w:t xml:space="preserve"> se houve publicação tempestiva do extrato do contrato;</w:t>
            </w:r>
          </w:p>
          <w:p w14:paraId="70F22947" w14:textId="77777777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>III – conferir a existência de designação de fiscal para cada contrato celebrado pela Administração e da indicação formal de preposto pelo contratado;</w:t>
            </w:r>
          </w:p>
          <w:p w14:paraId="1526815B" w14:textId="77777777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 xml:space="preserve">IV – </w:t>
            </w:r>
            <w:proofErr w:type="gramStart"/>
            <w:r w:rsidRPr="00032C1E">
              <w:rPr>
                <w:rFonts w:ascii="Times New Roman" w:hAnsi="Times New Roman" w:cs="Times New Roman"/>
                <w:color w:val="000000"/>
              </w:rPr>
              <w:t>controlar</w:t>
            </w:r>
            <w:proofErr w:type="gramEnd"/>
            <w:r w:rsidRPr="00032C1E">
              <w:rPr>
                <w:rFonts w:ascii="Times New Roman" w:hAnsi="Times New Roman" w:cs="Times New Roman"/>
                <w:color w:val="000000"/>
              </w:rPr>
              <w:t xml:space="preserve"> os prazos de vencimentos dos contratos, dos fornecimentos e dos serviços de caráter continuado, sugerindo à autoridade superior o aditamento do ajuste ou a abertura de nova licitação, após a oitiva do fiscal, com antecedência mínima de 10 (dez) dias úteis do término da vigência;</w:t>
            </w:r>
          </w:p>
          <w:p w14:paraId="013D3D94" w14:textId="77777777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 xml:space="preserve">V – </w:t>
            </w:r>
            <w:proofErr w:type="gramStart"/>
            <w:r w:rsidRPr="00032C1E">
              <w:rPr>
                <w:rFonts w:ascii="Times New Roman" w:hAnsi="Times New Roman" w:cs="Times New Roman"/>
                <w:color w:val="000000"/>
              </w:rPr>
              <w:t>controlar</w:t>
            </w:r>
            <w:proofErr w:type="gramEnd"/>
            <w:r w:rsidRPr="00032C1E">
              <w:rPr>
                <w:rFonts w:ascii="Times New Roman" w:hAnsi="Times New Roman" w:cs="Times New Roman"/>
                <w:color w:val="000000"/>
              </w:rPr>
              <w:t xml:space="preserve"> os limites de acréscimo e de supressão nas obras, serviços ou compras, inclusive em atas de registro de preços, em conformidade com a legislação;</w:t>
            </w:r>
          </w:p>
          <w:p w14:paraId="25700F1D" w14:textId="77777777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 xml:space="preserve">VI – </w:t>
            </w:r>
            <w:proofErr w:type="gramStart"/>
            <w:r w:rsidRPr="00032C1E">
              <w:rPr>
                <w:rFonts w:ascii="Times New Roman" w:hAnsi="Times New Roman" w:cs="Times New Roman"/>
                <w:color w:val="000000"/>
              </w:rPr>
              <w:t>adotar</w:t>
            </w:r>
            <w:proofErr w:type="gramEnd"/>
            <w:r w:rsidRPr="00032C1E">
              <w:rPr>
                <w:rFonts w:ascii="Times New Roman" w:hAnsi="Times New Roman" w:cs="Times New Roman"/>
                <w:color w:val="000000"/>
              </w:rPr>
              <w:t xml:space="preserve"> as providências para a confecção tempestiva dos termos aditivos, quando for o caso, atendidas as formalidades previstas na legislação; </w:t>
            </w:r>
          </w:p>
          <w:p w14:paraId="570095CA" w14:textId="77777777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>VII – receber ou formular os pedidos de repactuação e de reequilíbrio econômico-financeiro, encaminhando para os órgãos competentes realizarem a análise correspondente, submetendo-os à autoridade superior;</w:t>
            </w:r>
          </w:p>
          <w:p w14:paraId="4C7F4BF3" w14:textId="77777777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>VIII – verificar a validade da garantia prestada no momento da assinatura, examinar a possibilidade da sua substituição nos casos em que permitida e providenciar a sua liberação ao fim do contrato, conforme o caso;</w:t>
            </w:r>
          </w:p>
          <w:p w14:paraId="4A91781A" w14:textId="77777777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 xml:space="preserve">IX – </w:t>
            </w:r>
            <w:proofErr w:type="gramStart"/>
            <w:r w:rsidRPr="00032C1E">
              <w:rPr>
                <w:rFonts w:ascii="Times New Roman" w:hAnsi="Times New Roman" w:cs="Times New Roman"/>
                <w:color w:val="000000"/>
              </w:rPr>
              <w:t>deliberar</w:t>
            </w:r>
            <w:proofErr w:type="gramEnd"/>
            <w:r w:rsidRPr="00032C1E">
              <w:rPr>
                <w:rFonts w:ascii="Times New Roman" w:hAnsi="Times New Roman" w:cs="Times New Roman"/>
                <w:color w:val="000000"/>
              </w:rPr>
              <w:t xml:space="preserve"> sobre o pedido de substituição do responsável técnico, desde que este detenha experiência e qualificação equivalente ou superior ao substituído, a ser verificada de acordo com as regras do processo que deu origem à contratação; </w:t>
            </w:r>
          </w:p>
          <w:p w14:paraId="377EACFB" w14:textId="77777777" w:rsidR="00C568F6" w:rsidRPr="00032C1E" w:rsidRDefault="00C568F6" w:rsidP="00C568F6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 xml:space="preserve">X – </w:t>
            </w:r>
            <w:proofErr w:type="gramStart"/>
            <w:r w:rsidRPr="00032C1E">
              <w:rPr>
                <w:rFonts w:ascii="Times New Roman" w:hAnsi="Times New Roman" w:cs="Times New Roman"/>
                <w:color w:val="000000"/>
              </w:rPr>
              <w:t>examinar</w:t>
            </w:r>
            <w:proofErr w:type="gramEnd"/>
            <w:r w:rsidRPr="00032C1E">
              <w:rPr>
                <w:rFonts w:ascii="Times New Roman" w:hAnsi="Times New Roman" w:cs="Times New Roman"/>
                <w:color w:val="000000"/>
              </w:rPr>
              <w:t>, periodicamente, ou ao menos uma vez antes do termino de vigência ou prorrogação do contrato, a atualização e a adequação da documentação do contratado em relação às obrigações trabalhistas, previdenciárias e fiscais, notificando-o em caso de irregularidade, dando ciência à autoridade superior, sugerindo a aplicação de sanção e a rescisão contratual no caso de manutenção do descumprimento, por período superior a 30 (trinta) dias, observando a ampla defesa e o contraditório;</w:t>
            </w:r>
          </w:p>
          <w:p w14:paraId="11BEEA09" w14:textId="77777777" w:rsidR="00C568F6" w:rsidRPr="00032C1E" w:rsidRDefault="00C568F6" w:rsidP="00C568F6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>XI – manifestar-se sobre eventual pedido de subcontratação;</w:t>
            </w:r>
          </w:p>
          <w:p w14:paraId="64250E5E" w14:textId="77777777" w:rsidR="00C568F6" w:rsidRPr="00032C1E" w:rsidRDefault="00C568F6" w:rsidP="00C568F6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>XII – supervisionar o fiscal na realização das atividades necessárias à liquidação da despesa, visando à observância da ordem cronológica de pagamentos;</w:t>
            </w:r>
          </w:p>
          <w:p w14:paraId="7CA527B4" w14:textId="77777777" w:rsidR="00C568F6" w:rsidRPr="00032C1E" w:rsidRDefault="00C568F6" w:rsidP="00C568F6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lastRenderedPageBreak/>
              <w:t>XIII – executar outras atividades determinadas pelo superior hierárquico.</w:t>
            </w:r>
          </w:p>
          <w:p w14:paraId="66F11262" w14:textId="73EA17E5" w:rsidR="00C568F6" w:rsidRPr="00032C1E" w:rsidRDefault="00C568F6" w:rsidP="00C568F6">
            <w:pPr>
              <w:autoSpaceDE w:val="0"/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 xml:space="preserve">São atribuições dos fiscais, nos termos do </w:t>
            </w:r>
            <w:r w:rsidRPr="00032C1E">
              <w:rPr>
                <w:rFonts w:ascii="Times New Roman" w:hAnsi="Times New Roman" w:cs="Times New Roman"/>
              </w:rPr>
              <w:t>Decreto 032/2023:</w:t>
            </w:r>
          </w:p>
          <w:p w14:paraId="495B2C51" w14:textId="77777777" w:rsidR="00C568F6" w:rsidRPr="00032C1E" w:rsidRDefault="00C568F6" w:rsidP="00C568F6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 xml:space="preserve">I – </w:t>
            </w:r>
            <w:proofErr w:type="gramStart"/>
            <w:r w:rsidRPr="00032C1E">
              <w:rPr>
                <w:rFonts w:ascii="Times New Roman" w:hAnsi="Times New Roman" w:cs="Times New Roman"/>
                <w:color w:val="000000"/>
              </w:rPr>
              <w:t>solicitar</w:t>
            </w:r>
            <w:proofErr w:type="gramEnd"/>
            <w:r w:rsidRPr="00032C1E">
              <w:rPr>
                <w:rFonts w:ascii="Times New Roman" w:hAnsi="Times New Roman" w:cs="Times New Roman"/>
                <w:color w:val="000000"/>
              </w:rPr>
              <w:t xml:space="preserve"> a autuação dos processos de fiscalização imediatamente ao recebimento do contrato e anexos em, no máximo, 02 (dois) dias úteis após a assinatura;</w:t>
            </w:r>
          </w:p>
          <w:p w14:paraId="49BFFCC9" w14:textId="77777777" w:rsidR="00C568F6" w:rsidRPr="00032C1E" w:rsidRDefault="00C568F6" w:rsidP="00C568F6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 xml:space="preserve">II – </w:t>
            </w:r>
            <w:proofErr w:type="gramStart"/>
            <w:r w:rsidRPr="00032C1E">
              <w:rPr>
                <w:rFonts w:ascii="Times New Roman" w:hAnsi="Times New Roman" w:cs="Times New Roman"/>
                <w:color w:val="000000"/>
              </w:rPr>
              <w:t>conhecer</w:t>
            </w:r>
            <w:proofErr w:type="gramEnd"/>
            <w:r w:rsidRPr="00032C1E">
              <w:rPr>
                <w:rFonts w:ascii="Times New Roman" w:hAnsi="Times New Roman" w:cs="Times New Roman"/>
                <w:color w:val="000000"/>
              </w:rPr>
              <w:t xml:space="preserve"> os termos do processo de contratação e as condições do contrato, em especial os prazos, os cronogramas, as obrigações das partes, os casos de rescisão, a existência de cláusula de modificação do preço, se for o caso, e as hipóteses de aditamento;</w:t>
            </w:r>
          </w:p>
          <w:p w14:paraId="6551914B" w14:textId="77777777" w:rsidR="00C568F6" w:rsidRPr="00032C1E" w:rsidRDefault="00C568F6" w:rsidP="00C568F6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>III – acompanhar e fiscalizar a execução da obra, do serviço ou do fornecimento de bens, em estrita observância ao edital e ao contrato;</w:t>
            </w:r>
          </w:p>
          <w:p w14:paraId="053FE821" w14:textId="77777777" w:rsidR="00C568F6" w:rsidRPr="00032C1E" w:rsidRDefault="00C568F6" w:rsidP="00C568F6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 xml:space="preserve">IV – </w:t>
            </w:r>
            <w:proofErr w:type="gramStart"/>
            <w:r w:rsidRPr="00032C1E">
              <w:rPr>
                <w:rFonts w:ascii="Times New Roman" w:hAnsi="Times New Roman" w:cs="Times New Roman"/>
                <w:color w:val="000000"/>
              </w:rPr>
              <w:t>juntar</w:t>
            </w:r>
            <w:proofErr w:type="gramEnd"/>
            <w:r w:rsidRPr="00032C1E">
              <w:rPr>
                <w:rFonts w:ascii="Times New Roman" w:hAnsi="Times New Roman" w:cs="Times New Roman"/>
                <w:color w:val="000000"/>
              </w:rPr>
              <w:t xml:space="preserve"> documentos, certificar telefonemas, fazer anotações, redigir atas de reunião, anexar correspondências, inclusive as eletrônicas, e quaisquer documentos relativos à execução do contrato, no processo de fiscalização;</w:t>
            </w:r>
          </w:p>
          <w:p w14:paraId="7FB8F374" w14:textId="77777777" w:rsidR="00C568F6" w:rsidRPr="00032C1E" w:rsidRDefault="00C568F6" w:rsidP="00C568F6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 xml:space="preserve">V – </w:t>
            </w:r>
            <w:proofErr w:type="gramStart"/>
            <w:r w:rsidRPr="00032C1E">
              <w:rPr>
                <w:rFonts w:ascii="Times New Roman" w:hAnsi="Times New Roman" w:cs="Times New Roman"/>
                <w:color w:val="000000"/>
              </w:rPr>
              <w:t>registrar</w:t>
            </w:r>
            <w:proofErr w:type="gramEnd"/>
            <w:r w:rsidRPr="00032C1E">
              <w:rPr>
                <w:rFonts w:ascii="Times New Roman" w:hAnsi="Times New Roman" w:cs="Times New Roman"/>
                <w:color w:val="000000"/>
              </w:rPr>
              <w:t>, em livro próprio, todas as ocorrências durante a execução do contrato, notificando o contratado, por escrito, a sanar os problemas em prazo hábil, a ser estipulado de acordo com o caso concreto;</w:t>
            </w:r>
          </w:p>
          <w:p w14:paraId="7560B58E" w14:textId="77777777" w:rsidR="00C568F6" w:rsidRPr="00032C1E" w:rsidRDefault="00C568F6" w:rsidP="00C568F6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 xml:space="preserve">VI – </w:t>
            </w:r>
            <w:proofErr w:type="gramStart"/>
            <w:r w:rsidRPr="00032C1E">
              <w:rPr>
                <w:rFonts w:ascii="Times New Roman" w:hAnsi="Times New Roman" w:cs="Times New Roman"/>
                <w:color w:val="000000"/>
              </w:rPr>
              <w:t>fazer</w:t>
            </w:r>
            <w:proofErr w:type="gramEnd"/>
            <w:r w:rsidRPr="00032C1E">
              <w:rPr>
                <w:rFonts w:ascii="Times New Roman" w:hAnsi="Times New Roman" w:cs="Times New Roman"/>
                <w:color w:val="000000"/>
              </w:rPr>
              <w:t xml:space="preserve"> cumprir fielmente as obrigações avençadas, relatando por escrito e sugerindo à autoridade superior a aplicação das sanções, na forma do edital e do contrato, no caso de inadimplência, garantindo ao contratado o direito de defesa; </w:t>
            </w:r>
          </w:p>
          <w:p w14:paraId="1A21F1B7" w14:textId="77777777" w:rsidR="00C568F6" w:rsidRPr="00032C1E" w:rsidRDefault="00C568F6" w:rsidP="00C568F6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>VII – solicitar à autoridade superior a contratação de terceiro para auxiliá-lo e subsidiá-lo de informações pertinentes ao objeto da fiscalização, caso necessário;</w:t>
            </w:r>
          </w:p>
          <w:p w14:paraId="2342A6F7" w14:textId="77777777" w:rsidR="00C568F6" w:rsidRPr="00032C1E" w:rsidRDefault="00C568F6" w:rsidP="00C568F6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>VIII – conferir a conclusão das etapas e o cumprimento das condições de pagamento;</w:t>
            </w:r>
          </w:p>
          <w:p w14:paraId="4F0C0F05" w14:textId="77777777" w:rsidR="00C568F6" w:rsidRPr="00032C1E" w:rsidRDefault="00C568F6" w:rsidP="00C568F6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 xml:space="preserve">IX – </w:t>
            </w:r>
            <w:proofErr w:type="gramStart"/>
            <w:r w:rsidRPr="00032C1E">
              <w:rPr>
                <w:rFonts w:ascii="Times New Roman" w:hAnsi="Times New Roman" w:cs="Times New Roman"/>
                <w:color w:val="000000"/>
              </w:rPr>
              <w:t>dar</w:t>
            </w:r>
            <w:proofErr w:type="gramEnd"/>
            <w:r w:rsidRPr="00032C1E">
              <w:rPr>
                <w:rFonts w:ascii="Times New Roman" w:hAnsi="Times New Roman" w:cs="Times New Roman"/>
                <w:color w:val="000000"/>
              </w:rPr>
              <w:t xml:space="preserve"> recebimento provisório das obras, serviços e compras mediante termo circunstanciado; </w:t>
            </w:r>
          </w:p>
          <w:p w14:paraId="1CA922FD" w14:textId="77777777" w:rsidR="00C568F6" w:rsidRPr="00032C1E" w:rsidRDefault="00C568F6" w:rsidP="00C568F6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 xml:space="preserve">X – </w:t>
            </w:r>
            <w:proofErr w:type="gramStart"/>
            <w:r w:rsidRPr="00032C1E">
              <w:rPr>
                <w:rFonts w:ascii="Times New Roman" w:hAnsi="Times New Roman" w:cs="Times New Roman"/>
                <w:color w:val="000000"/>
              </w:rPr>
              <w:t>dar</w:t>
            </w:r>
            <w:proofErr w:type="gramEnd"/>
            <w:r w:rsidRPr="00032C1E">
              <w:rPr>
                <w:rFonts w:ascii="Times New Roman" w:hAnsi="Times New Roman" w:cs="Times New Roman"/>
                <w:color w:val="000000"/>
              </w:rPr>
              <w:t xml:space="preserve"> recebimento definitivo das obras, serviços e compras mediante termo circunstanciado, se houver autorização expressa do prefeito ou outro superior hierárquico; e</w:t>
            </w:r>
          </w:p>
          <w:p w14:paraId="1FAFF42B" w14:textId="77777777" w:rsidR="00C568F6" w:rsidRPr="00032C1E" w:rsidRDefault="00C568F6" w:rsidP="00C568F6">
            <w:pPr>
              <w:autoSpaceDE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>XI – executar outras atividades determinadas pelo superior hierárquico.</w:t>
            </w:r>
          </w:p>
          <w:p w14:paraId="23D97309" w14:textId="5974C410" w:rsidR="00C568F6" w:rsidRPr="00032C1E" w:rsidRDefault="00C568F6" w:rsidP="00C568F6">
            <w:pPr>
              <w:autoSpaceDE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32C1E">
              <w:rPr>
                <w:rFonts w:ascii="Times New Roman" w:hAnsi="Times New Roman" w:cs="Times New Roman"/>
                <w:color w:val="000000"/>
              </w:rPr>
              <w:t xml:space="preserve">As exigências e a atuação da fiscalização pelo </w:t>
            </w:r>
            <w:r w:rsidRPr="00032C1E">
              <w:rPr>
                <w:rFonts w:ascii="Times New Roman" w:hAnsi="Times New Roman" w:cs="Times New Roman"/>
                <w:bCs/>
                <w:color w:val="000000"/>
              </w:rPr>
              <w:t>Município</w:t>
            </w:r>
            <w:r w:rsidRPr="00032C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032C1E">
              <w:rPr>
                <w:rFonts w:ascii="Times New Roman" w:hAnsi="Times New Roman" w:cs="Times New Roman"/>
                <w:color w:val="000000"/>
              </w:rPr>
              <w:t>em nada restringem a responsabilidade única, integral e exclusiva da concessionária no que concerne à execução do objeto contratado.</w:t>
            </w:r>
          </w:p>
          <w:p w14:paraId="4F537694" w14:textId="77777777" w:rsidR="00C568F6" w:rsidRPr="00032C1E" w:rsidRDefault="00C568F6" w:rsidP="00C568F6">
            <w:pPr>
              <w:autoSpaceDE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32C1E">
              <w:rPr>
                <w:rFonts w:ascii="Times New Roman" w:hAnsi="Times New Roman" w:cs="Times New Roman"/>
                <w:b/>
              </w:rPr>
              <w:t>Matriz de Alocação de Riscos:</w:t>
            </w:r>
          </w:p>
          <w:p w14:paraId="4FF8F3B1" w14:textId="77777777" w:rsidR="00C568F6" w:rsidRPr="00032C1E" w:rsidRDefault="00C568F6" w:rsidP="00C568F6">
            <w:pPr>
              <w:autoSpaceDE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32C1E">
              <w:rPr>
                <w:rFonts w:ascii="Times New Roman" w:hAnsi="Times New Roman" w:cs="Times New Roman"/>
              </w:rPr>
              <w:t>Em atendimento ao art. 6º, XXVII, e ao art. 22 da Lei Federal nº 14.133/2021, bem como ao art. 5º, II, “i”, da Instrução Normativa nº TC-0022/2015 do TCE/SC, a alocação de riscos do presente contrato observará a Matriz de Alocação de Riscos constante do Anexo II do EVTEF que instrui este processo, a qual identifica 17 (dezessete) eventos de risco (danos aos veículos, furtos no pátio, variação ordinária e extraordinária da demanda, ausência de estrutura prévia do licitante, inadimplência dos usuários, contaminação ambiental, sinistros, falhas operacionais, responsabilidade civil, indisponibilidade de sistemas, variação de custos, entre outros), com a respectiva alocação entre concessionária e Poder Concedente, impactos potenciais, medidas de mitigação, medidas compensatórias e hipóteses de recomposição do equilíbrio econômico-financeiro, devendo referida Matriz ser incorporada como anexo integrante do edital e do contrato.</w:t>
            </w:r>
          </w:p>
        </w:tc>
      </w:tr>
      <w:tr w:rsidR="00C568F6" w:rsidRPr="00032C1E" w14:paraId="61B5EE12" w14:textId="77777777" w:rsidTr="002F6D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8E3C" w14:textId="77777777" w:rsidR="00C568F6" w:rsidRPr="00032C1E" w:rsidRDefault="00C568F6" w:rsidP="00C568F6">
            <w:pPr>
              <w:pStyle w:val="PargrafodaLista"/>
              <w:numPr>
                <w:ilvl w:val="0"/>
                <w:numId w:val="16"/>
              </w:numPr>
              <w:shd w:val="clear" w:color="auto" w:fill="FFFFFF" w:themeFill="background1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4087" w14:textId="76A3A6D9" w:rsidR="00C568F6" w:rsidRPr="00032C1E" w:rsidRDefault="00C568F6" w:rsidP="00C568F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2C1E">
              <w:rPr>
                <w:rFonts w:ascii="Times New Roman" w:hAnsi="Times New Roman" w:cs="Times New Roman"/>
                <w:b/>
                <w:bCs/>
              </w:rPr>
              <w:t>Critérios de medição e de pagamento:</w:t>
            </w:r>
          </w:p>
          <w:p w14:paraId="71B18D05" w14:textId="62150C33" w:rsidR="00C568F6" w:rsidRPr="00032C1E" w:rsidRDefault="00C568F6" w:rsidP="00C568F6">
            <w:pPr>
              <w:jc w:val="both"/>
              <w:rPr>
                <w:rStyle w:val="fontstyle21"/>
                <w:color w:val="auto"/>
              </w:rPr>
            </w:pPr>
            <w:r w:rsidRPr="00032C1E">
              <w:rPr>
                <w:rStyle w:val="fontstyle01"/>
                <w:b w:val="0"/>
                <w:bCs w:val="0"/>
                <w:color w:val="auto"/>
              </w:rPr>
              <w:t>A CONCESSIONÁRIA deverá efetuar a remuneração devida ao MUNICÍPIO, através de depósito em conta bancária, mensalmente, até o 10º (décimo) dia útil do mês subsequente ao da arrecadação, sob pena de multa de 10% (dez por cento) sobre o valor devido, ao mês, em razão da inadimplência</w:t>
            </w:r>
            <w:r w:rsidRPr="00032C1E">
              <w:rPr>
                <w:rStyle w:val="fontstyle21"/>
                <w:color w:val="auto"/>
              </w:rPr>
              <w:t xml:space="preserve">. </w:t>
            </w:r>
          </w:p>
          <w:p w14:paraId="3ECCCCAF" w14:textId="071A91C5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>Até o quinto dia útil imediatamente posterior ao fim do mês de prestação dos serviços a CONCESSIONÁRIA enviará medição com as remoções efetivadas durante o período de prestação de serviços, mais os valores auferidos obtidos com a estadia no pátio, sem desconto de qualquer verba, inclusive tributos recolhidos pela concessionária, para conferência e autorização de emissão de fatura.</w:t>
            </w:r>
          </w:p>
          <w:p w14:paraId="7C2F542A" w14:textId="77777777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  <w:color w:val="auto"/>
              </w:rPr>
            </w:pPr>
            <w:r w:rsidRPr="00032C1E">
              <w:rPr>
                <w:rStyle w:val="fontstyle01"/>
                <w:b w:val="0"/>
                <w:bCs w:val="0"/>
              </w:rPr>
              <w:t xml:space="preserve">A cobrança indevida de qualquer valor, pelo pátio, se comprovada, configurará infração, sujeita às sanções </w:t>
            </w:r>
            <w:r w:rsidRPr="00032C1E">
              <w:rPr>
                <w:rStyle w:val="fontstyle01"/>
                <w:b w:val="0"/>
                <w:bCs w:val="0"/>
                <w:color w:val="auto"/>
              </w:rPr>
              <w:t>previstas na legislação em vigor.</w:t>
            </w:r>
          </w:p>
          <w:p w14:paraId="6D92067A" w14:textId="1918F93F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  <w:color w:val="auto"/>
              </w:rPr>
            </w:pPr>
            <w:r w:rsidRPr="00032C1E">
              <w:rPr>
                <w:rStyle w:val="fontstyle01"/>
                <w:b w:val="0"/>
                <w:bCs w:val="0"/>
                <w:color w:val="auto"/>
              </w:rPr>
              <w:t>Não poderá ser cobrado, em hipótese alguma, qualquer valor além dos previstos legalmente para a retirada do veículo do pátio, e, nenhum valor deverá ser pago diretamente à Concessionária que deverá afixar aviso ostensivo com essa advertência.</w:t>
            </w:r>
          </w:p>
          <w:p w14:paraId="52069604" w14:textId="78BC7759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Style w:val="fontstyle01"/>
                <w:b w:val="0"/>
                <w:bCs w:val="0"/>
              </w:rPr>
              <w:t xml:space="preserve">O reajuste das tarifas dar-se-á nos termos da Lei </w:t>
            </w:r>
            <w:r w:rsidRPr="00032C1E">
              <w:rPr>
                <w:rFonts w:ascii="Times New Roman" w:hAnsi="Times New Roman" w:cs="Times New Roman"/>
              </w:rPr>
              <w:t xml:space="preserve">municipal 3.307/2009 e </w:t>
            </w:r>
            <w:r w:rsidR="00A63FE8" w:rsidRPr="00032C1E">
              <w:rPr>
                <w:rFonts w:ascii="Times New Roman" w:hAnsi="Times New Roman" w:cs="Times New Roman"/>
              </w:rPr>
              <w:t xml:space="preserve">Decreto Municipal nº </w:t>
            </w:r>
            <w:r w:rsidR="00FD2357" w:rsidRPr="00032C1E">
              <w:rPr>
                <w:rFonts w:ascii="Times New Roman" w:hAnsi="Times New Roman" w:cs="Times New Roman"/>
              </w:rPr>
              <w:t>123</w:t>
            </w:r>
            <w:r w:rsidR="00A63FE8" w:rsidRPr="00032C1E">
              <w:rPr>
                <w:rFonts w:ascii="Times New Roman" w:hAnsi="Times New Roman" w:cs="Times New Roman"/>
              </w:rPr>
              <w:t>/2025</w:t>
            </w:r>
            <w:r w:rsidRPr="00032C1E">
              <w:rPr>
                <w:rFonts w:ascii="Times New Roman" w:hAnsi="Times New Roman" w:cs="Times New Roman"/>
                <w:color w:val="EE0000"/>
              </w:rPr>
              <w:t xml:space="preserve">, </w:t>
            </w:r>
            <w:r w:rsidRPr="00032C1E">
              <w:rPr>
                <w:rFonts w:ascii="Times New Roman" w:hAnsi="Times New Roman" w:cs="Times New Roman"/>
              </w:rPr>
              <w:t xml:space="preserve">mediante </w:t>
            </w:r>
            <w:r w:rsidR="00C73BB1" w:rsidRPr="00032C1E">
              <w:rPr>
                <w:rFonts w:ascii="Times New Roman" w:hAnsi="Times New Roman" w:cs="Times New Roman"/>
              </w:rPr>
              <w:t>a aditivo, o qual deverá ser solicitado pela contratante</w:t>
            </w:r>
            <w:r w:rsidRPr="00032C1E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C568F6" w:rsidRPr="00032C1E" w14:paraId="384E8FD6" w14:textId="77777777" w:rsidTr="002F6D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3676" w14:textId="77777777" w:rsidR="00C568F6" w:rsidRPr="00032C1E" w:rsidRDefault="00C568F6" w:rsidP="00C568F6">
            <w:pPr>
              <w:pStyle w:val="PargrafodaLista"/>
              <w:numPr>
                <w:ilvl w:val="0"/>
                <w:numId w:val="16"/>
              </w:numPr>
              <w:shd w:val="clear" w:color="auto" w:fill="FFFFFF" w:themeFill="background1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C9C0" w14:textId="77777777" w:rsidR="00C568F6" w:rsidRPr="00032C1E" w:rsidRDefault="00C568F6" w:rsidP="00C568F6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</w:rPr>
            </w:pPr>
            <w:r w:rsidRPr="00032C1E">
              <w:rPr>
                <w:rFonts w:ascii="Times New Roman" w:hAnsi="Times New Roman" w:cs="Times New Roman"/>
                <w:b/>
              </w:rPr>
              <w:t>Forma e critérios de seleção do fornecedor.</w:t>
            </w:r>
          </w:p>
          <w:p w14:paraId="7D63F7B6" w14:textId="13C9076C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  <w:color w:val="auto"/>
              </w:rPr>
            </w:pPr>
            <w:r w:rsidRPr="00032C1E">
              <w:rPr>
                <w:rStyle w:val="fontstyle01"/>
                <w:b w:val="0"/>
                <w:bCs w:val="0"/>
                <w:color w:val="auto"/>
              </w:rPr>
              <w:t xml:space="preserve">A presente contratação será realizada através de licitação na modalidade CONCORRÊNCIA ELETRÔNICA, com a forma de julgamento sendo a MAIOR RETORNO ECONÔMICO GLOBAL sobre os valores arrecadados pela prestação dos serviços, ou seja, do somatório da remoção por guincho com os valores obtidos com a estadia no pátio, tendo como percentual mínimo de referência 13,42% (treze vírgula quarenta e dois por cento) da arrecadação bruta dos serviços prestados — percentual apurado por levantamento de mercado e recomendado pelo EVTEF (Seção 10), superior ao piso legal mínimo de 10% </w:t>
            </w:r>
            <w:r w:rsidRPr="00032C1E">
              <w:rPr>
                <w:rStyle w:val="fontstyle01"/>
                <w:b w:val="0"/>
                <w:bCs w:val="0"/>
                <w:color w:val="auto"/>
              </w:rPr>
              <w:lastRenderedPageBreak/>
              <w:t>fixado no art. 4º, XIX, do Decreto Municipal nº 123/2025 —, cujos valores deverão ser depositados em conta específica para este fim, mediante aferição e fiscalização do setor competente.</w:t>
            </w:r>
          </w:p>
          <w:p w14:paraId="7A10D9E6" w14:textId="4019D14C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 xml:space="preserve">Modo de disputa: Considerando o disposto no artigo 56 da Lei federal 14.133/2021, o modo de disputa será </w:t>
            </w:r>
            <w:r w:rsidRPr="00032C1E">
              <w:rPr>
                <w:rStyle w:val="fontstyle21"/>
              </w:rPr>
              <w:t>ABERTO</w:t>
            </w:r>
            <w:r w:rsidRPr="00032C1E">
              <w:rPr>
                <w:rStyle w:val="fontstyle01"/>
                <w:b w:val="0"/>
                <w:bCs w:val="0"/>
              </w:rPr>
              <w:t xml:space="preserve">, </w:t>
            </w:r>
            <w:r w:rsidR="00CB2719" w:rsidRPr="00CB2719">
              <w:rPr>
                <w:rFonts w:ascii="Times New Roman" w:hAnsi="Times New Roman" w:cs="Times New Roman"/>
                <w:color w:val="000000"/>
              </w:rPr>
              <w:t xml:space="preserve">no qual os licitantes apresentarão lances públicos e sucessivos, crescentes, por meio da plataforma eletrônica utilizada para realização do certame, observadas as regras estabelecidas no </w:t>
            </w:r>
            <w:proofErr w:type="gramStart"/>
            <w:r w:rsidR="00CB2719" w:rsidRPr="00CB2719">
              <w:rPr>
                <w:rFonts w:ascii="Times New Roman" w:hAnsi="Times New Roman" w:cs="Times New Roman"/>
                <w:color w:val="000000"/>
              </w:rPr>
              <w:t>edital.</w:t>
            </w:r>
            <w:r w:rsidRPr="00032C1E">
              <w:rPr>
                <w:rStyle w:val="fontstyle01"/>
                <w:b w:val="0"/>
                <w:bCs w:val="0"/>
              </w:rPr>
              <w:t>.</w:t>
            </w:r>
            <w:proofErr w:type="gramEnd"/>
          </w:p>
          <w:p w14:paraId="256F4248" w14:textId="1E2988EF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Style w:val="fontstyle01"/>
                <w:b w:val="0"/>
                <w:bCs w:val="0"/>
              </w:rPr>
              <w:t>Diante do exposto, a combinação acima é a mais eficiente e adequada para seleção da proposta apta a gerar o resultado da contratação mais vantajoso para a Administração Pública.</w:t>
            </w:r>
          </w:p>
        </w:tc>
      </w:tr>
      <w:tr w:rsidR="00C568F6" w:rsidRPr="00032C1E" w14:paraId="52CC2E76" w14:textId="77777777" w:rsidTr="000F0DAE">
        <w:trPr>
          <w:trHeight w:val="42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017B" w14:textId="77777777" w:rsidR="00C568F6" w:rsidRPr="00032C1E" w:rsidRDefault="00C568F6" w:rsidP="00C568F6">
            <w:pPr>
              <w:pStyle w:val="PargrafodaLista"/>
              <w:numPr>
                <w:ilvl w:val="0"/>
                <w:numId w:val="16"/>
              </w:numPr>
              <w:shd w:val="clear" w:color="auto" w:fill="FFFFFF" w:themeFill="background1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9676" w14:textId="64E7CB28" w:rsidR="00C568F6" w:rsidRPr="00032C1E" w:rsidRDefault="00C568F6" w:rsidP="00C568F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2C1E">
              <w:rPr>
                <w:rFonts w:ascii="Times New Roman" w:hAnsi="Times New Roman" w:cs="Times New Roman"/>
                <w:b/>
                <w:bCs/>
              </w:rPr>
              <w:t>Estimativas do valor da contratação, acompanhadas dos preços unitários referenciais, das memórias de cálculo e dos documentos que lhe dão suporte, com os parâmetros utilizados para a obtenção dos preços e para os respectivos cálculos, que devem constar de documento separado e classificado:</w:t>
            </w:r>
          </w:p>
          <w:p w14:paraId="1D754380" w14:textId="07CF98D8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Style w:val="fontstyle01"/>
                <w:b w:val="0"/>
                <w:bCs w:val="0"/>
                <w:color w:val="auto"/>
              </w:rPr>
              <w:t>O Município não vai ter despesas para a referida contratação e sim receita, com base nos valores abaixo mencionados, que foram determinados pelo Decreto Municipal nº 123/2025: a Concessionária repassará ao Município percentual sobre a arrecadação bruta dos serviços prestados não inferior a 13,42% (treze vírgula quarenta e dois por cento) — percentual de referência recomendado pelo Estudo de Viabilidade Técnico-Econômico-Financeira (EVTEF, Seção 10), apurado por levantamento de mercado junto a municípios catarinenses que promoveram concorrências para objeto semelhante, superior ao piso legal mínimo de 10% (dez por cento) fixado no art. 4º, XIX, do Decreto Municipal nº 123/2025.</w:t>
            </w:r>
          </w:p>
          <w:p w14:paraId="1CA9A4AB" w14:textId="77777777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  <w:b/>
              </w:rPr>
              <w:t>Demanda e receita estimadas:</w:t>
            </w:r>
          </w:p>
          <w:p w14:paraId="331F0605" w14:textId="77777777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</w:rPr>
              <w:t>Com base nas informações da Polícia Militar de Palmitos (Ofício OF/PMSC/2026/61595) e na estimativa de demanda adicional da Polícia Civil, consolidadas no EVTEF (Seção 4), a demanda histórica média é de aproximadamente 84 veículos/ano (7 veículos/mês), projetando-se, com premissa de crescimento de 15%, uma demanda anual de referência de 97 veículos/ano (27 motocicletas, 67 automóveis e 3 veículos utilitários/pesados).</w:t>
            </w:r>
          </w:p>
          <w:p w14:paraId="4836B5BF" w14:textId="77777777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</w:rPr>
              <w:t>A receita bruta anual estimada, calculada com base na demanda projetada, nas tarifas fixadas no Anexo Único do Decreto Municipal nº 123/2025 e no tempo médio de permanência de 22 dias por veículo, corresponde a R$ 132.250,81 (cento e trinta e dois mil, duzentos e cinquenta reais e oitenta e um centavos), conforme memória de cálculo detalhada no Anexo I do EVTEF (Memória Econômico-Financeira Consolidada).</w:t>
            </w:r>
          </w:p>
          <w:p w14:paraId="75E7489C" w14:textId="77777777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</w:rPr>
              <w:t>Aplicando-se o percentual de referência de 13,42% sobre a receita bruta anual estimada, a outorga a ser repassada ao Município corresponde a R$ 17.748,06 (dezessete mil, setecentos e quarenta e oito reais e seis centavos) ao ano, valor que representa retorno financeiro indireto ao Município, sem geração de despesa orçamentária, podendo o valor efetivo ser superior, a depender da proposta vencedora na fase competitiva do certame.</w:t>
            </w:r>
          </w:p>
          <w:p w14:paraId="44D97BE9" w14:textId="77777777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Fonts w:ascii="Times New Roman" w:hAnsi="Times New Roman" w:cs="Times New Roman"/>
              </w:rPr>
              <w:t>As estimativas de investimento inicial (CAPEX) e de custos operacionais (OPEX) da concessionária, apresentadas em dois cenários referenciais — licitante que já possui pátio e caminhão-guincho (custo menor) e licitante que não possui tal estrutura (custo maior) —, bem como a memória de cálculo completa da receita, do fluxo de caixa e dos cenários de sensibilidade, constam do Anexo I do EVTEF, ao qual se remete para maior detalhamento, sem prejuízo da responsabilidade de cada licitante pela formulação de sua própria proposta.</w:t>
            </w:r>
          </w:p>
          <w:p w14:paraId="66738191" w14:textId="77777777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</w:rPr>
            </w:pPr>
          </w:p>
          <w:p w14:paraId="323FD0AA" w14:textId="3A234BC1" w:rsidR="00C568F6" w:rsidRPr="00032C1E" w:rsidRDefault="00C568F6" w:rsidP="00C568F6">
            <w:pPr>
              <w:jc w:val="both"/>
              <w:rPr>
                <w:rStyle w:val="fontstyle01"/>
                <w:b w:val="0"/>
                <w:bCs w:val="0"/>
              </w:rPr>
            </w:pPr>
            <w:r w:rsidRPr="00032C1E">
              <w:rPr>
                <w:rStyle w:val="fontstyle01"/>
                <w:b w:val="0"/>
                <w:bCs w:val="0"/>
              </w:rPr>
              <w:t xml:space="preserve">O vencedor do certame será o licitante que ofertar a título de contraprestação da Concessão, o maior percentual da Receita Bruta Mensal, compreendida </w:t>
            </w:r>
            <w:r w:rsidR="00A657C8" w:rsidRPr="00032C1E">
              <w:rPr>
                <w:rStyle w:val="fontstyle01"/>
                <w:b w:val="0"/>
                <w:bCs w:val="0"/>
              </w:rPr>
              <w:t>está</w:t>
            </w:r>
            <w:r w:rsidRPr="00032C1E">
              <w:rPr>
                <w:rStyle w:val="fontstyle01"/>
                <w:b w:val="0"/>
                <w:bCs w:val="0"/>
              </w:rPr>
              <w:t>, como o somatório dos valores auferidos com os serviços de remoção por guincho, juntamente com os valores obtidos com a estadia no Pátio, sem desconto de qualquer verba, inclusive tributos recolhidos pela concessionária.</w:t>
            </w:r>
          </w:p>
          <w:p w14:paraId="39C401F1" w14:textId="00F5B248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2C1E">
              <w:rPr>
                <w:rStyle w:val="fontstyle01"/>
                <w:b w:val="0"/>
                <w:bCs w:val="0"/>
              </w:rPr>
              <w:t xml:space="preserve">As tarifas </w:t>
            </w:r>
            <w:r w:rsidR="00B21790" w:rsidRPr="00032C1E">
              <w:rPr>
                <w:rStyle w:val="fontstyle01"/>
                <w:b w:val="0"/>
                <w:bCs w:val="0"/>
              </w:rPr>
              <w:t xml:space="preserve">a </w:t>
            </w:r>
            <w:r w:rsidRPr="00032C1E">
              <w:rPr>
                <w:rStyle w:val="fontstyle01"/>
                <w:b w:val="0"/>
                <w:bCs w:val="0"/>
              </w:rPr>
              <w:t>serem cobradas são as seguintes:</w:t>
            </w:r>
          </w:p>
          <w:tbl>
            <w:tblPr>
              <w:tblStyle w:val="Tabelacomgrad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252"/>
              <w:gridCol w:w="1269"/>
            </w:tblGrid>
            <w:tr w:rsidR="00A657C8" w:rsidRPr="00032C1E" w14:paraId="6FE025A7" w14:textId="77777777" w:rsidTr="00E75F38">
              <w:tc>
                <w:tcPr>
                  <w:tcW w:w="8252" w:type="dxa"/>
                </w:tcPr>
                <w:p w14:paraId="6E87DCC2" w14:textId="77777777" w:rsidR="00A657C8" w:rsidRPr="00032C1E" w:rsidRDefault="00A657C8" w:rsidP="00A657C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TARIFAS</w:t>
                  </w:r>
                </w:p>
              </w:tc>
              <w:tc>
                <w:tcPr>
                  <w:tcW w:w="1269" w:type="dxa"/>
                </w:tcPr>
                <w:p w14:paraId="6D2CEF2B" w14:textId="77777777" w:rsidR="00A657C8" w:rsidRPr="00032C1E" w:rsidRDefault="00A657C8" w:rsidP="00A657C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VALOR</w:t>
                  </w:r>
                </w:p>
              </w:tc>
            </w:tr>
            <w:tr w:rsidR="00A657C8" w:rsidRPr="00032C1E" w14:paraId="2A32248D" w14:textId="77777777" w:rsidTr="00E75F38">
              <w:tc>
                <w:tcPr>
                  <w:tcW w:w="8252" w:type="dxa"/>
                </w:tcPr>
                <w:p w14:paraId="05115A34" w14:textId="77777777" w:rsidR="00A657C8" w:rsidRPr="00032C1E" w:rsidRDefault="00A657C8" w:rsidP="00A657C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 xml:space="preserve">Serviço de remoção ou recolha por guincho </w:t>
                  </w:r>
                  <w:r w:rsidRPr="00032C1E">
                    <w:rPr>
                      <w:rFonts w:ascii="Times New Roman" w:hAnsi="Times New Roman" w:cs="Times New Roman"/>
                      <w:b/>
                      <w:bCs/>
                    </w:rPr>
                    <w:t>no perímetro urbano</w:t>
                  </w:r>
                  <w:r w:rsidRPr="00032C1E">
                    <w:rPr>
                      <w:rFonts w:ascii="Times New Roman" w:hAnsi="Times New Roman" w:cs="Times New Roman"/>
                    </w:rPr>
                    <w:t xml:space="preserve"> da cidade de Palmitos, por deslocamento para coleta, transporte e descarga no pátio de apreensões, para veículos da </w:t>
                  </w:r>
                  <w:r w:rsidRPr="00032C1E">
                    <w:rPr>
                      <w:rFonts w:ascii="Times New Roman" w:hAnsi="Times New Roman" w:cs="Times New Roman"/>
                      <w:b/>
                      <w:bCs/>
                    </w:rPr>
                    <w:t>categoria 1</w:t>
                  </w:r>
                  <w:r w:rsidRPr="00032C1E">
                    <w:rPr>
                      <w:rFonts w:ascii="Times New Roman" w:hAnsi="Times New Roman" w:cs="Times New Roman"/>
                    </w:rPr>
                    <w:t xml:space="preserve"> (ciclomotor, motoneta, motocicleta, triciclo e quadriciclo)</w:t>
                  </w:r>
                </w:p>
              </w:tc>
              <w:tc>
                <w:tcPr>
                  <w:tcW w:w="1269" w:type="dxa"/>
                </w:tcPr>
                <w:p w14:paraId="05BE2AFA" w14:textId="77777777" w:rsidR="00A657C8" w:rsidRPr="00032C1E" w:rsidRDefault="00A657C8" w:rsidP="00A657C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R$ 140,68</w:t>
                  </w:r>
                </w:p>
                <w:p w14:paraId="6B836121" w14:textId="77777777" w:rsidR="00A657C8" w:rsidRPr="00032C1E" w:rsidRDefault="00A657C8" w:rsidP="00A657C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657C8" w:rsidRPr="00032C1E" w14:paraId="30FE6682" w14:textId="77777777" w:rsidTr="00E75F38">
              <w:tc>
                <w:tcPr>
                  <w:tcW w:w="8252" w:type="dxa"/>
                </w:tcPr>
                <w:p w14:paraId="60B10EE9" w14:textId="77777777" w:rsidR="00A657C8" w:rsidRPr="00032C1E" w:rsidRDefault="00A657C8" w:rsidP="00A657C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 xml:space="preserve">Serviço de remoção ou recolha por guincho </w:t>
                  </w:r>
                  <w:r w:rsidRPr="00032C1E">
                    <w:rPr>
                      <w:rFonts w:ascii="Times New Roman" w:hAnsi="Times New Roman" w:cs="Times New Roman"/>
                      <w:b/>
                      <w:bCs/>
                    </w:rPr>
                    <w:t>fora do perímetro urbano</w:t>
                  </w:r>
                  <w:r w:rsidRPr="00032C1E">
                    <w:rPr>
                      <w:rFonts w:ascii="Times New Roman" w:hAnsi="Times New Roman" w:cs="Times New Roman"/>
                    </w:rPr>
                    <w:t xml:space="preserve"> da cidade de Palmitos, por deslocamento para coleta, transporte e descarga no pátio de apreensões, para veículos da </w:t>
                  </w:r>
                  <w:r w:rsidRPr="00032C1E">
                    <w:rPr>
                      <w:rFonts w:ascii="Times New Roman" w:hAnsi="Times New Roman" w:cs="Times New Roman"/>
                      <w:b/>
                      <w:bCs/>
                    </w:rPr>
                    <w:t>categoria 1</w:t>
                  </w:r>
                  <w:r w:rsidRPr="00032C1E">
                    <w:rPr>
                      <w:rFonts w:ascii="Times New Roman" w:hAnsi="Times New Roman" w:cs="Times New Roman"/>
                    </w:rPr>
                    <w:t xml:space="preserve"> (ciclomotor, motoneta, motocicleta, triciclo e quadriciclo)</w:t>
                  </w:r>
                </w:p>
              </w:tc>
              <w:tc>
                <w:tcPr>
                  <w:tcW w:w="1269" w:type="dxa"/>
                </w:tcPr>
                <w:p w14:paraId="0395EABF" w14:textId="77777777" w:rsidR="00A657C8" w:rsidRPr="00032C1E" w:rsidRDefault="00A657C8" w:rsidP="00A657C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R$ 234,46</w:t>
                  </w:r>
                </w:p>
                <w:p w14:paraId="295B5CA8" w14:textId="77777777" w:rsidR="00A657C8" w:rsidRPr="00032C1E" w:rsidRDefault="00A657C8" w:rsidP="00A657C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657C8" w:rsidRPr="00032C1E" w14:paraId="16810081" w14:textId="77777777" w:rsidTr="00E75F38">
              <w:tc>
                <w:tcPr>
                  <w:tcW w:w="8252" w:type="dxa"/>
                </w:tcPr>
                <w:p w14:paraId="2AAF5C06" w14:textId="77777777" w:rsidR="00A657C8" w:rsidRPr="00032C1E" w:rsidRDefault="00A657C8" w:rsidP="00A657C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 xml:space="preserve">Serviço de remoção ou recolha por guincho </w:t>
                  </w:r>
                  <w:r w:rsidRPr="00032C1E">
                    <w:rPr>
                      <w:rFonts w:ascii="Times New Roman" w:hAnsi="Times New Roman" w:cs="Times New Roman"/>
                      <w:b/>
                      <w:bCs/>
                    </w:rPr>
                    <w:t>no perímetro urbano</w:t>
                  </w:r>
                  <w:r w:rsidRPr="00032C1E">
                    <w:rPr>
                      <w:rFonts w:ascii="Times New Roman" w:hAnsi="Times New Roman" w:cs="Times New Roman"/>
                    </w:rPr>
                    <w:t xml:space="preserve"> da cidade de Palmitos, por deslocamento para coleta, transporte e descarga no pátio de apreensões, para veículos da </w:t>
                  </w:r>
                  <w:r w:rsidRPr="00032C1E">
                    <w:rPr>
                      <w:rFonts w:ascii="Times New Roman" w:hAnsi="Times New Roman" w:cs="Times New Roman"/>
                      <w:b/>
                      <w:bCs/>
                    </w:rPr>
                    <w:t>categoria 2</w:t>
                  </w:r>
                  <w:r w:rsidRPr="00032C1E">
                    <w:rPr>
                      <w:rFonts w:ascii="Times New Roman" w:hAnsi="Times New Roman" w:cs="Times New Roman"/>
                    </w:rPr>
                    <w:t xml:space="preserve"> (automóvel)</w:t>
                  </w:r>
                </w:p>
              </w:tc>
              <w:tc>
                <w:tcPr>
                  <w:tcW w:w="1269" w:type="dxa"/>
                </w:tcPr>
                <w:p w14:paraId="246A2102" w14:textId="77777777" w:rsidR="00A657C8" w:rsidRPr="00032C1E" w:rsidRDefault="00A657C8" w:rsidP="00A657C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R$ 293,25</w:t>
                  </w:r>
                </w:p>
              </w:tc>
            </w:tr>
            <w:tr w:rsidR="00A657C8" w:rsidRPr="00032C1E" w14:paraId="3F7C969D" w14:textId="77777777" w:rsidTr="00E75F38">
              <w:tc>
                <w:tcPr>
                  <w:tcW w:w="8252" w:type="dxa"/>
                </w:tcPr>
                <w:p w14:paraId="6DFCFFDF" w14:textId="77777777" w:rsidR="00A657C8" w:rsidRPr="00032C1E" w:rsidRDefault="00A657C8" w:rsidP="00A657C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 xml:space="preserve">Serviço de remoção ou recolha por guincho </w:t>
                  </w:r>
                  <w:r w:rsidRPr="00032C1E">
                    <w:rPr>
                      <w:rFonts w:ascii="Times New Roman" w:hAnsi="Times New Roman" w:cs="Times New Roman"/>
                      <w:b/>
                      <w:bCs/>
                    </w:rPr>
                    <w:t>fora do perímetro urbano</w:t>
                  </w:r>
                  <w:r w:rsidRPr="00032C1E">
                    <w:rPr>
                      <w:rFonts w:ascii="Times New Roman" w:hAnsi="Times New Roman" w:cs="Times New Roman"/>
                    </w:rPr>
                    <w:t xml:space="preserve"> da cidade de Palmitos, por deslocamento para coleta, transporte e descarga no pátio de apreensões, para veículos da </w:t>
                  </w:r>
                  <w:r w:rsidRPr="00032C1E">
                    <w:rPr>
                      <w:rFonts w:ascii="Times New Roman" w:hAnsi="Times New Roman" w:cs="Times New Roman"/>
                      <w:b/>
                      <w:bCs/>
                    </w:rPr>
                    <w:t>categoria 2</w:t>
                  </w:r>
                  <w:r w:rsidRPr="00032C1E">
                    <w:rPr>
                      <w:rFonts w:ascii="Times New Roman" w:hAnsi="Times New Roman" w:cs="Times New Roman"/>
                    </w:rPr>
                    <w:t xml:space="preserve"> (automóvel)</w:t>
                  </w:r>
                </w:p>
              </w:tc>
              <w:tc>
                <w:tcPr>
                  <w:tcW w:w="1269" w:type="dxa"/>
                </w:tcPr>
                <w:p w14:paraId="1DF0F1E5" w14:textId="77777777" w:rsidR="00A657C8" w:rsidRPr="00032C1E" w:rsidRDefault="00A657C8" w:rsidP="00A657C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R$ 377,03</w:t>
                  </w:r>
                </w:p>
              </w:tc>
            </w:tr>
            <w:tr w:rsidR="00A657C8" w:rsidRPr="00032C1E" w14:paraId="53075952" w14:textId="77777777" w:rsidTr="00E75F38">
              <w:tc>
                <w:tcPr>
                  <w:tcW w:w="8252" w:type="dxa"/>
                </w:tcPr>
                <w:p w14:paraId="29AAD642" w14:textId="77777777" w:rsidR="00A657C8" w:rsidRPr="00032C1E" w:rsidRDefault="00A657C8" w:rsidP="00A657C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 xml:space="preserve">Serviço de remoção ou recolha por guincho </w:t>
                  </w:r>
                  <w:r w:rsidRPr="00032C1E">
                    <w:rPr>
                      <w:rFonts w:ascii="Times New Roman" w:hAnsi="Times New Roman" w:cs="Times New Roman"/>
                      <w:b/>
                      <w:bCs/>
                    </w:rPr>
                    <w:t>no perímetro urbano</w:t>
                  </w:r>
                  <w:r w:rsidRPr="00032C1E">
                    <w:rPr>
                      <w:rFonts w:ascii="Times New Roman" w:hAnsi="Times New Roman" w:cs="Times New Roman"/>
                    </w:rPr>
                    <w:t xml:space="preserve"> da cidade de Palmitos, </w:t>
                  </w:r>
                  <w:r w:rsidRPr="00032C1E">
                    <w:rPr>
                      <w:rFonts w:ascii="Times New Roman" w:hAnsi="Times New Roman" w:cs="Times New Roman"/>
                    </w:rPr>
                    <w:lastRenderedPageBreak/>
                    <w:t xml:space="preserve">por deslocamento para coleta, transporte e descarga no pátio de apreensões, para veículos da </w:t>
                  </w:r>
                  <w:r w:rsidRPr="00032C1E">
                    <w:rPr>
                      <w:rFonts w:ascii="Times New Roman" w:hAnsi="Times New Roman" w:cs="Times New Roman"/>
                      <w:b/>
                      <w:bCs/>
                    </w:rPr>
                    <w:t>categoria 3</w:t>
                  </w:r>
                  <w:r w:rsidRPr="00032C1E">
                    <w:rPr>
                      <w:rFonts w:ascii="Times New Roman" w:hAnsi="Times New Roman" w:cs="Times New Roman"/>
                    </w:rPr>
                    <w:t xml:space="preserve"> (utilitário, caminhonete e micro-ônibus)</w:t>
                  </w:r>
                </w:p>
              </w:tc>
              <w:tc>
                <w:tcPr>
                  <w:tcW w:w="1269" w:type="dxa"/>
                </w:tcPr>
                <w:p w14:paraId="19EA77EC" w14:textId="77777777" w:rsidR="00A657C8" w:rsidRPr="00032C1E" w:rsidRDefault="00A657C8" w:rsidP="00A657C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lastRenderedPageBreak/>
                    <w:t>R$ 358,57</w:t>
                  </w:r>
                </w:p>
              </w:tc>
            </w:tr>
            <w:tr w:rsidR="00A657C8" w:rsidRPr="00032C1E" w14:paraId="4288BC24" w14:textId="77777777" w:rsidTr="00E75F38">
              <w:tc>
                <w:tcPr>
                  <w:tcW w:w="8252" w:type="dxa"/>
                </w:tcPr>
                <w:p w14:paraId="5BFA8EA8" w14:textId="77777777" w:rsidR="00A657C8" w:rsidRPr="00032C1E" w:rsidRDefault="00A657C8" w:rsidP="00A657C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 xml:space="preserve">Serviço de remoção ou recolha por guincho </w:t>
                  </w:r>
                  <w:r w:rsidRPr="00032C1E">
                    <w:rPr>
                      <w:rFonts w:ascii="Times New Roman" w:hAnsi="Times New Roman" w:cs="Times New Roman"/>
                      <w:b/>
                      <w:bCs/>
                    </w:rPr>
                    <w:t>fora do perímetro urbano</w:t>
                  </w:r>
                  <w:r w:rsidRPr="00032C1E">
                    <w:rPr>
                      <w:rFonts w:ascii="Times New Roman" w:hAnsi="Times New Roman" w:cs="Times New Roman"/>
                    </w:rPr>
                    <w:t xml:space="preserve"> da cidade de Palmitos, por deslocamento para coleta, transporte e descarga no pátio de apreensões, para veículos da </w:t>
                  </w:r>
                  <w:r w:rsidRPr="00032C1E">
                    <w:rPr>
                      <w:rFonts w:ascii="Times New Roman" w:hAnsi="Times New Roman" w:cs="Times New Roman"/>
                      <w:b/>
                      <w:bCs/>
                    </w:rPr>
                    <w:t>categoria 3</w:t>
                  </w:r>
                  <w:r w:rsidRPr="00032C1E">
                    <w:rPr>
                      <w:rFonts w:ascii="Times New Roman" w:hAnsi="Times New Roman" w:cs="Times New Roman"/>
                    </w:rPr>
                    <w:t xml:space="preserve"> (utilitário, caminhonete e micro-ônibus)</w:t>
                  </w:r>
                </w:p>
              </w:tc>
              <w:tc>
                <w:tcPr>
                  <w:tcW w:w="1269" w:type="dxa"/>
                </w:tcPr>
                <w:p w14:paraId="363FA424" w14:textId="77777777" w:rsidR="00A657C8" w:rsidRPr="00032C1E" w:rsidRDefault="00A657C8" w:rsidP="00A657C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R$ 462,03</w:t>
                  </w:r>
                </w:p>
              </w:tc>
            </w:tr>
            <w:tr w:rsidR="00A657C8" w:rsidRPr="00032C1E" w14:paraId="78B2B48C" w14:textId="77777777" w:rsidTr="00E75F38">
              <w:tc>
                <w:tcPr>
                  <w:tcW w:w="8252" w:type="dxa"/>
                </w:tcPr>
                <w:p w14:paraId="12A67A5C" w14:textId="77777777" w:rsidR="00A657C8" w:rsidRPr="00032C1E" w:rsidRDefault="00A657C8" w:rsidP="00A657C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 xml:space="preserve">Serviço de remoção ou recolha por guincho </w:t>
                  </w:r>
                  <w:r w:rsidRPr="00032C1E">
                    <w:rPr>
                      <w:rFonts w:ascii="Times New Roman" w:hAnsi="Times New Roman" w:cs="Times New Roman"/>
                      <w:b/>
                      <w:bCs/>
                    </w:rPr>
                    <w:t>no perímetro urbano</w:t>
                  </w:r>
                  <w:r w:rsidRPr="00032C1E">
                    <w:rPr>
                      <w:rFonts w:ascii="Times New Roman" w:hAnsi="Times New Roman" w:cs="Times New Roman"/>
                    </w:rPr>
                    <w:t xml:space="preserve"> da cidade de Palmitos, por deslocamento para coleta, transporte e descarga no pátio de apreensões, para veículos da </w:t>
                  </w:r>
                  <w:r w:rsidRPr="00032C1E">
                    <w:rPr>
                      <w:rFonts w:ascii="Times New Roman" w:hAnsi="Times New Roman" w:cs="Times New Roman"/>
                      <w:b/>
                      <w:bCs/>
                    </w:rPr>
                    <w:t>categoria 4</w:t>
                  </w:r>
                  <w:r w:rsidRPr="00032C1E">
                    <w:rPr>
                      <w:rFonts w:ascii="Times New Roman" w:hAnsi="Times New Roman" w:cs="Times New Roman"/>
                    </w:rPr>
                    <w:t xml:space="preserve"> (ônibus, carreta e extrapesado)</w:t>
                  </w:r>
                </w:p>
              </w:tc>
              <w:tc>
                <w:tcPr>
                  <w:tcW w:w="1269" w:type="dxa"/>
                </w:tcPr>
                <w:p w14:paraId="17B0E7A0" w14:textId="77777777" w:rsidR="00A657C8" w:rsidRPr="00032C1E" w:rsidRDefault="00A657C8" w:rsidP="00A657C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R$418,25</w:t>
                  </w:r>
                </w:p>
              </w:tc>
            </w:tr>
            <w:tr w:rsidR="00A657C8" w:rsidRPr="00032C1E" w14:paraId="6C6BF0E5" w14:textId="77777777" w:rsidTr="00E75F38">
              <w:tc>
                <w:tcPr>
                  <w:tcW w:w="8252" w:type="dxa"/>
                </w:tcPr>
                <w:p w14:paraId="7AC54D60" w14:textId="77777777" w:rsidR="00A657C8" w:rsidRPr="00032C1E" w:rsidRDefault="00A657C8" w:rsidP="00A657C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 xml:space="preserve">Serviço de remoção ou recolha por guincho </w:t>
                  </w:r>
                  <w:r w:rsidRPr="00032C1E">
                    <w:rPr>
                      <w:rFonts w:ascii="Times New Roman" w:hAnsi="Times New Roman" w:cs="Times New Roman"/>
                      <w:b/>
                      <w:bCs/>
                    </w:rPr>
                    <w:t>fora do perímetro urbano</w:t>
                  </w:r>
                  <w:r w:rsidRPr="00032C1E">
                    <w:rPr>
                      <w:rFonts w:ascii="Times New Roman" w:hAnsi="Times New Roman" w:cs="Times New Roman"/>
                    </w:rPr>
                    <w:t xml:space="preserve"> da cidade de Palmitos, por deslocamento para coleta, transporte e descarga no pátio de apreensões, para veículos da </w:t>
                  </w:r>
                  <w:r w:rsidRPr="00032C1E">
                    <w:rPr>
                      <w:rFonts w:ascii="Times New Roman" w:hAnsi="Times New Roman" w:cs="Times New Roman"/>
                      <w:b/>
                      <w:bCs/>
                    </w:rPr>
                    <w:t>categoria 4</w:t>
                  </w:r>
                  <w:r w:rsidRPr="00032C1E">
                    <w:rPr>
                      <w:rFonts w:ascii="Times New Roman" w:hAnsi="Times New Roman" w:cs="Times New Roman"/>
                    </w:rPr>
                    <w:t xml:space="preserve"> (ônibus, carreta e extrapesado)</w:t>
                  </w:r>
                </w:p>
              </w:tc>
              <w:tc>
                <w:tcPr>
                  <w:tcW w:w="1269" w:type="dxa"/>
                </w:tcPr>
                <w:p w14:paraId="7E365914" w14:textId="77777777" w:rsidR="00A657C8" w:rsidRPr="00032C1E" w:rsidRDefault="00A657C8" w:rsidP="00A657C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R$ 542,03</w:t>
                  </w:r>
                </w:p>
                <w:p w14:paraId="06044230" w14:textId="77777777" w:rsidR="00A657C8" w:rsidRPr="00032C1E" w:rsidRDefault="00A657C8" w:rsidP="00A657C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657C8" w:rsidRPr="00032C1E" w14:paraId="04DE5694" w14:textId="77777777" w:rsidTr="00E75F38">
              <w:tc>
                <w:tcPr>
                  <w:tcW w:w="8252" w:type="dxa"/>
                </w:tcPr>
                <w:p w14:paraId="040569A5" w14:textId="77777777" w:rsidR="00A657C8" w:rsidRPr="00032C1E" w:rsidRDefault="00A657C8" w:rsidP="00A657C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 xml:space="preserve">Serviço de depósito, guarda e estadia para veículos da categoria 1 (ciclomotor, motoneta, motocicleta, triciclo e quadriciclo), por dia de permanência no pátio de apreensões </w:t>
                  </w:r>
                </w:p>
              </w:tc>
              <w:tc>
                <w:tcPr>
                  <w:tcW w:w="1269" w:type="dxa"/>
                </w:tcPr>
                <w:p w14:paraId="5EB29A82" w14:textId="77777777" w:rsidR="00A657C8" w:rsidRPr="00032C1E" w:rsidRDefault="00A657C8" w:rsidP="00A657C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R$ 28,14</w:t>
                  </w:r>
                </w:p>
              </w:tc>
            </w:tr>
            <w:tr w:rsidR="00A657C8" w:rsidRPr="00032C1E" w14:paraId="1FC1C0E8" w14:textId="77777777" w:rsidTr="00E75F38">
              <w:tc>
                <w:tcPr>
                  <w:tcW w:w="8252" w:type="dxa"/>
                </w:tcPr>
                <w:p w14:paraId="60AC2E13" w14:textId="77777777" w:rsidR="00A657C8" w:rsidRPr="00032C1E" w:rsidRDefault="00A657C8" w:rsidP="00A657C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Serviço de depósito, guarda e estadia para veículos da categoria 2 (automóvel), por dia de permanência no pátio de apreensões</w:t>
                  </w:r>
                </w:p>
              </w:tc>
              <w:tc>
                <w:tcPr>
                  <w:tcW w:w="1269" w:type="dxa"/>
                </w:tcPr>
                <w:p w14:paraId="48708597" w14:textId="77777777" w:rsidR="00A657C8" w:rsidRPr="00032C1E" w:rsidRDefault="00A657C8" w:rsidP="00A657C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R$ 56,27</w:t>
                  </w:r>
                </w:p>
              </w:tc>
            </w:tr>
            <w:tr w:rsidR="00A657C8" w:rsidRPr="00032C1E" w14:paraId="3CE228E1" w14:textId="77777777" w:rsidTr="00E75F38">
              <w:tc>
                <w:tcPr>
                  <w:tcW w:w="8252" w:type="dxa"/>
                </w:tcPr>
                <w:p w14:paraId="67124FF5" w14:textId="77777777" w:rsidR="00A657C8" w:rsidRPr="00032C1E" w:rsidRDefault="00A657C8" w:rsidP="00A657C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Serviço de depósito, guarda e estadia para veículos da categoria 3 (utilitário, caminhonete e micro-ônibus), por dia de permanência no pátio de apreensões</w:t>
                  </w:r>
                </w:p>
              </w:tc>
              <w:tc>
                <w:tcPr>
                  <w:tcW w:w="1269" w:type="dxa"/>
                </w:tcPr>
                <w:p w14:paraId="44925560" w14:textId="77777777" w:rsidR="00A657C8" w:rsidRPr="00032C1E" w:rsidRDefault="00A657C8" w:rsidP="00A657C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R$ 70,34</w:t>
                  </w:r>
                </w:p>
              </w:tc>
            </w:tr>
            <w:tr w:rsidR="00A657C8" w:rsidRPr="00032C1E" w14:paraId="2B0E7663" w14:textId="77777777" w:rsidTr="00E75F38">
              <w:tc>
                <w:tcPr>
                  <w:tcW w:w="8252" w:type="dxa"/>
                </w:tcPr>
                <w:p w14:paraId="4B4713E2" w14:textId="77777777" w:rsidR="00A657C8" w:rsidRPr="00032C1E" w:rsidRDefault="00A657C8" w:rsidP="00A657C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Serviço de depósito, guarda e estadia para veículos da categoria 4 (ônibus, carreta e extrapesado), por dia de permanência no pátio de apreensões</w:t>
                  </w:r>
                </w:p>
              </w:tc>
              <w:tc>
                <w:tcPr>
                  <w:tcW w:w="1269" w:type="dxa"/>
                </w:tcPr>
                <w:p w14:paraId="00D29E45" w14:textId="77777777" w:rsidR="00A657C8" w:rsidRPr="00032C1E" w:rsidRDefault="00A657C8" w:rsidP="00A657C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32C1E">
                    <w:rPr>
                      <w:rFonts w:ascii="Times New Roman" w:hAnsi="Times New Roman" w:cs="Times New Roman"/>
                    </w:rPr>
                    <w:t>R$ 93,78</w:t>
                  </w:r>
                </w:p>
              </w:tc>
            </w:tr>
          </w:tbl>
          <w:p w14:paraId="53CF4D10" w14:textId="6CE3D365" w:rsidR="00C568F6" w:rsidRPr="00032C1E" w:rsidRDefault="00C568F6" w:rsidP="00C568F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C568F6" w:rsidRPr="00032C1E" w14:paraId="53AEB2EF" w14:textId="77777777" w:rsidTr="002F6D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CC98" w14:textId="77777777" w:rsidR="00C568F6" w:rsidRPr="00032C1E" w:rsidRDefault="00C568F6" w:rsidP="00C568F6">
            <w:pPr>
              <w:pStyle w:val="PargrafodaLista"/>
              <w:numPr>
                <w:ilvl w:val="0"/>
                <w:numId w:val="16"/>
              </w:numPr>
              <w:shd w:val="clear" w:color="auto" w:fill="FFFFFF" w:themeFill="background1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A7F2" w14:textId="2F01EF42" w:rsidR="00C568F6" w:rsidRPr="00032C1E" w:rsidRDefault="00C568F6" w:rsidP="00C568F6">
            <w:pPr>
              <w:jc w:val="both"/>
              <w:rPr>
                <w:rStyle w:val="fontstyle01"/>
              </w:rPr>
            </w:pPr>
            <w:r w:rsidRPr="00032C1E">
              <w:rPr>
                <w:rStyle w:val="fontstyle01"/>
              </w:rPr>
              <w:t xml:space="preserve">ADEQUAÇÃO ORÇAMENTÁRIARIA: </w:t>
            </w:r>
          </w:p>
          <w:p w14:paraId="621ED3C2" w14:textId="6470BBC5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Style w:val="fontstyle21"/>
              </w:rPr>
              <w:t>Não há necessidade de adequação orçamentária, uma vez que a contratação não trará custos ao Município</w:t>
            </w:r>
            <w:r w:rsidRPr="00032C1E">
              <w:rPr>
                <w:rStyle w:val="fontstyle01"/>
              </w:rPr>
              <w:t>.</w:t>
            </w:r>
          </w:p>
        </w:tc>
      </w:tr>
      <w:tr w:rsidR="00C568F6" w:rsidRPr="00032C1E" w14:paraId="5F8FEA52" w14:textId="77777777" w:rsidTr="002F6D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BD3" w14:textId="77777777" w:rsidR="00C568F6" w:rsidRPr="00032C1E" w:rsidRDefault="00C568F6" w:rsidP="00C568F6">
            <w:pPr>
              <w:pStyle w:val="PargrafodaLista"/>
              <w:numPr>
                <w:ilvl w:val="0"/>
                <w:numId w:val="16"/>
              </w:numPr>
              <w:shd w:val="clear" w:color="auto" w:fill="FFFFFF" w:themeFill="background1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35CD" w14:textId="78447324" w:rsidR="00C568F6" w:rsidRPr="00032C1E" w:rsidRDefault="00C568F6" w:rsidP="00C568F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2C1E">
              <w:rPr>
                <w:rFonts w:ascii="Times New Roman" w:hAnsi="Times New Roman" w:cs="Times New Roman"/>
                <w:b/>
                <w:bCs/>
              </w:rPr>
              <w:t>Indicação dos locais de entrega dos produtos e das regras para recebimentos provisório e definitivo:</w:t>
            </w:r>
          </w:p>
          <w:p w14:paraId="1D21A9F1" w14:textId="137EDC23" w:rsidR="00A63FE8" w:rsidRPr="00032C1E" w:rsidRDefault="00C568F6" w:rsidP="0016220B">
            <w:pPr>
              <w:jc w:val="both"/>
              <w:rPr>
                <w:rFonts w:ascii="Times New Roman" w:hAnsi="Times New Roman" w:cs="Times New Roman"/>
              </w:rPr>
            </w:pPr>
            <w:r w:rsidRPr="00032C1E">
              <w:rPr>
                <w:rStyle w:val="fontstyle01"/>
                <w:b w:val="0"/>
                <w:bCs w:val="0"/>
              </w:rPr>
              <w:t xml:space="preserve">A CONCESSIONÁRIA deverá ter local apropriado, iluminado e cercado, que ofereça segurança 24 horas por dia, localizado a uma distância </w:t>
            </w:r>
            <w:r w:rsidR="0043678E" w:rsidRPr="0043678E">
              <w:rPr>
                <w:rFonts w:ascii="Times New Roman" w:hAnsi="Times New Roman" w:cs="Times New Roman"/>
                <w:color w:val="000000"/>
              </w:rPr>
              <w:t>não superior a 35 km</w:t>
            </w:r>
            <w:r w:rsidRPr="00032C1E">
              <w:rPr>
                <w:rStyle w:val="fontstyle01"/>
                <w:b w:val="0"/>
                <w:bCs w:val="0"/>
                <w:color w:val="auto"/>
              </w:rPr>
              <w:t xml:space="preserve">, </w:t>
            </w:r>
            <w:r w:rsidRPr="00032C1E">
              <w:rPr>
                <w:rStyle w:val="fontstyle01"/>
                <w:b w:val="0"/>
                <w:bCs w:val="0"/>
              </w:rPr>
              <w:t xml:space="preserve">por via rodoviária, da Prefeitura Municipal de Palmitos. A distância fixada se mostra necessária com a finalidade de garantir a agilidade na remoção ou recolha dos veículos automotores apreendidos, sendo compatível com os valores dos serviços, fixados pelo </w:t>
            </w:r>
            <w:r w:rsidR="00A63FE8" w:rsidRPr="00032C1E">
              <w:rPr>
                <w:rFonts w:ascii="Times New Roman" w:hAnsi="Times New Roman" w:cs="Times New Roman"/>
              </w:rPr>
              <w:t xml:space="preserve">Decreto Municipal nº </w:t>
            </w:r>
            <w:r w:rsidR="00FD2357" w:rsidRPr="00032C1E">
              <w:rPr>
                <w:rFonts w:ascii="Times New Roman" w:hAnsi="Times New Roman" w:cs="Times New Roman"/>
              </w:rPr>
              <w:t>123</w:t>
            </w:r>
            <w:r w:rsidR="00A63FE8" w:rsidRPr="00032C1E">
              <w:rPr>
                <w:rFonts w:ascii="Times New Roman" w:hAnsi="Times New Roman" w:cs="Times New Roman"/>
              </w:rPr>
              <w:t>/2025.</w:t>
            </w:r>
          </w:p>
          <w:p w14:paraId="0974C400" w14:textId="6C3A8C34" w:rsidR="00C568F6" w:rsidRPr="00032C1E" w:rsidRDefault="00C568F6" w:rsidP="0016220B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032C1E">
              <w:rPr>
                <w:rStyle w:val="fontstyle01"/>
                <w:b w:val="0"/>
                <w:bCs w:val="0"/>
              </w:rPr>
              <w:t>A empresa vencedora da licitação deverá guardar em sua sede de recepção ao público, placa indicativa com os valores definidos em Decreto Municipal, número do procedimento, vigência do contrato, bem como a informação de ser concessionária de serviço público.</w:t>
            </w:r>
          </w:p>
        </w:tc>
      </w:tr>
      <w:tr w:rsidR="00C568F6" w:rsidRPr="00032C1E" w14:paraId="638A5284" w14:textId="77777777" w:rsidTr="002F6D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701C" w14:textId="77777777" w:rsidR="00C568F6" w:rsidRPr="00032C1E" w:rsidRDefault="00C568F6" w:rsidP="00C568F6">
            <w:pPr>
              <w:pStyle w:val="PargrafodaLista"/>
              <w:numPr>
                <w:ilvl w:val="0"/>
                <w:numId w:val="16"/>
              </w:numPr>
              <w:shd w:val="clear" w:color="auto" w:fill="FFFFFF" w:themeFill="background1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F495" w14:textId="626ABA57" w:rsidR="00C568F6" w:rsidRPr="00032C1E" w:rsidRDefault="00C568F6" w:rsidP="00C568F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2C1E">
              <w:rPr>
                <w:rFonts w:ascii="Times New Roman" w:hAnsi="Times New Roman" w:cs="Times New Roman"/>
                <w:b/>
                <w:bCs/>
              </w:rPr>
              <w:t>Especificação da garantia exigida e das condições de manutenção e assistência técnica, quando for o caso:</w:t>
            </w:r>
          </w:p>
          <w:p w14:paraId="1A4BA875" w14:textId="346A87E6" w:rsidR="00C568F6" w:rsidRPr="00032C1E" w:rsidRDefault="00C568F6" w:rsidP="00C568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2C1E">
              <w:rPr>
                <w:rStyle w:val="fontstyle01"/>
                <w:b w:val="0"/>
                <w:bCs w:val="0"/>
              </w:rPr>
              <w:t>Não haverá exigência de garantia de execução para a presente contratação.</w:t>
            </w:r>
          </w:p>
        </w:tc>
      </w:tr>
    </w:tbl>
    <w:p w14:paraId="23125753" w14:textId="77777777" w:rsidR="005A3309" w:rsidRPr="00032C1E" w:rsidRDefault="005A3309" w:rsidP="005A3309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1ACC766" w14:textId="6BD4FD59" w:rsidR="005A3309" w:rsidRDefault="005A3309" w:rsidP="005A3309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2C1E">
        <w:rPr>
          <w:rFonts w:ascii="Times New Roman" w:hAnsi="Times New Roman" w:cs="Times New Roman"/>
          <w:b/>
        </w:rPr>
        <w:t xml:space="preserve">Palmitos SC, </w:t>
      </w:r>
      <w:r w:rsidR="00032C1E" w:rsidRPr="00032C1E">
        <w:rPr>
          <w:rFonts w:ascii="Times New Roman" w:hAnsi="Times New Roman" w:cs="Times New Roman"/>
          <w:b/>
        </w:rPr>
        <w:t>1</w:t>
      </w:r>
      <w:r w:rsidR="005036C4">
        <w:rPr>
          <w:rFonts w:ascii="Times New Roman" w:hAnsi="Times New Roman" w:cs="Times New Roman"/>
          <w:b/>
        </w:rPr>
        <w:t>7</w:t>
      </w:r>
      <w:r w:rsidR="00032C1E" w:rsidRPr="00032C1E">
        <w:rPr>
          <w:rFonts w:ascii="Times New Roman" w:hAnsi="Times New Roman" w:cs="Times New Roman"/>
          <w:b/>
        </w:rPr>
        <w:t xml:space="preserve"> de agosto</w:t>
      </w:r>
      <w:r w:rsidR="002F5ADB" w:rsidRPr="00032C1E">
        <w:rPr>
          <w:rFonts w:ascii="Times New Roman" w:hAnsi="Times New Roman" w:cs="Times New Roman"/>
          <w:b/>
        </w:rPr>
        <w:t xml:space="preserve"> de 2025</w:t>
      </w:r>
    </w:p>
    <w:p w14:paraId="44419421" w14:textId="77777777" w:rsidR="000F0DAE" w:rsidRDefault="000F0DAE" w:rsidP="005A3309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2166EBC" w14:textId="77777777" w:rsidR="000F0DAE" w:rsidRPr="00032C1E" w:rsidRDefault="000F0DAE" w:rsidP="005A3309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C6A4908" w14:textId="77777777" w:rsidR="005A3309" w:rsidRPr="00032C1E" w:rsidRDefault="005A3309" w:rsidP="005A3309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0B5472D" w14:textId="77777777" w:rsidR="00FA0E56" w:rsidRPr="00032C1E" w:rsidRDefault="00FA0E56" w:rsidP="00FA0E5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578655C" w14:textId="77777777" w:rsidR="00FA0E56" w:rsidRPr="00032C1E" w:rsidRDefault="00FA0E56" w:rsidP="00FA0E56">
      <w:pPr>
        <w:pStyle w:val="PargrafodaLista"/>
        <w:shd w:val="clear" w:color="auto" w:fill="FFFFFF" w:themeFill="background1"/>
        <w:tabs>
          <w:tab w:val="left" w:pos="567"/>
        </w:tabs>
        <w:spacing w:after="0" w:line="240" w:lineRule="auto"/>
        <w:ind w:left="-993" w:right="-994"/>
        <w:jc w:val="center"/>
        <w:rPr>
          <w:rFonts w:ascii="Times New Roman" w:hAnsi="Times New Roman" w:cs="Times New Roman"/>
        </w:rPr>
      </w:pPr>
      <w:r w:rsidRPr="00032C1E">
        <w:rPr>
          <w:rFonts w:ascii="Times New Roman" w:hAnsi="Times New Roman" w:cs="Times New Roman"/>
        </w:rPr>
        <w:t>______________________________________</w:t>
      </w:r>
    </w:p>
    <w:p w14:paraId="06D5565D" w14:textId="0774FBF9" w:rsidR="00FA0E56" w:rsidRPr="00032C1E" w:rsidRDefault="00657407" w:rsidP="00FA0E5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2C1E">
        <w:rPr>
          <w:rFonts w:ascii="Times New Roman" w:hAnsi="Times New Roman" w:cs="Times New Roman"/>
        </w:rPr>
        <w:t xml:space="preserve">Carlos </w:t>
      </w:r>
      <w:proofErr w:type="spellStart"/>
      <w:r w:rsidRPr="00032C1E">
        <w:rPr>
          <w:rFonts w:ascii="Times New Roman" w:hAnsi="Times New Roman" w:cs="Times New Roman"/>
        </w:rPr>
        <w:t>Schlemmer</w:t>
      </w:r>
      <w:proofErr w:type="spellEnd"/>
    </w:p>
    <w:p w14:paraId="415EDC64" w14:textId="5D2E63A8" w:rsidR="00FA0E56" w:rsidRPr="00032C1E" w:rsidRDefault="00FA0E56" w:rsidP="00FA0E5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2C1E">
        <w:rPr>
          <w:rFonts w:ascii="Times New Roman" w:hAnsi="Times New Roman" w:cs="Times New Roman"/>
        </w:rPr>
        <w:t xml:space="preserve">Secretário </w:t>
      </w:r>
      <w:r w:rsidR="00B21790" w:rsidRPr="00032C1E">
        <w:rPr>
          <w:rFonts w:ascii="Times New Roman" w:hAnsi="Times New Roman" w:cs="Times New Roman"/>
        </w:rPr>
        <w:t>Municipal de Obras</w:t>
      </w:r>
    </w:p>
    <w:p w14:paraId="15BDFE97" w14:textId="77777777" w:rsidR="00FA0E56" w:rsidRDefault="00FA0E56" w:rsidP="00FA0E5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88F7B68" w14:textId="77777777" w:rsidR="00032C1E" w:rsidRDefault="00032C1E" w:rsidP="00FA0E5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FF572D6" w14:textId="77777777" w:rsidR="000F0DAE" w:rsidRDefault="000F0DAE" w:rsidP="00FA0E5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F231338" w14:textId="77777777" w:rsidR="000F0DAE" w:rsidRPr="00032C1E" w:rsidRDefault="000F0DAE" w:rsidP="00FA0E5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BC16CE6" w14:textId="77777777" w:rsidR="00FA0E56" w:rsidRPr="00032C1E" w:rsidRDefault="00FA0E56" w:rsidP="00FA0E56">
      <w:pPr>
        <w:pStyle w:val="PargrafodaLista"/>
        <w:shd w:val="clear" w:color="auto" w:fill="FFFFFF" w:themeFill="background1"/>
        <w:tabs>
          <w:tab w:val="left" w:pos="567"/>
        </w:tabs>
        <w:spacing w:after="0" w:line="240" w:lineRule="auto"/>
        <w:ind w:left="-993" w:right="-994"/>
        <w:jc w:val="center"/>
        <w:rPr>
          <w:rFonts w:ascii="Times New Roman" w:hAnsi="Times New Roman" w:cs="Times New Roman"/>
        </w:rPr>
      </w:pPr>
      <w:r w:rsidRPr="00032C1E">
        <w:rPr>
          <w:rFonts w:ascii="Times New Roman" w:hAnsi="Times New Roman" w:cs="Times New Roman"/>
        </w:rPr>
        <w:t>______________________________________</w:t>
      </w:r>
    </w:p>
    <w:p w14:paraId="429327CD" w14:textId="074B92F2" w:rsidR="003F6A76" w:rsidRPr="00032C1E" w:rsidRDefault="00FD2357" w:rsidP="008376D7">
      <w:pPr>
        <w:pStyle w:val="PargrafodaLista"/>
        <w:shd w:val="clear" w:color="auto" w:fill="FFFFFF" w:themeFill="background1"/>
        <w:tabs>
          <w:tab w:val="left" w:pos="567"/>
        </w:tabs>
        <w:spacing w:after="0" w:line="240" w:lineRule="auto"/>
        <w:ind w:left="-993" w:right="-994"/>
        <w:jc w:val="center"/>
        <w:rPr>
          <w:rFonts w:ascii="Times New Roman" w:eastAsia="Calibri" w:hAnsi="Times New Roman" w:cs="Times New Roman"/>
        </w:rPr>
      </w:pPr>
      <w:r w:rsidRPr="00032C1E">
        <w:rPr>
          <w:rFonts w:ascii="Times New Roman" w:eastAsia="Calibri" w:hAnsi="Times New Roman" w:cs="Times New Roman"/>
        </w:rPr>
        <w:t>Gelson Carlos Bridi</w:t>
      </w:r>
    </w:p>
    <w:p w14:paraId="41031D61" w14:textId="0BC89CB6" w:rsidR="00C73BB1" w:rsidRPr="00032C1E" w:rsidRDefault="00C73BB1" w:rsidP="008376D7">
      <w:pPr>
        <w:pStyle w:val="PargrafodaLista"/>
        <w:shd w:val="clear" w:color="auto" w:fill="FFFFFF" w:themeFill="background1"/>
        <w:tabs>
          <w:tab w:val="left" w:pos="567"/>
        </w:tabs>
        <w:spacing w:after="0" w:line="240" w:lineRule="auto"/>
        <w:ind w:left="-993" w:right="-994"/>
        <w:jc w:val="center"/>
        <w:rPr>
          <w:rFonts w:ascii="Times New Roman" w:hAnsi="Times New Roman" w:cs="Times New Roman"/>
        </w:rPr>
      </w:pPr>
      <w:r w:rsidRPr="00032C1E">
        <w:rPr>
          <w:rFonts w:ascii="Times New Roman" w:eastAsia="Calibri" w:hAnsi="Times New Roman" w:cs="Times New Roman"/>
        </w:rPr>
        <w:t xml:space="preserve">Responsável pelo Órgão Executivo de </w:t>
      </w:r>
      <w:proofErr w:type="gramStart"/>
      <w:r w:rsidRPr="00032C1E">
        <w:rPr>
          <w:rFonts w:ascii="Times New Roman" w:eastAsia="Calibri" w:hAnsi="Times New Roman" w:cs="Times New Roman"/>
        </w:rPr>
        <w:t>Transito</w:t>
      </w:r>
      <w:proofErr w:type="gramEnd"/>
      <w:r w:rsidRPr="00032C1E">
        <w:rPr>
          <w:rFonts w:ascii="Times New Roman" w:eastAsia="Calibri" w:hAnsi="Times New Roman" w:cs="Times New Roman"/>
        </w:rPr>
        <w:t xml:space="preserve"> e Transportes de Palmitos</w:t>
      </w:r>
      <w:r w:rsidR="00032C1E">
        <w:rPr>
          <w:rFonts w:ascii="Times New Roman" w:eastAsia="Calibri" w:hAnsi="Times New Roman" w:cs="Times New Roman"/>
        </w:rPr>
        <w:t xml:space="preserve"> </w:t>
      </w:r>
      <w:r w:rsidRPr="00032C1E">
        <w:rPr>
          <w:rFonts w:ascii="Times New Roman" w:eastAsia="Calibri" w:hAnsi="Times New Roman" w:cs="Times New Roman"/>
        </w:rPr>
        <w:t>(ORTPAL)</w:t>
      </w:r>
    </w:p>
    <w:sectPr w:rsidR="00C73BB1" w:rsidRPr="00032C1E" w:rsidSect="00032C1E">
      <w:footerReference w:type="default" r:id="rId13"/>
      <w:type w:val="continuous"/>
      <w:pgSz w:w="11906" w:h="16838"/>
      <w:pgMar w:top="709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28666" w14:textId="77777777" w:rsidR="006F1EC3" w:rsidRDefault="006F1EC3" w:rsidP="003F6A76">
      <w:pPr>
        <w:spacing w:after="0" w:line="240" w:lineRule="auto"/>
      </w:pPr>
      <w:r>
        <w:separator/>
      </w:r>
    </w:p>
  </w:endnote>
  <w:endnote w:type="continuationSeparator" w:id="0">
    <w:p w14:paraId="786640D4" w14:textId="77777777" w:rsidR="006F1EC3" w:rsidRDefault="006F1EC3" w:rsidP="003F6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IDFont+F5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83E73" w14:textId="77777777" w:rsidR="00F84EF1" w:rsidRPr="007A2723" w:rsidRDefault="00F84EF1">
    <w:pPr>
      <w:pStyle w:val="Rodap"/>
      <w:tabs>
        <w:tab w:val="clear" w:pos="8504"/>
      </w:tabs>
      <w:ind w:left="-993" w:right="-994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84BF9" w14:textId="77777777" w:rsidR="006F1EC3" w:rsidRDefault="006F1EC3" w:rsidP="003F6A76">
      <w:pPr>
        <w:spacing w:after="0" w:line="240" w:lineRule="auto"/>
      </w:pPr>
      <w:r>
        <w:separator/>
      </w:r>
    </w:p>
  </w:footnote>
  <w:footnote w:type="continuationSeparator" w:id="0">
    <w:p w14:paraId="68E5710A" w14:textId="77777777" w:rsidR="006F1EC3" w:rsidRDefault="006F1EC3" w:rsidP="003F6A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A1AE3"/>
    <w:multiLevelType w:val="hybridMultilevel"/>
    <w:tmpl w:val="707A5B5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C62D1"/>
    <w:multiLevelType w:val="hybridMultilevel"/>
    <w:tmpl w:val="27C8AD6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4114B"/>
    <w:multiLevelType w:val="hybridMultilevel"/>
    <w:tmpl w:val="1C02D0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D0AA2"/>
    <w:multiLevelType w:val="hybridMultilevel"/>
    <w:tmpl w:val="FFFFFFFF"/>
    <w:lvl w:ilvl="0" w:tplc="471A2978">
      <w:start w:val="1"/>
      <w:numFmt w:val="decimal"/>
      <w:lvlText w:val="%1."/>
      <w:lvlJc w:val="left"/>
      <w:pPr>
        <w:ind w:left="399" w:hanging="220"/>
      </w:pPr>
      <w:rPr>
        <w:rFonts w:cs="Times New Roman" w:hint="default"/>
        <w:b/>
        <w:bCs/>
        <w:w w:val="99"/>
      </w:rPr>
    </w:lvl>
    <w:lvl w:ilvl="1" w:tplc="26D085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D4E5D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ED001A4">
      <w:numFmt w:val="bullet"/>
      <w:lvlText w:val="•"/>
      <w:lvlJc w:val="left"/>
      <w:pPr>
        <w:ind w:left="1987" w:hanging="550"/>
      </w:pPr>
      <w:rPr>
        <w:rFonts w:hint="default"/>
      </w:rPr>
    </w:lvl>
    <w:lvl w:ilvl="4" w:tplc="2AB2471E">
      <w:numFmt w:val="bullet"/>
      <w:lvlText w:val="•"/>
      <w:lvlJc w:val="left"/>
      <w:pPr>
        <w:ind w:left="3254" w:hanging="550"/>
      </w:pPr>
      <w:rPr>
        <w:rFonts w:hint="default"/>
      </w:rPr>
    </w:lvl>
    <w:lvl w:ilvl="5" w:tplc="DA6627E4">
      <w:numFmt w:val="bullet"/>
      <w:lvlText w:val="•"/>
      <w:lvlJc w:val="left"/>
      <w:pPr>
        <w:ind w:left="4522" w:hanging="550"/>
      </w:pPr>
      <w:rPr>
        <w:rFonts w:hint="default"/>
      </w:rPr>
    </w:lvl>
    <w:lvl w:ilvl="6" w:tplc="D99A7574">
      <w:numFmt w:val="bullet"/>
      <w:lvlText w:val="•"/>
      <w:lvlJc w:val="left"/>
      <w:pPr>
        <w:ind w:left="5789" w:hanging="550"/>
      </w:pPr>
      <w:rPr>
        <w:rFonts w:hint="default"/>
      </w:rPr>
    </w:lvl>
    <w:lvl w:ilvl="7" w:tplc="6B9A7F7E">
      <w:numFmt w:val="bullet"/>
      <w:lvlText w:val="•"/>
      <w:lvlJc w:val="left"/>
      <w:pPr>
        <w:ind w:left="7057" w:hanging="550"/>
      </w:pPr>
      <w:rPr>
        <w:rFonts w:hint="default"/>
      </w:rPr>
    </w:lvl>
    <w:lvl w:ilvl="8" w:tplc="98E4E478">
      <w:numFmt w:val="bullet"/>
      <w:lvlText w:val="•"/>
      <w:lvlJc w:val="left"/>
      <w:pPr>
        <w:ind w:left="8324" w:hanging="550"/>
      </w:pPr>
      <w:rPr>
        <w:rFonts w:hint="default"/>
      </w:rPr>
    </w:lvl>
  </w:abstractNum>
  <w:abstractNum w:abstractNumId="4" w15:restartNumberingAfterBreak="0">
    <w:nsid w:val="107F15C5"/>
    <w:multiLevelType w:val="hybridMultilevel"/>
    <w:tmpl w:val="D38AF15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1F4795"/>
    <w:multiLevelType w:val="hybridMultilevel"/>
    <w:tmpl w:val="1C02D0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E0BA2"/>
    <w:multiLevelType w:val="hybridMultilevel"/>
    <w:tmpl w:val="FFFFFFFF"/>
    <w:lvl w:ilvl="0" w:tplc="B9348900">
      <w:start w:val="1"/>
      <w:numFmt w:val="upperRoman"/>
      <w:lvlText w:val="%1"/>
      <w:lvlJc w:val="left"/>
      <w:pPr>
        <w:ind w:left="362" w:hanging="129"/>
      </w:pPr>
      <w:rPr>
        <w:rFonts w:ascii="Times New Roman" w:eastAsia="Times New Roman" w:hAnsi="Times New Roman" w:cs="Times New Roman" w:hint="default"/>
        <w:w w:val="99"/>
        <w:sz w:val="22"/>
        <w:szCs w:val="22"/>
      </w:rPr>
    </w:lvl>
    <w:lvl w:ilvl="1" w:tplc="44CCC94A">
      <w:numFmt w:val="bullet"/>
      <w:lvlText w:val="•"/>
      <w:lvlJc w:val="left"/>
      <w:pPr>
        <w:ind w:left="1409" w:hanging="129"/>
      </w:pPr>
      <w:rPr>
        <w:rFonts w:hint="default"/>
      </w:rPr>
    </w:lvl>
    <w:lvl w:ilvl="2" w:tplc="9A1A4C82">
      <w:numFmt w:val="bullet"/>
      <w:lvlText w:val="•"/>
      <w:lvlJc w:val="left"/>
      <w:pPr>
        <w:ind w:left="2459" w:hanging="129"/>
      </w:pPr>
      <w:rPr>
        <w:rFonts w:hint="default"/>
      </w:rPr>
    </w:lvl>
    <w:lvl w:ilvl="3" w:tplc="7FDC985A">
      <w:numFmt w:val="bullet"/>
      <w:lvlText w:val="•"/>
      <w:lvlJc w:val="left"/>
      <w:pPr>
        <w:ind w:left="3509" w:hanging="129"/>
      </w:pPr>
      <w:rPr>
        <w:rFonts w:hint="default"/>
      </w:rPr>
    </w:lvl>
    <w:lvl w:ilvl="4" w:tplc="42AE5A38">
      <w:numFmt w:val="bullet"/>
      <w:lvlText w:val="•"/>
      <w:lvlJc w:val="left"/>
      <w:pPr>
        <w:ind w:left="4559" w:hanging="129"/>
      </w:pPr>
      <w:rPr>
        <w:rFonts w:hint="default"/>
      </w:rPr>
    </w:lvl>
    <w:lvl w:ilvl="5" w:tplc="9940B05A">
      <w:numFmt w:val="bullet"/>
      <w:lvlText w:val="•"/>
      <w:lvlJc w:val="left"/>
      <w:pPr>
        <w:ind w:left="5609" w:hanging="129"/>
      </w:pPr>
      <w:rPr>
        <w:rFonts w:hint="default"/>
      </w:rPr>
    </w:lvl>
    <w:lvl w:ilvl="6" w:tplc="ED740556">
      <w:numFmt w:val="bullet"/>
      <w:lvlText w:val="•"/>
      <w:lvlJc w:val="left"/>
      <w:pPr>
        <w:ind w:left="6659" w:hanging="129"/>
      </w:pPr>
      <w:rPr>
        <w:rFonts w:hint="default"/>
      </w:rPr>
    </w:lvl>
    <w:lvl w:ilvl="7" w:tplc="FC5ACC48">
      <w:numFmt w:val="bullet"/>
      <w:lvlText w:val="•"/>
      <w:lvlJc w:val="left"/>
      <w:pPr>
        <w:ind w:left="7709" w:hanging="129"/>
      </w:pPr>
      <w:rPr>
        <w:rFonts w:hint="default"/>
      </w:rPr>
    </w:lvl>
    <w:lvl w:ilvl="8" w:tplc="A356B152">
      <w:numFmt w:val="bullet"/>
      <w:lvlText w:val="•"/>
      <w:lvlJc w:val="left"/>
      <w:pPr>
        <w:ind w:left="8759" w:hanging="129"/>
      </w:pPr>
      <w:rPr>
        <w:rFonts w:hint="default"/>
      </w:rPr>
    </w:lvl>
  </w:abstractNum>
  <w:abstractNum w:abstractNumId="7" w15:restartNumberingAfterBreak="0">
    <w:nsid w:val="27FA63A5"/>
    <w:multiLevelType w:val="hybridMultilevel"/>
    <w:tmpl w:val="E6AE23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27AE7"/>
    <w:multiLevelType w:val="hybridMultilevel"/>
    <w:tmpl w:val="1C02D0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27239"/>
    <w:multiLevelType w:val="hybridMultilevel"/>
    <w:tmpl w:val="1C02D0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F2365"/>
    <w:multiLevelType w:val="hybridMultilevel"/>
    <w:tmpl w:val="0346F002"/>
    <w:lvl w:ilvl="0" w:tplc="104EFC48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4A1EA7"/>
    <w:multiLevelType w:val="hybridMultilevel"/>
    <w:tmpl w:val="1C02D0EE"/>
    <w:lvl w:ilvl="0" w:tplc="A3D465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87BF1"/>
    <w:multiLevelType w:val="hybridMultilevel"/>
    <w:tmpl w:val="1C02D0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336D40"/>
    <w:multiLevelType w:val="hybridMultilevel"/>
    <w:tmpl w:val="512EA800"/>
    <w:lvl w:ilvl="0" w:tplc="69A8C1E4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A625B1"/>
    <w:multiLevelType w:val="hybridMultilevel"/>
    <w:tmpl w:val="CE9E0DEE"/>
    <w:lvl w:ilvl="0" w:tplc="9E5225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70832"/>
    <w:multiLevelType w:val="hybridMultilevel"/>
    <w:tmpl w:val="1C02D0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222192"/>
    <w:multiLevelType w:val="hybridMultilevel"/>
    <w:tmpl w:val="1C02D0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8746CF"/>
    <w:multiLevelType w:val="hybridMultilevel"/>
    <w:tmpl w:val="1C02D0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7818AE"/>
    <w:multiLevelType w:val="hybridMultilevel"/>
    <w:tmpl w:val="3A94BA5C"/>
    <w:lvl w:ilvl="0" w:tplc="FDFC65F4">
      <w:start w:val="1"/>
      <w:numFmt w:val="upperRoman"/>
      <w:lvlText w:val="%1 - "/>
      <w:lvlJc w:val="left"/>
      <w:pPr>
        <w:ind w:left="6740" w:hanging="360"/>
      </w:pPr>
      <w:rPr>
        <w:rFonts w:hint="default"/>
        <w:b/>
      </w:rPr>
    </w:lvl>
    <w:lvl w:ilvl="1" w:tplc="0BA64A50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931DC0"/>
    <w:multiLevelType w:val="multilevel"/>
    <w:tmpl w:val="7340F37E"/>
    <w:lvl w:ilvl="0">
      <w:start w:val="1"/>
      <w:numFmt w:val="lowerLetter"/>
      <w:lvlText w:val="%1)"/>
      <w:lvlJc w:val="righ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F0990"/>
    <w:multiLevelType w:val="hybridMultilevel"/>
    <w:tmpl w:val="1C02D0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9504C0"/>
    <w:multiLevelType w:val="hybridMultilevel"/>
    <w:tmpl w:val="C3D8BDA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90716A"/>
    <w:multiLevelType w:val="hybridMultilevel"/>
    <w:tmpl w:val="2F5E715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630B4C"/>
    <w:multiLevelType w:val="hybridMultilevel"/>
    <w:tmpl w:val="1C02D0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FA02EF"/>
    <w:multiLevelType w:val="hybridMultilevel"/>
    <w:tmpl w:val="96A262E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B161EA"/>
    <w:multiLevelType w:val="hybridMultilevel"/>
    <w:tmpl w:val="C3620000"/>
    <w:lvl w:ilvl="0" w:tplc="5FDA86D0">
      <w:start w:val="1"/>
      <w:numFmt w:val="lowerLetter"/>
      <w:lvlText w:val="%1)"/>
      <w:lvlJc w:val="left"/>
      <w:pPr>
        <w:ind w:left="1287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716E5096"/>
    <w:multiLevelType w:val="hybridMultilevel"/>
    <w:tmpl w:val="1C02D0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958771">
    <w:abstractNumId w:val="14"/>
  </w:num>
  <w:num w:numId="2" w16cid:durableId="2101293665">
    <w:abstractNumId w:val="10"/>
  </w:num>
  <w:num w:numId="3" w16cid:durableId="390158332">
    <w:abstractNumId w:val="0"/>
  </w:num>
  <w:num w:numId="4" w16cid:durableId="1985960541">
    <w:abstractNumId w:val="7"/>
  </w:num>
  <w:num w:numId="5" w16cid:durableId="1718621760">
    <w:abstractNumId w:val="21"/>
  </w:num>
  <w:num w:numId="6" w16cid:durableId="1374695264">
    <w:abstractNumId w:val="24"/>
  </w:num>
  <w:num w:numId="7" w16cid:durableId="1589197372">
    <w:abstractNumId w:val="22"/>
  </w:num>
  <w:num w:numId="8" w16cid:durableId="1689941198">
    <w:abstractNumId w:val="4"/>
  </w:num>
  <w:num w:numId="9" w16cid:durableId="289434785">
    <w:abstractNumId w:val="1"/>
  </w:num>
  <w:num w:numId="10" w16cid:durableId="1989045218">
    <w:abstractNumId w:val="13"/>
  </w:num>
  <w:num w:numId="11" w16cid:durableId="1443569206">
    <w:abstractNumId w:val="3"/>
  </w:num>
  <w:num w:numId="12" w16cid:durableId="1898199743">
    <w:abstractNumId w:val="6"/>
  </w:num>
  <w:num w:numId="13" w16cid:durableId="95368124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5315871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45737800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8795831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55187816">
    <w:abstractNumId w:val="11"/>
  </w:num>
  <w:num w:numId="18" w16cid:durableId="644748323">
    <w:abstractNumId w:val="2"/>
  </w:num>
  <w:num w:numId="19" w16cid:durableId="693730836">
    <w:abstractNumId w:val="15"/>
  </w:num>
  <w:num w:numId="20" w16cid:durableId="1085758228">
    <w:abstractNumId w:val="5"/>
  </w:num>
  <w:num w:numId="21" w16cid:durableId="1206983151">
    <w:abstractNumId w:val="26"/>
  </w:num>
  <w:num w:numId="22" w16cid:durableId="588009007">
    <w:abstractNumId w:val="23"/>
  </w:num>
  <w:num w:numId="23" w16cid:durableId="611210761">
    <w:abstractNumId w:val="18"/>
  </w:num>
  <w:num w:numId="24" w16cid:durableId="1335261535">
    <w:abstractNumId w:val="25"/>
  </w:num>
  <w:num w:numId="25" w16cid:durableId="767698562">
    <w:abstractNumId w:val="16"/>
  </w:num>
  <w:num w:numId="26" w16cid:durableId="1774978007">
    <w:abstractNumId w:val="20"/>
  </w:num>
  <w:num w:numId="27" w16cid:durableId="228344345">
    <w:abstractNumId w:val="17"/>
  </w:num>
  <w:num w:numId="28" w16cid:durableId="2072534103">
    <w:abstractNumId w:val="9"/>
  </w:num>
  <w:num w:numId="29" w16cid:durableId="1217007269">
    <w:abstractNumId w:val="8"/>
  </w:num>
  <w:num w:numId="30" w16cid:durableId="1500848955">
    <w:abstractNumId w:val="12"/>
  </w:num>
  <w:num w:numId="31" w16cid:durableId="22009837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6660361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6A76"/>
    <w:rsid w:val="00003135"/>
    <w:rsid w:val="00006212"/>
    <w:rsid w:val="00014EAA"/>
    <w:rsid w:val="00022474"/>
    <w:rsid w:val="00023D08"/>
    <w:rsid w:val="00032C1E"/>
    <w:rsid w:val="0004078B"/>
    <w:rsid w:val="00052566"/>
    <w:rsid w:val="00061CD8"/>
    <w:rsid w:val="00061DB0"/>
    <w:rsid w:val="0006275E"/>
    <w:rsid w:val="00067BFF"/>
    <w:rsid w:val="0007329C"/>
    <w:rsid w:val="0008252F"/>
    <w:rsid w:val="000878F5"/>
    <w:rsid w:val="000901FB"/>
    <w:rsid w:val="000B1030"/>
    <w:rsid w:val="000B2CD7"/>
    <w:rsid w:val="000B393B"/>
    <w:rsid w:val="000B621C"/>
    <w:rsid w:val="000B7917"/>
    <w:rsid w:val="000C25AC"/>
    <w:rsid w:val="000D391E"/>
    <w:rsid w:val="000E3F14"/>
    <w:rsid w:val="000E507D"/>
    <w:rsid w:val="000E6C37"/>
    <w:rsid w:val="000E7A76"/>
    <w:rsid w:val="000F0DAE"/>
    <w:rsid w:val="000F5BD7"/>
    <w:rsid w:val="00104DAA"/>
    <w:rsid w:val="00113670"/>
    <w:rsid w:val="00114289"/>
    <w:rsid w:val="0011642F"/>
    <w:rsid w:val="00124D6A"/>
    <w:rsid w:val="00125F36"/>
    <w:rsid w:val="00130607"/>
    <w:rsid w:val="0013575A"/>
    <w:rsid w:val="00142D2F"/>
    <w:rsid w:val="00146E7F"/>
    <w:rsid w:val="001550AF"/>
    <w:rsid w:val="00155C15"/>
    <w:rsid w:val="00157CCD"/>
    <w:rsid w:val="0016220B"/>
    <w:rsid w:val="00165C23"/>
    <w:rsid w:val="0017168D"/>
    <w:rsid w:val="0017707E"/>
    <w:rsid w:val="001770C8"/>
    <w:rsid w:val="00181A7B"/>
    <w:rsid w:val="00182D09"/>
    <w:rsid w:val="001862E0"/>
    <w:rsid w:val="0018661C"/>
    <w:rsid w:val="00191E63"/>
    <w:rsid w:val="00195E95"/>
    <w:rsid w:val="001A2FA0"/>
    <w:rsid w:val="001D4E83"/>
    <w:rsid w:val="001F046D"/>
    <w:rsid w:val="00207BAF"/>
    <w:rsid w:val="002138B2"/>
    <w:rsid w:val="00221F73"/>
    <w:rsid w:val="002242AA"/>
    <w:rsid w:val="002246D8"/>
    <w:rsid w:val="00226149"/>
    <w:rsid w:val="00227E7E"/>
    <w:rsid w:val="0024496E"/>
    <w:rsid w:val="002478B1"/>
    <w:rsid w:val="00256001"/>
    <w:rsid w:val="002644CD"/>
    <w:rsid w:val="0026732E"/>
    <w:rsid w:val="00273397"/>
    <w:rsid w:val="002A543E"/>
    <w:rsid w:val="002C39B4"/>
    <w:rsid w:val="002C4061"/>
    <w:rsid w:val="002D57C7"/>
    <w:rsid w:val="002E15F6"/>
    <w:rsid w:val="002E3701"/>
    <w:rsid w:val="002F4330"/>
    <w:rsid w:val="002F479A"/>
    <w:rsid w:val="002F4926"/>
    <w:rsid w:val="002F5ADB"/>
    <w:rsid w:val="002F6DA3"/>
    <w:rsid w:val="002F7CF7"/>
    <w:rsid w:val="00316E38"/>
    <w:rsid w:val="00326D12"/>
    <w:rsid w:val="00332583"/>
    <w:rsid w:val="003338C7"/>
    <w:rsid w:val="00335E08"/>
    <w:rsid w:val="00337583"/>
    <w:rsid w:val="00344257"/>
    <w:rsid w:val="00355184"/>
    <w:rsid w:val="00360E89"/>
    <w:rsid w:val="00364555"/>
    <w:rsid w:val="0037221C"/>
    <w:rsid w:val="00381174"/>
    <w:rsid w:val="00382B51"/>
    <w:rsid w:val="003850FA"/>
    <w:rsid w:val="00392250"/>
    <w:rsid w:val="0039341E"/>
    <w:rsid w:val="003A752C"/>
    <w:rsid w:val="003B45B6"/>
    <w:rsid w:val="003B5956"/>
    <w:rsid w:val="003B60FF"/>
    <w:rsid w:val="003B7C85"/>
    <w:rsid w:val="003C31E1"/>
    <w:rsid w:val="003E080C"/>
    <w:rsid w:val="003E2259"/>
    <w:rsid w:val="003E3024"/>
    <w:rsid w:val="003F1077"/>
    <w:rsid w:val="003F6A76"/>
    <w:rsid w:val="00404CD3"/>
    <w:rsid w:val="004235DE"/>
    <w:rsid w:val="004302CD"/>
    <w:rsid w:val="00430953"/>
    <w:rsid w:val="00430B42"/>
    <w:rsid w:val="00432757"/>
    <w:rsid w:val="00433EDC"/>
    <w:rsid w:val="0043678E"/>
    <w:rsid w:val="004431E5"/>
    <w:rsid w:val="00454808"/>
    <w:rsid w:val="004553B6"/>
    <w:rsid w:val="0046034F"/>
    <w:rsid w:val="00471CC1"/>
    <w:rsid w:val="00481384"/>
    <w:rsid w:val="00490D39"/>
    <w:rsid w:val="004917C1"/>
    <w:rsid w:val="00496D73"/>
    <w:rsid w:val="004A4C9C"/>
    <w:rsid w:val="004B633B"/>
    <w:rsid w:val="004B766A"/>
    <w:rsid w:val="004C0367"/>
    <w:rsid w:val="004C07CB"/>
    <w:rsid w:val="004C73CD"/>
    <w:rsid w:val="004C751F"/>
    <w:rsid w:val="004D34FF"/>
    <w:rsid w:val="004E437F"/>
    <w:rsid w:val="004E5C2D"/>
    <w:rsid w:val="004F68C7"/>
    <w:rsid w:val="004F7F66"/>
    <w:rsid w:val="005032BE"/>
    <w:rsid w:val="005036C4"/>
    <w:rsid w:val="00505104"/>
    <w:rsid w:val="0050597C"/>
    <w:rsid w:val="00511F30"/>
    <w:rsid w:val="005207B4"/>
    <w:rsid w:val="005229BF"/>
    <w:rsid w:val="00523F25"/>
    <w:rsid w:val="00527FFB"/>
    <w:rsid w:val="00537707"/>
    <w:rsid w:val="00540539"/>
    <w:rsid w:val="00541B24"/>
    <w:rsid w:val="005437E9"/>
    <w:rsid w:val="00544D31"/>
    <w:rsid w:val="005460B3"/>
    <w:rsid w:val="005469D1"/>
    <w:rsid w:val="00552137"/>
    <w:rsid w:val="00555C9D"/>
    <w:rsid w:val="0056274C"/>
    <w:rsid w:val="005924B6"/>
    <w:rsid w:val="005A3309"/>
    <w:rsid w:val="005A3F9E"/>
    <w:rsid w:val="005A7D1C"/>
    <w:rsid w:val="005B3E18"/>
    <w:rsid w:val="005B6203"/>
    <w:rsid w:val="005C3522"/>
    <w:rsid w:val="005C4CE9"/>
    <w:rsid w:val="005D51A8"/>
    <w:rsid w:val="005E36ED"/>
    <w:rsid w:val="005E3D00"/>
    <w:rsid w:val="005E62DE"/>
    <w:rsid w:val="005F4FC2"/>
    <w:rsid w:val="006015C4"/>
    <w:rsid w:val="006044C0"/>
    <w:rsid w:val="006060FC"/>
    <w:rsid w:val="00612E17"/>
    <w:rsid w:val="006165B8"/>
    <w:rsid w:val="00626290"/>
    <w:rsid w:val="006339EE"/>
    <w:rsid w:val="00634D93"/>
    <w:rsid w:val="00642F64"/>
    <w:rsid w:val="00650102"/>
    <w:rsid w:val="00653E48"/>
    <w:rsid w:val="00657407"/>
    <w:rsid w:val="00657546"/>
    <w:rsid w:val="0066036F"/>
    <w:rsid w:val="006673DB"/>
    <w:rsid w:val="00670257"/>
    <w:rsid w:val="00682EF0"/>
    <w:rsid w:val="006939FF"/>
    <w:rsid w:val="0069650F"/>
    <w:rsid w:val="00696DC3"/>
    <w:rsid w:val="006A0585"/>
    <w:rsid w:val="006B5F97"/>
    <w:rsid w:val="006C1BA2"/>
    <w:rsid w:val="006D2667"/>
    <w:rsid w:val="006E1B9C"/>
    <w:rsid w:val="006E2F8B"/>
    <w:rsid w:val="006E4B4D"/>
    <w:rsid w:val="006E711B"/>
    <w:rsid w:val="006F1EC3"/>
    <w:rsid w:val="006F3869"/>
    <w:rsid w:val="006F60E6"/>
    <w:rsid w:val="00700C66"/>
    <w:rsid w:val="007060DD"/>
    <w:rsid w:val="007201F2"/>
    <w:rsid w:val="007235EB"/>
    <w:rsid w:val="00737D0B"/>
    <w:rsid w:val="00752C57"/>
    <w:rsid w:val="00753AF5"/>
    <w:rsid w:val="00763BB1"/>
    <w:rsid w:val="00776298"/>
    <w:rsid w:val="00782D04"/>
    <w:rsid w:val="007863CD"/>
    <w:rsid w:val="00790CF7"/>
    <w:rsid w:val="0079188E"/>
    <w:rsid w:val="007935D1"/>
    <w:rsid w:val="00797DFD"/>
    <w:rsid w:val="007A3FD9"/>
    <w:rsid w:val="007A4C9D"/>
    <w:rsid w:val="007B6CCD"/>
    <w:rsid w:val="007B7D13"/>
    <w:rsid w:val="007D1956"/>
    <w:rsid w:val="007E5E66"/>
    <w:rsid w:val="007F37AE"/>
    <w:rsid w:val="0080709B"/>
    <w:rsid w:val="00810CFE"/>
    <w:rsid w:val="008111F5"/>
    <w:rsid w:val="008165FC"/>
    <w:rsid w:val="0081664A"/>
    <w:rsid w:val="00816A98"/>
    <w:rsid w:val="00826A5C"/>
    <w:rsid w:val="00831A10"/>
    <w:rsid w:val="00833E52"/>
    <w:rsid w:val="00836250"/>
    <w:rsid w:val="00836D97"/>
    <w:rsid w:val="008376D7"/>
    <w:rsid w:val="0084526F"/>
    <w:rsid w:val="00854D20"/>
    <w:rsid w:val="00860591"/>
    <w:rsid w:val="008639EE"/>
    <w:rsid w:val="00863A89"/>
    <w:rsid w:val="00867727"/>
    <w:rsid w:val="00867DB2"/>
    <w:rsid w:val="008732DE"/>
    <w:rsid w:val="00876528"/>
    <w:rsid w:val="00880712"/>
    <w:rsid w:val="0088501B"/>
    <w:rsid w:val="00886AE0"/>
    <w:rsid w:val="00886BF4"/>
    <w:rsid w:val="00890E80"/>
    <w:rsid w:val="008942CB"/>
    <w:rsid w:val="008A2F0F"/>
    <w:rsid w:val="008A37A9"/>
    <w:rsid w:val="008C18DC"/>
    <w:rsid w:val="008E5775"/>
    <w:rsid w:val="008E79A8"/>
    <w:rsid w:val="008F61B8"/>
    <w:rsid w:val="00901E63"/>
    <w:rsid w:val="00902B33"/>
    <w:rsid w:val="00906854"/>
    <w:rsid w:val="00915982"/>
    <w:rsid w:val="0092065A"/>
    <w:rsid w:val="00936A58"/>
    <w:rsid w:val="00937D7A"/>
    <w:rsid w:val="0094056A"/>
    <w:rsid w:val="009421D6"/>
    <w:rsid w:val="00943CF6"/>
    <w:rsid w:val="00946A00"/>
    <w:rsid w:val="0095719D"/>
    <w:rsid w:val="00967475"/>
    <w:rsid w:val="00971620"/>
    <w:rsid w:val="0097791F"/>
    <w:rsid w:val="009810F2"/>
    <w:rsid w:val="00981D9F"/>
    <w:rsid w:val="00983C29"/>
    <w:rsid w:val="009B0960"/>
    <w:rsid w:val="009B0F99"/>
    <w:rsid w:val="009C4B62"/>
    <w:rsid w:val="009D7160"/>
    <w:rsid w:val="009E0DAF"/>
    <w:rsid w:val="009E5654"/>
    <w:rsid w:val="009E6759"/>
    <w:rsid w:val="00A01DDA"/>
    <w:rsid w:val="00A0308C"/>
    <w:rsid w:val="00A0330D"/>
    <w:rsid w:val="00A04B43"/>
    <w:rsid w:val="00A17340"/>
    <w:rsid w:val="00A219BC"/>
    <w:rsid w:val="00A2233C"/>
    <w:rsid w:val="00A227B4"/>
    <w:rsid w:val="00A30488"/>
    <w:rsid w:val="00A47562"/>
    <w:rsid w:val="00A612B5"/>
    <w:rsid w:val="00A61E3A"/>
    <w:rsid w:val="00A63E43"/>
    <w:rsid w:val="00A63FE8"/>
    <w:rsid w:val="00A657C8"/>
    <w:rsid w:val="00A65C7E"/>
    <w:rsid w:val="00A663D1"/>
    <w:rsid w:val="00A71A85"/>
    <w:rsid w:val="00A7248E"/>
    <w:rsid w:val="00A74A3D"/>
    <w:rsid w:val="00A80193"/>
    <w:rsid w:val="00A80336"/>
    <w:rsid w:val="00A87BB6"/>
    <w:rsid w:val="00A90E85"/>
    <w:rsid w:val="00A949C4"/>
    <w:rsid w:val="00A95FDF"/>
    <w:rsid w:val="00AA5B63"/>
    <w:rsid w:val="00AA74C7"/>
    <w:rsid w:val="00AB30D8"/>
    <w:rsid w:val="00AB34B0"/>
    <w:rsid w:val="00AB36B4"/>
    <w:rsid w:val="00AC197D"/>
    <w:rsid w:val="00AC1EE0"/>
    <w:rsid w:val="00AC1F6A"/>
    <w:rsid w:val="00AC4007"/>
    <w:rsid w:val="00AC7C63"/>
    <w:rsid w:val="00AD6978"/>
    <w:rsid w:val="00AE3282"/>
    <w:rsid w:val="00AE3412"/>
    <w:rsid w:val="00AE6E0A"/>
    <w:rsid w:val="00AE770B"/>
    <w:rsid w:val="00AF32F0"/>
    <w:rsid w:val="00AF643F"/>
    <w:rsid w:val="00B138F7"/>
    <w:rsid w:val="00B21790"/>
    <w:rsid w:val="00B31C72"/>
    <w:rsid w:val="00B36F33"/>
    <w:rsid w:val="00B400AE"/>
    <w:rsid w:val="00B408A4"/>
    <w:rsid w:val="00B43708"/>
    <w:rsid w:val="00B57B59"/>
    <w:rsid w:val="00B60553"/>
    <w:rsid w:val="00B61814"/>
    <w:rsid w:val="00B661E6"/>
    <w:rsid w:val="00B71A38"/>
    <w:rsid w:val="00B87B98"/>
    <w:rsid w:val="00BA384E"/>
    <w:rsid w:val="00BB2827"/>
    <w:rsid w:val="00BB35F0"/>
    <w:rsid w:val="00BB6AF6"/>
    <w:rsid w:val="00BC0E6F"/>
    <w:rsid w:val="00BC11C1"/>
    <w:rsid w:val="00BC2DFD"/>
    <w:rsid w:val="00BC3AEC"/>
    <w:rsid w:val="00BD37ED"/>
    <w:rsid w:val="00BE4147"/>
    <w:rsid w:val="00BE5369"/>
    <w:rsid w:val="00BF6510"/>
    <w:rsid w:val="00C03692"/>
    <w:rsid w:val="00C20AD3"/>
    <w:rsid w:val="00C23A11"/>
    <w:rsid w:val="00C27A3F"/>
    <w:rsid w:val="00C34AE2"/>
    <w:rsid w:val="00C40AD7"/>
    <w:rsid w:val="00C40C81"/>
    <w:rsid w:val="00C43117"/>
    <w:rsid w:val="00C43EEF"/>
    <w:rsid w:val="00C536C3"/>
    <w:rsid w:val="00C55D00"/>
    <w:rsid w:val="00C568F6"/>
    <w:rsid w:val="00C617F0"/>
    <w:rsid w:val="00C628C4"/>
    <w:rsid w:val="00C708B0"/>
    <w:rsid w:val="00C72AF7"/>
    <w:rsid w:val="00C73650"/>
    <w:rsid w:val="00C73BB1"/>
    <w:rsid w:val="00C761CB"/>
    <w:rsid w:val="00C777A9"/>
    <w:rsid w:val="00C819D0"/>
    <w:rsid w:val="00C81A96"/>
    <w:rsid w:val="00C82D4E"/>
    <w:rsid w:val="00C85678"/>
    <w:rsid w:val="00C93B13"/>
    <w:rsid w:val="00CB2719"/>
    <w:rsid w:val="00CB4D6A"/>
    <w:rsid w:val="00CC0AAD"/>
    <w:rsid w:val="00CC0CB0"/>
    <w:rsid w:val="00CC5EDF"/>
    <w:rsid w:val="00CD235F"/>
    <w:rsid w:val="00CD58CF"/>
    <w:rsid w:val="00CD5BD9"/>
    <w:rsid w:val="00D009F3"/>
    <w:rsid w:val="00D05537"/>
    <w:rsid w:val="00D057E1"/>
    <w:rsid w:val="00D14FBD"/>
    <w:rsid w:val="00D17FF9"/>
    <w:rsid w:val="00D201BB"/>
    <w:rsid w:val="00D22929"/>
    <w:rsid w:val="00D24FA8"/>
    <w:rsid w:val="00D25920"/>
    <w:rsid w:val="00D317A6"/>
    <w:rsid w:val="00D31E21"/>
    <w:rsid w:val="00D408D8"/>
    <w:rsid w:val="00D44F80"/>
    <w:rsid w:val="00D573A4"/>
    <w:rsid w:val="00D577AB"/>
    <w:rsid w:val="00D724E7"/>
    <w:rsid w:val="00D8505B"/>
    <w:rsid w:val="00DA161A"/>
    <w:rsid w:val="00DA2FA4"/>
    <w:rsid w:val="00DA7498"/>
    <w:rsid w:val="00DB6FBB"/>
    <w:rsid w:val="00DC235F"/>
    <w:rsid w:val="00DC772C"/>
    <w:rsid w:val="00DC7B57"/>
    <w:rsid w:val="00DD0B67"/>
    <w:rsid w:val="00DD3530"/>
    <w:rsid w:val="00DD3676"/>
    <w:rsid w:val="00DF46A9"/>
    <w:rsid w:val="00DF557F"/>
    <w:rsid w:val="00E01E9A"/>
    <w:rsid w:val="00E06CDA"/>
    <w:rsid w:val="00E07DE1"/>
    <w:rsid w:val="00E14578"/>
    <w:rsid w:val="00E2648A"/>
    <w:rsid w:val="00E30562"/>
    <w:rsid w:val="00E4143E"/>
    <w:rsid w:val="00E473C9"/>
    <w:rsid w:val="00E54E37"/>
    <w:rsid w:val="00E717C7"/>
    <w:rsid w:val="00E744AA"/>
    <w:rsid w:val="00E75F38"/>
    <w:rsid w:val="00E840A0"/>
    <w:rsid w:val="00E86BEA"/>
    <w:rsid w:val="00EA3C8B"/>
    <w:rsid w:val="00EA6752"/>
    <w:rsid w:val="00EA72E4"/>
    <w:rsid w:val="00EC4ECE"/>
    <w:rsid w:val="00EC6656"/>
    <w:rsid w:val="00EE71E5"/>
    <w:rsid w:val="00EF0F69"/>
    <w:rsid w:val="00EF314C"/>
    <w:rsid w:val="00F00F70"/>
    <w:rsid w:val="00F058D7"/>
    <w:rsid w:val="00F0665E"/>
    <w:rsid w:val="00F210C3"/>
    <w:rsid w:val="00F213E1"/>
    <w:rsid w:val="00F2503C"/>
    <w:rsid w:val="00F260C2"/>
    <w:rsid w:val="00F302F0"/>
    <w:rsid w:val="00F31CE6"/>
    <w:rsid w:val="00F5583F"/>
    <w:rsid w:val="00F60A15"/>
    <w:rsid w:val="00F66023"/>
    <w:rsid w:val="00F6638E"/>
    <w:rsid w:val="00F6717F"/>
    <w:rsid w:val="00F70E00"/>
    <w:rsid w:val="00F71606"/>
    <w:rsid w:val="00F71B82"/>
    <w:rsid w:val="00F76095"/>
    <w:rsid w:val="00F836C8"/>
    <w:rsid w:val="00F83EFB"/>
    <w:rsid w:val="00F84EF1"/>
    <w:rsid w:val="00F8512F"/>
    <w:rsid w:val="00F9403E"/>
    <w:rsid w:val="00FA0E56"/>
    <w:rsid w:val="00FA47CA"/>
    <w:rsid w:val="00FB2497"/>
    <w:rsid w:val="00FC4DE3"/>
    <w:rsid w:val="00FD2357"/>
    <w:rsid w:val="00FD7D2B"/>
    <w:rsid w:val="00FF00C0"/>
    <w:rsid w:val="00FF4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C482B"/>
  <w15:docId w15:val="{AABAE75E-8E67-47E3-9014-21F242F4C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3E1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83E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1"/>
    <w:qFormat/>
    <w:rsid w:val="003F6A76"/>
    <w:pPr>
      <w:widowControl w:val="0"/>
      <w:autoSpaceDE w:val="0"/>
      <w:autoSpaceDN w:val="0"/>
      <w:spacing w:after="0" w:line="240" w:lineRule="auto"/>
      <w:ind w:left="509" w:hanging="331"/>
      <w:outlineLvl w:val="1"/>
    </w:pPr>
    <w:rPr>
      <w:rFonts w:ascii="Times New Roman" w:eastAsia="Times New Roman" w:hAnsi="Times New Roman" w:cs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1"/>
    <w:rsid w:val="003F6A76"/>
    <w:rPr>
      <w:rFonts w:ascii="Times New Roman" w:eastAsia="Times New Roman" w:hAnsi="Times New Roman" w:cs="Times New Roman"/>
      <w:b/>
      <w:bCs/>
      <w:kern w:val="0"/>
      <w:lang w:val="pt-PT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3F6A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6A76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F6A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6A76"/>
    <w:rPr>
      <w:kern w:val="0"/>
      <w14:ligatures w14:val="non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F6A7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F6A76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3F6A76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3F6A76"/>
    <w:pPr>
      <w:ind w:left="720"/>
      <w:contextualSpacing/>
    </w:pPr>
  </w:style>
  <w:style w:type="table" w:styleId="Tabelacomgrade">
    <w:name w:val="Table Grid"/>
    <w:basedOn w:val="Tabelanormal"/>
    <w:uiPriority w:val="39"/>
    <w:rsid w:val="003F6A7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3F6A76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F6A76"/>
    <w:rPr>
      <w:color w:val="605E5C"/>
      <w:shd w:val="clear" w:color="auto" w:fill="E1DFDD"/>
    </w:rPr>
  </w:style>
  <w:style w:type="character" w:customStyle="1" w:styleId="celnlef">
    <w:name w:val="celnlef"/>
    <w:basedOn w:val="Fontepargpadro"/>
    <w:rsid w:val="003F6A76"/>
  </w:style>
  <w:style w:type="paragraph" w:styleId="SemEspaamento">
    <w:name w:val="No Spacing"/>
    <w:uiPriority w:val="1"/>
    <w:qFormat/>
    <w:rsid w:val="003F6A76"/>
    <w:pPr>
      <w:spacing w:after="0" w:line="240" w:lineRule="auto"/>
    </w:pPr>
    <w:rPr>
      <w:kern w:val="0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3F6A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F6A76"/>
    <w:rPr>
      <w:rFonts w:ascii="Times New Roman" w:eastAsia="Times New Roman" w:hAnsi="Times New Roman" w:cs="Times New Roman"/>
      <w:kern w:val="0"/>
      <w:lang w:val="pt-PT"/>
      <w14:ligatures w14:val="none"/>
    </w:rPr>
  </w:style>
  <w:style w:type="character" w:styleId="HiperlinkVisitado">
    <w:name w:val="FollowedHyperlink"/>
    <w:basedOn w:val="Fontepargpadro"/>
    <w:uiPriority w:val="99"/>
    <w:semiHidden/>
    <w:unhideWhenUsed/>
    <w:rsid w:val="005A3309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5A3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Contents">
    <w:name w:val="Table Contents"/>
    <w:basedOn w:val="Normal"/>
    <w:rsid w:val="005A3309"/>
    <w:pPr>
      <w:widowControl w:val="0"/>
      <w:suppressLineNumbers/>
      <w:suppressAutoHyphens/>
      <w:autoSpaceDN w:val="0"/>
      <w:spacing w:after="0" w:line="240" w:lineRule="auto"/>
    </w:pPr>
    <w:rPr>
      <w:rFonts w:ascii="Liberation Serif" w:eastAsia="Noto Serif CJK SC" w:hAnsi="Liberation Serif" w:cs="Lohit Devanagari"/>
      <w:kern w:val="3"/>
      <w:sz w:val="24"/>
      <w:szCs w:val="24"/>
      <w:lang w:eastAsia="zh-CN" w:bidi="hi-IN"/>
    </w:rPr>
  </w:style>
  <w:style w:type="paragraph" w:customStyle="1" w:styleId="Default">
    <w:name w:val="Default"/>
    <w:qFormat/>
    <w:rsid w:val="00555C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pt-BR"/>
      <w14:ligatures w14:val="none"/>
    </w:rPr>
  </w:style>
  <w:style w:type="character" w:customStyle="1" w:styleId="fontstyle01">
    <w:name w:val="fontstyle01"/>
    <w:basedOn w:val="Fontepargpadro"/>
    <w:rsid w:val="00BA384E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ontepargpadro"/>
    <w:rsid w:val="00BA384E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Fontepargpadro"/>
    <w:rsid w:val="00682EF0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Ttulo1Char">
    <w:name w:val="Título 1 Char"/>
    <w:basedOn w:val="Fontepargpadro"/>
    <w:link w:val="Ttulo1"/>
    <w:uiPriority w:val="9"/>
    <w:rsid w:val="00F83EF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_ato2019-2022/2021/lei/l14133.ht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lanalto.gov.br/ccivil_03/_ato2019-2022/2021/lei/l14133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alto.gov.br/ccivil_03/_ato2019-2022/2021/lei/l14133.ht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lanalto.gov.br/ccivil_03/_ato2019-2022/2021/lei/l14133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lanalto.gov.br/ccivil_03/leis/l8213cons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49460-3ACA-4358-8556-91514DA1F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4997</Words>
  <Characters>26990</Characters>
  <Application>Microsoft Office Word</Application>
  <DocSecurity>0</DocSecurity>
  <Lines>224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Particular</dc:creator>
  <cp:lastModifiedBy>ANDRESSA TRIACCA</cp:lastModifiedBy>
  <cp:revision>10</cp:revision>
  <cp:lastPrinted>2023-08-29T20:04:00Z</cp:lastPrinted>
  <dcterms:created xsi:type="dcterms:W3CDTF">2026-08-10T13:34:00Z</dcterms:created>
  <dcterms:modified xsi:type="dcterms:W3CDTF">2026-08-17T14:08:00Z</dcterms:modified>
</cp:coreProperties>
</file>