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B4EF" w14:textId="77777777" w:rsidR="008907C7" w:rsidRPr="00990422" w:rsidRDefault="008907C7" w:rsidP="008907C7">
      <w:pPr>
        <w:shd w:val="clear" w:color="auto" w:fill="FFFFFF" w:themeFill="background1"/>
        <w:spacing w:line="240" w:lineRule="auto"/>
        <w:ind w:left="2124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Pr="00990422">
        <w:rPr>
          <w:rFonts w:ascii="Times New Roman" w:hAnsi="Times New Roman" w:cs="Times New Roman"/>
          <w:b/>
        </w:rPr>
        <w:t>FUNDO MUNICIPAL DE SAÚDE</w:t>
      </w:r>
    </w:p>
    <w:p w14:paraId="3EFE2EA8" w14:textId="77777777" w:rsidR="008907C7" w:rsidRPr="00990422" w:rsidRDefault="008907C7" w:rsidP="008907C7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 xml:space="preserve">SOLICITAÇÃO Nº </w:t>
      </w:r>
      <w:r>
        <w:rPr>
          <w:rFonts w:ascii="Times New Roman" w:hAnsi="Times New Roman" w:cs="Times New Roman"/>
          <w:b/>
        </w:rPr>
        <w:t>37/2026</w:t>
      </w:r>
    </w:p>
    <w:p w14:paraId="3850CA5C" w14:textId="77777777" w:rsidR="008907C7" w:rsidRPr="00990422" w:rsidRDefault="008907C7" w:rsidP="008907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E6FF169" w14:textId="77777777" w:rsidR="008907C7" w:rsidRPr="00990422" w:rsidRDefault="008907C7" w:rsidP="008907C7">
      <w:pPr>
        <w:shd w:val="clear" w:color="auto" w:fill="FFFFFF" w:themeFill="background1"/>
        <w:spacing w:line="240" w:lineRule="auto"/>
        <w:ind w:firstLine="0"/>
        <w:jc w:val="center"/>
        <w:rPr>
          <w:rFonts w:ascii="Times New Roman" w:hAnsi="Times New Roman" w:cs="Times New Roman"/>
          <w:b/>
        </w:rPr>
      </w:pPr>
      <w:r w:rsidRPr="00990422">
        <w:rPr>
          <w:rFonts w:ascii="Times New Roman" w:hAnsi="Times New Roman" w:cs="Times New Roman"/>
          <w:b/>
        </w:rPr>
        <w:t>ESTUDO TÉCNICO PRELIMINAR</w:t>
      </w:r>
    </w:p>
    <w:p w14:paraId="2C961E44" w14:textId="77777777" w:rsidR="008907C7" w:rsidRDefault="008907C7"/>
    <w:tbl>
      <w:tblPr>
        <w:tblStyle w:val="Tabelacomgrade"/>
        <w:tblW w:w="10349" w:type="dxa"/>
        <w:tblInd w:w="-856" w:type="dxa"/>
        <w:tblLook w:val="04A0" w:firstRow="1" w:lastRow="0" w:firstColumn="1" w:lastColumn="0" w:noHBand="0" w:noVBand="1"/>
      </w:tblPr>
      <w:tblGrid>
        <w:gridCol w:w="666"/>
        <w:gridCol w:w="9683"/>
      </w:tblGrid>
      <w:tr w:rsidR="008907C7" w:rsidRPr="00990422" w14:paraId="435B933B" w14:textId="77777777" w:rsidTr="001B03EB">
        <w:tc>
          <w:tcPr>
            <w:tcW w:w="10349" w:type="dxa"/>
            <w:gridSpan w:val="2"/>
          </w:tcPr>
          <w:p w14:paraId="0BF7FAC2" w14:textId="77777777" w:rsidR="008907C7" w:rsidRPr="00990422" w:rsidRDefault="008907C7" w:rsidP="001B03EB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0422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8907C7" w:rsidRPr="00990422" w14:paraId="4C6C5925" w14:textId="77777777" w:rsidTr="001B03EB">
        <w:tc>
          <w:tcPr>
            <w:tcW w:w="666" w:type="dxa"/>
          </w:tcPr>
          <w:p w14:paraId="2B2C2576" w14:textId="77777777" w:rsidR="008907C7" w:rsidRPr="006854D4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57A5F057" w14:textId="77777777" w:rsidR="008907C7" w:rsidRPr="006854D4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6854D4">
              <w:rPr>
                <w:rFonts w:ascii="Times New Roman" w:hAnsi="Times New Roman" w:cs="Times New Roman"/>
                <w:b/>
                <w:bCs/>
              </w:rPr>
              <w:t>Descrição da necessidade da contratação, considerado o problema a ser resolvido sob a perspectiva do interesse público.</w:t>
            </w:r>
          </w:p>
          <w:p w14:paraId="3FA80B16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O Centro de Atenção Psicossocial (CAPS) é um serviço de saúde aberto e comunitário destinado ao atendimento de pessoas em sofrimento psíquico e/ou com transtornos mentais, inclusive aquelas decorrentes do uso de substâncias psicoativas. No âmbito do cuidado integral e da reabilitação psicossocial, a oferta de atividades terapêuticas, expressivas e de desenvolvimento de habilidades constitui importante instrumento de cuidado e de promoção da autonomia dos usuários.</w:t>
            </w:r>
          </w:p>
          <w:p w14:paraId="2CBE2821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Atualmente, identifica-se a necessidade de ampliar e estruturar as atividades de reabilitação psicossocial desenvolvidas no CAPS, especialmente por meio de oficinas terapêuticas voltadas a atividades manuais e artísticas. A unidade não dispõe, em seu quadro permanente, de profissional com conhecimento especializado em técnicas de pintura em madeira para condução dessas atividades.</w:t>
            </w:r>
          </w:p>
          <w:p w14:paraId="16164B5D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Diante desse cenário, a necessidade a ser atendida consiste na contratação de empresa especializada para prestação de serviços de instrutoria/oficina de artesanato, com foco em técnicas de pintura em madeira, destinados aos usuários do CAPS, no âmbito do projeto “MARCENARIA”.</w:t>
            </w:r>
          </w:p>
          <w:p w14:paraId="7055EC4C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atividade deverá ser desenvolvida de forma planejada e articulada com a equipe multiprofissional da unidade, respeitando as características, limitações e necessidades dos usuários, com o objetivo de estimular habilidades motoras, cognitivas e socioemocionais, criatividade, concentração, convivência social e autonomia.</w:t>
            </w:r>
          </w:p>
          <w:p w14:paraId="2B5724AF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contratação também poderá contribuir para o desenvolvimento de conhecimentos e habilidades manuais que possam futuramente ser utilizados pelos usuários em atividades produtivas ou de geração de renda, conforme as possibilidades e interesses individuais, sem que isso constitua obrigação de resultado da contratação.</w:t>
            </w:r>
          </w:p>
          <w:p w14:paraId="492717D4" w14:textId="77777777" w:rsidR="0062038F" w:rsidRPr="0062038F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Sob a perspectiva do interesse público, a contratação busca ampliar as alternativas de cuidado e reabilitação psicossocial disponibilizadas pelo CAPS, proporcionando atividade especializada que não pode ser executada adequadamente pelos recursos humanos atualmente disponíveis na unidade.</w:t>
            </w:r>
          </w:p>
          <w:p w14:paraId="53A3C293" w14:textId="1F469F97" w:rsidR="008907C7" w:rsidRPr="006854D4" w:rsidRDefault="0062038F" w:rsidP="0062038F">
            <w:pPr>
              <w:pStyle w:val="PargrafodaLista1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solução pretendida está, portanto, relacionada à necessidade de fortalecimento das ações de saúde mental e de reabilitação psicossocial desenvolvidas pelo Município, contribuindo para a melhoria da qualidade do atendimento prestado aos usuários do CAPS e para o melhor aproveitamento dos recursos humanos da Administração.</w:t>
            </w:r>
          </w:p>
        </w:tc>
      </w:tr>
      <w:tr w:rsidR="008907C7" w:rsidRPr="00990422" w14:paraId="43FD56BA" w14:textId="77777777" w:rsidTr="001B03EB">
        <w:tc>
          <w:tcPr>
            <w:tcW w:w="666" w:type="dxa"/>
          </w:tcPr>
          <w:p w14:paraId="73A4AED0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0FD3619E" w14:textId="77777777" w:rsidR="008907C7" w:rsidRPr="00990422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Demonstração da previsão da contratação no plano de contratações anual, sempre que elaborado, de modo a indicar o seu alinhamento com o planejamento da Administração</w:t>
            </w:r>
          </w:p>
          <w:p w14:paraId="0838A1FF" w14:textId="77777777" w:rsidR="0062038F" w:rsidRPr="0062038F" w:rsidRDefault="0062038F" w:rsidP="0062038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O Município de Palmitos não dispõe, até o presente momento, de Plano de Contratações Anual formalmente instituído.</w:t>
            </w:r>
          </w:p>
          <w:p w14:paraId="7FAB7352" w14:textId="77777777" w:rsidR="0062038F" w:rsidRPr="0062038F" w:rsidRDefault="0062038F" w:rsidP="0062038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Não obstante, a presente contratação encontra-se alinhada ao planejamento da Administração Municipal e às ações desenvolvidas pela Secretaria Municipal de Saúde, especialmente no âmbito da atenção à saúde mental e da Rede de Atenção Psicossocial – RAPS.</w:t>
            </w:r>
          </w:p>
          <w:p w14:paraId="6F742020" w14:textId="77777777" w:rsidR="0062038F" w:rsidRPr="0062038F" w:rsidRDefault="0062038F" w:rsidP="0062038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demanda decorre de necessidade identificada no âmbito do Centro de Atenção Psicossocial – CAPS, relacionada à ampliação das atividades de reabilitação psicossocial e à oferta de oficinas terapêuticas aos usuários da unidade.</w:t>
            </w:r>
          </w:p>
          <w:p w14:paraId="550157E5" w14:textId="77777777" w:rsidR="0062038F" w:rsidRPr="0062038F" w:rsidRDefault="0062038F" w:rsidP="0062038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contratação mostra-se compatível com as ações e objetivos da Secretaria Municipal de Saúde e com os instrumentos de planejamento orçamentário vigentes, observada a existência de disponibilidade orçamentária para suportar a despesa.</w:t>
            </w:r>
          </w:p>
          <w:p w14:paraId="6CE5B929" w14:textId="16683730" w:rsidR="008907C7" w:rsidRPr="00980BBC" w:rsidRDefault="0062038F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Dessa forma, embora não haja Plano de Contratações Anual formalmente instituído, resta demonstrado o alinhamento da contratação com o planejamento da Administração e com o interesse público.</w:t>
            </w:r>
          </w:p>
        </w:tc>
      </w:tr>
      <w:tr w:rsidR="008907C7" w:rsidRPr="00990422" w14:paraId="765923D5" w14:textId="77777777" w:rsidTr="001B03EB">
        <w:tc>
          <w:tcPr>
            <w:tcW w:w="666" w:type="dxa"/>
          </w:tcPr>
          <w:p w14:paraId="68F4E8B9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620C92A9" w14:textId="160564AD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  <w:b/>
                <w:bCs/>
              </w:rPr>
              <w:t>Requisitos da contratação</w:t>
            </w:r>
          </w:p>
          <w:p w14:paraId="17635595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lastRenderedPageBreak/>
              <w:t>A contratação deverá atender aos requisitos necessários à adequada execução das oficinas de pintura em madeira, no âmbito do projeto “MARCENARIA”, desenvolvido pelo Centro de Atenção Psicossocial (CAPS), observando a qualidade dos serviços, a segurança dos participantes e a compatibilidade das atividades com os objetivos do atendimento psicossocial.</w:t>
            </w:r>
          </w:p>
          <w:p w14:paraId="58D6F617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contratada deverá:</w:t>
            </w:r>
          </w:p>
          <w:p w14:paraId="49ABBCB4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a) possuir aptidão para executar serviços de instrução e condução de oficinas de pintura em madeira, demonstrando experiência ou conhecimento compatível com as atividades propostas;</w:t>
            </w:r>
          </w:p>
          <w:p w14:paraId="5C7311E4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b) executar as atividades presencialmente nas dependências do CAPS, conforme cronograma definido pela Secretaria Municipal de Saúde;</w:t>
            </w:r>
          </w:p>
          <w:p w14:paraId="45824320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 xml:space="preserve">c) cumprir a carga horária prevista de </w:t>
            </w:r>
            <w:r w:rsidRPr="0062038F">
              <w:rPr>
                <w:rFonts w:ascii="Times New Roman" w:hAnsi="Times New Roman" w:cs="Times New Roman"/>
                <w:b/>
                <w:bCs/>
              </w:rPr>
              <w:t>8 (oito) horas semanais</w:t>
            </w:r>
            <w:r w:rsidRPr="0062038F">
              <w:rPr>
                <w:rFonts w:ascii="Times New Roman" w:hAnsi="Times New Roman" w:cs="Times New Roman"/>
              </w:rPr>
              <w:t xml:space="preserve">, distribuídas em </w:t>
            </w:r>
            <w:r w:rsidRPr="0062038F">
              <w:rPr>
                <w:rFonts w:ascii="Times New Roman" w:hAnsi="Times New Roman" w:cs="Times New Roman"/>
                <w:b/>
                <w:bCs/>
              </w:rPr>
              <w:t>2 (dois) encontros semanais de 4 (quatro) horas cada</w:t>
            </w:r>
            <w:r w:rsidRPr="0062038F">
              <w:rPr>
                <w:rFonts w:ascii="Times New Roman" w:hAnsi="Times New Roman" w:cs="Times New Roman"/>
              </w:rPr>
              <w:t xml:space="preserve">, durante o período de </w:t>
            </w:r>
            <w:r w:rsidRPr="0062038F">
              <w:rPr>
                <w:rFonts w:ascii="Times New Roman" w:hAnsi="Times New Roman" w:cs="Times New Roman"/>
                <w:b/>
                <w:bCs/>
              </w:rPr>
              <w:t>6 (seis) meses</w:t>
            </w:r>
            <w:r w:rsidRPr="0062038F">
              <w:rPr>
                <w:rFonts w:ascii="Times New Roman" w:hAnsi="Times New Roman" w:cs="Times New Roman"/>
              </w:rPr>
              <w:t xml:space="preserve">, totalizando </w:t>
            </w:r>
            <w:r w:rsidRPr="0062038F">
              <w:rPr>
                <w:rFonts w:ascii="Times New Roman" w:hAnsi="Times New Roman" w:cs="Times New Roman"/>
                <w:b/>
                <w:bCs/>
              </w:rPr>
              <w:t>192 (cento e noventa e duas) horas</w:t>
            </w:r>
            <w:r w:rsidRPr="0062038F">
              <w:rPr>
                <w:rFonts w:ascii="Times New Roman" w:hAnsi="Times New Roman" w:cs="Times New Roman"/>
              </w:rPr>
              <w:t>;</w:t>
            </w:r>
          </w:p>
          <w:p w14:paraId="315600A9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d) desenvolver atividades práticas adequadas às características e necessidades dos usuários participantes, respeitando suas limitações, individualidades e condições de participação;</w:t>
            </w:r>
          </w:p>
          <w:p w14:paraId="4B642BA9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e) planejar e conduzir as oficinas de forma organizada, observando as orientações pertinentes da equipe do CAPS e os objetivos do projeto;</w:t>
            </w:r>
          </w:p>
          <w:p w14:paraId="5CEBCB2F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f) adotar medidas de segurança durante a execução das atividades, especialmente quanto ao manuseio de tintas, ferramentas e demais materiais utilizados;</w:t>
            </w:r>
          </w:p>
          <w:p w14:paraId="5CDEAD47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g) manter a organização e a limpeza do espaço utilizado, bem como dar destinação adequada aos resíduos gerados;</w:t>
            </w:r>
          </w:p>
          <w:p w14:paraId="65AA6983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h) comunicar à fiscalização contratual eventuais ocorrências que possam comprometer a execução dos serviços e cumprir as obrigações estabelecidas no Termo de Referência e no contrato.</w:t>
            </w:r>
          </w:p>
          <w:p w14:paraId="559EB5EF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Os requisitos de habilitação e de comprovação da capacidade técnica deverão ser definidos no Termo de Referência de forma objetiva, proporcional ao objeto e suficiente para demonstrar a aptidão da licitante, sem impor exigências desnecessárias ou restritivas à competitividade.</w:t>
            </w:r>
          </w:p>
          <w:p w14:paraId="44B66884" w14:textId="77777777" w:rsidR="0062038F" w:rsidRPr="0062038F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>A execução deverá ocorrer sem estabelecimento de vínculo empregatício entre o Município e os profissionais vinculados à contratada, cabendo à empresa a responsabilidade pela organização e execução dos serviços, nos termos contratuais.</w:t>
            </w:r>
          </w:p>
          <w:p w14:paraId="018F6D1A" w14:textId="448DBA07" w:rsidR="008907C7" w:rsidRPr="00077F2D" w:rsidRDefault="0062038F" w:rsidP="0062038F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62038F">
              <w:rPr>
                <w:rFonts w:ascii="Times New Roman" w:hAnsi="Times New Roman" w:cs="Times New Roman"/>
              </w:rPr>
              <w:t xml:space="preserve">Considerando que os serviços podem ser descritos por padrões objetivos de desempenho e qualidade, com características usuais de mercado, a contratação mostra-se compatível com a modalidade </w:t>
            </w:r>
            <w:r w:rsidRPr="0062038F">
              <w:rPr>
                <w:rFonts w:ascii="Times New Roman" w:hAnsi="Times New Roman" w:cs="Times New Roman"/>
                <w:b/>
                <w:bCs/>
              </w:rPr>
              <w:t>pregão, preferencialmente na forma eletrônica</w:t>
            </w:r>
            <w:r w:rsidRPr="0062038F">
              <w:rPr>
                <w:rFonts w:ascii="Times New Roman" w:hAnsi="Times New Roman" w:cs="Times New Roman"/>
              </w:rPr>
              <w:t>, observada a legislação aplicável.</w:t>
            </w:r>
          </w:p>
        </w:tc>
      </w:tr>
      <w:tr w:rsidR="008907C7" w:rsidRPr="00990422" w14:paraId="19D5590C" w14:textId="77777777" w:rsidTr="001B03EB">
        <w:tc>
          <w:tcPr>
            <w:tcW w:w="666" w:type="dxa"/>
          </w:tcPr>
          <w:p w14:paraId="54C094B8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7B164343" w14:textId="77777777" w:rsidR="008907C7" w:rsidRPr="00990422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Estimativas das quantidades para a contratação, acompanhadas das memórias de cálculo e dos documentos que lhes dão suporte, que considerem interdependências com outras contratações, de modo a possibilitar economia de escala.</w:t>
            </w:r>
          </w:p>
          <w:p w14:paraId="3AB6AC08" w14:textId="77777777" w:rsidR="0062038F" w:rsidRPr="0062038F" w:rsidRDefault="0062038F" w:rsidP="0062038F">
            <w:pPr>
              <w:pStyle w:val="Default"/>
              <w:jc w:val="both"/>
            </w:pPr>
            <w:r w:rsidRPr="0062038F">
              <w:t>A contratação compreenderá a prestação de serviços de instrução e condução de oficinas de pintura em madeira, no âmbito do projeto “MARCENARIA”, desenvolvido pelo Centro de Atenção Psicossocial (CAPS).</w:t>
            </w:r>
          </w:p>
          <w:p w14:paraId="0CF270D9" w14:textId="77777777" w:rsidR="0062038F" w:rsidRPr="0062038F" w:rsidRDefault="0062038F" w:rsidP="0062038F">
            <w:pPr>
              <w:pStyle w:val="Default"/>
              <w:jc w:val="both"/>
            </w:pPr>
            <w:r w:rsidRPr="0062038F">
              <w:t xml:space="preserve">A quantidade estimada foi definida considerando a realização de </w:t>
            </w:r>
            <w:r w:rsidRPr="0062038F">
              <w:rPr>
                <w:b/>
                <w:bCs/>
              </w:rPr>
              <w:t>2 (dois) encontros semanais, com duração de 4 (quatro) horas cada</w:t>
            </w:r>
            <w:r w:rsidRPr="0062038F">
              <w:t>, totalizando 8 (oito) horas semanais, durante o período de 6 (seis) meses.</w:t>
            </w:r>
          </w:p>
          <w:p w14:paraId="4BDFE250" w14:textId="77777777" w:rsidR="0062038F" w:rsidRPr="0062038F" w:rsidRDefault="0062038F" w:rsidP="0062038F">
            <w:pPr>
              <w:pStyle w:val="Default"/>
              <w:jc w:val="both"/>
            </w:pPr>
            <w:r w:rsidRPr="0062038F">
              <w:t xml:space="preserve">Dessa forma, estima-se a contratação de </w:t>
            </w:r>
            <w:r w:rsidRPr="0062038F">
              <w:rPr>
                <w:b/>
                <w:bCs/>
              </w:rPr>
              <w:t>192 (cento e noventa e duas) horas de serviços</w:t>
            </w:r>
            <w:r w:rsidRPr="0062038F">
              <w:t>, conforme a seguinte composição:</w:t>
            </w:r>
          </w:p>
          <w:p w14:paraId="66F9FAB7" w14:textId="77777777" w:rsidR="0062038F" w:rsidRPr="0062038F" w:rsidRDefault="0062038F" w:rsidP="0062038F">
            <w:pPr>
              <w:pStyle w:val="Default"/>
              <w:numPr>
                <w:ilvl w:val="0"/>
                <w:numId w:val="34"/>
              </w:numPr>
              <w:jc w:val="both"/>
            </w:pPr>
            <w:r w:rsidRPr="0062038F">
              <w:rPr>
                <w:b/>
                <w:bCs/>
              </w:rPr>
              <w:t>Frequência:</w:t>
            </w:r>
            <w:r w:rsidRPr="0062038F">
              <w:t xml:space="preserve"> 2 (dois) encontros por semana;</w:t>
            </w:r>
          </w:p>
          <w:p w14:paraId="1F142EA7" w14:textId="77777777" w:rsidR="0062038F" w:rsidRPr="0062038F" w:rsidRDefault="0062038F" w:rsidP="0062038F">
            <w:pPr>
              <w:pStyle w:val="Default"/>
              <w:numPr>
                <w:ilvl w:val="0"/>
                <w:numId w:val="34"/>
              </w:numPr>
              <w:jc w:val="both"/>
            </w:pPr>
            <w:r w:rsidRPr="0062038F">
              <w:rPr>
                <w:b/>
                <w:bCs/>
              </w:rPr>
              <w:t>Duração de cada encontro:</w:t>
            </w:r>
            <w:r w:rsidRPr="0062038F">
              <w:t xml:space="preserve"> 4 (quatro) horas;</w:t>
            </w:r>
          </w:p>
          <w:p w14:paraId="644E6CEB" w14:textId="77777777" w:rsidR="0062038F" w:rsidRPr="0062038F" w:rsidRDefault="0062038F" w:rsidP="0062038F">
            <w:pPr>
              <w:pStyle w:val="Default"/>
              <w:numPr>
                <w:ilvl w:val="0"/>
                <w:numId w:val="34"/>
              </w:numPr>
              <w:jc w:val="both"/>
            </w:pPr>
            <w:r w:rsidRPr="0062038F">
              <w:rPr>
                <w:b/>
                <w:bCs/>
              </w:rPr>
              <w:t>Carga horária semanal:</w:t>
            </w:r>
            <w:r w:rsidRPr="0062038F">
              <w:t xml:space="preserve"> 8 (oito) horas;</w:t>
            </w:r>
          </w:p>
          <w:p w14:paraId="2FB572AD" w14:textId="77777777" w:rsidR="0062038F" w:rsidRPr="0062038F" w:rsidRDefault="0062038F" w:rsidP="0062038F">
            <w:pPr>
              <w:pStyle w:val="Default"/>
              <w:numPr>
                <w:ilvl w:val="0"/>
                <w:numId w:val="34"/>
              </w:numPr>
              <w:jc w:val="both"/>
            </w:pPr>
            <w:r w:rsidRPr="0062038F">
              <w:rPr>
                <w:b/>
                <w:bCs/>
              </w:rPr>
              <w:t>Período estimado:</w:t>
            </w:r>
            <w:r w:rsidRPr="0062038F">
              <w:t xml:space="preserve"> 6 (seis) meses;</w:t>
            </w:r>
          </w:p>
          <w:p w14:paraId="5EFD21A0" w14:textId="77777777" w:rsidR="0062038F" w:rsidRPr="0062038F" w:rsidRDefault="0062038F" w:rsidP="0062038F">
            <w:pPr>
              <w:pStyle w:val="Default"/>
              <w:numPr>
                <w:ilvl w:val="0"/>
                <w:numId w:val="34"/>
              </w:numPr>
              <w:jc w:val="both"/>
            </w:pPr>
            <w:r w:rsidRPr="0062038F">
              <w:rPr>
                <w:b/>
                <w:bCs/>
              </w:rPr>
              <w:t>Quantidade total estimada:</w:t>
            </w:r>
            <w:r w:rsidRPr="0062038F">
              <w:t xml:space="preserve"> 192 (cento e noventa e duas) horas.</w:t>
            </w:r>
          </w:p>
          <w:p w14:paraId="2FFFDB9B" w14:textId="77777777" w:rsidR="0062038F" w:rsidRPr="0062038F" w:rsidRDefault="0062038F" w:rsidP="0062038F">
            <w:pPr>
              <w:pStyle w:val="Default"/>
              <w:jc w:val="both"/>
            </w:pPr>
            <w:r w:rsidRPr="0062038F">
              <w:t>A estimativa considera a programação prevista para o projeto e deverá ser observada na elaboração do Termo de Referência, na definição do quantitativo a ser licitado e na correspondente estimativa de custos.</w:t>
            </w:r>
          </w:p>
          <w:p w14:paraId="6DF98E4F" w14:textId="6EAED47F" w:rsidR="00706037" w:rsidRPr="00BB1A12" w:rsidRDefault="0062038F" w:rsidP="00C26D6F">
            <w:pPr>
              <w:pStyle w:val="Default"/>
              <w:jc w:val="both"/>
            </w:pPr>
            <w:r w:rsidRPr="0062038F">
              <w:t>A contratação está vinculada à disponibilidade orçamentária destinada à execução do projeto, inclusive aos recursos provenientes da emenda impositiva mencionada no planejamento da Secretaria Municipal de Saúde.</w:t>
            </w:r>
          </w:p>
        </w:tc>
      </w:tr>
      <w:tr w:rsidR="00C26D6F" w:rsidRPr="00F542F0" w14:paraId="4C55AC3E" w14:textId="77777777" w:rsidTr="001B03EB">
        <w:tc>
          <w:tcPr>
            <w:tcW w:w="666" w:type="dxa"/>
          </w:tcPr>
          <w:p w14:paraId="28C5EE03" w14:textId="77777777" w:rsidR="00C26D6F" w:rsidRPr="00990422" w:rsidRDefault="00C26D6F" w:rsidP="00C26D6F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59537E6D" w14:textId="77777777" w:rsidR="00C26D6F" w:rsidRPr="00E40643" w:rsidRDefault="00C26D6F" w:rsidP="00C26D6F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E40643">
              <w:rPr>
                <w:rFonts w:ascii="Times New Roman" w:hAnsi="Times New Roman" w:cs="Times New Roman"/>
                <w:b/>
                <w:bCs/>
              </w:rPr>
              <w:t>Levantamento de mercado, que consiste na análise das alternativas possíveis, e justificativa técnica e econômica da escolha do tipo de solução a contratar.</w:t>
            </w:r>
          </w:p>
          <w:p w14:paraId="3AD6045F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Para atender à necessidade identificada, foram consideradas alternativas para a execução das oficinas de pintura em madeira do projeto “MARCENARIA”, desenvolvido pelo Centro de Atenção Psicossocial (CAPS).</w:t>
            </w:r>
          </w:p>
          <w:p w14:paraId="3F729571" w14:textId="2339DEF5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  <w:b/>
                <w:bCs/>
              </w:rPr>
              <w:lastRenderedPageBreak/>
              <w:t>1. Alternativas identificadas</w:t>
            </w:r>
          </w:p>
          <w:p w14:paraId="29DBDD3B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Foram consideradas as seguintes possibilidades:</w:t>
            </w:r>
          </w:p>
          <w:p w14:paraId="72C2D75A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a)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Execução com recursos humanos próprios:</w:t>
            </w:r>
            <w:r w:rsidRPr="00444696">
              <w:rPr>
                <w:rFonts w:ascii="Times New Roman" w:hAnsi="Times New Roman" w:cs="Times New Roman"/>
              </w:rPr>
              <w:t xml:space="preserve"> utilização dos servidores já disponíveis no Município. Essa alternativa não se mostra suficiente para atender integralmente à necessidade identificada, uma vez que a equipe atual não dispõe de conhecimento especializado para conduzir as atividades propostas.</w:t>
            </w:r>
          </w:p>
          <w:p w14:paraId="37CC9D5E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b)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Contratação de empresa especializada:</w:t>
            </w:r>
            <w:r w:rsidRPr="00444696">
              <w:rPr>
                <w:rFonts w:ascii="Times New Roman" w:hAnsi="Times New Roman" w:cs="Times New Roman"/>
              </w:rPr>
              <w:t xml:space="preserve"> contratação de empresa com aptidão para executar os serviços de instrução e condução das oficinas, mediante definição prévia da metodologia de execução, da carga horária, das atividades e das obrigações contratuais.</w:t>
            </w:r>
          </w:p>
          <w:p w14:paraId="3FBDFAC9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c)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Parcerias com entidades ou utilização de voluntários:</w:t>
            </w:r>
            <w:r w:rsidRPr="00444696">
              <w:rPr>
                <w:rFonts w:ascii="Times New Roman" w:hAnsi="Times New Roman" w:cs="Times New Roman"/>
              </w:rPr>
              <w:t xml:space="preserve"> embora possam representar alternativas em outros contextos, essas possibilidades dependem de condições específicas de parceria e disponibilidade de pessoas ou entidades aptas, não constituindo a solução definida para esta contratação.</w:t>
            </w:r>
          </w:p>
          <w:p w14:paraId="764AD07A" w14:textId="17EAA38E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  <w:b/>
                <w:bCs/>
              </w:rPr>
              <w:t>2. Solução escolhida</w:t>
            </w:r>
          </w:p>
          <w:p w14:paraId="2F2CC1E5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Considerando a necessidade de disponibilizar profissional com conhecimento compatível com as atividades propostas, a insuficiência de pessoal próprio especializado e a possibilidade de estabelecer requisitos objetivos para a execução e fiscalização dos serviços, a solução considerada mais adequada é a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contratação de empresa especializada para a prestação dos serviços de instrução e condução das oficinas de pintura em madeira</w:t>
            </w:r>
            <w:r w:rsidRPr="00444696">
              <w:rPr>
                <w:rFonts w:ascii="Times New Roman" w:hAnsi="Times New Roman" w:cs="Times New Roman"/>
              </w:rPr>
              <w:t>.</w:t>
            </w:r>
          </w:p>
          <w:p w14:paraId="6317457B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contratação deverá abranger a execução presencial das atividades, com carga horária estimada de 8 (oito) horas semanais, distribuídas em 2 (dois) encontros de 4 (quatro) horas, durante 6 (seis) meses, totalizando 192 (cento e noventa e duas) horas.</w:t>
            </w:r>
          </w:p>
          <w:p w14:paraId="0ED170FA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Os serviços deverão ser especificados no Termo de Referência mediante critérios objetivos de execução, qualidade, medição e fiscalização, de modo a permitir a formulação de propostas comparáveis pelos interessados e a seleção da proposta mais vantajosa para a Administração.</w:t>
            </w:r>
          </w:p>
          <w:p w14:paraId="13E7F2E0" w14:textId="77777777" w:rsidR="00444696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Em razão dessas características, propõe-se a realização de procedimento licitatório na modalidade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pregão, preferencialmente na forma eletrônica</w:t>
            </w:r>
            <w:r w:rsidRPr="00444696">
              <w:rPr>
                <w:rFonts w:ascii="Times New Roman" w:hAnsi="Times New Roman" w:cs="Times New Roman"/>
              </w:rPr>
              <w:t>, observadas as disposições da Lei Federal nº 14.133/2021.</w:t>
            </w:r>
          </w:p>
          <w:p w14:paraId="54409309" w14:textId="1648480A" w:rsidR="00C26D6F" w:rsidRPr="00444696" w:rsidRDefault="00444696" w:rsidP="00444696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 levantamento de mercado e a pesquisa de preços deverão subsidiar a estimativa do valor da contratação e a avaliação da compatibilidade dos preços com os praticados no mercado, conforme os critérios estabelecidos na legislação aplicável.</w:t>
            </w:r>
          </w:p>
        </w:tc>
      </w:tr>
      <w:tr w:rsidR="008907C7" w:rsidRPr="00F542F0" w14:paraId="7E0B7F01" w14:textId="77777777" w:rsidTr="001B03EB">
        <w:trPr>
          <w:trHeight w:val="5118"/>
        </w:trPr>
        <w:tc>
          <w:tcPr>
            <w:tcW w:w="666" w:type="dxa"/>
          </w:tcPr>
          <w:p w14:paraId="0DBD968D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1DE408F7" w14:textId="23F1E364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  <w:b/>
                <w:bCs/>
              </w:rPr>
              <w:t>Estimativa do valor da contratação</w:t>
            </w:r>
          </w:p>
          <w:p w14:paraId="5038ACC4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Para estimar o valor da contratação, foram consideradas as cotações obtidas junto aos seguintes prestadores: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3"/>
              <w:gridCol w:w="1328"/>
            </w:tblGrid>
            <w:tr w:rsidR="00444696" w:rsidRPr="00444696" w14:paraId="2D4D745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48CE85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44696">
                    <w:rPr>
                      <w:rFonts w:ascii="Times New Roman" w:hAnsi="Times New Roman" w:cs="Times New Roman"/>
                      <w:b/>
                      <w:bCs/>
                    </w:rPr>
                    <w:t>Prestador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278CB2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44696">
                    <w:rPr>
                      <w:rFonts w:ascii="Times New Roman" w:hAnsi="Times New Roman" w:cs="Times New Roman"/>
                      <w:b/>
                      <w:bCs/>
                    </w:rPr>
                    <w:t>Valor mensal</w:t>
                  </w:r>
                </w:p>
              </w:tc>
            </w:tr>
            <w:tr w:rsidR="00444696" w:rsidRPr="00444696" w14:paraId="7AEA806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74E1C2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Terezinha Beatriz Mella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059324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R$ 2.100,00</w:t>
                  </w:r>
                </w:p>
              </w:tc>
            </w:tr>
            <w:tr w:rsidR="00444696" w:rsidRPr="00444696" w14:paraId="5EBCFB7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4BDAD7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Andreza Slomski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617163D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R$ 1.890,83</w:t>
                  </w:r>
                </w:p>
              </w:tc>
            </w:tr>
            <w:tr w:rsidR="00444696" w:rsidRPr="00444696" w14:paraId="71A7F62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083E95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Juraci Mariga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5583A4" w14:textId="77777777" w:rsidR="00444696" w:rsidRPr="00444696" w:rsidRDefault="00444696" w:rsidP="00444696">
                  <w:pPr>
                    <w:shd w:val="clear" w:color="auto" w:fill="FFFFFF" w:themeFill="background1"/>
                    <w:spacing w:line="240" w:lineRule="auto"/>
                    <w:ind w:firstLine="0"/>
                    <w:rPr>
                      <w:rFonts w:ascii="Times New Roman" w:hAnsi="Times New Roman" w:cs="Times New Roman"/>
                    </w:rPr>
                  </w:pPr>
                  <w:r w:rsidRPr="00444696">
                    <w:rPr>
                      <w:rFonts w:ascii="Times New Roman" w:hAnsi="Times New Roman" w:cs="Times New Roman"/>
                    </w:rPr>
                    <w:t>R$ 1.715,83</w:t>
                  </w:r>
                </w:p>
              </w:tc>
            </w:tr>
          </w:tbl>
          <w:p w14:paraId="539C271D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 xml:space="preserve">Com base nos valores apresentados, obteve-se o preço mensal médio de </w:t>
            </w:r>
            <w:r w:rsidRPr="00444696">
              <w:rPr>
                <w:rFonts w:ascii="Times New Roman" w:hAnsi="Times New Roman" w:cs="Times New Roman"/>
                <w:b/>
                <w:bCs/>
              </w:rPr>
              <w:t>R$ 1.902,22</w:t>
            </w:r>
            <w:r w:rsidRPr="00444696">
              <w:rPr>
                <w:rFonts w:ascii="Times New Roman" w:hAnsi="Times New Roman" w:cs="Times New Roman"/>
              </w:rPr>
              <w:t>.</w:t>
            </w:r>
          </w:p>
          <w:p w14:paraId="28956CA9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Considerando a carga horária estimada de 8 (oito) horas semanais e o período de execução de 6 (seis) meses, totalizando 192 (cento e noventa e duas) horas, a estimativa do valor da contratação deverá considerar a compatibilidade entre os valores cotados, a unidade de medição definida no Termo de Referência e o quantitativo efetivamente previsto.</w:t>
            </w:r>
          </w:p>
          <w:p w14:paraId="0776632B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pesquisa de preços deverá ser documentada no processo administrativo, com a identificação das fontes consultadas, dos valores obtidos e da metodologia utilizada para definição do orçamento estimado, observando-se o art. 23 da Lei Federal nº 14.133/2021.</w:t>
            </w:r>
          </w:p>
          <w:p w14:paraId="63C71EF1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Os recursos orçamentários vinculados à emenda impositiva deverão ser considerados para fins de disponibilidade orçamentária, sem substituir a análise da compatibilidade do preço estimado com os valores praticados no mercado.</w:t>
            </w:r>
          </w:p>
          <w:p w14:paraId="06AB8B4B" w14:textId="5972C9D6" w:rsidR="008907C7" w:rsidRPr="00BA3B31" w:rsidRDefault="00444696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 valor estimado definitivo deverá constar do Termo de Referência e dos demais documentos da fase preparatória, conforme a metodologia de cálculo adotada e devidamente justificada nos autos.</w:t>
            </w:r>
          </w:p>
        </w:tc>
      </w:tr>
      <w:tr w:rsidR="008907C7" w:rsidRPr="00990422" w14:paraId="10F55590" w14:textId="77777777" w:rsidTr="001B03EB">
        <w:tc>
          <w:tcPr>
            <w:tcW w:w="666" w:type="dxa"/>
          </w:tcPr>
          <w:p w14:paraId="1A144380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29F3C809" w14:textId="04C33D5C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  <w:b/>
                <w:bCs/>
              </w:rPr>
              <w:t>Descrição da solução como um todo</w:t>
            </w:r>
          </w:p>
          <w:p w14:paraId="084DC888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solução consiste na contratação de empresa especializada para a prestação de serviços de instrução e condução de oficinas de pintura em madeira, vinculadas ao projeto “MARCENARIA”, desenvolvido pelo Centro de Atenção Psicossocial (CAPS), da Secretaria Municipal de Saúde.</w:t>
            </w:r>
          </w:p>
          <w:p w14:paraId="2B12B2EB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lastRenderedPageBreak/>
              <w:t>Os serviços serão executados presencialmente nas dependências do CAPS, mediante atividades práticas planejadas de acordo com as características dos participantes e articuladas com os objetivos do atendimento psicossocial desenvolvido pela equipe da unidade.</w:t>
            </w:r>
          </w:p>
          <w:p w14:paraId="0766ACFA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execução compreenderá:</w:t>
            </w:r>
          </w:p>
          <w:p w14:paraId="0906B0DD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a) planejamento e organização das oficinas, conforme cronograma definido pela Secretaria Municipal de Saúde;</w:t>
            </w:r>
          </w:p>
          <w:p w14:paraId="60BBD10B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b) orientação e acompanhamento dos participantes durante as atividades de pintura em madeira;</w:t>
            </w:r>
          </w:p>
          <w:p w14:paraId="204F8D22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c) utilização de técnicas e procedimentos compatíveis com as atividades propostas, observadas as condições de segurança e as características dos usuários;</w:t>
            </w:r>
          </w:p>
          <w:p w14:paraId="26E607AD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d) organização do espaço utilizado e dos materiais empregados durante as oficinas;</w:t>
            </w:r>
          </w:p>
          <w:p w14:paraId="61C145C5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e) comunicação à equipe responsável e à fiscalização contratual sobre ocorrências que possam interferir na execução dos serviços;</w:t>
            </w:r>
          </w:p>
          <w:p w14:paraId="4E9E932C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f) registro da realização das atividades, conforme os critérios estabelecidos no Termo de Referência.</w:t>
            </w:r>
          </w:p>
          <w:p w14:paraId="3480DB72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carga horária será de 8 (oito) horas semanais, distribuídas em 2 (dois) encontros semanais de 4 (quatro) horas cada, durante o período de 6 (seis) meses, totalizando 192 (cento e noventa e duas) horas de serviços.</w:t>
            </w:r>
          </w:p>
          <w:p w14:paraId="4E6F83CC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contratada será responsável pela adequada execução das atividades e pelo cumprimento das obrigações previstas no Termo de Referência e no contrato. As atribuições relativas ao fornecimento de tintas, ferramentas, demais materiais e estrutura física deverão ser expressamente definidas no Termo de Referência, de modo a evitar dúvidas quanto às responsabilidades das partes.</w:t>
            </w:r>
          </w:p>
          <w:p w14:paraId="27200BB8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execução será acompanhada e fiscalizada por servidor designado pela Administração, que verificará o cumprimento da carga horária, a realização das atividades e a conformidade dos serviços com as condições contratadas.</w:t>
            </w:r>
          </w:p>
          <w:p w14:paraId="6245204F" w14:textId="5D4840F3" w:rsidR="008907C7" w:rsidRPr="005E3761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solução busca ampliar as atividades oferecidas pelo CAPS, disponibilizando conhecimento especializado para a realização das oficinas, sem substituir as atribuições da equipe multiprofissional da unidade.</w:t>
            </w:r>
          </w:p>
        </w:tc>
      </w:tr>
      <w:tr w:rsidR="008907C7" w:rsidRPr="00990422" w14:paraId="795EF155" w14:textId="77777777" w:rsidTr="001B03EB">
        <w:tc>
          <w:tcPr>
            <w:tcW w:w="666" w:type="dxa"/>
          </w:tcPr>
          <w:p w14:paraId="2EE02724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684A61E6" w14:textId="77777777" w:rsidR="008907C7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7B6094">
              <w:rPr>
                <w:rFonts w:ascii="Times New Roman" w:hAnsi="Times New Roman" w:cs="Times New Roman"/>
                <w:b/>
                <w:bCs/>
              </w:rPr>
              <w:t>Justificativas para o parcelamento ou não da solução</w:t>
            </w:r>
          </w:p>
          <w:p w14:paraId="787152C8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contratação será realizada em item único, considerando que o objeto consiste na prestação de serviços de instrução e condução de oficinas de pintura em madeira, com execução integrada ao projeto “MARCENARIA”, desenvolvido pelo Centro de Atenção Psicossocial (CAPS).</w:t>
            </w:r>
          </w:p>
          <w:p w14:paraId="2E81BD77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 parcelamento do objeto não se mostra conveniente, uma vez que a divisão dos serviços entre diferentes contratadas poderia dificultar a padronização das atividades, a organização do cronograma e a continuidade metodológica das oficinas, além de aumentar a complexidade da gestão e da fiscalização contratual.</w:t>
            </w:r>
          </w:p>
          <w:p w14:paraId="424E4CFB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 execução integral por uma única contratada favorece a uniformidade dos procedimentos, a organização das atividades e a responsabilização pela entrega dos serviços, sem prejuízo da competitividade do certame.</w:t>
            </w:r>
          </w:p>
          <w:p w14:paraId="671A5C97" w14:textId="413BE1E3" w:rsidR="008907C7" w:rsidRPr="005E3761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Assim, considerando a natureza do objeto, o quantitativo estimado de 192 (cento e noventa e duas) horas e o período de execução de 6 (seis) meses, justifica-se a contratação em item único, desde que essa configuração permaneça compatível com as condições de mercado e não restrinja indevidamente a competitividade, nos termos da Lei Federal nº 14.133/2021.</w:t>
            </w:r>
          </w:p>
        </w:tc>
      </w:tr>
      <w:tr w:rsidR="008907C7" w:rsidRPr="00990422" w14:paraId="313842CC" w14:textId="77777777" w:rsidTr="001B03EB">
        <w:tc>
          <w:tcPr>
            <w:tcW w:w="666" w:type="dxa"/>
          </w:tcPr>
          <w:p w14:paraId="4A5D39F9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639656A4" w14:textId="7CAB51B4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  <w:b/>
                <w:bCs/>
              </w:rPr>
              <w:t>Demonstrativo dos resultados pretendidos</w:t>
            </w:r>
          </w:p>
          <w:p w14:paraId="1986CB57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Com a contratação de empresa especializada para a execução das oficinas de pintura em madeira do projeto “MARCENARIA”, desenvolvido pelo Centro de Atenção Psicossocial (CAPS), pretende-se alcançar os seguintes resultados:</w:t>
            </w:r>
          </w:p>
          <w:p w14:paraId="63338273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a) disponibilizar oficinas de pintura em madeira aos usuários participantes, ampliando as atividades oferecidas pela unidade;</w:t>
            </w:r>
          </w:p>
          <w:p w14:paraId="4A20584F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b) proporcionar atividades práticas que estimulem a criatividade, a concentração, a coordenação motora, a autonomia e a convivência social, respeitadas as características e condições de cada participante;</w:t>
            </w:r>
          </w:p>
          <w:p w14:paraId="55E8A311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c) ampliar as possibilidades de participação dos usuários em atividades coletivas e de desenvolvimento de habilidades manuais;</w:t>
            </w:r>
          </w:p>
          <w:p w14:paraId="58C4B13F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d) disponibilizar conhecimento técnico especializado para a condução das oficinas, suprindo a necessidade identificada de pessoal com experiência compatível com as atividades propostas;</w:t>
            </w:r>
          </w:p>
          <w:p w14:paraId="0CD09136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e) promover a utilização organizada dos recursos humanos, materiais e financeiros destinados à execução do projeto;</w:t>
            </w:r>
          </w:p>
          <w:p w14:paraId="385F777F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f) assegurar que os serviços sejam prestados conforme a carga horária, o cronograma e as condições estabelecidas no Termo de Referência e no contrato;</w:t>
            </w:r>
          </w:p>
          <w:p w14:paraId="4178036D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g) permitir o acompanhamento e a fiscalização da execução contratual, mediante verificação das atividades realizadas e da carga horária efetivamente cumprida.</w:t>
            </w:r>
          </w:p>
          <w:p w14:paraId="34284098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lastRenderedPageBreak/>
              <w:t>Os resultados serão acompanhados pela Secretaria Municipal de Saúde e pela equipe responsável pelo CAPS, considerando a realização das oficinas, o cumprimento do cronograma e a adequação das atividades aos objetivos propostos.</w:t>
            </w:r>
          </w:p>
          <w:p w14:paraId="6D7EB6D0" w14:textId="68D78964" w:rsidR="008907C7" w:rsidRPr="005E3761" w:rsidRDefault="00444696" w:rsidP="00444696">
            <w:pPr>
              <w:shd w:val="clear" w:color="auto" w:fill="FFFFFF" w:themeFill="background1"/>
              <w:spacing w:line="240" w:lineRule="auto"/>
              <w:ind w:right="36" w:firstLine="0"/>
              <w:rPr>
                <w:rFonts w:ascii="Times New Roman" w:hAnsi="Times New Roman" w:cs="Times New Roman"/>
              </w:rPr>
            </w:pPr>
            <w:r w:rsidRPr="00444696">
              <w:rPr>
                <w:rFonts w:ascii="Times New Roman" w:hAnsi="Times New Roman" w:cs="Times New Roman"/>
              </w:rPr>
              <w:t>Os benefícios relacionados ao desenvolvimento de habilidades e à participação dos usuários constituem resultados esperados da iniciativa, não representando garantia de resultados clínicos individuais ou de redução de internações, os quais dependem de múltiplos fatores.</w:t>
            </w:r>
          </w:p>
        </w:tc>
      </w:tr>
      <w:tr w:rsidR="008907C7" w:rsidRPr="00990422" w14:paraId="464B3B6E" w14:textId="77777777" w:rsidTr="001B03EB">
        <w:tc>
          <w:tcPr>
            <w:tcW w:w="666" w:type="dxa"/>
          </w:tcPr>
          <w:p w14:paraId="5667620D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572973AC" w14:textId="77777777" w:rsidR="008907C7" w:rsidRPr="00990422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990422">
              <w:rPr>
                <w:rFonts w:ascii="Times New Roman" w:hAnsi="Times New Roman" w:cs="Times New Roman"/>
                <w:b/>
                <w:bCs/>
              </w:rPr>
              <w:t>Contratações correlatas e/ou interdependentes</w:t>
            </w:r>
          </w:p>
          <w:p w14:paraId="6C477D5A" w14:textId="77777777" w:rsidR="008907C7" w:rsidRPr="005E3761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</w:rPr>
              <w:t>A plena execução e eficácia dos serviços de instrutoria de artesanato (pintura) estão diretamente vinculadas à disponibilidade de insumos materiais adequados e à infraestrutura da unidade. Nesse sentido, destacam-se as seguintes interdependências:</w:t>
            </w:r>
          </w:p>
          <w:p w14:paraId="0DA0C6CE" w14:textId="77777777" w:rsidR="008907C7" w:rsidRPr="005E3761" w:rsidRDefault="008907C7" w:rsidP="001B03EB">
            <w:pPr>
              <w:numPr>
                <w:ilvl w:val="0"/>
                <w:numId w:val="1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b/>
                <w:bCs/>
              </w:rPr>
              <w:t>Aquisição de Insumos de Consumo Pedagógico e Artístico:</w:t>
            </w:r>
          </w:p>
          <w:p w14:paraId="6BF78FE5" w14:textId="77777777" w:rsidR="008907C7" w:rsidRPr="005E3761" w:rsidRDefault="008907C7" w:rsidP="008907C7">
            <w:pPr>
              <w:pStyle w:val="PargrafodaLista"/>
              <w:numPr>
                <w:ilvl w:val="1"/>
                <w:numId w:val="14"/>
              </w:numPr>
              <w:shd w:val="clear" w:color="auto" w:fill="FFFFFF" w:themeFill="background1"/>
              <w:spacing w:after="160" w:line="240" w:lineRule="auto"/>
              <w:jc w:val="left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Descrição:</w:t>
            </w:r>
            <w:r w:rsidRPr="005E3761">
              <w:rPr>
                <w:rFonts w:ascii="Times New Roman" w:hAnsi="Times New Roman" w:cs="Times New Roman"/>
              </w:rPr>
              <w:t xml:space="preserve"> Para que o instrutor possa ministrar as oficinas de pintura (8 horas semanais), é necessário o fornecimento regular de materiais de consumo (ex.: tintas acrílicas/tecido, pincéis, telas, painéis de MDF, solventes, panos de limpeza, entre outros).</w:t>
            </w:r>
          </w:p>
          <w:p w14:paraId="135833D6" w14:textId="77777777" w:rsidR="008907C7" w:rsidRPr="005E3761" w:rsidRDefault="008907C7" w:rsidP="001B03EB">
            <w:pPr>
              <w:numPr>
                <w:ilvl w:val="1"/>
                <w:numId w:val="14"/>
              </w:numPr>
              <w:shd w:val="clear" w:color="auto" w:fill="FFFFFF" w:themeFill="background1"/>
              <w:tabs>
                <w:tab w:val="num" w:pos="144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Forma de atendimento:</w:t>
            </w:r>
            <w:r w:rsidRPr="005E3761">
              <w:rPr>
                <w:rFonts w:ascii="Times New Roman" w:hAnsi="Times New Roman" w:cs="Times New Roman"/>
              </w:rPr>
              <w:t xml:space="preserve"> Esta demanda poderá ser suprida por meio de </w:t>
            </w:r>
            <w:r w:rsidRPr="005E3761">
              <w:rPr>
                <w:rFonts w:ascii="Times New Roman" w:hAnsi="Times New Roman" w:cs="Times New Roman"/>
                <w:b/>
                <w:bCs/>
              </w:rPr>
              <w:t>ata de registro de preços vigente</w:t>
            </w:r>
            <w:r w:rsidRPr="005E3761">
              <w:rPr>
                <w:rFonts w:ascii="Times New Roman" w:hAnsi="Times New Roman" w:cs="Times New Roman"/>
              </w:rPr>
              <w:t xml:space="preserve"> para aquisição de material de expediente/pedagógico do órgão, ou por meio de eventual fornecimento direto caso a contratação do oficineiro seja do tipo "pacote fechado" (onde o prestador inclui os insumos). </w:t>
            </w:r>
          </w:p>
          <w:p w14:paraId="39C96518" w14:textId="77777777" w:rsidR="008907C7" w:rsidRPr="005E3761" w:rsidRDefault="008907C7" w:rsidP="001B03EB">
            <w:pPr>
              <w:numPr>
                <w:ilvl w:val="0"/>
                <w:numId w:val="14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b/>
                <w:bCs/>
              </w:rPr>
              <w:t>Manutenção e Adequação do Espaço Físico:</w:t>
            </w:r>
          </w:p>
          <w:p w14:paraId="7E382713" w14:textId="77777777" w:rsidR="008907C7" w:rsidRPr="005E3761" w:rsidRDefault="008907C7" w:rsidP="001B03EB">
            <w:pPr>
              <w:numPr>
                <w:ilvl w:val="1"/>
                <w:numId w:val="14"/>
              </w:numPr>
              <w:shd w:val="clear" w:color="auto" w:fill="FFFFFF" w:themeFill="background1"/>
              <w:tabs>
                <w:tab w:val="num" w:pos="144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Descrição:</w:t>
            </w:r>
            <w:r w:rsidRPr="005E3761">
              <w:rPr>
                <w:rFonts w:ascii="Times New Roman" w:hAnsi="Times New Roman" w:cs="Times New Roman"/>
              </w:rPr>
              <w:t xml:space="preserve"> O Centro de Atenção Psicossocial (CAPS) deve manter a disponibilidade de espaço físico adequado (sala de oficinas, mesas, cadeiras, pontos de água/pia para higienização dos materiais).</w:t>
            </w:r>
          </w:p>
          <w:p w14:paraId="4B40108B" w14:textId="77777777" w:rsidR="008907C7" w:rsidRPr="005E3761" w:rsidRDefault="008907C7" w:rsidP="001B03EB">
            <w:pPr>
              <w:numPr>
                <w:ilvl w:val="1"/>
                <w:numId w:val="14"/>
              </w:numPr>
              <w:shd w:val="clear" w:color="auto" w:fill="FFFFFF" w:themeFill="background1"/>
              <w:tabs>
                <w:tab w:val="num" w:pos="144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Forma de atendimento:</w:t>
            </w:r>
            <w:r w:rsidRPr="005E3761">
              <w:rPr>
                <w:rFonts w:ascii="Times New Roman" w:hAnsi="Times New Roman" w:cs="Times New Roman"/>
              </w:rPr>
              <w:t xml:space="preserve"> Não demanda nova licitação, utilizando-se a infraestrutura predial já existente e gerida pelas manutenções prediais ordinárias do órgão.</w:t>
            </w:r>
          </w:p>
          <w:p w14:paraId="73C77C16" w14:textId="77777777" w:rsidR="008907C7" w:rsidRPr="005E3761" w:rsidRDefault="008907C7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E3761">
              <w:rPr>
                <w:rFonts w:ascii="Times New Roman" w:hAnsi="Times New Roman" w:cs="Times New Roman"/>
                <w:b/>
                <w:bCs/>
              </w:rPr>
              <w:t>Identificação de Contratações Correlatas</w:t>
            </w:r>
          </w:p>
          <w:p w14:paraId="46F03ECB" w14:textId="77777777" w:rsidR="008907C7" w:rsidRPr="005E3761" w:rsidRDefault="008907C7" w:rsidP="001B03EB">
            <w:pPr>
              <w:numPr>
                <w:ilvl w:val="0"/>
                <w:numId w:val="15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b/>
                <w:bCs/>
              </w:rPr>
              <w:t>Outras Oficinas Terapêuticas:</w:t>
            </w:r>
          </w:p>
          <w:p w14:paraId="09A5D3AE" w14:textId="77777777" w:rsidR="008907C7" w:rsidRPr="005E3761" w:rsidRDefault="008907C7" w:rsidP="001B03EB">
            <w:pPr>
              <w:numPr>
                <w:ilvl w:val="1"/>
                <w:numId w:val="15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Descrição:</w:t>
            </w:r>
            <w:r w:rsidRPr="005E3761">
              <w:rPr>
                <w:rFonts w:ascii="Times New Roman" w:hAnsi="Times New Roman" w:cs="Times New Roman"/>
              </w:rPr>
              <w:t xml:space="preserve"> A Secretaria de Saúde/Gestão do CAPS poderá possuir ou planejar contratações correlatas de outras modalidades de oficinas terapêuticas (ex.: música, jardinagem, teatro, culinária) para compor a grade de reabilitação psicossocial.</w:t>
            </w:r>
          </w:p>
          <w:p w14:paraId="28EDCFD7" w14:textId="71E6D749" w:rsidR="008907C7" w:rsidRPr="00444696" w:rsidRDefault="008907C7" w:rsidP="00444696">
            <w:pPr>
              <w:numPr>
                <w:ilvl w:val="1"/>
                <w:numId w:val="15"/>
              </w:num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</w:rPr>
            </w:pPr>
            <w:r w:rsidRPr="005E3761">
              <w:rPr>
                <w:rFonts w:ascii="Times New Roman" w:hAnsi="Times New Roman" w:cs="Times New Roman"/>
                <w:i/>
                <w:iCs/>
              </w:rPr>
              <w:t>Sinergia:</w:t>
            </w:r>
            <w:r w:rsidRPr="005E3761">
              <w:rPr>
                <w:rFonts w:ascii="Times New Roman" w:hAnsi="Times New Roman" w:cs="Times New Roman"/>
              </w:rPr>
              <w:t xml:space="preserve"> A contratação em tela dialoga diretamente com as demais atividades artísticas e expressivas da unidade, integrando-se ao Plano de Ação Anual da Saúde Mental. No entanto, tecnicamente, a contratação atual possui autonomia de execução e não sofre impacto impeditivo caso as demais ocorram ou deixem de ocorrer.</w:t>
            </w:r>
          </w:p>
        </w:tc>
      </w:tr>
      <w:tr w:rsidR="008907C7" w:rsidRPr="00990422" w14:paraId="4E2C9852" w14:textId="77777777" w:rsidTr="001B03EB">
        <w:tc>
          <w:tcPr>
            <w:tcW w:w="666" w:type="dxa"/>
          </w:tcPr>
          <w:p w14:paraId="4F33BA02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5291A3D0" w14:textId="1463AC2A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b/>
                <w:bCs/>
                <w:color w:val="000000"/>
              </w:rPr>
              <w:t>Providências prévias à contratação e contratações correlatas ou interdependentes</w:t>
            </w:r>
          </w:p>
          <w:p w14:paraId="38463210" w14:textId="3B2AC34F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b/>
                <w:bCs/>
                <w:color w:val="000000"/>
              </w:rPr>
              <w:t>1. Providências prévias à contratação</w:t>
            </w:r>
          </w:p>
          <w:p w14:paraId="77FB5EEF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Antes da formalização da contratação, a Administração deverá:</w:t>
            </w:r>
          </w:p>
          <w:p w14:paraId="0175EFD6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a) concluir a elaboração do Termo de Referência, definindo o objeto, a carga horária, o prazo de execução, os critérios de medição e pagamento, as obrigações das partes e as condições de fiscalização;</w:t>
            </w:r>
          </w:p>
          <w:p w14:paraId="247EA5B5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b) confirmar a disponibilidade orçamentária para suportar as despesas decorrentes da contratação;</w:t>
            </w:r>
          </w:p>
          <w:p w14:paraId="29A7D6BD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c) definir o local e o cronograma de realização das oficinas, em articulação com a equipe responsável pelo CAPS;</w:t>
            </w:r>
          </w:p>
          <w:p w14:paraId="26E5E8AA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d) verificar a adequação do espaço físico para a realização das atividades, considerando a organização, a acessibilidade e a segurança dos participantes;</w:t>
            </w:r>
          </w:p>
          <w:p w14:paraId="5D1B9557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e) definir expressamente a responsabilidade pelo fornecimento das tintas, ferramentas, materiais de consumo e demais insumos necessários à execução das oficinas;</w:t>
            </w:r>
          </w:p>
          <w:p w14:paraId="063D090E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f) designar formalmente os responsáveis pela gestão e fiscalização do contrato, conforme a legislação aplicável;</w:t>
            </w:r>
          </w:p>
          <w:p w14:paraId="6E91232B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g) providenciar a realização do procedimento licitatório, na modalidade pregão, preferencialmente na forma eletrônica, e os atos necessários à formalização da contratação.</w:t>
            </w:r>
          </w:p>
          <w:p w14:paraId="50FF1498" w14:textId="16BBC551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b/>
                <w:bCs/>
                <w:color w:val="000000"/>
              </w:rPr>
              <w:t>2. Contratações correlatas ou interdependentes</w:t>
            </w:r>
          </w:p>
          <w:p w14:paraId="64C5DB51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A execução das oficinas poderá depender da disponibilização de espaço físico adequado e de materiais e insumos necessários às atividades de pintura em madeira.</w:t>
            </w:r>
          </w:p>
          <w:p w14:paraId="157B92F0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t>Essas necessidades deverão ser atendidas conforme a estrutura disponível no CAPS e a definição das responsabilidades de fornecimento estabelecidas no Termo de Referência.</w:t>
            </w:r>
          </w:p>
          <w:p w14:paraId="2AC47797" w14:textId="6B7ACFC2" w:rsidR="008907C7" w:rsidRPr="005E3761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444696">
              <w:rPr>
                <w:rFonts w:ascii="Times New Roman" w:hAnsi="Times New Roman" w:cs="Times New Roman"/>
                <w:color w:val="000000"/>
              </w:rPr>
              <w:lastRenderedPageBreak/>
              <w:t>Até o momento, não se identifica a necessidade de contratação interdependente específica para a execução dos serviços, sem prejuízo da utilização de materiais, equipamentos e estruturas já disponíveis na Administração ou da realização de aquisições próprias, caso necessárias e devidamente planejadas.</w:t>
            </w:r>
          </w:p>
        </w:tc>
      </w:tr>
      <w:tr w:rsidR="008907C7" w:rsidRPr="00990422" w14:paraId="32D5C5A8" w14:textId="77777777" w:rsidTr="001B03EB">
        <w:tc>
          <w:tcPr>
            <w:tcW w:w="666" w:type="dxa"/>
          </w:tcPr>
          <w:p w14:paraId="1FDC7209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717F4117" w14:textId="50C4908F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Descrição de possíveis impactos ambientais e respectivas medidas mitigadoras</w:t>
            </w:r>
          </w:p>
          <w:p w14:paraId="39F108E4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A execução das oficinas de pintura em madeira poderá gerar resíduos decorrentes do uso de tintas, embalagens, materiais de limpeza e outros insumos empregados nas atividades.</w:t>
            </w:r>
          </w:p>
          <w:p w14:paraId="6EEEDE47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Para minimizar os possíveis impactos ambientais, deverão ser observadas as seguintes medidas:</w:t>
            </w:r>
          </w:p>
          <w:p w14:paraId="5CD2469F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a) utilizar os materiais de forma racional, evitando desperdícios e consumo excessivo;</w:t>
            </w:r>
          </w:p>
          <w:p w14:paraId="09EC3348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b) priorizar, quando tecnicamente viável, materiais de menor impacto ambiental e produtos que apresentem condições adequadas de segurança para o uso previsto;</w:t>
            </w:r>
          </w:p>
          <w:p w14:paraId="45780BC0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c) acondicionar e destinar corretamente os resíduos gerados, observando as orientações dos fabricantes e a legislação ambiental aplicável;</w:t>
            </w:r>
          </w:p>
          <w:p w14:paraId="2967A03D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d) evitar o descarte de tintas, solventes e resíduos químicos em pias, ralos, cursos d’água ou locais inadequados;</w:t>
            </w:r>
          </w:p>
          <w:p w14:paraId="077B15B0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e) manter o espaço de realização das oficinas organizado e limpo, prevenindo a dispersão de resíduos;</w:t>
            </w:r>
          </w:p>
          <w:p w14:paraId="17FBA608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f) utilizar os materiais e equipamentos de acordo com as instruções dos fabricantes, adotando os cuidados necessários para proteger os participantes e os profissionais envolvidos.</w:t>
            </w:r>
          </w:p>
          <w:p w14:paraId="2C1D3103" w14:textId="77777777" w:rsidR="00444696" w:rsidRPr="00444696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A contratada deverá observar as normas ambientais e de segurança aplicáveis aos materiais utilizados e às atividades executadas, responsabilizando-se pelo cumprimento das obrigações que lhe forem atribuídas no Termo de Referência e no contrato.</w:t>
            </w:r>
          </w:p>
          <w:p w14:paraId="6F733C1B" w14:textId="4EE0563A" w:rsidR="008907C7" w:rsidRPr="00B7312D" w:rsidRDefault="00444696" w:rsidP="00444696">
            <w:pPr>
              <w:shd w:val="clear" w:color="auto" w:fill="FFFFFF" w:themeFill="background1"/>
              <w:tabs>
                <w:tab w:val="num" w:pos="1440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lang w:eastAsia="pt-BR"/>
              </w:rPr>
              <w:t>Considerando a natureza e a dimensão dos serviços, não se identificam, preliminarmente, impactos ambientais significativos, desde que sejam adotadas as medidas preventivas e de destinação adequada dos resíduos gerados.</w:t>
            </w:r>
          </w:p>
        </w:tc>
      </w:tr>
      <w:tr w:rsidR="008907C7" w:rsidRPr="00990422" w14:paraId="347DE521" w14:textId="77777777" w:rsidTr="001B03EB">
        <w:tc>
          <w:tcPr>
            <w:tcW w:w="666" w:type="dxa"/>
          </w:tcPr>
          <w:p w14:paraId="4E0C7C99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724B380E" w14:textId="7BCB4C55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Análise de riscos da contratação</w:t>
            </w:r>
          </w:p>
          <w:p w14:paraId="4AB26E24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análise de riscos tem por finalidade identificar situações que possam comprometer a seleção da proposta mais vantajosa ou a adequada execução dos serviços, bem como estabelecer medidas preventivas e corretivas.</w:t>
            </w:r>
          </w:p>
          <w:p w14:paraId="3A38469A" w14:textId="7777777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Foram identificados os seguintes riscos:</w:t>
            </w:r>
          </w:p>
          <w:p w14:paraId="1BF94E86" w14:textId="5B2A61DB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1. Risco: ausência ou indisponibilidade do profissional responsável pela execução das oficinas</w:t>
            </w:r>
          </w:p>
          <w:p w14:paraId="46463695" w14:textId="77777777" w:rsidR="00444696" w:rsidRPr="00444696" w:rsidRDefault="00444696" w:rsidP="00444696">
            <w:pPr>
              <w:numPr>
                <w:ilvl w:val="0"/>
                <w:numId w:val="35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interrupção ou prejuízo ao cronograma das atividades.</w:t>
            </w:r>
          </w:p>
          <w:p w14:paraId="0EA8CC0C" w14:textId="77777777" w:rsidR="00444696" w:rsidRPr="00444696" w:rsidRDefault="00444696" w:rsidP="00444696">
            <w:pPr>
              <w:numPr>
                <w:ilvl w:val="0"/>
                <w:numId w:val="35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estabelecer no Termo de Referência as obrigações relativas ao cumprimento da carga horária e à comunicação de impedimentos.</w:t>
            </w:r>
          </w:p>
          <w:p w14:paraId="7CA89AA2" w14:textId="77777777" w:rsidR="00444696" w:rsidRPr="00444696" w:rsidRDefault="00444696" w:rsidP="00444696">
            <w:pPr>
              <w:numPr>
                <w:ilvl w:val="0"/>
                <w:numId w:val="35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exigir da contratada a adoção de providências para assegurar a continuidade dos serviços, inclusive a substituição do profissional, quando necessária e admitida contratualmente, por pessoa com qualificação compatível.</w:t>
            </w:r>
          </w:p>
          <w:p w14:paraId="6B41347B" w14:textId="03F8E5A1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2. Risco: execução dos serviços em desacordo com as condições contratadas</w:t>
            </w:r>
          </w:p>
          <w:p w14:paraId="3F8747CC" w14:textId="77777777" w:rsidR="00444696" w:rsidRPr="00444696" w:rsidRDefault="00444696" w:rsidP="00444696">
            <w:pPr>
              <w:numPr>
                <w:ilvl w:val="0"/>
                <w:numId w:val="36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comprometimento da qualidade das oficinas e dos resultados pretendidos.</w:t>
            </w:r>
          </w:p>
          <w:p w14:paraId="43DA335A" w14:textId="77777777" w:rsidR="00444696" w:rsidRPr="00444696" w:rsidRDefault="00444696" w:rsidP="00444696">
            <w:pPr>
              <w:numPr>
                <w:ilvl w:val="0"/>
                <w:numId w:val="36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definir objetivamente no Termo de Referência as atividades, a carga horária, o cronograma e os critérios de acompanhamento.</w:t>
            </w:r>
          </w:p>
          <w:p w14:paraId="24F0E029" w14:textId="77777777" w:rsidR="00444696" w:rsidRPr="00444696" w:rsidRDefault="00444696" w:rsidP="00444696">
            <w:pPr>
              <w:numPr>
                <w:ilvl w:val="0"/>
                <w:numId w:val="36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registrar as ocorrências, notificar a contratada para regularização e adotar as medidas contratuais cabíveis, conforme a gravidade e a natureza do descumprimento.</w:t>
            </w:r>
          </w:p>
          <w:p w14:paraId="47D43DEA" w14:textId="29C30502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3. Risco: baixa participação ou dificuldade de adesão dos usuários às atividades</w:t>
            </w:r>
          </w:p>
          <w:p w14:paraId="34581C9D" w14:textId="77777777" w:rsidR="00444696" w:rsidRPr="00444696" w:rsidRDefault="00444696" w:rsidP="00444696">
            <w:pPr>
              <w:numPr>
                <w:ilvl w:val="0"/>
                <w:numId w:val="37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aproveitamento inferior ao esperado das oficinas.</w:t>
            </w:r>
          </w:p>
          <w:p w14:paraId="334E8E60" w14:textId="77777777" w:rsidR="00444696" w:rsidRPr="00444696" w:rsidRDefault="00444696" w:rsidP="00444696">
            <w:pPr>
              <w:numPr>
                <w:ilvl w:val="0"/>
                <w:numId w:val="37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articular o planejamento das atividades com a equipe responsável pelo CAPS, considerando as características e necessidades dos participantes.</w:t>
            </w:r>
          </w:p>
          <w:p w14:paraId="67B8BC75" w14:textId="77777777" w:rsidR="00444696" w:rsidRPr="00444696" w:rsidRDefault="00444696" w:rsidP="00444696">
            <w:pPr>
              <w:numPr>
                <w:ilvl w:val="0"/>
                <w:numId w:val="37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avaliar, em conjunto com a equipe da unidade, eventuais ajustes na organização das atividades, respeitados o objeto, a carga horária e as condições contratuais.</w:t>
            </w:r>
          </w:p>
          <w:p w14:paraId="3522CE90" w14:textId="7E8E0782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4. Risco: indisponibilidade de materiais ou inadequação do espaço físico</w:t>
            </w:r>
          </w:p>
          <w:p w14:paraId="135B4009" w14:textId="77777777" w:rsidR="00444696" w:rsidRPr="00444696" w:rsidRDefault="00444696" w:rsidP="00444696">
            <w:pPr>
              <w:numPr>
                <w:ilvl w:val="0"/>
                <w:numId w:val="38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atraso, suspensão ou dificuldade na realização das oficinas.</w:t>
            </w:r>
          </w:p>
          <w:p w14:paraId="2EB444F4" w14:textId="77777777" w:rsidR="00444696" w:rsidRPr="00444696" w:rsidRDefault="00444696" w:rsidP="00444696">
            <w:pPr>
              <w:numPr>
                <w:ilvl w:val="0"/>
                <w:numId w:val="38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definir previamente as responsabilidades pelo fornecimento dos materiais e verificar a adequação do espaço antes do início da execução.</w:t>
            </w:r>
          </w:p>
          <w:p w14:paraId="54C61A82" w14:textId="77777777" w:rsidR="00444696" w:rsidRPr="00444696" w:rsidRDefault="00444696" w:rsidP="00444696">
            <w:pPr>
              <w:numPr>
                <w:ilvl w:val="0"/>
                <w:numId w:val="38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providenciar a regularização da situação pela parte responsável, conforme as obrigações definidas no Termo de Referência e no contrato.</w:t>
            </w:r>
          </w:p>
          <w:p w14:paraId="4EF3CD36" w14:textId="39A3DE17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5. Risco: ocorrência de incidentes durante o manuseio de tintas, ferramentas ou outros materiais</w:t>
            </w:r>
          </w:p>
          <w:p w14:paraId="7A145E3D" w14:textId="77777777" w:rsidR="00444696" w:rsidRPr="00444696" w:rsidRDefault="00444696" w:rsidP="00444696">
            <w:pPr>
              <w:numPr>
                <w:ilvl w:val="0"/>
                <w:numId w:val="39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danos à integridade dos participantes ou dos profissionais envolvidos.</w:t>
            </w:r>
          </w:p>
          <w:p w14:paraId="7A705141" w14:textId="77777777" w:rsidR="00444696" w:rsidRPr="00444696" w:rsidRDefault="00444696" w:rsidP="00444696">
            <w:pPr>
              <w:numPr>
                <w:ilvl w:val="0"/>
                <w:numId w:val="39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lastRenderedPageBreak/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adotar procedimentos seguros de utilização e armazenamento dos materiais, observando as orientações dos fabricantes e as condições dos participantes.</w:t>
            </w:r>
          </w:p>
          <w:p w14:paraId="41EA17A2" w14:textId="77777777" w:rsidR="00444696" w:rsidRPr="00444696" w:rsidRDefault="00444696" w:rsidP="00444696">
            <w:pPr>
              <w:numPr>
                <w:ilvl w:val="0"/>
                <w:numId w:val="39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interromper a atividade quando necessário, comunicar os responsáveis e adotar as providências adequadas à ocorrência.</w:t>
            </w:r>
          </w:p>
          <w:p w14:paraId="4C9986C8" w14:textId="5E8BF351" w:rsidR="00444696" w:rsidRPr="00444696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6. Risco: falhas no acompanhamento e na fiscalização contratual</w:t>
            </w:r>
          </w:p>
          <w:p w14:paraId="38D473D5" w14:textId="77777777" w:rsidR="00444696" w:rsidRPr="00444696" w:rsidRDefault="00444696" w:rsidP="00444696">
            <w:pPr>
              <w:numPr>
                <w:ilvl w:val="0"/>
                <w:numId w:val="40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Possível consequência: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dificuldade de verificar a execução dos serviços e de atestar corretamente as horas prestadas.</w:t>
            </w:r>
          </w:p>
          <w:p w14:paraId="496C8FAA" w14:textId="77777777" w:rsidR="00444696" w:rsidRPr="00444696" w:rsidRDefault="00444696" w:rsidP="00444696">
            <w:pPr>
              <w:numPr>
                <w:ilvl w:val="0"/>
                <w:numId w:val="40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preventiva: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designar gestor e fiscal do contrato e estabelecer critérios objetivos para o registro e a conferência das atividades realizadas.</w:t>
            </w:r>
          </w:p>
          <w:p w14:paraId="64D04C11" w14:textId="77777777" w:rsidR="00444696" w:rsidRPr="00444696" w:rsidRDefault="00444696" w:rsidP="00444696">
            <w:pPr>
              <w:numPr>
                <w:ilvl w:val="0"/>
                <w:numId w:val="40"/>
              </w:numPr>
              <w:shd w:val="clear" w:color="auto" w:fill="FFFFFF" w:themeFill="background1"/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Medida corretiva:</w:t>
            </w: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regularizar os registros, apurar eventuais divergências e adotar as providências administrativas pertinentes.</w:t>
            </w:r>
          </w:p>
          <w:p w14:paraId="1763A752" w14:textId="15FE630B" w:rsidR="008907C7" w:rsidRPr="008E7DBA" w:rsidRDefault="00444696" w:rsidP="00444696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446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identificação desses riscos não elimina a possibilidade de ocorrência de situações não previstas. A gestão contratual deverá acompanhar a execução dos serviços e adotar as medidas necessárias para prevenir ou corrigir eventuais problemas, observando as disposições do Termo de Referência, do contrato e da legislação aplicável.</w:t>
            </w:r>
          </w:p>
        </w:tc>
      </w:tr>
      <w:tr w:rsidR="008907C7" w:rsidRPr="00990422" w14:paraId="70456C8D" w14:textId="77777777" w:rsidTr="001B03EB">
        <w:tc>
          <w:tcPr>
            <w:tcW w:w="666" w:type="dxa"/>
          </w:tcPr>
          <w:p w14:paraId="5CCBFEC6" w14:textId="77777777" w:rsidR="008907C7" w:rsidRPr="00990422" w:rsidRDefault="008907C7" w:rsidP="001B03EB">
            <w:pPr>
              <w:pStyle w:val="PargrafodaLista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3" w:type="dxa"/>
          </w:tcPr>
          <w:p w14:paraId="21DA552C" w14:textId="2C797A10" w:rsidR="007143B9" w:rsidRPr="007143B9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143B9">
              <w:rPr>
                <w:rFonts w:ascii="Times New Roman" w:hAnsi="Times New Roman" w:cs="Times New Roman"/>
                <w:b/>
                <w:bCs/>
                <w:color w:val="000000"/>
              </w:rPr>
              <w:t>Posicionamento conclusivo sobre a viabilidade da contratação</w:t>
            </w:r>
          </w:p>
          <w:p w14:paraId="50023EE4" w14:textId="77777777" w:rsidR="007143B9" w:rsidRPr="00D816BB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143B9">
              <w:rPr>
                <w:rFonts w:ascii="Times New Roman" w:hAnsi="Times New Roman" w:cs="Times New Roman"/>
                <w:color w:val="000000"/>
              </w:rPr>
              <w:t xml:space="preserve">Com base nas informações apresentadas neste Estudo </w:t>
            </w:r>
            <w:r w:rsidRPr="00D816BB">
              <w:rPr>
                <w:rFonts w:ascii="Times New Roman" w:hAnsi="Times New Roman" w:cs="Times New Roman"/>
                <w:color w:val="000000"/>
              </w:rPr>
              <w:t>Técnico Preliminar, considera-se viável a contratação de empresa especializada para a prestação de serviços de instrução e condução de oficinas de pintura em madeira, vinculadas ao projeto “MARCENARIA”, desenvolvido pelo Centro de Atenção Psicossocial (CAPS), da Secretaria Municipal de Saúde.</w:t>
            </w:r>
          </w:p>
          <w:p w14:paraId="01339CBB" w14:textId="77777777" w:rsidR="007143B9" w:rsidRPr="00D816BB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816BB">
              <w:rPr>
                <w:rFonts w:ascii="Times New Roman" w:hAnsi="Times New Roman" w:cs="Times New Roman"/>
                <w:color w:val="000000"/>
              </w:rPr>
              <w:t>A contratação justifica-se pela necessidade de disponibilizar conhecimento especializado para a realização das atividades propostas, considerando que a equipe atualmente disponível não dispõe de profissionais com experiência específica suficiente para conduzir as oficinas.</w:t>
            </w:r>
          </w:p>
          <w:p w14:paraId="341054A0" w14:textId="77777777" w:rsidR="007143B9" w:rsidRPr="00D816BB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816BB">
              <w:rPr>
                <w:rFonts w:ascii="Times New Roman" w:hAnsi="Times New Roman" w:cs="Times New Roman"/>
                <w:color w:val="000000"/>
              </w:rPr>
              <w:t>A solução prevista compreende a execução presencial dos serviços, com carga horária de 8 (oito) horas semanais, distribuídas em 2 (dois) encontros semanais de 4 (quatro) horas cada, durante o período de 6 (seis) meses, totalizando 192 (cento e noventa e duas) horas.</w:t>
            </w:r>
          </w:p>
          <w:p w14:paraId="718B5BC9" w14:textId="77777777" w:rsidR="007143B9" w:rsidRPr="00D816BB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D816BB">
              <w:rPr>
                <w:rFonts w:ascii="Times New Roman" w:hAnsi="Times New Roman" w:cs="Times New Roman"/>
                <w:color w:val="000000"/>
              </w:rPr>
              <w:t>Considerando que o objeto pode ser descrito por especificações objetivas de execução e qualidade, entende-se adequada a realização de procedimento licitatório na modalidade pregão, preferencialmente na forma eletrônica, observadas as disposições da Lei Federal nº 14.133/2021.</w:t>
            </w:r>
          </w:p>
          <w:p w14:paraId="0A4D1550" w14:textId="77777777" w:rsidR="007143B9" w:rsidRPr="007143B9" w:rsidRDefault="007143B9" w:rsidP="007143B9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143B9">
              <w:rPr>
                <w:rFonts w:ascii="Times New Roman" w:hAnsi="Times New Roman" w:cs="Times New Roman"/>
                <w:color w:val="000000"/>
              </w:rPr>
              <w:t>A viabilidade da contratação fica condicionada à conclusão da fase preparatória, incluindo a definição das responsabilidades pelo fornecimento dos materiais e insumos, a consolidação da pesquisa de preços, a confirmação da disponibilidade orçamentária e a elaboração do Termo de Referência em conformidade com este estudo.</w:t>
            </w:r>
          </w:p>
          <w:p w14:paraId="6748E6CC" w14:textId="4C5055ED" w:rsidR="008907C7" w:rsidRPr="008E7DBA" w:rsidRDefault="007143B9" w:rsidP="001B03EB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143B9">
              <w:rPr>
                <w:rFonts w:ascii="Times New Roman" w:hAnsi="Times New Roman" w:cs="Times New Roman"/>
                <w:color w:val="000000"/>
              </w:rPr>
              <w:t>Conclui-se, portanto, que a contratação apresenta justificativa técnica e interesse público, sendo recomendável seu prosseguimento, desde que atendidas as condições indicadas e observados os requisitos legais aplicáveis.</w:t>
            </w:r>
          </w:p>
        </w:tc>
      </w:tr>
    </w:tbl>
    <w:p w14:paraId="29A3CCE3" w14:textId="77777777" w:rsidR="008907C7" w:rsidRDefault="008907C7"/>
    <w:p w14:paraId="159D6422" w14:textId="65B6D6AC" w:rsidR="008907C7" w:rsidRPr="00D26C15" w:rsidRDefault="008907C7" w:rsidP="008907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Cs/>
        </w:rPr>
      </w:pPr>
      <w:r w:rsidRPr="00D26C15">
        <w:rPr>
          <w:rFonts w:ascii="Times New Roman" w:hAnsi="Times New Roman" w:cs="Times New Roman"/>
          <w:bCs/>
        </w:rPr>
        <w:t xml:space="preserve">Palmitos </w:t>
      </w:r>
      <w:r>
        <w:rPr>
          <w:rFonts w:ascii="Times New Roman" w:hAnsi="Times New Roman" w:cs="Times New Roman"/>
          <w:bCs/>
        </w:rPr>
        <w:t>20 de outubro</w:t>
      </w:r>
      <w:r w:rsidRPr="00D26C15">
        <w:rPr>
          <w:rFonts w:ascii="Times New Roman" w:hAnsi="Times New Roman" w:cs="Times New Roman"/>
          <w:bCs/>
        </w:rPr>
        <w:t xml:space="preserve"> de 2026.</w:t>
      </w:r>
    </w:p>
    <w:p w14:paraId="521731CF" w14:textId="77777777" w:rsidR="008907C7" w:rsidRPr="00990422" w:rsidRDefault="008907C7" w:rsidP="008907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EDEBAA6" w14:textId="77777777" w:rsidR="008907C7" w:rsidRPr="00990422" w:rsidRDefault="008907C7" w:rsidP="008907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1AB5417" w14:textId="77777777" w:rsidR="008907C7" w:rsidRPr="00990422" w:rsidRDefault="008907C7" w:rsidP="008907C7">
      <w:pPr>
        <w:spacing w:line="240" w:lineRule="auto"/>
        <w:rPr>
          <w:rFonts w:ascii="Times New Roman" w:hAnsi="Times New Roman" w:cs="Times New Roman"/>
        </w:rPr>
      </w:pPr>
    </w:p>
    <w:p w14:paraId="44C5AB68" w14:textId="77777777" w:rsidR="008907C7" w:rsidRPr="00990422" w:rsidRDefault="008907C7" w:rsidP="008907C7">
      <w:pPr>
        <w:spacing w:line="240" w:lineRule="auto"/>
        <w:rPr>
          <w:rFonts w:ascii="Times New Roman" w:hAnsi="Times New Roman" w:cs="Times New Roman"/>
        </w:rPr>
      </w:pPr>
    </w:p>
    <w:p w14:paraId="6E4D7F55" w14:textId="77777777" w:rsidR="008907C7" w:rsidRPr="00990422" w:rsidRDefault="008907C7" w:rsidP="008907C7">
      <w:pPr>
        <w:spacing w:line="240" w:lineRule="auto"/>
        <w:rPr>
          <w:rFonts w:ascii="Times New Roman" w:hAnsi="Times New Roman" w:cs="Times New Roman"/>
        </w:rPr>
      </w:pPr>
      <w:r w:rsidRPr="00990422">
        <w:rPr>
          <w:rFonts w:ascii="Times New Roman" w:hAnsi="Times New Roman" w:cs="Times New Roman"/>
        </w:rPr>
        <w:tab/>
      </w:r>
      <w:r w:rsidRPr="00990422">
        <w:rPr>
          <w:rFonts w:ascii="Times New Roman" w:hAnsi="Times New Roman" w:cs="Times New Roman"/>
        </w:rPr>
        <w:tab/>
      </w:r>
      <w:r w:rsidRPr="00990422">
        <w:rPr>
          <w:rFonts w:ascii="Times New Roman" w:hAnsi="Times New Roman" w:cs="Times New Roman"/>
        </w:rPr>
        <w:tab/>
        <w:t>________________________________</w:t>
      </w:r>
    </w:p>
    <w:p w14:paraId="4A0A4C4D" w14:textId="081DF57A" w:rsidR="00B7312D" w:rsidRDefault="00B7312D" w:rsidP="00B7312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B7312D">
        <w:rPr>
          <w:rFonts w:ascii="Times New Roman" w:hAnsi="Times New Roman" w:cs="Times New Roman"/>
          <w:b/>
          <w:bCs/>
        </w:rPr>
        <w:t>DALIANE NEZELLO COLLA HANN</w:t>
      </w:r>
    </w:p>
    <w:p w14:paraId="0CEDB09E" w14:textId="24541DDC" w:rsidR="008907C7" w:rsidRDefault="00B7312D" w:rsidP="00B7312D">
      <w:pPr>
        <w:spacing w:line="240" w:lineRule="auto"/>
        <w:jc w:val="center"/>
      </w:pPr>
      <w:r w:rsidRPr="00B7312D">
        <w:rPr>
          <w:rFonts w:ascii="Times New Roman" w:hAnsi="Times New Roman" w:cs="Times New Roman"/>
          <w:b/>
          <w:bCs/>
        </w:rPr>
        <w:t>Secretária Municipal de Saúde</w:t>
      </w:r>
    </w:p>
    <w:sectPr w:rsidR="008907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F68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C6C05"/>
    <w:multiLevelType w:val="multilevel"/>
    <w:tmpl w:val="7F1C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00A96"/>
    <w:multiLevelType w:val="multilevel"/>
    <w:tmpl w:val="EAC0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80FE7"/>
    <w:multiLevelType w:val="multilevel"/>
    <w:tmpl w:val="AB04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41166"/>
    <w:multiLevelType w:val="multilevel"/>
    <w:tmpl w:val="40A0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FA0D5F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869D0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64C01"/>
    <w:multiLevelType w:val="multilevel"/>
    <w:tmpl w:val="E87E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32D74"/>
    <w:multiLevelType w:val="multilevel"/>
    <w:tmpl w:val="D166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C13F6"/>
    <w:multiLevelType w:val="multilevel"/>
    <w:tmpl w:val="E142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547F46"/>
    <w:multiLevelType w:val="hybridMultilevel"/>
    <w:tmpl w:val="0B66B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E7E7A"/>
    <w:multiLevelType w:val="hybridMultilevel"/>
    <w:tmpl w:val="30CED7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30ADD"/>
    <w:multiLevelType w:val="hybridMultilevel"/>
    <w:tmpl w:val="EB7C8D6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14E8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004F2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245A63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7A592E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E4B1A"/>
    <w:multiLevelType w:val="multilevel"/>
    <w:tmpl w:val="F658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23331"/>
    <w:multiLevelType w:val="hybridMultilevel"/>
    <w:tmpl w:val="C778F336"/>
    <w:lvl w:ilvl="0" w:tplc="4ED001A4">
      <w:numFmt w:val="bullet"/>
      <w:lvlText w:val="•"/>
      <w:lvlJc w:val="left"/>
      <w:pPr>
        <w:ind w:left="7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A336D40"/>
    <w:multiLevelType w:val="hybridMultilevel"/>
    <w:tmpl w:val="512EA800"/>
    <w:lvl w:ilvl="0" w:tplc="69A8C1E4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A756F"/>
    <w:multiLevelType w:val="multilevel"/>
    <w:tmpl w:val="D64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25557A"/>
    <w:multiLevelType w:val="multilevel"/>
    <w:tmpl w:val="BE00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826BF4"/>
    <w:multiLevelType w:val="hybridMultilevel"/>
    <w:tmpl w:val="59F8E6D2"/>
    <w:lvl w:ilvl="0" w:tplc="4ED001A4"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11EC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E168CE"/>
    <w:multiLevelType w:val="multilevel"/>
    <w:tmpl w:val="01DC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62008"/>
    <w:multiLevelType w:val="multilevel"/>
    <w:tmpl w:val="743E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851DEA"/>
    <w:multiLevelType w:val="multilevel"/>
    <w:tmpl w:val="A39E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EF0EFC"/>
    <w:multiLevelType w:val="multilevel"/>
    <w:tmpl w:val="7586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1D414A"/>
    <w:multiLevelType w:val="multilevel"/>
    <w:tmpl w:val="0D1C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727455"/>
    <w:multiLevelType w:val="multilevel"/>
    <w:tmpl w:val="632A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E10E9C"/>
    <w:multiLevelType w:val="multilevel"/>
    <w:tmpl w:val="5118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4A4EB9"/>
    <w:multiLevelType w:val="multilevel"/>
    <w:tmpl w:val="BE0E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A7DE5"/>
    <w:multiLevelType w:val="multilevel"/>
    <w:tmpl w:val="3572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2D0B13"/>
    <w:multiLevelType w:val="multilevel"/>
    <w:tmpl w:val="0B7A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5300B0"/>
    <w:multiLevelType w:val="multilevel"/>
    <w:tmpl w:val="0E54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891640"/>
    <w:multiLevelType w:val="multilevel"/>
    <w:tmpl w:val="A31A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4C1FCD"/>
    <w:multiLevelType w:val="multilevel"/>
    <w:tmpl w:val="7974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A144F0"/>
    <w:multiLevelType w:val="multilevel"/>
    <w:tmpl w:val="00C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EE5D01"/>
    <w:multiLevelType w:val="multilevel"/>
    <w:tmpl w:val="780C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E14A19"/>
    <w:multiLevelType w:val="multilevel"/>
    <w:tmpl w:val="EF0C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8726004">
    <w:abstractNumId w:val="19"/>
  </w:num>
  <w:num w:numId="2" w16cid:durableId="881402524">
    <w:abstractNumId w:val="17"/>
  </w:num>
  <w:num w:numId="3" w16cid:durableId="390035196">
    <w:abstractNumId w:val="30"/>
  </w:num>
  <w:num w:numId="4" w16cid:durableId="27220178">
    <w:abstractNumId w:val="18"/>
  </w:num>
  <w:num w:numId="5" w16cid:durableId="589318908">
    <w:abstractNumId w:val="32"/>
  </w:num>
  <w:num w:numId="6" w16cid:durableId="1058283845">
    <w:abstractNumId w:val="9"/>
  </w:num>
  <w:num w:numId="7" w16cid:durableId="1322461141">
    <w:abstractNumId w:val="24"/>
  </w:num>
  <w:num w:numId="8" w16cid:durableId="1757941220">
    <w:abstractNumId w:val="21"/>
  </w:num>
  <w:num w:numId="9" w16cid:durableId="1321537878">
    <w:abstractNumId w:val="7"/>
  </w:num>
  <w:num w:numId="10" w16cid:durableId="564608845">
    <w:abstractNumId w:val="36"/>
  </w:num>
  <w:num w:numId="11" w16cid:durableId="936407778">
    <w:abstractNumId w:val="8"/>
  </w:num>
  <w:num w:numId="12" w16cid:durableId="823545535">
    <w:abstractNumId w:val="1"/>
  </w:num>
  <w:num w:numId="13" w16cid:durableId="1482892869">
    <w:abstractNumId w:val="20"/>
  </w:num>
  <w:num w:numId="14" w16cid:durableId="1674067603">
    <w:abstractNumId w:val="2"/>
  </w:num>
  <w:num w:numId="15" w16cid:durableId="171385498">
    <w:abstractNumId w:val="31"/>
  </w:num>
  <w:num w:numId="16" w16cid:durableId="168328857">
    <w:abstractNumId w:val="13"/>
  </w:num>
  <w:num w:numId="17" w16cid:durableId="627510599">
    <w:abstractNumId w:val="0"/>
  </w:num>
  <w:num w:numId="18" w16cid:durableId="726537720">
    <w:abstractNumId w:val="5"/>
  </w:num>
  <w:num w:numId="19" w16cid:durableId="1668092637">
    <w:abstractNumId w:val="14"/>
  </w:num>
  <w:num w:numId="20" w16cid:durableId="393502689">
    <w:abstractNumId w:val="25"/>
  </w:num>
  <w:num w:numId="21" w16cid:durableId="2134715773">
    <w:abstractNumId w:val="22"/>
  </w:num>
  <w:num w:numId="22" w16cid:durableId="66072940">
    <w:abstractNumId w:val="27"/>
  </w:num>
  <w:num w:numId="23" w16cid:durableId="1871605250">
    <w:abstractNumId w:val="16"/>
  </w:num>
  <w:num w:numId="24" w16cid:durableId="622997425">
    <w:abstractNumId w:val="6"/>
  </w:num>
  <w:num w:numId="25" w16cid:durableId="967400148">
    <w:abstractNumId w:val="23"/>
  </w:num>
  <w:num w:numId="26" w16cid:durableId="1339842270">
    <w:abstractNumId w:val="15"/>
  </w:num>
  <w:num w:numId="27" w16cid:durableId="908854182">
    <w:abstractNumId w:val="39"/>
  </w:num>
  <w:num w:numId="28" w16cid:durableId="1607349888">
    <w:abstractNumId w:val="38"/>
  </w:num>
  <w:num w:numId="29" w16cid:durableId="501549805">
    <w:abstractNumId w:val="4"/>
  </w:num>
  <w:num w:numId="30" w16cid:durableId="1745102951">
    <w:abstractNumId w:val="12"/>
  </w:num>
  <w:num w:numId="31" w16cid:durableId="2083333819">
    <w:abstractNumId w:val="37"/>
  </w:num>
  <w:num w:numId="32" w16cid:durableId="937444357">
    <w:abstractNumId w:val="11"/>
  </w:num>
  <w:num w:numId="33" w16cid:durableId="2077434759">
    <w:abstractNumId w:val="10"/>
  </w:num>
  <w:num w:numId="34" w16cid:durableId="1601060201">
    <w:abstractNumId w:val="33"/>
  </w:num>
  <w:num w:numId="35" w16cid:durableId="182860686">
    <w:abstractNumId w:val="3"/>
  </w:num>
  <w:num w:numId="36" w16cid:durableId="1882739109">
    <w:abstractNumId w:val="34"/>
  </w:num>
  <w:num w:numId="37" w16cid:durableId="1037047083">
    <w:abstractNumId w:val="29"/>
  </w:num>
  <w:num w:numId="38" w16cid:durableId="540243591">
    <w:abstractNumId w:val="26"/>
  </w:num>
  <w:num w:numId="39" w16cid:durableId="780607215">
    <w:abstractNumId w:val="28"/>
  </w:num>
  <w:num w:numId="40" w16cid:durableId="6077412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C7"/>
    <w:rsid w:val="00295AED"/>
    <w:rsid w:val="002C3D8A"/>
    <w:rsid w:val="00317B62"/>
    <w:rsid w:val="00444696"/>
    <w:rsid w:val="00450FF8"/>
    <w:rsid w:val="0062038F"/>
    <w:rsid w:val="00706037"/>
    <w:rsid w:val="007143B9"/>
    <w:rsid w:val="008907C7"/>
    <w:rsid w:val="00936D6B"/>
    <w:rsid w:val="00941C1D"/>
    <w:rsid w:val="00AC362F"/>
    <w:rsid w:val="00B7312D"/>
    <w:rsid w:val="00C26D6F"/>
    <w:rsid w:val="00D8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EF0D"/>
  <w15:chartTrackingRefBased/>
  <w15:docId w15:val="{7E14D072-F825-41CA-89DD-CDE0FB02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7C7"/>
    <w:pPr>
      <w:spacing w:after="0" w:line="360" w:lineRule="auto"/>
      <w:ind w:firstLine="709"/>
      <w:jc w:val="both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90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0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0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0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0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07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07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07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07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0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0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0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07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07C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07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07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07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07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0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0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07C7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0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0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07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07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07C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0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07C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07C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8907C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907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PargrafodaLista1">
    <w:name w:val="Parágrafo da Lista1"/>
    <w:basedOn w:val="Normal"/>
    <w:uiPriority w:val="7"/>
    <w:rsid w:val="008907C7"/>
    <w:pPr>
      <w:suppressAutoHyphens/>
      <w:spacing w:after="160" w:line="257" w:lineRule="auto"/>
      <w:ind w:left="720" w:firstLine="0"/>
      <w:contextualSpacing/>
      <w:jc w:val="left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4368</Words>
  <Characters>23589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ANDRESSA TRIACCA</dc:creator>
  <cp:keywords/>
  <dc:description/>
  <cp:lastModifiedBy>ANDRESSA TRIACCA</cp:lastModifiedBy>
  <cp:revision>12</cp:revision>
  <dcterms:created xsi:type="dcterms:W3CDTF">2026-10-20T12:52:00Z</dcterms:created>
  <dcterms:modified xsi:type="dcterms:W3CDTF">2026-10-21T14:15:00Z</dcterms:modified>
</cp:coreProperties>
</file>